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  <w:bookmarkStart w:id="0" w:name="_GoBack"/>
      <w:bookmarkEnd w:id="0"/>
    </w:p>
    <w:p/>
    <w:p/>
    <w:p>
      <w:r>
        <w:rPr>
          <w:rFonts w:hint="eastAsia" w:asciiTheme="minorEastAsia" w:hAnsiTheme="minorEastAsia"/>
          <w:b/>
          <w:sz w:val="48"/>
          <w:szCs w:val="48"/>
          <w:lang w:val="en-US" w:eastAsia="zh-CN"/>
        </w:rPr>
        <w:tab/>
        <w:t/>
      </w:r>
      <w:r>
        <w:rPr>
          <w:rFonts w:hint="eastAsia" w:asciiTheme="minorEastAsia" w:hAnsiTheme="minorEastAsia"/>
          <w:b/>
          <w:sz w:val="48"/>
          <w:szCs w:val="48"/>
          <w:lang w:val="en-US" w:eastAsia="zh-CN"/>
        </w:rPr>
        <w:tab/>
        <w:t/>
      </w:r>
      <w:r>
        <w:rPr>
          <w:rFonts w:hint="eastAsia" w:asciiTheme="minorEastAsia" w:hAnsiTheme="minorEastAsia"/>
          <w:b/>
          <w:sz w:val="48"/>
          <w:szCs w:val="48"/>
          <w:lang w:val="en-US" w:eastAsia="zh-CN"/>
        </w:rPr>
        <w:tab/>
        <w:t/>
      </w:r>
      <w:r>
        <w:rPr>
          <w:rFonts w:hint="eastAsia" w:asciiTheme="minorEastAsia" w:hAnsiTheme="minorEastAsia"/>
          <w:b/>
          <w:sz w:val="48"/>
          <w:szCs w:val="48"/>
          <w:lang w:val="en-US" w:eastAsia="zh-CN"/>
        </w:rPr>
        <w:tab/>
        <w:t/>
      </w:r>
      <w:r>
        <w:rPr>
          <w:rFonts w:hint="eastAsia" w:asciiTheme="minorEastAsia" w:hAnsiTheme="minorEastAsia"/>
          <w:b/>
          <w:sz w:val="48"/>
          <w:szCs w:val="48"/>
          <w:lang w:val="en-US" w:eastAsia="zh-CN"/>
        </w:rPr>
        <w:tab/>
        <w:t xml:space="preserve">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1120172736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pStyle w:val="4"/>
        <w:keepNext w:val="0"/>
        <w:keepLines w:val="0"/>
        <w:widowControl/>
        <w:suppressLineNumbers w:val="0"/>
        <w:jc w:val="center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default" w:asciiTheme="minorEastAsia" w:hAnsiTheme="minorEastAsia"/>
          <w:b/>
          <w:sz w:val="24"/>
          <w:szCs w:val="24"/>
        </w:rPr>
        <w:t>5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</w:rPr>
        <w:t>7</w:t>
      </w:r>
      <w:r>
        <w:rPr>
          <w:rFonts w:hint="eastAsia" w:asciiTheme="minorEastAsia" w:hAnsiTheme="minorEastAsia"/>
          <w:b/>
          <w:sz w:val="24"/>
          <w:szCs w:val="24"/>
        </w:rPr>
        <w:t xml:space="preserve">   基于</w:t>
      </w:r>
      <w:r>
        <w:rPr>
          <w:rFonts w:hint="default" w:asciiTheme="minorEastAsia" w:hAnsiTheme="minorEastAsia"/>
          <w:b/>
          <w:sz w:val="24"/>
          <w:szCs w:val="24"/>
        </w:rPr>
        <w:t>ICMP的ping程序 ( Python )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通过实验实现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windows 下的 ping 程序，理解 ping 命令的实现原理，了解 其实现效果和协议工作原理。 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实现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windows 下的 ping 程序。 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首先，如果主机 A，要去 PING 主机 B，那么主机 A，就要封装二层报文，他 会先查自己的 MAC 地址表，如果没有 B 的 MAC 地址，就会向外发送一个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ARP 广播包，如图: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drawing>
          <wp:inline distT="0" distB="0" distL="114300" distR="114300">
            <wp:extent cx="5269865" cy="1377950"/>
            <wp:effectExtent l="0" t="0" r="13335" b="19050"/>
            <wp:docPr id="1" name="图片 1" descr="Screenshot2020-05-27 15.58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2020-05-27 15.58.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其中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ARP 报文格式如下: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其中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ARP 报文格式如下: 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2"/>
        <w:gridCol w:w="862"/>
        <w:gridCol w:w="705"/>
        <w:gridCol w:w="705"/>
        <w:gridCol w:w="706"/>
        <w:gridCol w:w="706"/>
        <w:gridCol w:w="706"/>
        <w:gridCol w:w="862"/>
        <w:gridCol w:w="706"/>
        <w:gridCol w:w="862"/>
        <w:gridCol w:w="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2" w:hRule="atLeast"/>
        </w:trPr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eastAsia="zh-CN" w:bidi="ar-SA"/>
              </w:rPr>
              <w:t>以太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网目的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eastAsia="zh-CN" w:bidi="ar-SA"/>
              </w:rPr>
              <w:t>MA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C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以太网源 MAC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帧类型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硬件类 型 </w:t>
            </w:r>
          </w:p>
        </w:tc>
        <w:tc>
          <w:tcPr>
            <w:tcW w:w="454" w:type="pct"/>
            <w:vMerge w:val="restar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4 </w:t>
            </w:r>
          </w:p>
        </w:tc>
        <w:tc>
          <w:tcPr>
            <w:tcW w:w="454" w:type="pct"/>
            <w:vMerge w:val="restar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6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OP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发送端以太网 MAC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发送端 IP 地址 </w:t>
            </w:r>
          </w:p>
        </w:tc>
        <w:tc>
          <w:tcPr>
            <w:tcW w:w="454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目的 MAC </w:t>
            </w:r>
          </w:p>
        </w:tc>
        <w:tc>
          <w:tcPr>
            <w:tcW w:w="459" w:type="pct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目的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72" w:hRule="atLeast"/>
        </w:trPr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FF-FF-FF- FF </w:t>
            </w: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00-50-56- C0-00-01 </w:t>
            </w: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0806 </w:t>
            </w: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0800 </w:t>
            </w:r>
          </w:p>
        </w:tc>
        <w:tc>
          <w:tcPr>
            <w:tcW w:w="454" w:type="pct"/>
            <w:vMerge w:val="continue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54" w:type="pct"/>
            <w:vMerge w:val="continue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1 </w:t>
            </w: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00-50-56- C0-00-01 </w:t>
            </w: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1.1.1.1 </w:t>
            </w:r>
          </w:p>
        </w:tc>
        <w:tc>
          <w:tcPr>
            <w:tcW w:w="454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 xml:space="preserve">00-00-00- 00-00-00 </w:t>
            </w:r>
          </w:p>
        </w:tc>
        <w:tc>
          <w:tcPr>
            <w:tcW w:w="459" w:type="pct"/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其中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OP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1 :表示 ARP 请求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2:表示 ARP 应答 3:表示 RARP 请求 4:表示 RARP 应答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首先,交换机会收到这个报文后，交换机有学习 MAC 地址的功能，所以他 会检索自己有没有保存主机 B 有 MAC，如果有，就返回给主机 A，如果没有， 就会向所有端口发送 ARP 广播，其它主机收到后，发现不是在找自己，就纷纷 丢弃了该报文，不去理会。。直到主机 B 收到了报文后，就立即响应，我的 MAC 地址是多少，同时学到主机 A 的 MAC 地址,并按同样的 ARP 报文格式返 回给主机 A,如图: 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4229100" cy="1130300"/>
            <wp:effectExtent l="0" t="0" r="12700" b="12700"/>
            <wp:docPr id="2" name="图片 2" descr="Screenshot2020-05-27 16.0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2020-05-27 16.02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hint="default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default" w:asciiTheme="minorEastAsia" w:hAnsiTheme="minorEastAsia"/>
          <w:sz w:val="24"/>
          <w:szCs w:val="24"/>
        </w:rPr>
        <w:t>Pycharm 2010.1.1</w:t>
      </w:r>
    </w:p>
    <w:p>
      <w:pPr>
        <w:rPr>
          <w:rFonts w:hint="default"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5.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Ping www.baidu.com 可以通, ping 一个不存在的 IP 地址会报 socket error 错, ping google 会出现超时的错误。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114300" distR="114300">
            <wp:extent cx="5269230" cy="2587625"/>
            <wp:effectExtent l="0" t="0" r="13970" b="3175"/>
            <wp:docPr id="3" name="图片 3" descr="Screenshot2020-05-27 16.03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2020-05-27 16.03.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通过本次实验，通过实现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Python 版本的 ping 程序，让我对网络层的 IP 协 议理解更深，也促进了课程知识的学习巩固，为后续课程的学习奠定基础</w:t>
      </w:r>
      <w:r>
        <w:rPr>
          <w:rFonts w:hint="default" w:ascii="MicrosoftYaHeiLight" w:hAnsi="MicrosoftYaHeiLight" w:eastAsia="MicrosoftYaHeiLight" w:cs="MicrosoftYaHeiLight"/>
          <w:sz w:val="24"/>
          <w:szCs w:val="24"/>
        </w:rPr>
        <w:t xml:space="preserve">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26496068"/>
    <w:rsid w:val="6ED9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0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2019-06-19T09:02:00Z</dcterms:created>
  <dc:creator>shy</dc:creator>
  <cp:lastModifiedBy>曾煜瑾</cp:lastModifiedBy>
  <dcterms:modified xsi:type="dcterms:W3CDTF">2020-05-31T13:16:26Z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