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六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  <w:lang w:val="en-US"/>
        </w:rPr>
        <w:t>7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超时重传时间选择算法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加深对超时重传算法的掌握和理解。</w:t>
      </w:r>
    </w:p>
    <w:p>
      <w:pPr>
        <w:numPr>
          <w:ilvl w:val="0"/>
          <w:numId w:val="1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实验内容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按照TCP超时重传时间算法计算RTO的值。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配置文件关键要点：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RTT=26,32,24,…..,30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Alpha=0.125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Beita=0.25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程序运行屏幕输出要点：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显示初始RTT的值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显示本次的RTT值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计算显示平滑后RTTs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计算显示当前的RTO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重复上述步骤，一直到完成所有测量RTT数据为止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实验原理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  <w:t>TCP的发送方在规定的时间内没有收到确认就要重传已发送的报文段，由于TCP的下层是互联网环境，发送的报文段可能只经过一个高速率的局域网，也可能经过多个低速率的网络，并且每个IP数据报所选择的路由还可能不同。如果把超时重传时间设置得太短，就会引起很多报文段的不必要的重传，使网络负荷增大。但若把超时重传时间设置得过长，则又使网络的空闲时间增大，降低了传输效率。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  <w:t>因此TCP采用了一种自适应算法，它记录一个报文段发出的时间，以及收到相应的确认的时间。这两个时间之差就是报文段的往返时间RTT。TCP保留了RTT的一个加权平均往返时间RTTs（称为平滑的往返时间，因为进行的是加权平均，因此得出的结果更加光滑）。每当第一次测量到RTT样本时，RTTs值就取为所测量到的RTT样本值。但以后每测量到一个新的RTT样本，就按下式重新计算一次RTTs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4775200" cy="4254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  <w:t>在上式中，0 &lt; α &lt; 1。若α很接近于零，表示新的RTTs值和旧的RTTs值相比变化不大，而对新的RTT样本影响不大。若选择α接近于1，则表示新的RTTs值受新的RTT样本的影响较大。已成为建议标准的RFC 6298推荐的α值为1/8，即0.125。用这种方法得出的加权平均往返时间RTTs就比测量出的RTT值更加光滑。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  <w:t>显然，超时计时器设置的超时重传时间RTO应略大于上面得出的加权平均往返时间RTTs。RFC 6298建议使用下式计算RTO：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70485</wp:posOffset>
            </wp:positionV>
            <wp:extent cx="2165350" cy="374650"/>
            <wp:effectExtent l="0" t="0" r="635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  <w:t>而RTTd是RTT的偏差的加权平均值，它与RTTs和新的RTT样本之差有关。RFC 6298建议这样计算RTTd：当第一次测量时，RTTd值取为测量到的RTT样本值得一半，在以后的测量中，则使用下式计算加权平均的RTTd：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2900" cy="323850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  <w:t>这里β是个小于1的系数，它的推荐值是1/4，即0.25。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02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gcc version 4.8.1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Eclipse 2019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version "1.8.0_65"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Pycharm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 3.7.0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实验步骤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  <w:t>三份代码的结构和输出完全一致，下面以C++代码为例进行分析。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·变量定义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double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RTTArray[] = { 26, 32, 24, 26, 26, 28, 26, 26, 28, 26, 26, 28, 30 };</w:t>
      </w:r>
    </w:p>
    <w:p>
      <w:pPr>
        <w:rPr>
          <w:rFonts w:hint="default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double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Alpha = 0.125, Beita = 0.25;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·第一次计算（特殊情况）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double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RTT, RTTs, RTTd, RTO;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RTT = RTTArray[0];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RTTs = RTT;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RTTd = RTT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RTO = RTTs + 4 * RTTd;</w:t>
      </w:r>
    </w:p>
    <w:p>
      <w:pPr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"Initial RTT: %lf\n"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RTT);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·之后处理过程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1; i &lt;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(RTTArray) /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(RTTArray[0]);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RTT = RTTArray[i];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RTTs = (1 - Alpha) * RTTs + Alpha * RTT;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RTTd = (1 - Beita) * RTTd + Beita * fabs(RTTs - RTT);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RTO = RTTs + 4 * RTTd;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"Round: %d, RTT: %lf, RTTs: %lf, RTO: %lf\n"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i, RTT, RTTs, RTO);</w:t>
      </w:r>
    </w:p>
    <w:p>
      <w:pPr>
        <w:rPr>
          <w:rFonts w:hint="default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·C++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13970</wp:posOffset>
            </wp:positionV>
            <wp:extent cx="4396105" cy="2342515"/>
            <wp:effectExtent l="0" t="0" r="10795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·Java</w:t>
      </w:r>
    </w:p>
    <w:p>
      <w:pPr>
        <w:rPr>
          <w:rFonts w:hint="default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99060</wp:posOffset>
            </wp:positionV>
            <wp:extent cx="4286250" cy="2362200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·python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4064000" cy="27178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实验总结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这个实验很简单，用几个公式运算下进行了，从结果可以看出RTTs很平滑，RTO也逐渐从一开始远大于RTTs到慢慢地缩小差距。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A3A2B"/>
    <w:multiLevelType w:val="singleLevel"/>
    <w:tmpl w:val="B04A3A2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1205402"/>
    <w:rsid w:val="050115F5"/>
    <w:rsid w:val="0F4B2F26"/>
    <w:rsid w:val="112D1971"/>
    <w:rsid w:val="122B3102"/>
    <w:rsid w:val="1ADB7E22"/>
    <w:rsid w:val="1BAF68CC"/>
    <w:rsid w:val="1E49032D"/>
    <w:rsid w:val="220F5FC1"/>
    <w:rsid w:val="22540ECF"/>
    <w:rsid w:val="2B096CD7"/>
    <w:rsid w:val="2D9427E6"/>
    <w:rsid w:val="2F4B392D"/>
    <w:rsid w:val="3C3C57BE"/>
    <w:rsid w:val="3D1B16D7"/>
    <w:rsid w:val="413A1B5E"/>
    <w:rsid w:val="418E2061"/>
    <w:rsid w:val="41A43941"/>
    <w:rsid w:val="532E34F5"/>
    <w:rsid w:val="56410D4E"/>
    <w:rsid w:val="56CA2C5C"/>
    <w:rsid w:val="70E77756"/>
    <w:rsid w:val="723B1ABD"/>
    <w:rsid w:val="78FF085E"/>
    <w:rsid w:val="9FC84ED5"/>
    <w:rsid w:val="EFFF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1">
    <w:name w:val="s1"/>
    <w:basedOn w:val="7"/>
    <w:qFormat/>
    <w:uiPriority w:val="0"/>
  </w:style>
  <w:style w:type="paragraph" w:customStyle="1" w:styleId="12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4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2020-05-22T06:51:35Z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