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образовательное бюджетное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информационных технологий и анализа больших данных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ОТЧЁТ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B0514D" w:rsidRPr="00B0514D" w:rsidRDefault="00B0514D" w:rsidP="00B0514D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B0514D" w:rsidRPr="00B0514D" w:rsidRDefault="00B0514D" w:rsidP="00B0514D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09.03.03 Прикладная информатика</w:t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    ИТ-сервисы и технологии обработки данных в экономике и финансах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</w:p>
    <w:p w:rsidR="00B0514D" w:rsidRPr="00B0514D" w:rsidRDefault="00B0514D" w:rsidP="00B0514D">
      <w:pPr>
        <w:tabs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Выполнил:</w:t>
      </w:r>
    </w:p>
    <w:p w:rsidR="00B0514D" w:rsidRPr="00B0514D" w:rsidRDefault="00B0514D" w:rsidP="00B0514D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курса,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B0514D" w:rsidRPr="00B0514D" w:rsidRDefault="00B0514D" w:rsidP="00B0514D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номер)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(номер)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_______________________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  <w:t>Балашкин А.М.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(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подпись)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(инициалы, фамилия)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Проверили: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профильной организации: 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Заместитель директора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 Герасимова Е.Ю.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(наименование 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должности)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(инициалы, фамилия)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______________________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                                                                                        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(подпись)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М.П.</w:t>
      </w:r>
    </w:p>
    <w:p w:rsidR="00B0514D" w:rsidRPr="00B0514D" w:rsidRDefault="00B0514D" w:rsidP="00B0514D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B0514D" w:rsidP="00F27631">
      <w:pPr>
        <w:tabs>
          <w:tab w:val="left" w:pos="9072"/>
        </w:tabs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РАБОЧИЙ ГРАФИК (ПЛАН)</w:t>
      </w:r>
    </w:p>
    <w:p w:rsidR="00F27631" w:rsidRPr="00F27631" w:rsidRDefault="00F27631" w:rsidP="00F2763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проведения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практики</w:t>
      </w: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  <w:t>(указать вид (тип/типы) практики)</w:t>
      </w: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Студента (-</w:t>
      </w:r>
      <w:proofErr w:type="spell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</w:t>
      </w:r>
      <w:proofErr w:type="spell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курса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учебной группы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</w:t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номер) 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(номер)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(фамилия, имя, отчество)           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 профильной организации)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«06» февраля 2025г. 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20» февраля 2025г. 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11"/>
        <w:tblW w:w="4930" w:type="pct"/>
        <w:tblLook w:val="04A0" w:firstRow="1" w:lastRow="0" w:firstColumn="1" w:lastColumn="0" w:noHBand="0" w:noVBand="1"/>
      </w:tblPr>
      <w:tblGrid>
        <w:gridCol w:w="613"/>
        <w:gridCol w:w="6124"/>
        <w:gridCol w:w="3086"/>
      </w:tblGrid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№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 xml:space="preserve">Продолжительность 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 xml:space="preserve">каждого этапа практики 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(количество дней)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3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Организационно-подготовительный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Инструктаж по охране труда (вводный и на рабочем</w:t>
            </w:r>
            <w:r w:rsidR="00C30D6E">
              <w:rPr>
                <w:color w:val="000000"/>
                <w:sz w:val="24"/>
                <w:szCs w:val="24"/>
              </w:rPr>
              <w:t xml:space="preserve"> </w:t>
            </w:r>
            <w:r w:rsidRPr="00F27631">
              <w:rPr>
                <w:color w:val="000000"/>
                <w:sz w:val="24"/>
                <w:szCs w:val="24"/>
              </w:rPr>
              <w:t>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1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Основной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Оценка программной и технической структуры информационной системы организации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5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Составление решения по улучшению рабочих процессов в организации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6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Заключительный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Подготовка предложений по дальнейшему развитию чат-бота и его интеграции в информационную систему организации.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2</w:t>
            </w:r>
          </w:p>
        </w:tc>
      </w:tr>
    </w:tbl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Кафедры информационных технологий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___________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  _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_Хасанов И.И.__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кафедры)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(подпись)      (инициалы, фамилия)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– инкубатор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__________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_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Е.Ю.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профильной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организации) 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(подпись)         (инициалы, фамилия)</w:t>
      </w:r>
    </w:p>
    <w:p w:rsidR="005002B2" w:rsidRDefault="005002B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88541A" w:rsidRPr="00F27631" w:rsidRDefault="00F851D4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CD4A072" wp14:editId="341C1CAB">
            <wp:simplePos x="0" y="0"/>
            <wp:positionH relativeFrom="page">
              <wp:posOffset>200660</wp:posOffset>
            </wp:positionH>
            <wp:positionV relativeFrom="page">
              <wp:posOffset>-510540</wp:posOffset>
            </wp:positionV>
            <wp:extent cx="7360952" cy="10693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095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ДНЕВНИК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</w:t>
      </w: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номер)   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(номер)</w:t>
      </w: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                                             (фамилия, имя, отчество)           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ind w:right="424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Финансовый университет Бизнес - инкубатор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«06» февраля 2025г.  по «20» февраля 2025г. </w:t>
      </w:r>
    </w:p>
    <w:p w:rsidR="00C30D6E" w:rsidRPr="00C30D6E" w:rsidRDefault="00C30D6E" w:rsidP="00C30D6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Заместитель директора Герасимова Е. Ю.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(должность, фамилия, имя, отчество руководителя практики от профильной организации)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</w:p>
    <w:p w:rsidR="00C30D6E" w:rsidRPr="00C30D6E" w:rsidRDefault="00C30D6E" w:rsidP="00C30D6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УЧЕТ ВЫПОЛНЕННОЙ РАБОТЫ</w:t>
      </w:r>
    </w:p>
    <w:tbl>
      <w:tblPr>
        <w:tblStyle w:val="21"/>
        <w:tblW w:w="4930" w:type="pct"/>
        <w:tblLook w:val="04A0" w:firstRow="1" w:lastRow="0" w:firstColumn="1" w:lastColumn="0" w:noHBand="0" w:noVBand="1"/>
      </w:tblPr>
      <w:tblGrid>
        <w:gridCol w:w="1450"/>
        <w:gridCol w:w="2039"/>
        <w:gridCol w:w="4338"/>
        <w:gridCol w:w="1996"/>
      </w:tblGrid>
      <w:tr w:rsidR="00C30D6E" w:rsidRPr="00C30D6E" w:rsidTr="00653D0F">
        <w:trPr>
          <w:trHeight w:val="831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Наименование структурного подразделения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профильной организации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Краткое содержание 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работы студента 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(в том числе, проектная работа в рамках прохождения практики, наименование проекта)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Отметка 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о выполнении работы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(выполнено/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не выполнено)</w:t>
            </w:r>
          </w:p>
        </w:tc>
      </w:tr>
      <w:tr w:rsidR="00C30D6E" w:rsidRPr="00C30D6E" w:rsidTr="00653D0F">
        <w:trPr>
          <w:trHeight w:val="287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4</w:t>
            </w:r>
          </w:p>
        </w:tc>
      </w:tr>
      <w:tr w:rsidR="00C30D6E" w:rsidRPr="00C30D6E" w:rsidTr="00653D0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06.02.2025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jc w:val="both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Инструктаж по охране труда (вводный и на рабочем 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C30D6E" w:rsidRPr="00C30D6E" w:rsidTr="00653D0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07.02.2025-12.02.2025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Оценка программной и технической структуры информационной системы организации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C30D6E" w:rsidRPr="00C30D6E" w:rsidTr="00653D0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13.02.2025-18.02.2025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Составление решения по улучшению рабочих процессов в организации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C30D6E" w:rsidRPr="00C30D6E" w:rsidTr="00653D0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19.02.2025-20.20.2025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0D6E">
              <w:rPr>
                <w:color w:val="000000"/>
                <w:sz w:val="24"/>
                <w:szCs w:val="24"/>
              </w:rPr>
              <w:t>Подготовка предложений по дальнейшему развитию чат-бота и его интеграции в информационную систему организации.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6E" w:rsidRPr="00C30D6E" w:rsidRDefault="00C30D6E" w:rsidP="00C30D6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Выполнено</w:t>
            </w:r>
          </w:p>
        </w:tc>
      </w:tr>
    </w:tbl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___________  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Герасимова Е.Ю.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профильной 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организации)   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(подпись)         (инициалы, фамилия)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М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3859" w:rsidRDefault="00C0385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85E29" w:rsidRPr="00685E29" w:rsidRDefault="00685E29" w:rsidP="00685E2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ОТЗЫВ </w:t>
      </w:r>
    </w:p>
    <w:p w:rsidR="00685E29" w:rsidRPr="00685E29" w:rsidRDefault="00685E29" w:rsidP="00685E29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практики</w:t>
      </w:r>
    </w:p>
    <w:p w:rsidR="00685E29" w:rsidRPr="00685E29" w:rsidRDefault="00685E29" w:rsidP="00685E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(фамилия, имя, отчество)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проходил (-а)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учебную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практику</w:t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(учебную/производственную)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с «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06» февраля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2025г.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 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proofErr w:type="gramEnd"/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>20» февраля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Финансовый университет Бизнес - инкубатор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ru-RU" w:eastAsia="ru-RU"/>
        </w:rPr>
        <w:t>(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наименование структурного подразделения профильной организации)</w:t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А.М.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(фамилия, инициалы)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поручалось решение следующих задач:</w:t>
      </w:r>
    </w:p>
    <w:p w:rsidR="00685E29" w:rsidRPr="00685E29" w:rsidRDefault="00685E29" w:rsidP="00685E2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Прохождение инструктажа по охране труда и технике безопасности.</w:t>
      </w:r>
    </w:p>
    <w:p w:rsidR="00685E29" w:rsidRPr="00685E29" w:rsidRDefault="00685E29" w:rsidP="00685E29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Оценка программной и технической структуры информационной системы организации</w:t>
      </w:r>
    </w:p>
    <w:p w:rsidR="00685E29" w:rsidRPr="00685E29" w:rsidRDefault="00685E29" w:rsidP="00685E29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Составление решения по улучшению рабочих процессов в организации</w:t>
      </w:r>
    </w:p>
    <w:p w:rsidR="00685E29" w:rsidRPr="00685E29" w:rsidRDefault="00685E29" w:rsidP="00685E29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Подготовка предложений по дальнейшему развитию чат-бота и его интеграции в информационную систему организации.</w:t>
      </w:r>
    </w:p>
    <w:p w:rsidR="00685E29" w:rsidRPr="00685E29" w:rsidRDefault="00685E29" w:rsidP="00685E2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студент (-ка) проявил (-а) себя ответственным и дисциплинированным специалистом, проявляющим интерес к будущей деятельности. В период практики активно применял знания, полученные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ход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обучения в университете.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Результаты работы студента (-</w:t>
      </w:r>
      <w:proofErr w:type="spellStart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</w:t>
      </w:r>
      <w:proofErr w:type="spellEnd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Балашкин А.М. разработал изучил программную и. техническую структуру в организации Бизнес-Инкубатор Финансового Университета. Составил решение по улучшению рабочих процессов. Подготовил предложение по дальнейшему развитию чат-бота и его интеграции в информационную систему организации.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Считаю, что по итогам практики студент (-ка) может быть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допущен (-а) к защите отчета по практике.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Заместитель директора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______________</w:t>
      </w:r>
    </w:p>
    <w:p w:rsidR="00685E29" w:rsidRPr="00685E29" w:rsidRDefault="00685E29" w:rsidP="00685E29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ru-RU" w:eastAsia="zh-CN" w:bidi="hi-IN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(наименование должности руководителя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ab/>
        <w:t xml:space="preserve">      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 xml:space="preserve">   (</w:t>
      </w:r>
      <w:proofErr w:type="gramEnd"/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инициалы, фамилия)               (подпись)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практики от структурного подразделения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профильной организации)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«___» ___________________20____г.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М.П.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88541A" w:rsidRPr="009730FD" w:rsidRDefault="009730FD" w:rsidP="009730F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730FD">
        <w:rPr>
          <w:rFonts w:ascii="Times New Roman" w:hAnsi="Times New Roman" w:cs="Times New Roman"/>
          <w:b/>
          <w:sz w:val="28"/>
          <w:lang w:val="ru-RU"/>
        </w:rPr>
        <w:lastRenderedPageBreak/>
        <w:t>ОГЛАВЛЕНИЕ</w:t>
      </w:r>
    </w:p>
    <w:sdt>
      <w:sdtPr>
        <w:rPr>
          <w:szCs w:val="28"/>
        </w:rPr>
        <w:id w:val="409199002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E600DC" w:rsidRPr="00E600DC" w:rsidRDefault="00E600DC">
          <w:pPr>
            <w:pStyle w:val="a3"/>
            <w:rPr>
              <w:szCs w:val="28"/>
            </w:rPr>
          </w:pPr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60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0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0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75133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_Toc197975133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4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деятельности организации — бизнес‑инкубатор Финансового университета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_Toc197975134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5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Цели и задачи бизнес‑инкубатора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_Toc197975135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6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Основные направления деятельности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_Toc197975136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7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Структура и механизмы взаимодействия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_Toc197975137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8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Корпоративный сайт (https://bi.fa.ru/)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_Toc197975138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9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UX‑анализ и выводы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_Toc197975139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0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механизма работы и технической части чат‑бота Otvechai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_Toc197975140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1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_Toc197975141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2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Модуль личного кабинета (административная панель)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_Toc197975142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3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 автоматического сбора информации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_Toc197975143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4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Алгоритм работы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_Toc197975144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5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Тестирование и результаты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_Toc197975145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6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_Toc197975146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7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_Toc197975147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00D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730FD" w:rsidRDefault="009730FD" w:rsidP="009730FD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9730FD" w:rsidRDefault="009730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730FD" w:rsidRPr="009730FD" w:rsidRDefault="009730FD" w:rsidP="008F69E7">
      <w:pPr>
        <w:pStyle w:val="1"/>
        <w:jc w:val="center"/>
      </w:pPr>
      <w:bookmarkStart w:id="0" w:name="_Toc197975133"/>
      <w:r w:rsidRPr="009730FD">
        <w:lastRenderedPageBreak/>
        <w:t>ВВЕДЕНИЕ</w:t>
      </w:r>
      <w:bookmarkEnd w:id="0"/>
    </w:p>
    <w:p w:rsidR="009730FD" w:rsidRPr="009730FD" w:rsidRDefault="009730FD" w:rsidP="009730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отчет отражает результаты учебной практики, проходившей в бизнес‑инкубаторе Финансового университета при Правительстве РФ. Целью практики было освоение процессов </w:t>
      </w:r>
      <w:proofErr w:type="spellStart"/>
      <w:r w:rsidRPr="009730FD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9730FD">
        <w:rPr>
          <w:rFonts w:ascii="Times New Roman" w:hAnsi="Times New Roman" w:cs="Times New Roman"/>
          <w:sz w:val="28"/>
          <w:szCs w:val="28"/>
          <w:lang w:val="ru-RU"/>
        </w:rPr>
        <w:t xml:space="preserve"> клиентских коммуникаций и создание чат‑бота </w:t>
      </w:r>
      <w:proofErr w:type="spellStart"/>
      <w:r w:rsidRPr="009730FD">
        <w:rPr>
          <w:rFonts w:ascii="Times New Roman" w:hAnsi="Times New Roman" w:cs="Times New Roman"/>
          <w:sz w:val="28"/>
          <w:szCs w:val="28"/>
        </w:rPr>
        <w:t>Otvechai</w:t>
      </w:r>
      <w:proofErr w:type="spellEnd"/>
      <w:r w:rsidRPr="009730FD">
        <w:rPr>
          <w:rFonts w:ascii="Times New Roman" w:hAnsi="Times New Roman" w:cs="Times New Roman"/>
          <w:sz w:val="28"/>
          <w:szCs w:val="28"/>
          <w:lang w:val="ru-RU"/>
        </w:rPr>
        <w:t>, интегрируемого в сайты резидентов бизнес‑инкубатора. В ходе работы были изучены организационные процессы инкубатора, выполнен анализ действующих информационных систем, спроектирован и реализован прототип чат‑бота, а также разработаны рекомендации по его дальнейшему развитию.</w:t>
      </w:r>
    </w:p>
    <w:p w:rsidR="009730FD" w:rsidRDefault="009730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730FD" w:rsidRPr="008F69E7" w:rsidRDefault="009730FD" w:rsidP="008F69E7">
      <w:pPr>
        <w:pStyle w:val="1"/>
      </w:pPr>
      <w:bookmarkStart w:id="1" w:name="_Toc197858355"/>
      <w:bookmarkStart w:id="2" w:name="_Toc197975134"/>
      <w:r w:rsidRPr="008F69E7">
        <w:lastRenderedPageBreak/>
        <w:t>1. Общая характеристика деятельности организации — бизнес‑инкубатор Финансового университета</w:t>
      </w:r>
      <w:bookmarkEnd w:id="1"/>
      <w:bookmarkEnd w:id="2"/>
    </w:p>
    <w:p w:rsidR="009730FD" w:rsidRPr="008F69E7" w:rsidRDefault="009730FD" w:rsidP="008F69E7">
      <w:pPr>
        <w:pStyle w:val="2"/>
      </w:pPr>
      <w:bookmarkStart w:id="3" w:name="_Toc197858356"/>
      <w:bookmarkStart w:id="4" w:name="_Toc197975135"/>
      <w:r w:rsidRPr="008F69E7">
        <w:t>1.1 Цели и задачи бизнес‑инкубатора</w:t>
      </w:r>
      <w:bookmarkEnd w:id="3"/>
      <w:bookmarkEnd w:id="4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Бизнес‑инкубатор Финансового университета при Правительстве Российской Федерации — это структурное подразделение факультета «Высшая школа управления», созданное с целью формирования и развития предпринимательского потенциала обучающихся. Он обеспечивает всестороннюю поддержку студенческих инициатив,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проектов в сфере финансов, экономики, инноваций и цифровых технологий.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цели бизнес-инкубатора:</w:t>
      </w: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и развитие предпринимательских компетенций у обучающихся;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Содействие созданию и развитию бизнеса резидентов инкубатора;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для поддержки предпринимательства;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партнерства с отечественными и зарубежными предпринимательскими сообществами;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Выявление перспективных проектов малого и среднего бизнеса в цифровой экономике;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Поддержка выпускных квалификационных работ в виде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(«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диплом»).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задачи: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Координация деятельности студентов по созданию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олимпиад и интеллектуальных соревнований;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Укрепление связей с научно-образовательными центрами и бизнес-структурами;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вовлеченности молодежи в инновационную и предпринимательскую деятельность;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реализация дополнительных образовательных программ;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Участие в тендерах, конкурсах и выставках;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Предоставление консультативной, экспертной и методической помощи.</w:t>
      </w:r>
    </w:p>
    <w:p w:rsidR="009730FD" w:rsidRPr="009730FD" w:rsidRDefault="009730FD" w:rsidP="008F69E7">
      <w:pPr>
        <w:pStyle w:val="2"/>
      </w:pPr>
      <w:bookmarkStart w:id="5" w:name="_Toc197858357"/>
      <w:bookmarkStart w:id="6" w:name="_Toc197975136"/>
      <w:r w:rsidRPr="009730FD">
        <w:t>1.2 Основные направления деятельности</w:t>
      </w:r>
      <w:bookmarkEnd w:id="5"/>
      <w:bookmarkEnd w:id="6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реализует широкий спектр мероприятий, направленных на поддержку студенческого предпринимательства и развитие инновационных проектов.</w:t>
      </w:r>
    </w:p>
    <w:p w:rsid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направления включают: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Проведение акселерационных программ и развитие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-студии</w:t>
      </w:r>
    </w:p>
    <w:p w:rsid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Бизнес-инкубатор организует интенсивные акселерационные программы для начинающих предпринимателей. Эти программы включают менторскую поддержку,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трекшн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-сессии,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воркшопы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стратегические сессии и консультации с экспертами.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-студия предоставляет платформу для генерации и развития бизнес-идей,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командообразования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запуска минимально жизнеспособного продукта (MVP) под руководством наставников.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Организация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хакатонов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мастер-классов, конкурсов и презентаций</w:t>
      </w:r>
    </w:p>
    <w:p w:rsid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Регулярно проводятся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хакатоны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конкурсы, направленные на выявление талантливых студентов, разработку новых решений и стимулирование проектной деятельности. Мастер-классы с приглашёнными экспертами помогают участникам освоить практические навыки в сфере управления, маркетинга, разработки продуктов и других направлений. Презентации проектов (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демо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-дни) позволяют участникам представить свои идеи потенциальным инвесторам, партнёрам и экспертам.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Поддержка и продвижение предпринимательских проектов и резидентов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Инкубатор предоставляет резидентам консультационную, организационную и информационную поддержку. Это может включать помощь в оформлении юридических документов, разработке бизнес-планов, позиционировании продукта, выходе на рынок и получении финансирования. Также оказывается содействие в участии в выставках, форумах и профильных мероприятиях.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Взаимодействие с инвесторами, бизнес-партнерами и государственными структурами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Устанавливаются и развиваются связи с представителями венчурного капитала, корпоративными акселераторами, фондами поддержки предпринимательства и государственными органами. Бизнес-инкубатор организует встречи, питч-сессии и стратегические партнерства, способствующие коммерциализации проектов и привлечению инвестиций.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Проведение образовательных программ в области предпринимательства, экономики и технологий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рамках инкубатора реализуются образовательные модули, курсы и семинары по темам: основы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-деятельности, финансовая грамотность, юридические аспекты предпринимательства, маркетинг, IT и современные технологии. Эти программы могут быть интегрированы в учебный процесс или организованы в формате дополнительного образования.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Формирование экспертных советов и сопровождение ВКР по модели «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диплом»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Создаются экспертные советы, в состав которых входят представители академического сообщества, бизнеса и технологических компаний. В рамках модели «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диплом» студенты могут разрабатывать и защищать выпускную квалификационную работу на основе собственного предпринимательского проекта, получая сопровождение от наставников и экспертов.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Создание консультационных интернет-площадок и информационных ресурсов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Разрабатываются и поддерживаются онлайн-ресурсы для обмена знаниями, получения консультаций, доступа к шаблонам, инструментам и методическим материалам. Это могут быть форумы, базы знаний, чаты с экспертами, обучающие видео и интерактивные платформы для онлайн-взаимодействия.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Выдача сертификатов, грамот и документов о предпринимательском опыте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итогам участия в программах, конкурсах и мероприятиях участники получают официальные подтверждения своего участия — сертификаты, грамоты, рекомендательные письма и другие документы, которые могут быть полезны при трудоустройстве, подаче на гранты или продолжении образовательной траектории.</w:t>
      </w:r>
    </w:p>
    <w:p w:rsidR="009730FD" w:rsidRPr="009730FD" w:rsidRDefault="009730FD" w:rsidP="008F69E7">
      <w:pPr>
        <w:pStyle w:val="2"/>
      </w:pPr>
      <w:bookmarkStart w:id="7" w:name="_Toc197858358"/>
      <w:bookmarkStart w:id="8" w:name="_Toc197975137"/>
      <w:r w:rsidRPr="009730FD">
        <w:t>1.3 Структура и механизмы взаимодействия</w:t>
      </w:r>
      <w:bookmarkEnd w:id="7"/>
      <w:bookmarkEnd w:id="8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Финансового университета имеет четко выстроенную организационно-правовую структуру, обеспечивающую эффективную реализацию поставленных целей и задач. Он является официальным структурным подразделением факультета «Высшая школа управления» и действует на основании приказа ректора, устава университета и локальных нормативных актов.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Организационная структура включает: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Куратора — декана факультета «Высшая школа управления», которому подчиняется бизнес-инкубатор;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бизнес-инкубатора, назначаемого приказом ректора;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Штатных сотрудников, деятельность которых регулируется трудовыми договорами;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Экспертный совет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трекеров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Резидентов, заключивших договор с университетом.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Механизмы взаимодействия: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с факультетами, кафедрами и департаментами Финансового университета;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Сотрудничество с государственными органами, научными, образовательными и бизнес-структурами;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с внешними партнерами;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филиалов и консультационных онлайн-площадок.</w:t>
      </w: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 сайтов бизнес‑инкубатора Финансового университета</w:t>
      </w:r>
    </w:p>
    <w:p w:rsidR="009730FD" w:rsidRPr="009730FD" w:rsidRDefault="009730FD" w:rsidP="008F69E7">
      <w:pPr>
        <w:pStyle w:val="2"/>
      </w:pPr>
      <w:bookmarkStart w:id="9" w:name="_Toc197858359"/>
      <w:bookmarkStart w:id="10" w:name="_Toc197975138"/>
      <w:r w:rsidRPr="009730FD">
        <w:lastRenderedPageBreak/>
        <w:t>1.4 Корпоративный сайт (https://bi.fa.ru/)</w:t>
      </w:r>
      <w:bookmarkEnd w:id="9"/>
      <w:bookmarkEnd w:id="10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Содержит информацию: “О нас”, “Новости”, “Биржа предпринимательских проектов”, “Партнеры”, “Контакты” и форму заявки. Использует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Tilda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но не оснащён интерактивным помощником.</w:t>
      </w:r>
    </w:p>
    <w:p w:rsidR="009730FD" w:rsidRPr="009730FD" w:rsidRDefault="009730FD" w:rsidP="008F69E7">
      <w:pPr>
        <w:pStyle w:val="2"/>
      </w:pPr>
      <w:bookmarkStart w:id="11" w:name="_Toc197858360"/>
      <w:bookmarkStart w:id="12" w:name="_Toc197975139"/>
      <w:r w:rsidRPr="009730FD">
        <w:t>1.5 UX‑анализ и выводы</w:t>
      </w:r>
      <w:bookmarkEnd w:id="11"/>
      <w:bookmarkEnd w:id="12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Аудит показал отсутствие единого канала обратной связи на сайте. Чат‑бот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выбран как средство унификации коммуникаций и снижения нагрузки на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саппорт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9730F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9730FD" w:rsidRDefault="009730FD" w:rsidP="008F69E7">
      <w:pPr>
        <w:pStyle w:val="1"/>
      </w:pPr>
      <w:bookmarkStart w:id="13" w:name="_Toc197858361"/>
      <w:bookmarkStart w:id="14" w:name="_Toc197975140"/>
      <w:r w:rsidRPr="009730FD">
        <w:lastRenderedPageBreak/>
        <w:t xml:space="preserve">2. Описание механизма работы и технической части чат‑бота </w:t>
      </w:r>
      <w:proofErr w:type="spellStart"/>
      <w:r w:rsidRPr="009730FD">
        <w:t>Otvechai</w:t>
      </w:r>
      <w:bookmarkEnd w:id="13"/>
      <w:bookmarkEnd w:id="14"/>
      <w:proofErr w:type="spellEnd"/>
    </w:p>
    <w:p w:rsidR="009730FD" w:rsidRPr="009730FD" w:rsidRDefault="009730FD" w:rsidP="008F69E7">
      <w:pPr>
        <w:pStyle w:val="2"/>
      </w:pPr>
      <w:bookmarkStart w:id="15" w:name="_Toc197858362"/>
      <w:bookmarkStart w:id="16" w:name="_Toc197975141"/>
      <w:r w:rsidRPr="009730FD">
        <w:t>2.1 Постановка задачи</w:t>
      </w:r>
      <w:bookmarkEnd w:id="15"/>
      <w:bookmarkEnd w:id="16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сервис, автоматически формирующий базу знаний из контента сайта клиента и предоставляющий ответы пользователям через встроенный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 обеспечить управление через личный кабинет.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Описание реализации чат-бота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9730FD" w:rsidRPr="009730FD" w:rsidRDefault="009730FD" w:rsidP="009730FD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Интеграция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сайта вставляется в код клиента и обеспечивает двустороннее общение между посетителем и чат-ботом.</w:t>
      </w:r>
    </w:p>
    <w:p w:rsidR="009730FD" w:rsidRPr="009730FD" w:rsidRDefault="009730FD" w:rsidP="009730FD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информации: Система сканирует сайт клиента, извлекает информацию и обновляет базу знаний для генерации ответов.</w:t>
      </w:r>
    </w:p>
    <w:p w:rsidR="009730FD" w:rsidRPr="009730FD" w:rsidRDefault="009730FD" w:rsidP="006569B9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Личный кабинет: Веб-интерфейс, позволяющий клиенту настраивать внешний вид и функциональность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следить за статистикой и управлять процессом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6569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2.2 Обоснование выбора архитектуры и технологий: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Backend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обусловлен его способностью быстро разрабатывать надежные серверные приложения, обеспечивать реализацию REST API и работать с разными типами баз данных.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встроенные механизмы для аутентификации, управления сессиями и безопасности, что важно для защиты данных и корректного обмена информацией между компонентами системы.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Frontend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создавать динамичный и отзывчивый пользовательский интерфейс как для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 и для личного кабинета.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Благодаря использованию компонентного подхода,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упрощает процесс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кастомизации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внешнего вида и адаптации интерфейса под разные задачи.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(База данных):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надежная реляционная база данных,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интегрирующаяся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ORM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Object-Relational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Mapping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что позволяет эффективно управлять данными: настройками, статистикой, информацией для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историей сообщений.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Postgres обусловлен его возможностями в обеспечении масштабируемости и высокой производительности при работе с большими объемами данных.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Взаимодействие технологий в единой архитектуре: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React 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Postgres: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реализует серверную логику и предоставляет API для обмена данными.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размещенный в виде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сайте и как часть личного кабинета, обращается к API для отображения данных и отправки запросов.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Postgres служит центральным хранилищем для всех данных, получаемых из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настроек пользователей и аналитики, обеспечивая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консистентность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масштабируемость системы.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безопасности и производительности: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Реализация защиты API, шифрования данных при передаче и хранения, а также использование асинхронных запросов для обработки данных позволяют обеспечить высокую скорость отклика и отказоустойчивость системы.</w:t>
      </w:r>
    </w:p>
    <w:p w:rsidR="009730FD" w:rsidRPr="009730FD" w:rsidRDefault="009730FD" w:rsidP="008F69E7">
      <w:pPr>
        <w:pStyle w:val="2"/>
      </w:pPr>
      <w:bookmarkStart w:id="17" w:name="_Toc197338643"/>
      <w:bookmarkStart w:id="18" w:name="_Toc197858363"/>
      <w:bookmarkStart w:id="19" w:name="_Toc197975142"/>
      <w:r w:rsidRPr="009730FD">
        <w:lastRenderedPageBreak/>
        <w:t>2.</w:t>
      </w:r>
      <w:r w:rsidR="008F69E7">
        <w:t>2</w:t>
      </w:r>
      <w:r w:rsidRPr="009730FD">
        <w:t xml:space="preserve"> Модуль личного кабинета (административная панель)</w:t>
      </w:r>
      <w:bookmarkEnd w:id="17"/>
      <w:bookmarkEnd w:id="18"/>
      <w:bookmarkEnd w:id="19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Модуль личного кабинета представляет собой административную панель для управления функционалом чат-бота и настройки его поведения. Он предоставляет следующие возможности: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Регистрация и авторизация пользователей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Система позволяет пользователям создавать учетную запись и входить в личный кабинет с использованием защищенной аутентификации.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Управление настройками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может полностью редактировать внешний вид чат-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бота: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выбирать цветовую схему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чата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название чата, название бота, название клиента,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редактировать текст рядом с кнопкой открытия, приветственное сообщение, открытие при загрузке 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страницы,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выбирать позицию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отступ на ПК, отступ на телефоне</w:t>
      </w:r>
    </w:p>
    <w:p w:rsidR="009730FD" w:rsidRPr="009730FD" w:rsidRDefault="009730FD" w:rsidP="006347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•включать/выключать отображение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сайте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статистики коммуникаций.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 личном кабинете предоставляется статистика по 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обращениям: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Уникальные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посещения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Новые пользователи чата 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Загрузки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Открытий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Сообщений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Ответов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Управление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парсингом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указать, какие страницы сайта использовать для сбора информации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сообщений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просмотреть историю диалогов чат-бота</w:t>
      </w:r>
    </w:p>
    <w:p w:rsidR="009730FD" w:rsidRPr="009730FD" w:rsidRDefault="008F69E7" w:rsidP="008F69E7">
      <w:pPr>
        <w:pStyle w:val="2"/>
      </w:pPr>
      <w:bookmarkStart w:id="20" w:name="_Toc197338645"/>
      <w:bookmarkStart w:id="21" w:name="_Toc197858364"/>
      <w:bookmarkStart w:id="22" w:name="_Toc197975143"/>
      <w:r>
        <w:t>2.3</w:t>
      </w:r>
      <w:r w:rsidR="009730FD" w:rsidRPr="009730FD">
        <w:t xml:space="preserve"> Модуль автоматического </w:t>
      </w:r>
      <w:bookmarkEnd w:id="20"/>
      <w:r w:rsidR="009730FD" w:rsidRPr="009730FD">
        <w:t>сбора информации</w:t>
      </w:r>
      <w:bookmarkEnd w:id="21"/>
      <w:bookmarkEnd w:id="22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Автоматический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 с сайта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автоматического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извлечения релевантной информации с сайта клиента. Эти данные используются в качестве дополнительной базы знаний для ИИ, повышая точность и релевантность ответов бота.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Методология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такие инструменты, как: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BeautifulSoup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извлечения HTML-структуры и чтения тегов.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Selenium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при необходимости загрузки динамического контента (например, на сайтах 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JavaScript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именно извлекается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Вся текстовая информация на странице (заголовки, параграфы, списки).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Ссылки &lt;a&gt; с вложенными контактными данными (номера телефонов, e-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Контакты и ссылки на социальные сети.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Выделение ключевой информации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Используются регулярные выражения для автоматического поиска: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Телефонных номеров.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Адресов электронной почты.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Ссылок на мессенджеры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соцсети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позволяет чат-боту эффективно отвечать на вопросы вроде: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"Как с вами связаться?"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"Где вас найти?"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"У вас есть </w:t>
      </w:r>
      <w:proofErr w:type="spellStart"/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WhatsApp</w:t>
      </w:r>
      <w:proofErr w:type="spellEnd"/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?"</w:t>
      </w:r>
    </w:p>
    <w:p w:rsidR="009730FD" w:rsidRPr="009730FD" w:rsidRDefault="008F69E7" w:rsidP="008F69E7">
      <w:pPr>
        <w:pStyle w:val="2"/>
      </w:pPr>
      <w:bookmarkStart w:id="23" w:name="_Toc197858365"/>
      <w:bookmarkStart w:id="24" w:name="_Toc197975144"/>
      <w:r>
        <w:t>2.4</w:t>
      </w:r>
      <w:r w:rsidR="009730FD" w:rsidRPr="009730FD">
        <w:t xml:space="preserve"> Алгоритм работы</w:t>
      </w:r>
      <w:bookmarkEnd w:id="23"/>
      <w:bookmarkEnd w:id="24"/>
    </w:p>
    <w:p w:rsidR="00796808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запроса пользователем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взаимодействует с графическим интерфейсом —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виджетом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встроенным в веб-приложение. Он вводит текстовый запрос в соответствующее поле и нажимает кнопку отправки. Интерфейс может также поддерживать ввод с клавиши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Enter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Отправка данных на сервер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структуру данных в формате JSON, включающую:</w:t>
      </w:r>
    </w:p>
    <w:p w:rsid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запроса,</w:t>
      </w:r>
    </w:p>
    <w:p w:rsid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 сессии пользователя,</w:t>
      </w:r>
    </w:p>
    <w:p w:rsidR="002929E3" w:rsidRP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таймстемп</w:t>
      </w:r>
      <w:proofErr w:type="spellEnd"/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 вспомогательные метаданные (например, язык, тему запроса и пр.).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передаётся на сервер </w:t>
      </w:r>
      <w:r w:rsid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по защищённому протоколу HTTPS.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на сервере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принимает входящий запрос,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валидирует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и сохраняет их в базу данных для дальнейшего анализа и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этого запрос перенаправляется в модуль обработ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ки, в частности — в GPT-модель.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ответа GPT-моделью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GPT (возможно, обёрнутая в отдельный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) получает запрос и, используя: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контекст текущей сессии (предыдущие сообщения),</w:t>
      </w: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внутреннюю базу знаний (дополнительные справочные материалы),</w:t>
      </w: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механизмы генерации и фильтрации текста,</w:t>
      </w:r>
    </w:p>
    <w:p w:rsidR="002929E3" w:rsidRP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формирует осмысленный и релевантный ответ.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и передача ответа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Сформированный ответ возвращается на сервер, где:</w:t>
      </w:r>
    </w:p>
    <w:p w:rsidR="00796808" w:rsidRDefault="002929E3" w:rsidP="00796808">
      <w:pPr>
        <w:pStyle w:val="a5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сохраняется в БД в связке с исходным запросом,</w:t>
      </w:r>
    </w:p>
    <w:p w:rsidR="002929E3" w:rsidRPr="00796808" w:rsidRDefault="002929E3" w:rsidP="00796808">
      <w:pPr>
        <w:pStyle w:val="a5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отправляется обратно клиенту через механизм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polling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(долгий опрос), что обеспечивает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полуасинхронную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почти мгновенную реакцию без постоянной нагрузки на соединение.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пользователю</w:t>
      </w:r>
    </w:p>
    <w:p w:rsidR="009730FD" w:rsidRPr="009730FD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клиенте принимает ответ и отображает его в интерфейсе — обычно в виде чат-сообщения. Может использоваться анимация «пишет…», чтобы улучшить пользовательский опыт во время ожидания.</w:t>
      </w:r>
    </w:p>
    <w:p w:rsidR="009730FD" w:rsidRPr="009730FD" w:rsidRDefault="009730FD" w:rsidP="008F69E7">
      <w:pPr>
        <w:pStyle w:val="2"/>
      </w:pPr>
      <w:bookmarkStart w:id="25" w:name="_Toc197858366"/>
      <w:bookmarkStart w:id="26" w:name="_Toc197975145"/>
      <w:r w:rsidRPr="009730FD">
        <w:t>2.</w:t>
      </w:r>
      <w:r w:rsidR="008F69E7">
        <w:t>5</w:t>
      </w:r>
      <w:r w:rsidRPr="009730FD">
        <w:t xml:space="preserve"> Тестирование и результаты</w:t>
      </w:r>
      <w:bookmarkEnd w:id="25"/>
      <w:bookmarkEnd w:id="26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Функциональные тесты подтвердили корректность интеграции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Интеграционные — показали стабильность обмена данными между модулями.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Нагрузочные (сервер 2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vCPU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/4 GB RAM) выявили: время отклика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3–5 с; пропускная способность ≈ 12 запросов/с; без деградации до 70 пользователей одновременно.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196B38" w:rsidRDefault="00196B38" w:rsidP="008F69E7">
      <w:pPr>
        <w:pStyle w:val="1"/>
        <w:jc w:val="center"/>
      </w:pPr>
      <w:bookmarkStart w:id="27" w:name="_Toc197975146"/>
      <w:r w:rsidRPr="00196B38">
        <w:lastRenderedPageBreak/>
        <w:t>ЗАКЛЮЧЕНИЕ</w:t>
      </w:r>
      <w:bookmarkEnd w:id="27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Выполненная учебная практика в бизнес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инкубаторе Финансового университета показала, что грамотная интеграция интеллектуальных сервисов способна существенно повысить качество цифровых коммуникаций образовательной организации. В рамках работы:</w:t>
      </w:r>
    </w:p>
    <w:p w:rsidR="00196B38" w:rsidRPr="009730FD" w:rsidRDefault="009730FD" w:rsidP="00196B3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Проведён аудит текущих веб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ресурсов инкубатора, выявивший фрагментацию точек контакта и недостаток оперативной обратной связи с пользователями.</w:t>
      </w:r>
    </w:p>
    <w:p w:rsidR="009730FD" w:rsidRPr="009730FD" w:rsidRDefault="009730FD" w:rsidP="00196B3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Разработано архитектурное решение чат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бота 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основанное на стеке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 +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 +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использовании внешнего GPT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API, что позволило быстро создать масштабируемый и безопасный сервис.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Сформирован прототип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личного кабинета с возможностью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кастомизации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внешнего вида, управления источниками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мониторинга статистики диалогов.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Проведены функциональные, интеграционные и нагрузочные тесты, подтвердившие корректность работы системы и её способность обслуживать до 70 одновременных пользователей при времени отклика 3–5 секунд.</w:t>
      </w:r>
    </w:p>
    <w:p w:rsid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Результаты демонстрируют, что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снижает нагрузку на службу поддержки, обеспечивает единый канал общения и повышает удовлетворённость резидентов инкубатора. </w:t>
      </w:r>
    </w:p>
    <w:p w:rsidR="001350AF" w:rsidRDefault="001350AF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8" w:name="_GoBack"/>
      <w:bookmarkEnd w:id="28"/>
    </w:p>
    <w:p w:rsidR="001350AF" w:rsidRPr="001350AF" w:rsidRDefault="001350AF" w:rsidP="00135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учебной группы ПИ2</w:t>
      </w: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:rsidR="001350AF" w:rsidRPr="001350AF" w:rsidRDefault="001350AF" w:rsidP="001350AF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Балашкин Андрей Михайлович</w:t>
      </w:r>
    </w:p>
    <w:p w:rsidR="009730FD" w:rsidRPr="009730FD" w:rsidRDefault="001350AF" w:rsidP="00135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 мая 2025 г.</w:t>
      </w:r>
      <w:r w:rsidR="00196B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9730FD" w:rsidRDefault="009730FD" w:rsidP="008F69E7">
      <w:pPr>
        <w:pStyle w:val="1"/>
        <w:jc w:val="center"/>
      </w:pPr>
      <w:bookmarkStart w:id="29" w:name="_Toc197860611"/>
      <w:bookmarkStart w:id="30" w:name="_Toc197975147"/>
      <w:r w:rsidRPr="009730FD">
        <w:lastRenderedPageBreak/>
        <w:t>С</w:t>
      </w:r>
      <w:bookmarkEnd w:id="29"/>
      <w:r w:rsidR="00196B38">
        <w:t>ПИСОК ИСПОЛЬЗОВАННЫХ ИСТОЧНИКОВ</w:t>
      </w:r>
      <w:bookmarkEnd w:id="30"/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1.Django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documentation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version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3.2 [Электронный ресурс]. — URL: </w:t>
      </w:r>
      <w:hyperlink r:id="rId7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https://docs.djangoproject.com/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2.React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documentation: official guide [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Электронный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— URL: </w:t>
      </w:r>
      <w:hyperlink r:id="rId8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https://react.dev/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3.PostgreSQL 13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documentation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[Электронный ресурс]. — URL: </w:t>
      </w:r>
      <w:hyperlink r:id="rId9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https://www.postgresql.org/docs/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4.Архитектура современных AI-чат-ботов: от NLP до генеративных моделей [Электронный ресурс]. — URL: </w:t>
      </w:r>
      <w:hyperlink r:id="rId10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https://aiconsult.store/knowledge-base/ai-chatbot-architecture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5.JSON — описание формата [Электронный ресурс]. — URL: </w:t>
      </w:r>
      <w:hyperlink r:id="rId11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https://www.json.org/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6.Mozilla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Developer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Руководство по веб-безопасности [Электронный ресурс]. — URL: </w:t>
      </w:r>
      <w:hyperlink r:id="rId12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https://developer.mozilla.org/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7.Mitchell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L., Burns D., Cook J. Building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Chatbots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with Python. — Sebastopol, CA: O’Reilly Media, 2021. — 292 p.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8.ISO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/IEC 27002:2022. Information security, cybersecurity and privacy protection — Information security controls. — Geneva: International Organization for Standardization, 2022.</w:t>
      </w:r>
    </w:p>
    <w:p w:rsidR="0088541A" w:rsidRPr="009730FD" w:rsidRDefault="0088541A" w:rsidP="00973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965" w:rsidRPr="009730FD" w:rsidRDefault="009A1965">
      <w:pPr>
        <w:rPr>
          <w:rFonts w:ascii="Times New Roman" w:hAnsi="Times New Roman" w:cs="Times New Roman"/>
          <w:sz w:val="28"/>
          <w:szCs w:val="28"/>
        </w:rPr>
      </w:pPr>
    </w:p>
    <w:sectPr w:rsidR="009A1965" w:rsidRPr="009730FD" w:rsidSect="00B0514D">
      <w:pgSz w:w="12240" w:h="15840"/>
      <w:pgMar w:top="1134" w:right="567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9F7"/>
    <w:multiLevelType w:val="multilevel"/>
    <w:tmpl w:val="A89882D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>
    <w:nsid w:val="44912C3B"/>
    <w:multiLevelType w:val="hybridMultilevel"/>
    <w:tmpl w:val="3BA82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F5797E"/>
    <w:multiLevelType w:val="hybridMultilevel"/>
    <w:tmpl w:val="2EF60CFC"/>
    <w:lvl w:ilvl="0" w:tplc="3C9A4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B176BB"/>
    <w:multiLevelType w:val="multilevel"/>
    <w:tmpl w:val="D70451E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720" w:hanging="72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1440" w:hanging="14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710B7EF3"/>
    <w:multiLevelType w:val="hybridMultilevel"/>
    <w:tmpl w:val="F63E4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ED265C"/>
    <w:multiLevelType w:val="hybridMultilevel"/>
    <w:tmpl w:val="B3AE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5"/>
    <w:rsid w:val="001350AF"/>
    <w:rsid w:val="00196B38"/>
    <w:rsid w:val="002929E3"/>
    <w:rsid w:val="005002B2"/>
    <w:rsid w:val="006142D2"/>
    <w:rsid w:val="0063471B"/>
    <w:rsid w:val="006569B9"/>
    <w:rsid w:val="00685E29"/>
    <w:rsid w:val="00796808"/>
    <w:rsid w:val="00814AC7"/>
    <w:rsid w:val="0088541A"/>
    <w:rsid w:val="008F69E7"/>
    <w:rsid w:val="009730FD"/>
    <w:rsid w:val="009A1965"/>
    <w:rsid w:val="00A66AAB"/>
    <w:rsid w:val="00B0514D"/>
    <w:rsid w:val="00C03859"/>
    <w:rsid w:val="00C30D6E"/>
    <w:rsid w:val="00C97BAA"/>
    <w:rsid w:val="00E600DC"/>
    <w:rsid w:val="00ED1142"/>
    <w:rsid w:val="00F27631"/>
    <w:rsid w:val="00F851D4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402B2-981A-4E43-8286-59EFE827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9E7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69E7"/>
    <w:pPr>
      <w:keepNext/>
      <w:keepLines/>
      <w:spacing w:before="40" w:after="0" w:line="36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qFormat/>
    <w:rsid w:val="00F2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qFormat/>
    <w:rsid w:val="00C3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F69E7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730F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F69E7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E600D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600D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600D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jangoproject.com/" TargetMode="External"/><Relationship Id="rId12" Type="http://schemas.openxmlformats.org/officeDocument/2006/relationships/hyperlink" Target="https://developer.mozill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js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iconsult.store/knowledge-base/ai-chatbot-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185C-0BAC-4933-B175-3409E4FB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23</cp:revision>
  <dcterms:created xsi:type="dcterms:W3CDTF">2025-05-12T16:40:00Z</dcterms:created>
  <dcterms:modified xsi:type="dcterms:W3CDTF">2025-05-12T18:04:00Z</dcterms:modified>
</cp:coreProperties>
</file>