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BrightLearn — SQL Date Functions Exercise</w:t>
      </w:r>
    </w:p>
    <w:p>
      <w:pPr>
        <w:spacing w:after="80"/>
      </w:pPr>
      <w:r>
        <w:rPr>
          <w:i/>
          <w:iCs/>
          <w:sz w:val="26"/>
          <w:szCs w:val="26"/>
        </w:rPr>
        <w:t xml:space="preserve">Databricks SQL Submission — Query Results</w:t>
      </w:r>
    </w:p>
    <w:p>
      <w:pPr>
        <w:spacing w:after="400"/>
      </w:pPr>
      <w:r>
        <w:rPr>
          <w:sz w:val="22"/>
          <w:szCs w:val="22"/>
        </w:rPr>
        <w:t xml:space="preserve">Contains screenshots for Questions 1–20 plus the Bonus Challenge, in order.</w:t>
      </w:r>
    </w:p>
    <w:p>
      <w:r>
        <w:br w:type="page"/>
      </w:r>
    </w:p>
    <w:p>
      <w:pPr>
        <w:pStyle w:val="Heading1"/>
        <w:spacing w:after="120"/>
      </w:pPr>
      <w:r>
        <w:t xml:space="preserve">Q1 — Day Name from Order Date</w:t>
      </w:r>
    </w:p>
    <w:p>
      <w:pPr>
        <w:spacing w:after="200"/>
        <w:jc w:val="center"/>
      </w:pPr>
      <w:r>
        <w:drawing>
          <wp:inline distT="0" distB="0" distL="0" distR="0">
            <wp:extent cx="59055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Q2 — Month Name from Signup Date</w:t>
      </w:r>
    </w:p>
    <w:p>
      <w:pPr>
        <w:spacing w:after="20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Q3 — Month Number from Sale Date</w:t>
      </w:r>
    </w:p>
    <w:p>
      <w:pPr>
        <w:spacing w:after="20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Q4 — Year from Transaction Date</w:t>
      </w:r>
    </w:p>
    <w:p>
      <w:pPr>
        <w:spacing w:after="200"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Q5 — Day of Month from Delivery Date</w:t>
      </w:r>
    </w:p>
    <w:p>
      <w:pPr>
        <w:spacing w:after="200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Q6 — Add Today's Date</w:t>
      </w:r>
    </w:p>
    <w:p>
      <w:pPr>
        <w:spacing w:after="200"/>
        <w:jc w:val="center"/>
      </w:pPr>
      <w:r>
        <w:drawing>
          <wp:inline distT="0" distB="0" distL="0" distR="0">
            <wp:extent cx="5905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Q7 — Convert Text to Date</w:t>
      </w:r>
    </w:p>
    <w:p>
      <w:pPr>
        <w:spacing w:after="200"/>
        <w:jc w:val="center"/>
      </w:pPr>
      <w:r>
        <w:drawing>
          <wp:inline distT="0" distB="0" distL="0" distR="0">
            <wp:extent cx="5905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Q8 — Format Date as Text</w:t>
      </w:r>
    </w:p>
    <w:p>
      <w:pPr>
        <w:spacing w:after="20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Q9 — Days Since Last Purchase</w:t>
      </w:r>
    </w:p>
    <w:p>
      <w:pPr>
        <w:spacing w:after="20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Q10 — Expected Delivery Date</w:t>
      </w:r>
    </w:p>
    <w:p>
      <w:pPr>
        <w:spacing w:after="20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Q11 — Year, Month, Day Separately</w:t>
      </w:r>
    </w:p>
    <w:p>
      <w:pPr>
        <w:spacing w:after="200"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Q12 — Filter Orders from 2026</w:t>
      </w:r>
    </w:p>
    <w:p>
      <w:pPr>
        <w:spacing w:after="20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Q13 — Filter Orders from March</w:t>
      </w:r>
    </w:p>
    <w:p>
      <w:pPr>
        <w:spacing w:after="20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Q14 — Last Day of the Month</w:t>
      </w:r>
    </w:p>
    <w:p>
      <w:pPr>
        <w:spacing w:after="20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Q15 — First Day of the Month</w:t>
      </w:r>
    </w:p>
    <w:p>
      <w:pPr>
        <w:spacing w:after="200"/>
        <w:jc w:val="center"/>
      </w:pPr>
      <w:r>
        <w:drawing>
          <wp:inline distT="0" distB="0" distL="0" distR="0">
            <wp:extent cx="5905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Q16 — Format as Month and Year</w:t>
      </w:r>
    </w:p>
    <w:p>
      <w:pPr>
        <w:spacing w:after="200"/>
        <w:jc w:val="center"/>
      </w:pPr>
      <w:r>
        <w:drawing>
          <wp:inline distT="0" distB="0" distL="0" distR="0">
            <wp:extent cx="59055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Q17 — Customer Age from Date of Birth</w:t>
      </w:r>
    </w:p>
    <w:p>
      <w:pPr>
        <w:spacing w:after="200"/>
        <w:jc w:val="center"/>
      </w:pPr>
      <w:r>
        <w:drawing>
          <wp:inline distT="0" distB="0" distL="0" distR="0">
            <wp:extent cx="5905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Q18 — Classify Weekend vs Weekday</w:t>
      </w:r>
    </w:p>
    <w:p>
      <w:pPr>
        <w:spacing w:after="200"/>
        <w:jc w:val="center"/>
      </w:pPr>
      <w:r>
        <w:drawing>
          <wp:inline distT="0" distB="0" distL="0" distR="0">
            <wp:extent cx="5905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Q19 — Transactions by Quarter</w:t>
      </w:r>
    </w:p>
    <w:p>
      <w:pPr>
        <w:spacing w:after="20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Q20 — Orders Older Than 30 Days</w:t>
      </w:r>
    </w:p>
    <w:p>
      <w:pPr>
        <w:spacing w:after="200"/>
        <w:jc w:val="center"/>
      </w:pPr>
      <w:r>
        <w:drawing>
          <wp:inline distT="0" distB="0" distL="0" distR="0">
            <wp:extent cx="5905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 xml:space="preserve">Bonus — Customer Recency Segment</w:t>
      </w:r>
    </w:p>
    <w:p>
      <w:pPr>
        <w:spacing w:after="20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ae965cc468fdc48db24e92e4ce9c79c34237bc.png"/><Relationship Id="rId8" Type="http://schemas.openxmlformats.org/officeDocument/2006/relationships/image" Target="media/6183c295e2f16a33246d7b8037a7ae5bc3817843.png"/><Relationship Id="rId9" Type="http://schemas.openxmlformats.org/officeDocument/2006/relationships/image" Target="media/ee50f63cbdec465100035cead9f8c0dafe6a0d56.png"/><Relationship Id="rId10" Type="http://schemas.openxmlformats.org/officeDocument/2006/relationships/image" Target="media/283345a5a6c2f2fa8868ff3504fa54183a3c62f3.png"/><Relationship Id="rId11" Type="http://schemas.openxmlformats.org/officeDocument/2006/relationships/image" Target="media/1c7de8d1881647585dd55d4d80abf29899f54e45.png"/><Relationship Id="rId12" Type="http://schemas.openxmlformats.org/officeDocument/2006/relationships/image" Target="media/59270cb966b3895781be3452ef46c6b025612a85.png"/><Relationship Id="rId13" Type="http://schemas.openxmlformats.org/officeDocument/2006/relationships/image" Target="media/e3d0371edb3d21fabb8e642ca1c11e2f27bd86dc.png"/><Relationship Id="rId14" Type="http://schemas.openxmlformats.org/officeDocument/2006/relationships/image" Target="media/032ed40689d3612418b35fbeaae0f2b5af4a8c06.png"/><Relationship Id="rId15" Type="http://schemas.openxmlformats.org/officeDocument/2006/relationships/image" Target="media/cd5fcabb993e822070bb316bc8ff94740e82f36b.png"/><Relationship Id="rId16" Type="http://schemas.openxmlformats.org/officeDocument/2006/relationships/image" Target="media/575fde66003cbc44cd3810650a4261a2ea93cc5c.png"/><Relationship Id="rId17" Type="http://schemas.openxmlformats.org/officeDocument/2006/relationships/image" Target="media/cd6ebb95aca7fe4e495280c7a3d82d5d02b3400d.png"/><Relationship Id="rId18" Type="http://schemas.openxmlformats.org/officeDocument/2006/relationships/image" Target="media/5fb988fb4c4a58b900aa52a3e19e272f6fb0c5a7.png"/><Relationship Id="rId19" Type="http://schemas.openxmlformats.org/officeDocument/2006/relationships/image" Target="media/b741015c642b6871a597ccdf872f3bb36098589f.png"/><Relationship Id="rId20" Type="http://schemas.openxmlformats.org/officeDocument/2006/relationships/image" Target="media/48553ef724f01eee8a5fd29d8f63cccff59f294a.png"/><Relationship Id="rId21" Type="http://schemas.openxmlformats.org/officeDocument/2006/relationships/image" Target="media/02dd2ba21a80ef12f322c7dbeaad07f3033bfc07.png"/><Relationship Id="rId22" Type="http://schemas.openxmlformats.org/officeDocument/2006/relationships/image" Target="media/bb5e84aa183dbe66ed484a14c7adc566532f4634.png"/><Relationship Id="rId23" Type="http://schemas.openxmlformats.org/officeDocument/2006/relationships/image" Target="media/70170670ba1191375a427e11dacddd043bd37907.png"/><Relationship Id="rId24" Type="http://schemas.openxmlformats.org/officeDocument/2006/relationships/image" Target="media/93592539f423f912cb164d2e97ab6470b60057a5.png"/><Relationship Id="rId25" Type="http://schemas.openxmlformats.org/officeDocument/2006/relationships/image" Target="media/bbe0735e3efab6f899a9842dbad2c8339fa2674c.png"/><Relationship Id="rId26" Type="http://schemas.openxmlformats.org/officeDocument/2006/relationships/image" Target="media/a99dbaef50c8d2aaa1e53d900cbf147411844978.png"/><Relationship Id="rId27" Type="http://schemas.openxmlformats.org/officeDocument/2006/relationships/image" Target="media/5c90db43bf743c33e4290db2d3fdeb5085e60051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2026-08-02T20:20:06.157Z</dcterms:created>
  <dcterms:modified xsi:type="dcterms:W3CDTF">2026-08-02T20:20:06.157Z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