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pStyle w:val="Title"/>
        <w:jc w:val="center"/>
        <w:rPr>
          <w:b w:val="1"/>
          <w:bCs w:val="1"/>
          <w:sz w:val="40"/>
          <w:szCs w:val="40"/>
        </w:rPr>
      </w:pPr>
      <w:bookmarkStart w:colFirst="0" w:colLast="0" w:name="_rthms3beg3jy" w:id="0"/>
      <w:bookmarkEnd w:id="0"/>
      <w:r w:rsidDel="00000000" w:rsidR="00000000" w:rsidRPr="00000000">
        <w:rPr>
          <w:b w:val="1"/>
          <w:bCs w:val="1"/>
          <w:sz w:val="40"/>
          <w:szCs w:val="40"/>
          <w:rtl w:val="0"/>
        </w:rPr>
        <w:t xml:space="preserve">Building a Retail Sales Data Agent on Databricks</w:t>
      </w:r>
    </w:p>
    <w:p w:rsidR="00000000" w:rsidDel="00000000" w:rsidP="00000000" w:rsidRDefault="00000000" w:rsidRPr="00000000" w14:paraId="00000003">
      <w:pPr>
        <w:pStyle w:val="Title"/>
        <w:spacing w:line="240" w:lineRule="auto"/>
        <w:rPr>
          <w:sz w:val="24"/>
          <w:szCs w:val="24"/>
        </w:rPr>
      </w:pPr>
      <w:bookmarkStart w:colFirst="0" w:colLast="0" w:name="_px9lorbtrndm" w:id="1"/>
      <w:bookmarkEnd w:id="1"/>
      <w:r w:rsidDel="00000000" w:rsidR="00000000" w:rsidRPr="00000000">
        <w:rPr>
          <w:sz w:val="24"/>
          <w:szCs w:val="24"/>
          <w:rtl w:val="0"/>
        </w:rPr>
        <w:t xml:space="preserve">Charlotte Turya</w:t>
      </w:r>
    </w:p>
    <w:p w:rsidR="00000000" w:rsidDel="00000000" w:rsidP="00000000" w:rsidRDefault="00000000" w:rsidRPr="00000000" w14:paraId="00000004">
      <w:pPr>
        <w:pStyle w:val="Title"/>
        <w:spacing w:line="240" w:lineRule="auto"/>
        <w:rPr>
          <w:sz w:val="24"/>
          <w:szCs w:val="24"/>
        </w:rPr>
      </w:pPr>
      <w:bookmarkStart w:colFirst="0" w:colLast="0" w:name="_grtbvbit9h56" w:id="2"/>
      <w:bookmarkEnd w:id="2"/>
      <w:r w:rsidDel="00000000" w:rsidR="00000000" w:rsidRPr="00000000">
        <w:rPr>
          <w:sz w:val="24"/>
          <w:szCs w:val="24"/>
          <w:rtl w:val="0"/>
        </w:rPr>
        <w:t xml:space="preserve">Student number : 2805001732</w:t>
      </w:r>
    </w:p>
    <w:p w:rsidR="00000000" w:rsidDel="00000000" w:rsidP="00000000" w:rsidRDefault="00000000" w:rsidRPr="00000000" w14:paraId="00000005">
      <w:pPr>
        <w:pStyle w:val="Title"/>
        <w:spacing w:line="240" w:lineRule="auto"/>
        <w:rPr>
          <w:sz w:val="24"/>
          <w:szCs w:val="24"/>
        </w:rPr>
      </w:pPr>
      <w:bookmarkStart w:colFirst="0" w:colLast="0" w:name="_c91yxmy9ok6p" w:id="3"/>
      <w:bookmarkEnd w:id="3"/>
      <w:r w:rsidDel="00000000" w:rsidR="00000000" w:rsidRPr="00000000">
        <w:rPr>
          <w:sz w:val="24"/>
          <w:szCs w:val="24"/>
          <w:rtl w:val="0"/>
        </w:rPr>
        <w:t xml:space="preserve">24 May 2026</w:t>
      </w:r>
    </w:p>
    <w:p w:rsidR="00000000" w:rsidDel="00000000" w:rsidP="00000000" w:rsidRDefault="00000000" w:rsidRPr="00000000" w14:paraId="00000006">
      <w:pPr>
        <w:pStyle w:val="Subtitle"/>
        <w:ind w:left="0" w:firstLine="0"/>
        <w:rPr/>
      </w:pPr>
      <w:bookmarkStart w:colFirst="0" w:colLast="0" w:name="_urly631id0c8" w:id="4"/>
      <w:bookmarkEnd w:id="4"/>
      <w:r w:rsidDel="00000000" w:rsidR="00000000" w:rsidRPr="00000000">
        <w:rPr>
          <w:rtl w:val="0"/>
        </w:rPr>
      </w:r>
    </w:p>
    <w:p w:rsidR="00000000" w:rsidDel="00000000" w:rsidP="00000000" w:rsidRDefault="00000000" w:rsidRPr="00000000" w14:paraId="00000007">
      <w:pPr>
        <w:pStyle w:val="Subtitle"/>
        <w:ind w:left="0" w:firstLine="0"/>
        <w:rPr/>
      </w:pPr>
      <w:bookmarkStart w:colFirst="0" w:colLast="0" w:name="_5qsamzrzlpe3"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Subtitle"/>
        <w:rPr>
          <w:color w:val="000000"/>
        </w:rPr>
      </w:pPr>
      <w:bookmarkStart w:colFirst="0" w:colLast="0" w:name="_80pjm5cwsk9" w:id="6"/>
      <w:bookmarkEnd w:id="6"/>
      <w:r w:rsidDel="00000000" w:rsidR="00000000" w:rsidRPr="00000000">
        <w:rPr>
          <w:rtl w:val="0"/>
        </w:rPr>
      </w:r>
    </w:p>
    <w:p w:rsidR="00000000" w:rsidDel="00000000" w:rsidP="00000000" w:rsidRDefault="00000000" w:rsidRPr="00000000" w14:paraId="00000009">
      <w:pPr>
        <w:pStyle w:val="Subtitle"/>
        <w:rPr>
          <w:b w:val="1"/>
          <w:bCs w:val="1"/>
          <w:color w:val="000000"/>
        </w:rPr>
      </w:pPr>
      <w:bookmarkStart w:colFirst="0" w:colLast="0" w:name="_cb122btfezl7" w:id="7"/>
      <w:bookmarkEnd w:id="7"/>
      <w:r w:rsidDel="00000000" w:rsidR="00000000" w:rsidRPr="00000000">
        <w:rPr>
          <w:b w:val="1"/>
          <w:bCs w:val="1"/>
          <w:color w:val="000000"/>
          <w:rtl w:val="0"/>
        </w:rPr>
        <w:t xml:space="preserve">1.Introduction &amp; Objective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This project involves building and evaluating a retail sales data agent using Databricks. The purpose of the agent is to analyze transactional retail data and provide meaningful business insights such as sales trends, product performance, customer segmentation, and revenue analysis.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objective of this project is to:</w:t>
      </w:r>
    </w:p>
    <w:p w:rsidR="00000000" w:rsidDel="00000000" w:rsidP="00000000" w:rsidRDefault="00000000" w:rsidRPr="00000000" w14:paraId="0000000C">
      <w:pPr>
        <w:numPr>
          <w:ilvl w:val="0"/>
          <w:numId w:val="2"/>
        </w:numPr>
        <w:spacing w:after="0" w:afterAutospacing="0" w:before="240" w:lineRule="auto"/>
        <w:ind w:left="720" w:hanging="360"/>
        <w:rPr>
          <w:color w:val="000000"/>
          <w:sz w:val="24"/>
          <w:szCs w:val="24"/>
        </w:rPr>
      </w:pPr>
      <w:r w:rsidDel="00000000" w:rsidR="00000000" w:rsidRPr="00000000">
        <w:rPr>
          <w:sz w:val="24"/>
          <w:szCs w:val="24"/>
          <w:rtl w:val="0"/>
        </w:rPr>
        <w:t xml:space="preserve">Build a data agent connected to a structured retail dataset</w:t>
      </w:r>
    </w:p>
    <w:p w:rsidR="00000000" w:rsidDel="00000000" w:rsidP="00000000" w:rsidRDefault="00000000" w:rsidRPr="00000000" w14:paraId="0000000D">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Enable natural language querying of business data</w:t>
      </w:r>
    </w:p>
    <w:p w:rsidR="00000000" w:rsidDel="00000000" w:rsidP="00000000" w:rsidRDefault="00000000" w:rsidRPr="00000000" w14:paraId="0000000E">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Generate insights to support business decision-making</w:t>
      </w:r>
    </w:p>
    <w:p w:rsidR="00000000" w:rsidDel="00000000" w:rsidP="00000000" w:rsidRDefault="00000000" w:rsidRPr="00000000" w14:paraId="0000000F">
      <w:pPr>
        <w:numPr>
          <w:ilvl w:val="0"/>
          <w:numId w:val="2"/>
        </w:numPr>
        <w:spacing w:after="240" w:before="0" w:beforeAutospacing="0" w:lineRule="auto"/>
        <w:ind w:left="720" w:hanging="360"/>
        <w:rPr>
          <w:color w:val="000000"/>
          <w:sz w:val="24"/>
          <w:szCs w:val="24"/>
        </w:rPr>
      </w:pPr>
      <w:r w:rsidDel="00000000" w:rsidR="00000000" w:rsidRPr="00000000">
        <w:rPr>
          <w:sz w:val="24"/>
          <w:szCs w:val="24"/>
          <w:rtl w:val="0"/>
        </w:rPr>
        <w:t xml:space="preserve">Validate the accuracy of AI-generated responses using SQL and data analysis tools in Databricks.This ensures that insights provided by the agent are both useful and factually correct.</w:t>
      </w:r>
    </w:p>
    <w:p w:rsidR="00000000" w:rsidDel="00000000" w:rsidP="00000000" w:rsidRDefault="00000000" w:rsidRPr="00000000" w14:paraId="00000010">
      <w:pPr>
        <w:pStyle w:val="Subtitle"/>
        <w:rPr>
          <w:b w:val="1"/>
          <w:bCs w:val="1"/>
          <w:color w:val="000000"/>
        </w:rPr>
      </w:pPr>
      <w:bookmarkStart w:colFirst="0" w:colLast="0" w:name="_1upgosuaiysd" w:id="8"/>
      <w:bookmarkEnd w:id="8"/>
      <w:r w:rsidDel="00000000" w:rsidR="00000000" w:rsidRPr="00000000">
        <w:rPr>
          <w:b w:val="1"/>
          <w:bCs w:val="1"/>
          <w:color w:val="000000"/>
          <w:rtl w:val="0"/>
        </w:rPr>
        <w:t xml:space="preserve">2.Dataset Description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dataset used in this project is:</w:t>
      </w:r>
    </w:p>
    <w:p w:rsidR="00000000" w:rsidDel="00000000" w:rsidP="00000000" w:rsidRDefault="00000000" w:rsidRPr="00000000" w14:paraId="00000012">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retail.sales.retail_sales_dataset</w:t>
      </w: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It contains retail transaction-level records used for business analysis. The dataset includes information such as:</w:t>
      </w:r>
    </w:p>
    <w:p w:rsidR="00000000" w:rsidDel="00000000" w:rsidP="00000000" w:rsidRDefault="00000000" w:rsidRPr="00000000" w14:paraId="00000014">
      <w:pPr>
        <w:numPr>
          <w:ilvl w:val="0"/>
          <w:numId w:val="3"/>
        </w:numPr>
        <w:spacing w:after="0" w:afterAutospacing="0" w:before="240" w:lineRule="auto"/>
        <w:ind w:left="720" w:hanging="360"/>
        <w:rPr>
          <w:color w:val="000000"/>
          <w:sz w:val="24"/>
          <w:szCs w:val="24"/>
        </w:rPr>
      </w:pPr>
      <w:r w:rsidDel="00000000" w:rsidR="00000000" w:rsidRPr="00000000">
        <w:rPr>
          <w:sz w:val="24"/>
          <w:szCs w:val="24"/>
          <w:rtl w:val="0"/>
        </w:rPr>
        <w:t xml:space="preserve">Sales transactions and revenue values</w:t>
      </w:r>
    </w:p>
    <w:p w:rsidR="00000000" w:rsidDel="00000000" w:rsidP="00000000" w:rsidRDefault="00000000" w:rsidRPr="00000000" w14:paraId="00000015">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Product categories and product details</w:t>
      </w:r>
    </w:p>
    <w:p w:rsidR="00000000" w:rsidDel="00000000" w:rsidP="00000000" w:rsidRDefault="00000000" w:rsidRPr="00000000" w14:paraId="00000016">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Quantity of items sold</w:t>
      </w:r>
    </w:p>
    <w:p w:rsidR="00000000" w:rsidDel="00000000" w:rsidP="00000000" w:rsidRDefault="00000000" w:rsidRPr="00000000" w14:paraId="00000017">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Customer demographic attributes (e.g., age group, gender)</w:t>
      </w:r>
    </w:p>
    <w:p w:rsidR="00000000" w:rsidDel="00000000" w:rsidP="00000000" w:rsidRDefault="00000000" w:rsidRPr="00000000" w14:paraId="00000018">
      <w:pPr>
        <w:numPr>
          <w:ilvl w:val="0"/>
          <w:numId w:val="3"/>
        </w:numPr>
        <w:spacing w:after="240" w:before="0" w:beforeAutospacing="0" w:lineRule="auto"/>
        <w:ind w:left="720" w:hanging="360"/>
        <w:rPr>
          <w:color w:val="000000"/>
          <w:sz w:val="24"/>
          <w:szCs w:val="24"/>
        </w:rPr>
      </w:pPr>
      <w:r w:rsidDel="00000000" w:rsidR="00000000" w:rsidRPr="00000000">
        <w:rPr>
          <w:sz w:val="24"/>
          <w:szCs w:val="24"/>
          <w:rtl w:val="0"/>
        </w:rPr>
        <w:t xml:space="preserve">Transaction dates for time-based analysis</w:t>
      </w:r>
    </w:p>
    <w:p w:rsidR="00000000" w:rsidDel="00000000" w:rsidP="00000000" w:rsidRDefault="00000000" w:rsidRPr="00000000" w14:paraId="00000019">
      <w:pPr>
        <w:pStyle w:val="Heading3"/>
        <w:keepNext w:val="0"/>
        <w:keepLines w:val="0"/>
        <w:spacing w:before="280" w:lineRule="auto"/>
        <w:rPr>
          <w:color w:val="000000"/>
          <w:sz w:val="24"/>
          <w:szCs w:val="24"/>
        </w:rPr>
      </w:pPr>
      <w:bookmarkStart w:colFirst="0" w:colLast="0" w:name="_rukbmmxirv9j" w:id="9"/>
      <w:bookmarkEnd w:id="9"/>
      <w:r w:rsidDel="00000000" w:rsidR="00000000" w:rsidRPr="00000000">
        <w:rPr>
          <w:color w:val="000000"/>
          <w:sz w:val="24"/>
          <w:szCs w:val="24"/>
          <w:rtl w:val="0"/>
        </w:rPr>
        <w:t xml:space="preserve">Purpose of the dataset: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dataset is used to analyze sales performance, customer behaviour, and product trends in order to support strategic business decisions.The dataset was uploaded into Databricks and registered as a Unity Catalog table named:retail_sales_dataset</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Steps included:</w:t>
      </w:r>
    </w:p>
    <w:p w:rsidR="00000000" w:rsidDel="00000000" w:rsidP="00000000" w:rsidRDefault="00000000" w:rsidRPr="00000000" w14:paraId="0000001C">
      <w:pPr>
        <w:numPr>
          <w:ilvl w:val="0"/>
          <w:numId w:val="4"/>
        </w:numPr>
        <w:spacing w:after="0" w:afterAutospacing="0" w:before="240" w:lineRule="auto"/>
        <w:ind w:left="720" w:hanging="360"/>
        <w:rPr>
          <w:color w:val="000000"/>
          <w:sz w:val="24"/>
          <w:szCs w:val="24"/>
        </w:rPr>
      </w:pPr>
      <w:r w:rsidDel="00000000" w:rsidR="00000000" w:rsidRPr="00000000">
        <w:rPr>
          <w:sz w:val="24"/>
          <w:szCs w:val="24"/>
          <w:rtl w:val="0"/>
        </w:rPr>
        <w:t xml:space="preserve">Uploading CSV file into Databricks</w:t>
      </w:r>
    </w:p>
    <w:p w:rsidR="00000000" w:rsidDel="00000000" w:rsidP="00000000" w:rsidRDefault="00000000" w:rsidRPr="00000000" w14:paraId="0000001D">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Creating a table from the dataset</w:t>
      </w:r>
    </w:p>
    <w:p w:rsidR="00000000" w:rsidDel="00000000" w:rsidP="00000000" w:rsidRDefault="00000000" w:rsidRPr="00000000" w14:paraId="0000001E">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Adding metadata descriptions (table + columns)</w:t>
      </w:r>
    </w:p>
    <w:p w:rsidR="00000000" w:rsidDel="00000000" w:rsidP="00000000" w:rsidRDefault="00000000" w:rsidRPr="00000000" w14:paraId="0000001F">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Validating schema and data types</w:t>
      </w:r>
    </w:p>
    <w:p w:rsidR="00000000" w:rsidDel="00000000" w:rsidP="00000000" w:rsidRDefault="00000000" w:rsidRPr="00000000" w14:paraId="00000020">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Customer segmentation</w:t>
      </w:r>
    </w:p>
    <w:p w:rsidR="00000000" w:rsidDel="00000000" w:rsidP="00000000" w:rsidRDefault="00000000" w:rsidRPr="00000000" w14:paraId="00000021">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Age and gender-based analysis</w:t>
      </w:r>
    </w:p>
    <w:p w:rsidR="00000000" w:rsidDel="00000000" w:rsidP="00000000" w:rsidRDefault="00000000" w:rsidRPr="00000000" w14:paraId="00000022">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Monthly and seasonal trends</w:t>
      </w:r>
    </w:p>
    <w:p w:rsidR="00000000" w:rsidDel="00000000" w:rsidP="00000000" w:rsidRDefault="00000000" w:rsidRPr="00000000" w14:paraId="00000023">
      <w:pPr>
        <w:numPr>
          <w:ilvl w:val="0"/>
          <w:numId w:val="5"/>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24">
      <w:pPr>
        <w:numPr>
          <w:ilvl w:val="0"/>
          <w:numId w:val="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25">
      <w:pPr>
        <w:pStyle w:val="Subtitle"/>
        <w:spacing w:after="240" w:before="240" w:lineRule="auto"/>
        <w:rPr>
          <w:b w:val="1"/>
          <w:bCs w:val="1"/>
          <w:color w:val="000000"/>
        </w:rPr>
      </w:pPr>
      <w:bookmarkStart w:colFirst="0" w:colLast="0" w:name="_zh8va4tlo6q3" w:id="10"/>
      <w:bookmarkEnd w:id="10"/>
      <w:r w:rsidDel="00000000" w:rsidR="00000000" w:rsidRPr="00000000">
        <w:rPr>
          <w:b w:val="1"/>
          <w:bCs w:val="1"/>
          <w:color w:val="000000"/>
          <w:rtl w:val="0"/>
        </w:rPr>
        <w:t xml:space="preserve">3.Screenshots </w:t>
      </w:r>
    </w:p>
    <w:p w:rsidR="00000000" w:rsidDel="00000000" w:rsidP="00000000" w:rsidRDefault="00000000" w:rsidRPr="00000000" w14:paraId="00000026">
      <w:pPr>
        <w:pStyle w:val="Subtitle"/>
        <w:spacing w:after="240" w:before="240" w:lineRule="auto"/>
        <w:rPr>
          <w:color w:val="0b1630"/>
          <w:sz w:val="24"/>
          <w:szCs w:val="24"/>
        </w:rPr>
      </w:pPr>
      <w:bookmarkStart w:colFirst="0" w:colLast="0" w:name="_xfbrynqoptnu" w:id="11"/>
      <w:bookmarkEnd w:id="11"/>
      <w:r w:rsidDel="00000000" w:rsidR="00000000" w:rsidRPr="00000000">
        <w:rPr>
          <w:color w:val="000000"/>
          <w:sz w:val="24"/>
          <w:szCs w:val="24"/>
          <w:u w:val="single"/>
          <w:rtl w:val="0"/>
        </w:rPr>
        <w:t xml:space="preserve">A. UPLOAD THE DATASET-</w:t>
      </w:r>
      <w:r w:rsidDel="00000000" w:rsidR="00000000" w:rsidRPr="00000000">
        <w:rPr>
          <w:color w:val="000000"/>
          <w:sz w:val="24"/>
          <w:szCs w:val="24"/>
          <w:rtl w:val="0"/>
        </w:rPr>
        <w:t xml:space="preserve"> </w:t>
      </w:r>
      <w:r w:rsidDel="00000000" w:rsidR="00000000" w:rsidRPr="00000000">
        <w:rPr>
          <w:color w:val="0b1630"/>
          <w:sz w:val="24"/>
          <w:szCs w:val="24"/>
          <w:rtl w:val="0"/>
        </w:rPr>
        <w:t xml:space="preserve">Screenshot the uploaded dataset, the preview, and the file location</w:t>
      </w:r>
    </w:p>
    <w:p w:rsidR="00000000" w:rsidDel="00000000" w:rsidP="00000000" w:rsidRDefault="00000000" w:rsidRPr="00000000" w14:paraId="00000027">
      <w:pPr>
        <w:rPr>
          <w:color w:val="000000"/>
          <w:sz w:val="24"/>
          <w:szCs w:val="24"/>
        </w:rPr>
      </w:pPr>
      <w:r w:rsidDel="00000000" w:rsidR="00000000" w:rsidRPr="00000000">
        <w:rPr/>
        <w:drawing>
          <wp:inline distB="114300" distT="114300" distL="114300" distR="114300">
            <wp:extent cx="5731200" cy="3581400"/>
            <wp:effectExtent b="0" l="0" r="0" t="0"/>
            <wp:docPr id="2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358140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drawing>
          <wp:inline distB="114300" distT="114300" distL="114300" distR="114300">
            <wp:extent cx="5731200" cy="3581400"/>
            <wp:effectExtent b="0" l="0" r="0" t="0"/>
            <wp:docPr id="33"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drawing>
          <wp:inline distB="114300" distT="114300" distL="114300" distR="114300">
            <wp:extent cx="5731200" cy="3581400"/>
            <wp:effectExtent b="0" l="0" r="0" t="0"/>
            <wp:docPr id="30"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0b1630"/>
          <w:sz w:val="24"/>
          <w:szCs w:val="24"/>
        </w:rPr>
      </w:pPr>
      <w:r w:rsidDel="00000000" w:rsidR="00000000" w:rsidRPr="00000000">
        <w:rPr>
          <w:color w:val="0b1630"/>
          <w:sz w:val="24"/>
          <w:szCs w:val="24"/>
          <w:u w:val="single"/>
          <w:rtl w:val="0"/>
        </w:rPr>
        <w:t xml:space="preserve">B. REVIEW THE DATASET</w:t>
      </w:r>
      <w:r w:rsidDel="00000000" w:rsidR="00000000" w:rsidRPr="00000000">
        <w:rPr>
          <w:color w:val="0b1630"/>
          <w:sz w:val="24"/>
          <w:szCs w:val="24"/>
          <w:rtl w:val="0"/>
        </w:rPr>
        <w:t xml:space="preserve">-Screenshot the preview, the column list, and any summary view.</w:t>
      </w:r>
    </w:p>
    <w:p w:rsidR="00000000" w:rsidDel="00000000" w:rsidP="00000000" w:rsidRDefault="00000000" w:rsidRPr="00000000" w14:paraId="0000002B">
      <w:pPr>
        <w:rPr>
          <w:color w:val="0b1630"/>
          <w:sz w:val="24"/>
          <w:szCs w:val="24"/>
        </w:rPr>
      </w:pPr>
      <w:r w:rsidDel="00000000" w:rsidR="00000000" w:rsidRPr="00000000">
        <w:rPr>
          <w:color w:val="0b1630"/>
          <w:sz w:val="24"/>
          <w:szCs w:val="24"/>
        </w:rPr>
        <w:drawing>
          <wp:inline distB="114300" distT="114300" distL="114300" distR="114300">
            <wp:extent cx="5731200" cy="3581400"/>
            <wp:effectExtent b="0" l="0" r="0" t="0"/>
            <wp:docPr id="1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color w:val="0b1630"/>
          <w:sz w:val="24"/>
          <w:szCs w:val="24"/>
        </w:rPr>
        <w:drawing>
          <wp:inline distB="114300" distT="114300" distL="114300" distR="114300">
            <wp:extent cx="5731200" cy="3581400"/>
            <wp:effectExtent b="0" l="0" r="0" t="0"/>
            <wp:docPr id="2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color w:val="0b1630"/>
          <w:sz w:val="24"/>
          <w:szCs w:val="24"/>
        </w:rPr>
      </w:pPr>
      <w:r w:rsidDel="00000000" w:rsidR="00000000" w:rsidRPr="00000000">
        <w:rPr>
          <w:rtl w:val="0"/>
        </w:rPr>
      </w:r>
    </w:p>
    <w:p w:rsidR="00000000" w:rsidDel="00000000" w:rsidP="00000000" w:rsidRDefault="00000000" w:rsidRPr="00000000" w14:paraId="0000002D">
      <w:pPr>
        <w:rPr>
          <w:color w:val="0b1630"/>
          <w:sz w:val="24"/>
          <w:szCs w:val="24"/>
        </w:rPr>
      </w:pPr>
      <w:r w:rsidDel="00000000" w:rsidR="00000000" w:rsidRPr="00000000">
        <w:rPr>
          <w:rtl w:val="0"/>
        </w:rPr>
      </w:r>
    </w:p>
    <w:p w:rsidR="00000000" w:rsidDel="00000000" w:rsidP="00000000" w:rsidRDefault="00000000" w:rsidRPr="00000000" w14:paraId="0000002E">
      <w:pPr>
        <w:rPr>
          <w:color w:val="0b1630"/>
          <w:sz w:val="24"/>
          <w:szCs w:val="24"/>
        </w:rPr>
      </w:pPr>
      <w:r w:rsidDel="00000000" w:rsidR="00000000" w:rsidRPr="00000000">
        <w:rPr>
          <w:color w:val="0b1630"/>
          <w:sz w:val="24"/>
          <w:szCs w:val="24"/>
          <w:u w:val="single"/>
          <w:rtl w:val="0"/>
        </w:rPr>
        <w:t xml:space="preserve">C.PREPARE THE TABLE</w:t>
      </w:r>
      <w:r w:rsidDel="00000000" w:rsidR="00000000" w:rsidRPr="00000000">
        <w:rPr>
          <w:color w:val="0b1630"/>
          <w:sz w:val="24"/>
          <w:szCs w:val="24"/>
          <w:rtl w:val="0"/>
        </w:rPr>
        <w:t xml:space="preserve">- Screenshot the table, its description, and the columns</w:t>
      </w:r>
    </w:p>
    <w:p w:rsidR="00000000" w:rsidDel="00000000" w:rsidP="00000000" w:rsidRDefault="00000000" w:rsidRPr="00000000" w14:paraId="0000002F">
      <w:pPr>
        <w:rPr>
          <w:color w:val="0b1630"/>
          <w:sz w:val="24"/>
          <w:szCs w:val="24"/>
        </w:rPr>
      </w:pPr>
      <w:r w:rsidDel="00000000" w:rsidR="00000000" w:rsidRPr="00000000">
        <w:rPr>
          <w:color w:val="0b1630"/>
          <w:sz w:val="24"/>
          <w:szCs w:val="24"/>
        </w:rPr>
        <w:drawing>
          <wp:inline distB="114300" distT="114300" distL="114300" distR="114300">
            <wp:extent cx="5731200" cy="3581400"/>
            <wp:effectExtent b="0" l="0" r="0" t="0"/>
            <wp:docPr id="16"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color w:val="0b1630"/>
          <w:sz w:val="24"/>
          <w:szCs w:val="24"/>
        </w:rPr>
        <w:drawing>
          <wp:inline distB="114300" distT="114300" distL="114300" distR="114300">
            <wp:extent cx="5731200" cy="3581400"/>
            <wp:effectExtent b="0" l="0" r="0" t="0"/>
            <wp:docPr id="3"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color w:val="0b1630"/>
          <w:sz w:val="20"/>
          <w:szCs w:val="20"/>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u w:val="single"/>
          <w:rtl w:val="0"/>
        </w:rPr>
        <w:t xml:space="preserve">D.</w:t>
      </w:r>
      <w:r w:rsidDel="00000000" w:rsidR="00000000" w:rsidRPr="00000000">
        <w:rPr>
          <w:sz w:val="24"/>
          <w:szCs w:val="24"/>
          <w:u w:val="single"/>
          <w:rtl w:val="0"/>
        </w:rPr>
        <w:t xml:space="preserve">Create the Data Agent-</w:t>
      </w:r>
      <w:r w:rsidDel="00000000" w:rsidR="00000000" w:rsidRPr="00000000">
        <w:rPr>
          <w:sz w:val="24"/>
          <w:szCs w:val="24"/>
          <w:rtl w:val="0"/>
        </w:rPr>
        <w:t xml:space="preserve"> </w:t>
      </w:r>
      <w:r w:rsidDel="00000000" w:rsidR="00000000" w:rsidRPr="00000000">
        <w:rPr>
          <w:sz w:val="24"/>
          <w:szCs w:val="24"/>
          <w:rtl w:val="0"/>
        </w:rPr>
        <w:t xml:space="preserve">The data agent setup page ,The connected dataset/table, The agent name, The configuration page</w:t>
      </w:r>
    </w:p>
    <w:p w:rsidR="00000000" w:rsidDel="00000000" w:rsidP="00000000" w:rsidRDefault="00000000" w:rsidRPr="00000000" w14:paraId="00000032">
      <w:pPr>
        <w:rPr>
          <w:sz w:val="27"/>
          <w:szCs w:val="27"/>
        </w:rPr>
      </w:pPr>
      <w:r w:rsidDel="00000000" w:rsidR="00000000" w:rsidRPr="00000000">
        <w:rPr>
          <w:sz w:val="27"/>
          <w:szCs w:val="27"/>
        </w:rPr>
        <w:drawing>
          <wp:inline distB="114300" distT="114300" distL="114300" distR="114300">
            <wp:extent cx="5731200" cy="3581400"/>
            <wp:effectExtent b="0" l="0" r="0" t="0"/>
            <wp:docPr id="37"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sz w:val="27"/>
          <w:szCs w:val="27"/>
        </w:rPr>
        <w:drawing>
          <wp:inline distB="114300" distT="114300" distL="114300" distR="114300">
            <wp:extent cx="5731200" cy="3581400"/>
            <wp:effectExtent b="0" l="0" r="0" t="0"/>
            <wp:docPr id="3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color w:val="0b1630"/>
          <w:sz w:val="24"/>
          <w:szCs w:val="24"/>
        </w:rPr>
      </w:pPr>
      <w:r w:rsidDel="00000000" w:rsidR="00000000" w:rsidRPr="00000000">
        <w:rPr>
          <w:rtl w:val="0"/>
        </w:rPr>
      </w:r>
    </w:p>
    <w:p w:rsidR="00000000" w:rsidDel="00000000" w:rsidP="00000000" w:rsidRDefault="00000000" w:rsidRPr="00000000" w14:paraId="00000034">
      <w:pPr>
        <w:rPr>
          <w:color w:val="181818"/>
          <w:sz w:val="24"/>
          <w:szCs w:val="24"/>
        </w:rPr>
      </w:pPr>
      <w:r w:rsidDel="00000000" w:rsidR="00000000" w:rsidRPr="00000000">
        <w:rPr>
          <w:color w:val="0b1630"/>
          <w:sz w:val="24"/>
          <w:szCs w:val="24"/>
          <w:u w:val="single"/>
          <w:rtl w:val="0"/>
        </w:rPr>
        <w:t xml:space="preserve">4.Agent Instructions</w:t>
      </w:r>
      <w:r w:rsidDel="00000000" w:rsidR="00000000" w:rsidRPr="00000000">
        <w:rPr>
          <w:color w:val="0b1630"/>
          <w:sz w:val="24"/>
          <w:szCs w:val="24"/>
          <w:rtl w:val="0"/>
        </w:rPr>
        <w:t xml:space="preserve"> </w:t>
      </w:r>
      <w:r w:rsidDel="00000000" w:rsidR="00000000" w:rsidRPr="00000000">
        <w:rPr>
          <w:color w:val="181818"/>
          <w:sz w:val="24"/>
          <w:szCs w:val="24"/>
          <w:rtl w:val="0"/>
        </w:rPr>
        <w:t xml:space="preserve">Your full agent instructions (legible) ,The page where you entered them,The saved agent configuration confirming the instructions are live</w:t>
      </w:r>
    </w:p>
    <w:p w:rsidR="00000000" w:rsidDel="00000000" w:rsidP="00000000" w:rsidRDefault="00000000" w:rsidRPr="00000000" w14:paraId="00000035">
      <w:pPr>
        <w:rPr>
          <w:color w:val="0b1630"/>
          <w:sz w:val="27"/>
          <w:szCs w:val="27"/>
        </w:rPr>
      </w:pPr>
      <w:r w:rsidDel="00000000" w:rsidR="00000000" w:rsidRPr="00000000">
        <w:rPr>
          <w:rtl w:val="0"/>
        </w:rPr>
      </w:r>
    </w:p>
    <w:p w:rsidR="00000000" w:rsidDel="00000000" w:rsidP="00000000" w:rsidRDefault="00000000" w:rsidRPr="00000000" w14:paraId="00000036">
      <w:pPr>
        <w:rPr>
          <w:color w:val="0b1630"/>
          <w:sz w:val="27"/>
          <w:szCs w:val="27"/>
        </w:rPr>
      </w:pPr>
      <w:r w:rsidDel="00000000" w:rsidR="00000000" w:rsidRPr="00000000">
        <w:rPr>
          <w:color w:val="0b1630"/>
          <w:sz w:val="27"/>
          <w:szCs w:val="27"/>
        </w:rPr>
        <w:drawing>
          <wp:inline distB="114300" distT="114300" distL="114300" distR="114300">
            <wp:extent cx="5731200" cy="3581400"/>
            <wp:effectExtent b="0" l="0" r="0" t="0"/>
            <wp:docPr id="28"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color w:val="0b1630"/>
          <w:sz w:val="27"/>
          <w:szCs w:val="27"/>
        </w:rPr>
        <w:drawing>
          <wp:inline distB="114300" distT="114300" distL="114300" distR="114300">
            <wp:extent cx="5731200" cy="3581400"/>
            <wp:effectExtent b="0" l="0" r="0" t="0"/>
            <wp:docPr id="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color w:val="0b1630"/>
          <w:sz w:val="27"/>
          <w:szCs w:val="27"/>
        </w:rPr>
        <w:drawing>
          <wp:inline distB="114300" distT="114300" distL="114300" distR="114300">
            <wp:extent cx="5731200" cy="3581400"/>
            <wp:effectExtent b="0" l="0" r="0" t="0"/>
            <wp:docPr id="26"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Subtitle"/>
        <w:rPr>
          <w:b w:val="1"/>
          <w:bCs w:val="1"/>
          <w:color w:val="000000"/>
        </w:rPr>
      </w:pPr>
      <w:bookmarkStart w:colFirst="0" w:colLast="0" w:name="_21mmz4c2i1m7" w:id="12"/>
      <w:bookmarkEnd w:id="12"/>
      <w:r w:rsidDel="00000000" w:rsidR="00000000" w:rsidRPr="00000000">
        <w:rPr>
          <w:rtl w:val="0"/>
        </w:rPr>
      </w:r>
    </w:p>
    <w:p w:rsidR="00000000" w:rsidDel="00000000" w:rsidP="00000000" w:rsidRDefault="00000000" w:rsidRPr="00000000" w14:paraId="00000038">
      <w:pPr>
        <w:pStyle w:val="Subtitle"/>
        <w:rPr>
          <w:b w:val="1"/>
          <w:bCs w:val="1"/>
          <w:color w:val="000000"/>
        </w:rPr>
      </w:pPr>
      <w:bookmarkStart w:colFirst="0" w:colLast="0" w:name="_i54zmy2bd4x5" w:id="13"/>
      <w:bookmarkEnd w:id="13"/>
      <w:r w:rsidDel="00000000" w:rsidR="00000000" w:rsidRPr="00000000">
        <w:rPr>
          <w:b w:val="1"/>
          <w:bCs w:val="1"/>
          <w:color w:val="000000"/>
          <w:rtl w:val="0"/>
        </w:rPr>
        <w:t xml:space="preserve">5. Test with 10 Questions</w:t>
      </w:r>
    </w:p>
    <w:p w:rsidR="00000000" w:rsidDel="00000000" w:rsidP="00000000" w:rsidRDefault="00000000" w:rsidRPr="00000000" w14:paraId="00000039">
      <w:pPr>
        <w:rPr>
          <w:sz w:val="24"/>
          <w:szCs w:val="24"/>
          <w:u w:val="single"/>
        </w:rPr>
      </w:pPr>
      <w:r w:rsidDel="00000000" w:rsidR="00000000" w:rsidRPr="00000000">
        <w:rPr>
          <w:sz w:val="24"/>
          <w:szCs w:val="24"/>
          <w:u w:val="single"/>
          <w:rtl w:val="0"/>
        </w:rPr>
        <w:t xml:space="preserve">Q1 - </w:t>
      </w:r>
      <w:r w:rsidDel="00000000" w:rsidR="00000000" w:rsidRPr="00000000">
        <w:rPr>
          <w:sz w:val="24"/>
          <w:szCs w:val="24"/>
          <w:u w:val="single"/>
          <w:rtl w:val="0"/>
        </w:rPr>
        <w:t xml:space="preserve">Total Sales Performance</w:t>
      </w:r>
    </w:p>
    <w:p w:rsidR="00000000" w:rsidDel="00000000" w:rsidP="00000000" w:rsidRDefault="00000000" w:rsidRPr="00000000" w14:paraId="0000003A">
      <w:pPr>
        <w:rPr>
          <w:rFonts w:ascii="Roboto Mono" w:cs="Roboto Mono" w:eastAsia="Roboto Mono" w:hAnsi="Roboto Mono"/>
          <w:sz w:val="24"/>
          <w:szCs w:val="24"/>
        </w:rPr>
      </w:pPr>
      <w:r w:rsidDel="00000000" w:rsidR="00000000" w:rsidRPr="00000000">
        <w:rPr>
          <w:sz w:val="24"/>
          <w:szCs w:val="24"/>
          <w:rtl w:val="0"/>
        </w:rPr>
        <w:t xml:space="preserve">What is the total revenue generated from the </w:t>
      </w:r>
      <w:r w:rsidDel="00000000" w:rsidR="00000000" w:rsidRPr="00000000">
        <w:rPr>
          <w:rFonts w:ascii="Roboto Mono" w:cs="Roboto Mono" w:eastAsia="Roboto Mono" w:hAnsi="Roboto Mono"/>
          <w:sz w:val="24"/>
          <w:szCs w:val="24"/>
          <w:rtl w:val="0"/>
        </w:rPr>
        <w:t xml:space="preserve">retail_sales_dataset ?</w:t>
      </w:r>
    </w:p>
    <w:p w:rsidR="00000000" w:rsidDel="00000000" w:rsidP="00000000" w:rsidRDefault="00000000" w:rsidRPr="00000000" w14:paraId="000000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Answer: $ 456 000</w:t>
      </w:r>
    </w:p>
    <w:p w:rsidR="00000000" w:rsidDel="00000000" w:rsidP="00000000" w:rsidRDefault="00000000" w:rsidRPr="00000000" w14:paraId="0000003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731200" cy="3581400"/>
            <wp:effectExtent b="0" l="0" r="0" t="0"/>
            <wp:docPr id="1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4"/>
          <w:szCs w:val="24"/>
          <w:u w:val="single"/>
        </w:rPr>
      </w:pPr>
      <w:r w:rsidDel="00000000" w:rsidR="00000000" w:rsidRPr="00000000">
        <w:rPr>
          <w:sz w:val="24"/>
          <w:szCs w:val="24"/>
          <w:u w:val="single"/>
          <w:rtl w:val="0"/>
        </w:rPr>
        <w:t xml:space="preserve">Q2 : Sales by Product Category</w:t>
      </w:r>
    </w:p>
    <w:p w:rsidR="00000000" w:rsidDel="00000000" w:rsidP="00000000" w:rsidRDefault="00000000" w:rsidRPr="00000000" w14:paraId="0000003F">
      <w:pPr>
        <w:spacing w:after="240" w:before="240" w:lineRule="auto"/>
        <w:ind w:left="600" w:right="600" w:firstLine="0"/>
        <w:rPr>
          <w:sz w:val="24"/>
          <w:szCs w:val="24"/>
        </w:rPr>
      </w:pPr>
      <w:r w:rsidDel="00000000" w:rsidR="00000000" w:rsidRPr="00000000">
        <w:rPr>
          <w:sz w:val="24"/>
          <w:szCs w:val="24"/>
          <w:rtl w:val="0"/>
        </w:rPr>
        <w:t xml:space="preserve">Which product categories generate the highest total sales, and how do they compare?</w:t>
      </w:r>
    </w:p>
    <w:p w:rsidR="00000000" w:rsidDel="00000000" w:rsidP="00000000" w:rsidRDefault="00000000" w:rsidRPr="00000000" w14:paraId="00000040">
      <w:pPr>
        <w:spacing w:after="240" w:before="240" w:lineRule="auto"/>
        <w:ind w:left="600" w:right="600" w:firstLine="0"/>
        <w:rPr>
          <w:sz w:val="24"/>
          <w:szCs w:val="24"/>
        </w:rPr>
      </w:pPr>
      <w:r w:rsidDel="00000000" w:rsidR="00000000" w:rsidRPr="00000000">
        <w:rPr>
          <w:sz w:val="24"/>
          <w:szCs w:val="24"/>
          <w:rtl w:val="0"/>
        </w:rPr>
        <w:t xml:space="preserve">Answer: Electronics</w:t>
      </w:r>
    </w:p>
    <w:p w:rsidR="00000000" w:rsidDel="00000000" w:rsidP="00000000" w:rsidRDefault="00000000" w:rsidRPr="00000000" w14:paraId="00000041">
      <w:pPr>
        <w:spacing w:after="240" w:before="240" w:lineRule="auto"/>
        <w:ind w:left="600" w:right="600" w:firstLine="0"/>
        <w:rPr>
          <w:sz w:val="24"/>
          <w:szCs w:val="24"/>
        </w:rPr>
      </w:pPr>
      <w:r w:rsidDel="00000000" w:rsidR="00000000" w:rsidRPr="00000000">
        <w:rPr>
          <w:sz w:val="24"/>
          <w:szCs w:val="24"/>
        </w:rPr>
        <w:drawing>
          <wp:inline distB="114300" distT="114300" distL="114300" distR="114300">
            <wp:extent cx="5731200" cy="35814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1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32"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7"/>
          <w:szCs w:val="27"/>
        </w:rPr>
      </w:pPr>
      <w:r w:rsidDel="00000000" w:rsidR="00000000" w:rsidRPr="00000000">
        <w:rPr>
          <w:rtl w:val="0"/>
        </w:rPr>
      </w:r>
    </w:p>
    <w:p w:rsidR="00000000" w:rsidDel="00000000" w:rsidP="00000000" w:rsidRDefault="00000000" w:rsidRPr="00000000" w14:paraId="00000044">
      <w:pPr>
        <w:rPr>
          <w:sz w:val="24"/>
          <w:szCs w:val="24"/>
          <w:u w:val="single"/>
        </w:rPr>
      </w:pPr>
      <w:r w:rsidDel="00000000" w:rsidR="00000000" w:rsidRPr="00000000">
        <w:rPr>
          <w:sz w:val="24"/>
          <w:szCs w:val="24"/>
          <w:u w:val="single"/>
          <w:rtl w:val="0"/>
        </w:rPr>
        <w:t xml:space="preserve">Q3: </w:t>
      </w:r>
      <w:r w:rsidDel="00000000" w:rsidR="00000000" w:rsidRPr="00000000">
        <w:rPr>
          <w:sz w:val="24"/>
          <w:szCs w:val="24"/>
          <w:u w:val="single"/>
          <w:rtl w:val="0"/>
        </w:rPr>
        <w:t xml:space="preserve"> Sales by Gender</w:t>
      </w:r>
    </w:p>
    <w:p w:rsidR="00000000" w:rsidDel="00000000" w:rsidP="00000000" w:rsidRDefault="00000000" w:rsidRPr="00000000" w14:paraId="00000045">
      <w:pPr>
        <w:rPr>
          <w:sz w:val="24"/>
          <w:szCs w:val="24"/>
        </w:rPr>
      </w:pPr>
      <w:r w:rsidDel="00000000" w:rsidR="00000000" w:rsidRPr="00000000">
        <w:rPr>
          <w:sz w:val="24"/>
          <w:szCs w:val="24"/>
          <w:rtl w:val="0"/>
        </w:rPr>
        <w:t xml:space="preserve">How do purchasing patterns differ between male and female customers in terms of total spending?</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color w:val="0b1630"/>
          <w:sz w:val="24"/>
          <w:szCs w:val="24"/>
        </w:rPr>
      </w:pPr>
      <w:r w:rsidDel="00000000" w:rsidR="00000000" w:rsidRPr="00000000">
        <w:rPr>
          <w:color w:val="0b1630"/>
          <w:sz w:val="24"/>
          <w:szCs w:val="24"/>
          <w:rtl w:val="0"/>
        </w:rPr>
        <w:t xml:space="preserve">Answer: </w:t>
      </w:r>
    </w:p>
    <w:p w:rsidR="00000000" w:rsidDel="00000000" w:rsidP="00000000" w:rsidRDefault="00000000" w:rsidRPr="00000000" w14:paraId="00000048">
      <w:pPr>
        <w:rPr>
          <w:color w:val="0b1630"/>
          <w:sz w:val="24"/>
          <w:szCs w:val="24"/>
        </w:rPr>
      </w:pPr>
      <w:r w:rsidDel="00000000" w:rsidR="00000000" w:rsidRPr="00000000">
        <w:rPr>
          <w:color w:val="0b1630"/>
          <w:sz w:val="24"/>
          <w:szCs w:val="24"/>
          <w:rtl w:val="0"/>
        </w:rPr>
        <w:t xml:space="preserve">Female customers in terms of 4.3% </w:t>
      </w:r>
    </w:p>
    <w:p w:rsidR="00000000" w:rsidDel="00000000" w:rsidP="00000000" w:rsidRDefault="00000000" w:rsidRPr="00000000" w14:paraId="00000049">
      <w:pPr>
        <w:rPr>
          <w:color w:val="0b1630"/>
          <w:sz w:val="24"/>
          <w:szCs w:val="24"/>
        </w:rPr>
      </w:pPr>
      <w:r w:rsidDel="00000000" w:rsidR="00000000" w:rsidRPr="00000000">
        <w:rPr>
          <w:color w:val="0b1630"/>
          <w:sz w:val="24"/>
          <w:szCs w:val="24"/>
        </w:rPr>
        <w:drawing>
          <wp:inline distB="114300" distT="114300" distL="114300" distR="114300">
            <wp:extent cx="5731200" cy="3581400"/>
            <wp:effectExtent b="0" l="0" r="0" t="0"/>
            <wp:docPr id="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3581400"/>
                    </a:xfrm>
                    <a:prstGeom prst="rect"/>
                    <a:ln/>
                  </pic:spPr>
                </pic:pic>
              </a:graphicData>
            </a:graphic>
          </wp:inline>
        </w:drawing>
      </w:r>
      <w:r w:rsidDel="00000000" w:rsidR="00000000" w:rsidRPr="00000000">
        <w:rPr>
          <w:color w:val="0b1630"/>
          <w:sz w:val="24"/>
          <w:szCs w:val="24"/>
        </w:rPr>
        <w:drawing>
          <wp:inline distB="114300" distT="114300" distL="114300" distR="114300">
            <wp:extent cx="5731200" cy="3581400"/>
            <wp:effectExtent b="0" l="0" r="0" t="0"/>
            <wp:docPr id="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581400"/>
                    </a:xfrm>
                    <a:prstGeom prst="rect"/>
                    <a:ln/>
                  </pic:spPr>
                </pic:pic>
              </a:graphicData>
            </a:graphic>
          </wp:inline>
        </w:drawing>
      </w:r>
      <w:r w:rsidDel="00000000" w:rsidR="00000000" w:rsidRPr="00000000">
        <w:rPr>
          <w:color w:val="0b1630"/>
          <w:sz w:val="24"/>
          <w:szCs w:val="24"/>
        </w:rPr>
        <w:drawing>
          <wp:inline distB="114300" distT="114300" distL="114300" distR="114300">
            <wp:extent cx="5731200" cy="3581400"/>
            <wp:effectExtent b="0" l="0" r="0" t="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color w:val="0b1630"/>
          <w:sz w:val="24"/>
          <w:szCs w:val="24"/>
        </w:rPr>
      </w:pPr>
      <w:r w:rsidDel="00000000" w:rsidR="00000000" w:rsidRPr="00000000">
        <w:rPr>
          <w:rtl w:val="0"/>
        </w:rPr>
      </w:r>
    </w:p>
    <w:p w:rsidR="00000000" w:rsidDel="00000000" w:rsidP="00000000" w:rsidRDefault="00000000" w:rsidRPr="00000000" w14:paraId="0000004B">
      <w:pPr>
        <w:rPr>
          <w:sz w:val="24"/>
          <w:szCs w:val="24"/>
          <w:u w:val="single"/>
        </w:rPr>
      </w:pPr>
      <w:r w:rsidDel="00000000" w:rsidR="00000000" w:rsidRPr="00000000">
        <w:rPr>
          <w:sz w:val="24"/>
          <w:szCs w:val="24"/>
          <w:u w:val="single"/>
          <w:rtl w:val="0"/>
        </w:rPr>
        <w:t xml:space="preserve">Q4 : </w:t>
      </w:r>
      <w:r w:rsidDel="00000000" w:rsidR="00000000" w:rsidRPr="00000000">
        <w:rPr>
          <w:sz w:val="24"/>
          <w:szCs w:val="24"/>
          <w:u w:val="single"/>
          <w:rtl w:val="0"/>
        </w:rPr>
        <w:t xml:space="preserve">Sales by Age Group</w:t>
      </w:r>
    </w:p>
    <w:p w:rsidR="00000000" w:rsidDel="00000000" w:rsidP="00000000" w:rsidRDefault="00000000" w:rsidRPr="00000000" w14:paraId="0000004C">
      <w:pPr>
        <w:spacing w:after="240" w:before="240" w:lineRule="auto"/>
        <w:ind w:left="600" w:right="600" w:firstLine="0"/>
        <w:rPr>
          <w:b w:val="1"/>
          <w:bCs w:val="1"/>
          <w:sz w:val="24"/>
          <w:szCs w:val="24"/>
        </w:rPr>
      </w:pPr>
      <w:r w:rsidDel="00000000" w:rsidR="00000000" w:rsidRPr="00000000">
        <w:rPr>
          <w:sz w:val="24"/>
          <w:szCs w:val="24"/>
          <w:rtl w:val="0"/>
        </w:rPr>
        <w:t xml:space="preserve">What age groups contribute the most to total sales, and what does this suggest about our customer base?</w:t>
      </w:r>
      <w:r w:rsidDel="00000000" w:rsidR="00000000" w:rsidRPr="00000000">
        <w:rPr>
          <w:rtl w:val="0"/>
        </w:rPr>
      </w:r>
    </w:p>
    <w:p w:rsidR="00000000" w:rsidDel="00000000" w:rsidP="00000000" w:rsidRDefault="00000000" w:rsidRPr="00000000" w14:paraId="0000004D">
      <w:pPr>
        <w:rPr>
          <w:color w:val="0b1630"/>
          <w:sz w:val="24"/>
          <w:szCs w:val="24"/>
        </w:rPr>
      </w:pPr>
      <w:r w:rsidDel="00000000" w:rsidR="00000000" w:rsidRPr="00000000">
        <w:rPr>
          <w:color w:val="0b1630"/>
          <w:sz w:val="24"/>
          <w:szCs w:val="24"/>
          <w:rtl w:val="0"/>
        </w:rPr>
        <w:t xml:space="preserve">Answer : The 46-55</w:t>
      </w:r>
    </w:p>
    <w:p w:rsidR="00000000" w:rsidDel="00000000" w:rsidP="00000000" w:rsidRDefault="00000000" w:rsidRPr="00000000" w14:paraId="0000004E">
      <w:pPr>
        <w:rPr>
          <w:color w:val="0b1630"/>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Pr>
        <w:drawing>
          <wp:inline distB="114300" distT="114300" distL="114300" distR="114300">
            <wp:extent cx="5731200" cy="3581400"/>
            <wp:effectExtent b="0" l="0" r="0" t="0"/>
            <wp:docPr id="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4"/>
          <w:szCs w:val="24"/>
          <w:u w:val="single"/>
        </w:rPr>
      </w:pPr>
      <w:r w:rsidDel="00000000" w:rsidR="00000000" w:rsidRPr="00000000">
        <w:rPr>
          <w:rtl w:val="0"/>
        </w:rPr>
      </w:r>
    </w:p>
    <w:p w:rsidR="00000000" w:rsidDel="00000000" w:rsidP="00000000" w:rsidRDefault="00000000" w:rsidRPr="00000000" w14:paraId="00000051">
      <w:pPr>
        <w:rPr>
          <w:sz w:val="24"/>
          <w:szCs w:val="24"/>
          <w:u w:val="single"/>
        </w:rPr>
      </w:pPr>
      <w:r w:rsidDel="00000000" w:rsidR="00000000" w:rsidRPr="00000000">
        <w:rPr>
          <w:sz w:val="24"/>
          <w:szCs w:val="24"/>
          <w:u w:val="single"/>
          <w:rtl w:val="0"/>
        </w:rPr>
        <w:t xml:space="preserve">Q5 : </w:t>
      </w:r>
      <w:r w:rsidDel="00000000" w:rsidR="00000000" w:rsidRPr="00000000">
        <w:rPr>
          <w:sz w:val="24"/>
          <w:szCs w:val="24"/>
          <w:u w:val="single"/>
          <w:rtl w:val="0"/>
        </w:rPr>
        <w:t xml:space="preserve">Best-Performing Category</w:t>
      </w:r>
    </w:p>
    <w:p w:rsidR="00000000" w:rsidDel="00000000" w:rsidP="00000000" w:rsidRDefault="00000000" w:rsidRPr="00000000" w14:paraId="00000052">
      <w:pPr>
        <w:spacing w:after="240" w:before="240" w:lineRule="auto"/>
        <w:ind w:left="600" w:right="600" w:firstLine="0"/>
        <w:rPr>
          <w:sz w:val="24"/>
          <w:szCs w:val="24"/>
        </w:rPr>
      </w:pPr>
      <w:r w:rsidDel="00000000" w:rsidR="00000000" w:rsidRPr="00000000">
        <w:rPr>
          <w:sz w:val="24"/>
          <w:szCs w:val="24"/>
          <w:rtl w:val="0"/>
        </w:rPr>
        <w:t xml:space="preserve">Which product category is the top performer in terms of revenue and quantity sold?</w:t>
      </w:r>
    </w:p>
    <w:p w:rsidR="00000000" w:rsidDel="00000000" w:rsidP="00000000" w:rsidRDefault="00000000" w:rsidRPr="00000000" w14:paraId="00000053">
      <w:pPr>
        <w:spacing w:after="240" w:before="240" w:lineRule="auto"/>
        <w:ind w:left="600" w:right="600" w:firstLine="0"/>
        <w:rPr>
          <w:sz w:val="24"/>
          <w:szCs w:val="24"/>
        </w:rPr>
      </w:pPr>
      <w:r w:rsidDel="00000000" w:rsidR="00000000" w:rsidRPr="00000000">
        <w:rPr>
          <w:sz w:val="24"/>
          <w:szCs w:val="24"/>
          <w:rtl w:val="0"/>
        </w:rPr>
        <w:t xml:space="preserve">Answer: Electronics is the top performer</w:t>
      </w:r>
    </w:p>
    <w:p w:rsidR="00000000" w:rsidDel="00000000" w:rsidP="00000000" w:rsidRDefault="00000000" w:rsidRPr="00000000" w14:paraId="00000054">
      <w:pPr>
        <w:spacing w:after="240" w:before="240" w:lineRule="auto"/>
        <w:ind w:left="600" w:right="600" w:firstLine="0"/>
        <w:rPr>
          <w:sz w:val="24"/>
          <w:szCs w:val="24"/>
        </w:rPr>
      </w:pPr>
      <w:r w:rsidDel="00000000" w:rsidR="00000000" w:rsidRPr="00000000">
        <w:rPr>
          <w:sz w:val="24"/>
          <w:szCs w:val="24"/>
        </w:rPr>
        <w:drawing>
          <wp:inline distB="114300" distT="114300" distL="114300" distR="114300">
            <wp:extent cx="5731200" cy="3581400"/>
            <wp:effectExtent b="0" l="0" r="0" t="0"/>
            <wp:docPr id="1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56">
      <w:pPr>
        <w:rPr>
          <w:sz w:val="24"/>
          <w:szCs w:val="24"/>
          <w:u w:val="single"/>
        </w:rPr>
      </w:pPr>
      <w:r w:rsidDel="00000000" w:rsidR="00000000" w:rsidRPr="00000000">
        <w:rPr>
          <w:sz w:val="24"/>
          <w:szCs w:val="24"/>
          <w:u w:val="single"/>
          <w:rtl w:val="0"/>
        </w:rPr>
        <w:t xml:space="preserve">Q6 :</w:t>
      </w:r>
      <w:r w:rsidDel="00000000" w:rsidR="00000000" w:rsidRPr="00000000">
        <w:rPr>
          <w:sz w:val="24"/>
          <w:szCs w:val="24"/>
          <w:u w:val="single"/>
          <w:rtl w:val="0"/>
        </w:rPr>
        <w:t xml:space="preserve">Best-Performing Category</w:t>
      </w:r>
    </w:p>
    <w:p w:rsidR="00000000" w:rsidDel="00000000" w:rsidP="00000000" w:rsidRDefault="00000000" w:rsidRPr="00000000" w14:paraId="00000057">
      <w:pPr>
        <w:spacing w:after="240" w:before="240" w:lineRule="auto"/>
        <w:ind w:left="600" w:right="600" w:firstLine="0"/>
        <w:rPr>
          <w:sz w:val="24"/>
          <w:szCs w:val="24"/>
        </w:rPr>
      </w:pPr>
      <w:r w:rsidDel="00000000" w:rsidR="00000000" w:rsidRPr="00000000">
        <w:rPr>
          <w:sz w:val="24"/>
          <w:szCs w:val="24"/>
          <w:rtl w:val="0"/>
        </w:rPr>
        <w:t xml:space="preserve">Which product category contributes the least revenue, and how significant is the gap compared to the top category?</w:t>
      </w:r>
    </w:p>
    <w:p w:rsidR="00000000" w:rsidDel="00000000" w:rsidP="00000000" w:rsidRDefault="00000000" w:rsidRPr="00000000" w14:paraId="00000058">
      <w:pPr>
        <w:spacing w:after="240" w:before="240" w:lineRule="auto"/>
        <w:ind w:left="600" w:right="600" w:firstLine="0"/>
        <w:rPr>
          <w:sz w:val="24"/>
          <w:szCs w:val="24"/>
        </w:rPr>
      </w:pPr>
      <w:r w:rsidDel="00000000" w:rsidR="00000000" w:rsidRPr="00000000">
        <w:rPr>
          <w:sz w:val="24"/>
          <w:szCs w:val="24"/>
          <w:rtl w:val="0"/>
        </w:rPr>
        <w:t xml:space="preserve">Answer: Beauty</w:t>
      </w:r>
    </w:p>
    <w:p w:rsidR="00000000" w:rsidDel="00000000" w:rsidP="00000000" w:rsidRDefault="00000000" w:rsidRPr="00000000" w14:paraId="00000059">
      <w:pPr>
        <w:spacing w:after="240" w:before="240" w:lineRule="auto"/>
        <w:ind w:left="600" w:right="600" w:firstLine="0"/>
        <w:rPr>
          <w:sz w:val="24"/>
          <w:szCs w:val="24"/>
        </w:rPr>
      </w:pPr>
      <w:r w:rsidDel="00000000" w:rsidR="00000000" w:rsidRPr="00000000">
        <w:rPr>
          <w:sz w:val="24"/>
          <w:szCs w:val="24"/>
        </w:rPr>
        <w:drawing>
          <wp:inline distB="114300" distT="114300" distL="114300" distR="114300">
            <wp:extent cx="5731200" cy="3581400"/>
            <wp:effectExtent b="0" l="0" r="0" t="0"/>
            <wp:docPr id="24"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38"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4"/>
          <w:szCs w:val="24"/>
          <w:u w:val="single"/>
        </w:rPr>
      </w:pPr>
      <w:r w:rsidDel="00000000" w:rsidR="00000000" w:rsidRPr="00000000">
        <w:rPr>
          <w:rtl w:val="0"/>
        </w:rPr>
      </w:r>
    </w:p>
    <w:p w:rsidR="00000000" w:rsidDel="00000000" w:rsidP="00000000" w:rsidRDefault="00000000" w:rsidRPr="00000000" w14:paraId="0000005B">
      <w:pPr>
        <w:rPr>
          <w:sz w:val="24"/>
          <w:szCs w:val="24"/>
          <w:u w:val="single"/>
        </w:rPr>
      </w:pPr>
      <w:r w:rsidDel="00000000" w:rsidR="00000000" w:rsidRPr="00000000">
        <w:rPr>
          <w:rtl w:val="0"/>
        </w:rPr>
      </w:r>
    </w:p>
    <w:p w:rsidR="00000000" w:rsidDel="00000000" w:rsidP="00000000" w:rsidRDefault="00000000" w:rsidRPr="00000000" w14:paraId="0000005C">
      <w:pPr>
        <w:rPr>
          <w:sz w:val="24"/>
          <w:szCs w:val="24"/>
          <w:u w:val="single"/>
        </w:rPr>
      </w:pPr>
      <w:r w:rsidDel="00000000" w:rsidR="00000000" w:rsidRPr="00000000">
        <w:rPr>
          <w:rtl w:val="0"/>
        </w:rPr>
      </w:r>
    </w:p>
    <w:p w:rsidR="00000000" w:rsidDel="00000000" w:rsidP="00000000" w:rsidRDefault="00000000" w:rsidRPr="00000000" w14:paraId="0000005D">
      <w:pPr>
        <w:rPr>
          <w:sz w:val="24"/>
          <w:szCs w:val="24"/>
          <w:u w:val="single"/>
        </w:rPr>
      </w:pPr>
      <w:r w:rsidDel="00000000" w:rsidR="00000000" w:rsidRPr="00000000">
        <w:rPr>
          <w:rtl w:val="0"/>
        </w:rPr>
      </w:r>
    </w:p>
    <w:p w:rsidR="00000000" w:rsidDel="00000000" w:rsidP="00000000" w:rsidRDefault="00000000" w:rsidRPr="00000000" w14:paraId="0000005E">
      <w:pPr>
        <w:rPr>
          <w:sz w:val="24"/>
          <w:szCs w:val="24"/>
          <w:u w:val="single"/>
        </w:rPr>
      </w:pPr>
      <w:r w:rsidDel="00000000" w:rsidR="00000000" w:rsidRPr="00000000">
        <w:rPr>
          <w:rtl w:val="0"/>
        </w:rPr>
      </w:r>
    </w:p>
    <w:p w:rsidR="00000000" w:rsidDel="00000000" w:rsidP="00000000" w:rsidRDefault="00000000" w:rsidRPr="00000000" w14:paraId="0000005F">
      <w:pPr>
        <w:rPr>
          <w:sz w:val="24"/>
          <w:szCs w:val="24"/>
          <w:u w:val="single"/>
        </w:rPr>
      </w:pPr>
      <w:r w:rsidDel="00000000" w:rsidR="00000000" w:rsidRPr="00000000">
        <w:rPr>
          <w:rtl w:val="0"/>
        </w:rPr>
      </w:r>
    </w:p>
    <w:p w:rsidR="00000000" w:rsidDel="00000000" w:rsidP="00000000" w:rsidRDefault="00000000" w:rsidRPr="00000000" w14:paraId="00000060">
      <w:pPr>
        <w:rPr>
          <w:sz w:val="24"/>
          <w:szCs w:val="24"/>
          <w:u w:val="single"/>
        </w:rPr>
      </w:pPr>
      <w:r w:rsidDel="00000000" w:rsidR="00000000" w:rsidRPr="00000000">
        <w:rPr>
          <w:rtl w:val="0"/>
        </w:rPr>
      </w:r>
    </w:p>
    <w:p w:rsidR="00000000" w:rsidDel="00000000" w:rsidP="00000000" w:rsidRDefault="00000000" w:rsidRPr="00000000" w14:paraId="00000061">
      <w:pPr>
        <w:rPr>
          <w:sz w:val="24"/>
          <w:szCs w:val="24"/>
          <w:u w:val="single"/>
        </w:rPr>
      </w:pPr>
      <w:r w:rsidDel="00000000" w:rsidR="00000000" w:rsidRPr="00000000">
        <w:rPr>
          <w:sz w:val="24"/>
          <w:szCs w:val="24"/>
          <w:u w:val="single"/>
          <w:rtl w:val="0"/>
        </w:rPr>
        <w:t xml:space="preserve">Q7 :</w:t>
      </w:r>
      <w:r w:rsidDel="00000000" w:rsidR="00000000" w:rsidRPr="00000000">
        <w:rPr>
          <w:sz w:val="24"/>
          <w:szCs w:val="24"/>
          <w:u w:val="single"/>
          <w:rtl w:val="0"/>
        </w:rPr>
        <w:t xml:space="preserve"> Monthly Sales Trends</w:t>
      </w:r>
    </w:p>
    <w:p w:rsidR="00000000" w:rsidDel="00000000" w:rsidP="00000000" w:rsidRDefault="00000000" w:rsidRPr="00000000" w14:paraId="00000062">
      <w:pPr>
        <w:spacing w:after="240" w:before="240" w:lineRule="auto"/>
        <w:ind w:left="600" w:right="600" w:firstLine="0"/>
        <w:rPr>
          <w:sz w:val="24"/>
          <w:szCs w:val="24"/>
        </w:rPr>
      </w:pPr>
      <w:r w:rsidDel="00000000" w:rsidR="00000000" w:rsidRPr="00000000">
        <w:rPr>
          <w:sz w:val="24"/>
          <w:szCs w:val="24"/>
          <w:rtl w:val="0"/>
        </w:rPr>
        <w:t xml:space="preserve">How have total sales changed over time on a monthly basis?</w:t>
      </w:r>
    </w:p>
    <w:p w:rsidR="00000000" w:rsidDel="00000000" w:rsidP="00000000" w:rsidRDefault="00000000" w:rsidRPr="00000000" w14:paraId="00000063">
      <w:pPr>
        <w:spacing w:after="240" w:before="240" w:lineRule="auto"/>
        <w:ind w:left="600" w:right="600" w:firstLine="0"/>
        <w:rPr>
          <w:sz w:val="24"/>
          <w:szCs w:val="24"/>
        </w:rPr>
      </w:pPr>
      <w:r w:rsidDel="00000000" w:rsidR="00000000" w:rsidRPr="00000000">
        <w:rPr>
          <w:sz w:val="24"/>
          <w:szCs w:val="24"/>
          <w:rtl w:val="0"/>
        </w:rPr>
        <w:t xml:space="preserve">Answer: $37 873</w:t>
      </w:r>
      <w:r w:rsidDel="00000000" w:rsidR="00000000" w:rsidRPr="00000000">
        <w:rPr>
          <w:sz w:val="24"/>
          <w:szCs w:val="24"/>
        </w:rPr>
        <w:drawing>
          <wp:inline distB="114300" distT="114300" distL="114300" distR="114300">
            <wp:extent cx="5731200" cy="3581400"/>
            <wp:effectExtent b="0" l="0" r="0" t="0"/>
            <wp:docPr id="2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36"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4"/>
          <w:szCs w:val="24"/>
          <w:u w:val="single"/>
        </w:rPr>
      </w:pPr>
      <w:r w:rsidDel="00000000" w:rsidR="00000000" w:rsidRPr="00000000">
        <w:rPr>
          <w:sz w:val="24"/>
          <w:szCs w:val="24"/>
          <w:u w:val="single"/>
          <w:rtl w:val="0"/>
        </w:rPr>
        <w:t xml:space="preserve">Q8 : </w:t>
      </w:r>
      <w:r w:rsidDel="00000000" w:rsidR="00000000" w:rsidRPr="00000000">
        <w:rPr>
          <w:sz w:val="24"/>
          <w:szCs w:val="24"/>
          <w:u w:val="single"/>
          <w:rtl w:val="0"/>
        </w:rPr>
        <w:t xml:space="preserve">Average Transaction Value</w:t>
      </w:r>
    </w:p>
    <w:p w:rsidR="00000000" w:rsidDel="00000000" w:rsidP="00000000" w:rsidRDefault="00000000" w:rsidRPr="00000000" w14:paraId="00000065">
      <w:pPr>
        <w:spacing w:after="240" w:before="240" w:lineRule="auto"/>
        <w:ind w:left="0" w:right="600" w:firstLine="0"/>
        <w:rPr>
          <w:sz w:val="24"/>
          <w:szCs w:val="24"/>
        </w:rPr>
      </w:pPr>
      <w:r w:rsidDel="00000000" w:rsidR="00000000" w:rsidRPr="00000000">
        <w:rPr>
          <w:sz w:val="24"/>
          <w:szCs w:val="24"/>
          <w:rtl w:val="0"/>
        </w:rPr>
        <w:t xml:space="preserve">What is the average value of a single transaction?</w:t>
      </w:r>
    </w:p>
    <w:p w:rsidR="00000000" w:rsidDel="00000000" w:rsidP="00000000" w:rsidRDefault="00000000" w:rsidRPr="00000000" w14:paraId="00000066">
      <w:pPr>
        <w:spacing w:after="240" w:before="240" w:lineRule="auto"/>
        <w:ind w:left="0" w:right="600" w:firstLine="0"/>
        <w:rPr>
          <w:sz w:val="24"/>
          <w:szCs w:val="24"/>
        </w:rPr>
      </w:pPr>
      <w:r w:rsidDel="00000000" w:rsidR="00000000" w:rsidRPr="00000000">
        <w:rPr>
          <w:sz w:val="24"/>
          <w:szCs w:val="24"/>
          <w:rtl w:val="0"/>
        </w:rPr>
        <w:t xml:space="preserve">Answer: $ 456 000</w:t>
      </w:r>
    </w:p>
    <w:p w:rsidR="00000000" w:rsidDel="00000000" w:rsidP="00000000" w:rsidRDefault="00000000" w:rsidRPr="00000000" w14:paraId="00000067">
      <w:pPr>
        <w:spacing w:after="240" w:before="240" w:lineRule="auto"/>
        <w:ind w:left="600" w:right="600" w:firstLine="0"/>
        <w:rPr>
          <w:sz w:val="24"/>
          <w:szCs w:val="24"/>
        </w:rPr>
      </w:pPr>
      <w:r w:rsidDel="00000000" w:rsidR="00000000" w:rsidRPr="00000000">
        <w:rPr>
          <w:sz w:val="24"/>
          <w:szCs w:val="24"/>
        </w:rPr>
        <w:drawing>
          <wp:inline distB="114300" distT="114300" distL="114300" distR="114300">
            <wp:extent cx="5731200" cy="3581400"/>
            <wp:effectExtent b="0" l="0" r="0" t="0"/>
            <wp:docPr id="29"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sz w:val="24"/>
          <w:szCs w:val="24"/>
          <w:u w:val="single"/>
        </w:rPr>
      </w:pPr>
      <w:r w:rsidDel="00000000" w:rsidR="00000000" w:rsidRPr="00000000">
        <w:rPr>
          <w:sz w:val="24"/>
          <w:szCs w:val="24"/>
          <w:u w:val="single"/>
          <w:rtl w:val="0"/>
        </w:rPr>
        <w:t xml:space="preserve">Q9: </w:t>
      </w:r>
      <w:r w:rsidDel="00000000" w:rsidR="00000000" w:rsidRPr="00000000">
        <w:rPr>
          <w:sz w:val="24"/>
          <w:szCs w:val="24"/>
          <w:u w:val="single"/>
          <w:rtl w:val="0"/>
        </w:rPr>
        <w:t xml:space="preserve">Customer Buying Behaviour</w:t>
      </w:r>
    </w:p>
    <w:p w:rsidR="00000000" w:rsidDel="00000000" w:rsidP="00000000" w:rsidRDefault="00000000" w:rsidRPr="00000000" w14:paraId="00000069">
      <w:pPr>
        <w:spacing w:after="240" w:before="240" w:lineRule="auto"/>
        <w:ind w:left="0" w:right="600" w:firstLine="0"/>
        <w:rPr>
          <w:sz w:val="24"/>
          <w:szCs w:val="24"/>
        </w:rPr>
      </w:pPr>
      <w:r w:rsidDel="00000000" w:rsidR="00000000" w:rsidRPr="00000000">
        <w:rPr>
          <w:sz w:val="24"/>
          <w:szCs w:val="24"/>
          <w:rtl w:val="0"/>
        </w:rPr>
        <w:t xml:space="preserve">What patterns can be observed in customer purchasing behavior, such as or frequency of transactions?</w:t>
      </w:r>
    </w:p>
    <w:p w:rsidR="00000000" w:rsidDel="00000000" w:rsidP="00000000" w:rsidRDefault="00000000" w:rsidRPr="00000000" w14:paraId="0000006A">
      <w:pPr>
        <w:spacing w:after="240" w:before="240" w:lineRule="auto"/>
        <w:ind w:left="0" w:right="600" w:firstLine="0"/>
        <w:rPr>
          <w:sz w:val="24"/>
          <w:szCs w:val="24"/>
        </w:rPr>
      </w:pPr>
      <w:r w:rsidDel="00000000" w:rsidR="00000000" w:rsidRPr="00000000">
        <w:rPr>
          <w:sz w:val="24"/>
          <w:szCs w:val="24"/>
          <w:rtl w:val="0"/>
        </w:rPr>
        <w:t xml:space="preserve">Answer: 100% customers making only one transaction at a time</w:t>
      </w:r>
    </w:p>
    <w:p w:rsidR="00000000" w:rsidDel="00000000" w:rsidP="00000000" w:rsidRDefault="00000000" w:rsidRPr="00000000" w14:paraId="0000006B">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6C">
      <w:pPr>
        <w:spacing w:after="240" w:before="240" w:lineRule="auto"/>
        <w:ind w:left="600" w:right="600" w:firstLine="0"/>
        <w:rPr>
          <w:sz w:val="24"/>
          <w:szCs w:val="24"/>
        </w:rPr>
      </w:pPr>
      <w:r w:rsidDel="00000000" w:rsidR="00000000" w:rsidRPr="00000000">
        <w:rPr>
          <w:sz w:val="24"/>
          <w:szCs w:val="24"/>
        </w:rPr>
        <w:drawing>
          <wp:inline distB="114300" distT="114300" distL="114300" distR="114300">
            <wp:extent cx="5731200" cy="3581400"/>
            <wp:effectExtent b="0" l="0" r="0" t="0"/>
            <wp:docPr id="27"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39"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35"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5"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24"/>
          <w:szCs w:val="24"/>
          <w:u w:val="single"/>
        </w:rPr>
      </w:pPr>
      <w:r w:rsidDel="00000000" w:rsidR="00000000" w:rsidRPr="00000000">
        <w:rPr>
          <w:sz w:val="24"/>
          <w:szCs w:val="24"/>
          <w:u w:val="single"/>
          <w:rtl w:val="0"/>
        </w:rPr>
        <w:t xml:space="preserve">Q - 10 </w:t>
      </w:r>
      <w:r w:rsidDel="00000000" w:rsidR="00000000" w:rsidRPr="00000000">
        <w:rPr>
          <w:sz w:val="24"/>
          <w:szCs w:val="24"/>
          <w:u w:val="single"/>
          <w:rtl w:val="0"/>
        </w:rPr>
        <w:t xml:space="preserve">Business Recommendations </w:t>
      </w:r>
    </w:p>
    <w:p w:rsidR="00000000" w:rsidDel="00000000" w:rsidP="00000000" w:rsidRDefault="00000000" w:rsidRPr="00000000" w14:paraId="0000006E">
      <w:pPr>
        <w:rPr>
          <w:sz w:val="24"/>
          <w:szCs w:val="24"/>
        </w:rPr>
      </w:pPr>
      <w:r w:rsidDel="00000000" w:rsidR="00000000" w:rsidRPr="00000000">
        <w:rPr>
          <w:sz w:val="24"/>
          <w:szCs w:val="24"/>
        </w:rPr>
        <w:drawing>
          <wp:inline distB="114300" distT="114300" distL="114300" distR="114300">
            <wp:extent cx="5731200" cy="3581400"/>
            <wp:effectExtent b="0" l="0" r="0" t="0"/>
            <wp:docPr id="25"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4"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13"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31200" cy="3581400"/>
                    </a:xfrm>
                    <a:prstGeom prst="rect"/>
                    <a:ln/>
                  </pic:spPr>
                </pic:pic>
              </a:graphicData>
            </a:graphic>
          </wp:inline>
        </w:drawing>
      </w:r>
      <w:r w:rsidDel="00000000" w:rsidR="00000000" w:rsidRPr="00000000">
        <w:rPr>
          <w:sz w:val="24"/>
          <w:szCs w:val="24"/>
        </w:rPr>
        <w:drawing>
          <wp:inline distB="114300" distT="114300" distL="114300" distR="114300">
            <wp:extent cx="5731200" cy="3581400"/>
            <wp:effectExtent b="0" l="0" r="0" t="0"/>
            <wp:docPr id="7"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u w:val="single"/>
        </w:rPr>
      </w:pPr>
      <w:r w:rsidDel="00000000" w:rsidR="00000000" w:rsidRPr="00000000">
        <w:rPr>
          <w:rtl w:val="0"/>
        </w:rPr>
      </w:r>
    </w:p>
    <w:p w:rsidR="00000000" w:rsidDel="00000000" w:rsidP="00000000" w:rsidRDefault="00000000" w:rsidRPr="00000000" w14:paraId="00000073">
      <w:pPr>
        <w:pStyle w:val="Subtitle"/>
        <w:rPr>
          <w:b w:val="1"/>
          <w:bCs w:val="1"/>
          <w:color w:val="000000"/>
          <w:u w:val="single"/>
        </w:rPr>
      </w:pPr>
      <w:bookmarkStart w:colFirst="0" w:colLast="0" w:name="_8zvn259f0xet" w:id="14"/>
      <w:bookmarkEnd w:id="14"/>
      <w:r w:rsidDel="00000000" w:rsidR="00000000" w:rsidRPr="00000000">
        <w:rPr>
          <w:b w:val="1"/>
          <w:bCs w:val="1"/>
          <w:color w:val="000000"/>
          <w:u w:val="single"/>
          <w:rtl w:val="0"/>
        </w:rPr>
        <w:t xml:space="preserve">6. Validate 3 Answers </w:t>
      </w:r>
    </w:p>
    <w:p w:rsidR="00000000" w:rsidDel="00000000" w:rsidP="00000000" w:rsidRDefault="00000000" w:rsidRPr="00000000" w14:paraId="00000074">
      <w:pPr>
        <w:ind w:left="0" w:firstLine="0"/>
        <w:rPr>
          <w:b w:val="1"/>
          <w:bCs w:val="1"/>
          <w:sz w:val="24"/>
          <w:szCs w:val="24"/>
        </w:rPr>
      </w:pPr>
      <w:r w:rsidDel="00000000" w:rsidR="00000000" w:rsidRPr="00000000">
        <w:rPr>
          <w:sz w:val="24"/>
          <w:szCs w:val="24"/>
          <w:rtl w:val="0"/>
        </w:rPr>
        <w:t xml:space="preserve">1. </w:t>
      </w:r>
      <w:r w:rsidDel="00000000" w:rsidR="00000000" w:rsidRPr="00000000">
        <w:rPr>
          <w:sz w:val="24"/>
          <w:szCs w:val="24"/>
          <w:rtl w:val="0"/>
        </w:rPr>
        <w:t xml:space="preserve">The agent's original question:</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What is the total revenue generated from the </w:t>
      </w:r>
      <w:r w:rsidDel="00000000" w:rsidR="00000000" w:rsidRPr="00000000">
        <w:rPr>
          <w:b w:val="1"/>
          <w:bCs w:val="1"/>
          <w:sz w:val="24"/>
          <w:szCs w:val="24"/>
          <w:rtl w:val="0"/>
        </w:rPr>
        <w:t xml:space="preserve">retail_sales_data</w:t>
      </w:r>
      <w:r w:rsidDel="00000000" w:rsidR="00000000" w:rsidRPr="00000000">
        <w:rPr>
          <w:b w:val="1"/>
          <w:bCs w:val="1"/>
          <w:sz w:val="24"/>
          <w:szCs w:val="24"/>
          <w:rtl w:val="0"/>
        </w:rPr>
        <w:t xml:space="preserve"> dataset?</w:t>
      </w:r>
    </w:p>
    <w:p w:rsidR="00000000" w:rsidDel="00000000" w:rsidP="00000000" w:rsidRDefault="00000000" w:rsidRPr="00000000" w14:paraId="00000075">
      <w:pPr>
        <w:rPr>
          <w:color w:val="181818"/>
          <w:sz w:val="24"/>
          <w:szCs w:val="24"/>
        </w:rPr>
      </w:pPr>
      <w:r w:rsidDel="00000000" w:rsidR="00000000" w:rsidRPr="00000000">
        <w:rPr>
          <w:rtl w:val="0"/>
        </w:rPr>
      </w:r>
    </w:p>
    <w:p w:rsidR="00000000" w:rsidDel="00000000" w:rsidP="00000000" w:rsidRDefault="00000000" w:rsidRPr="00000000" w14:paraId="00000076">
      <w:pPr>
        <w:rPr>
          <w:color w:val="181818"/>
          <w:sz w:val="24"/>
          <w:szCs w:val="24"/>
        </w:rPr>
      </w:pPr>
      <w:r w:rsidDel="00000000" w:rsidR="00000000" w:rsidRPr="00000000">
        <w:rPr>
          <w:color w:val="181818"/>
          <w:sz w:val="24"/>
          <w:szCs w:val="24"/>
          <w:rtl w:val="0"/>
        </w:rPr>
        <w:t xml:space="preserve">The supporting evidence you used to check it :</w:t>
      </w:r>
      <w:r w:rsidDel="00000000" w:rsidR="00000000" w:rsidRPr="00000000">
        <w:rPr>
          <w:b w:val="1"/>
          <w:bCs w:val="1"/>
          <w:color w:val="181818"/>
          <w:sz w:val="24"/>
          <w:szCs w:val="24"/>
          <w:rtl w:val="0"/>
        </w:rPr>
        <w:t xml:space="preserve"> SQL</w:t>
      </w:r>
      <w:r w:rsidDel="00000000" w:rsidR="00000000" w:rsidRPr="00000000">
        <w:rPr>
          <w:color w:val="181818"/>
          <w:sz w:val="24"/>
          <w:szCs w:val="24"/>
        </w:rPr>
        <w:drawing>
          <wp:inline distB="114300" distT="114300" distL="114300" distR="114300">
            <wp:extent cx="5731200" cy="3581400"/>
            <wp:effectExtent b="0" l="0" r="0" t="0"/>
            <wp:docPr id="19"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bCs w:val="1"/>
          <w:color w:val="181818"/>
          <w:sz w:val="24"/>
          <w:szCs w:val="24"/>
        </w:rPr>
      </w:pPr>
      <w:r w:rsidDel="00000000" w:rsidR="00000000" w:rsidRPr="00000000">
        <w:rPr>
          <w:color w:val="181818"/>
          <w:sz w:val="24"/>
          <w:szCs w:val="24"/>
          <w:rtl w:val="0"/>
        </w:rPr>
        <w:t xml:space="preserve">Final explanation :</w:t>
      </w:r>
      <w:r w:rsidDel="00000000" w:rsidR="00000000" w:rsidRPr="00000000">
        <w:rPr>
          <w:b w:val="1"/>
          <w:bCs w:val="1"/>
          <w:color w:val="181818"/>
          <w:sz w:val="24"/>
          <w:szCs w:val="24"/>
          <w:rtl w:val="0"/>
        </w:rPr>
        <w:t xml:space="preserve"> Correct answer </w:t>
      </w:r>
    </w:p>
    <w:p w:rsidR="00000000" w:rsidDel="00000000" w:rsidP="00000000" w:rsidRDefault="00000000" w:rsidRPr="00000000" w14:paraId="00000078">
      <w:pPr>
        <w:rPr>
          <w:b w:val="1"/>
          <w:bCs w:val="1"/>
          <w:color w:val="181818"/>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The agent's original question: </w:t>
      </w:r>
      <w:r w:rsidDel="00000000" w:rsidR="00000000" w:rsidRPr="00000000">
        <w:rPr>
          <w:b w:val="1"/>
          <w:bCs w:val="1"/>
          <w:sz w:val="24"/>
          <w:szCs w:val="24"/>
          <w:rtl w:val="0"/>
        </w:rPr>
        <w:t xml:space="preserve">Which product categories generate the highest total sales, and how do they compare?</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color w:val="181818"/>
          <w:sz w:val="24"/>
          <w:szCs w:val="24"/>
        </w:rPr>
      </w:pPr>
      <w:r w:rsidDel="00000000" w:rsidR="00000000" w:rsidRPr="00000000">
        <w:rPr>
          <w:color w:val="181818"/>
          <w:sz w:val="24"/>
          <w:szCs w:val="24"/>
          <w:rtl w:val="0"/>
        </w:rPr>
        <w:t xml:space="preserve">The supporting evidence you used to check it : </w:t>
      </w:r>
      <w:r w:rsidDel="00000000" w:rsidR="00000000" w:rsidRPr="00000000">
        <w:rPr>
          <w:b w:val="1"/>
          <w:bCs w:val="1"/>
          <w:color w:val="181818"/>
          <w:sz w:val="24"/>
          <w:szCs w:val="24"/>
          <w:rtl w:val="0"/>
        </w:rPr>
        <w:t xml:space="preserve">SQL</w:t>
      </w:r>
      <w:r w:rsidDel="00000000" w:rsidR="00000000" w:rsidRPr="00000000">
        <w:rPr>
          <w:color w:val="181818"/>
          <w:sz w:val="24"/>
          <w:szCs w:val="24"/>
        </w:rPr>
        <w:drawing>
          <wp:inline distB="114300" distT="114300" distL="114300" distR="114300">
            <wp:extent cx="5731200" cy="3581400"/>
            <wp:effectExtent b="0" l="0" r="0" t="0"/>
            <wp:docPr id="31"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color w:val="181818"/>
          <w:sz w:val="24"/>
          <w:szCs w:val="24"/>
        </w:rPr>
      </w:pPr>
      <w:r w:rsidDel="00000000" w:rsidR="00000000" w:rsidRPr="00000000">
        <w:rPr>
          <w:rtl w:val="0"/>
        </w:rPr>
      </w:r>
    </w:p>
    <w:p w:rsidR="00000000" w:rsidDel="00000000" w:rsidP="00000000" w:rsidRDefault="00000000" w:rsidRPr="00000000" w14:paraId="0000007E">
      <w:pPr>
        <w:rPr>
          <w:b w:val="1"/>
          <w:bCs w:val="1"/>
          <w:color w:val="181818"/>
          <w:sz w:val="24"/>
          <w:szCs w:val="24"/>
        </w:rPr>
      </w:pPr>
      <w:r w:rsidDel="00000000" w:rsidR="00000000" w:rsidRPr="00000000">
        <w:rPr>
          <w:color w:val="181818"/>
          <w:sz w:val="24"/>
          <w:szCs w:val="24"/>
          <w:rtl w:val="0"/>
        </w:rPr>
        <w:t xml:space="preserve">Final explanation: </w:t>
      </w:r>
      <w:r w:rsidDel="00000000" w:rsidR="00000000" w:rsidRPr="00000000">
        <w:rPr>
          <w:b w:val="1"/>
          <w:bCs w:val="1"/>
          <w:color w:val="181818"/>
          <w:sz w:val="24"/>
          <w:szCs w:val="24"/>
          <w:rtl w:val="0"/>
        </w:rPr>
        <w:t xml:space="preserve">Correct</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sz w:val="24"/>
          <w:szCs w:val="24"/>
          <w:rtl w:val="0"/>
        </w:rPr>
        <w:t xml:space="preserve">3. The agent's original question: </w:t>
      </w:r>
      <w:r w:rsidDel="00000000" w:rsidR="00000000" w:rsidRPr="00000000">
        <w:rPr>
          <w:b w:val="1"/>
          <w:bCs w:val="1"/>
          <w:sz w:val="24"/>
          <w:szCs w:val="24"/>
          <w:rtl w:val="0"/>
        </w:rPr>
        <w:t xml:space="preserve">Which age groups contribute the most to total sales?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b w:val="1"/>
          <w:bCs w:val="1"/>
          <w:color w:val="181818"/>
          <w:sz w:val="24"/>
          <w:szCs w:val="24"/>
        </w:rPr>
      </w:pPr>
      <w:r w:rsidDel="00000000" w:rsidR="00000000" w:rsidRPr="00000000">
        <w:rPr>
          <w:color w:val="181818"/>
          <w:sz w:val="24"/>
          <w:szCs w:val="24"/>
          <w:rtl w:val="0"/>
        </w:rPr>
        <w:t xml:space="preserve">The supporting evidence you used to check it : </w:t>
      </w:r>
      <w:r w:rsidDel="00000000" w:rsidR="00000000" w:rsidRPr="00000000">
        <w:rPr>
          <w:b w:val="1"/>
          <w:bCs w:val="1"/>
          <w:color w:val="181818"/>
          <w:sz w:val="24"/>
          <w:szCs w:val="24"/>
          <w:rtl w:val="0"/>
        </w:rPr>
        <w:t xml:space="preserve">SQL</w:t>
      </w:r>
    </w:p>
    <w:p w:rsidR="00000000" w:rsidDel="00000000" w:rsidP="00000000" w:rsidRDefault="00000000" w:rsidRPr="00000000" w14:paraId="00000083">
      <w:pPr>
        <w:rPr>
          <w:color w:val="181818"/>
          <w:sz w:val="24"/>
          <w:szCs w:val="24"/>
        </w:rPr>
      </w:pPr>
      <w:r w:rsidDel="00000000" w:rsidR="00000000" w:rsidRPr="00000000">
        <w:rPr>
          <w:color w:val="181818"/>
          <w:sz w:val="24"/>
          <w:szCs w:val="24"/>
        </w:rPr>
        <w:drawing>
          <wp:inline distB="114300" distT="114300" distL="114300" distR="114300">
            <wp:extent cx="5731200" cy="3581400"/>
            <wp:effectExtent b="0" l="0" r="0" t="0"/>
            <wp:docPr id="18"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b w:val="1"/>
          <w:bCs w:val="1"/>
          <w:color w:val="181818"/>
          <w:sz w:val="24"/>
          <w:szCs w:val="24"/>
        </w:rPr>
      </w:pPr>
      <w:r w:rsidDel="00000000" w:rsidR="00000000" w:rsidRPr="00000000">
        <w:rPr>
          <w:color w:val="181818"/>
          <w:sz w:val="24"/>
          <w:szCs w:val="24"/>
          <w:rtl w:val="0"/>
        </w:rPr>
        <w:t xml:space="preserve">Final Explanation:</w:t>
      </w:r>
      <w:r w:rsidDel="00000000" w:rsidR="00000000" w:rsidRPr="00000000">
        <w:rPr>
          <w:b w:val="1"/>
          <w:bCs w:val="1"/>
          <w:color w:val="181818"/>
          <w:sz w:val="24"/>
          <w:szCs w:val="24"/>
          <w:rtl w:val="0"/>
        </w:rPr>
        <w:t xml:space="preserve"> Correct</w:t>
      </w:r>
    </w:p>
    <w:p w:rsidR="00000000" w:rsidDel="00000000" w:rsidP="00000000" w:rsidRDefault="00000000" w:rsidRPr="00000000" w14:paraId="00000085">
      <w:pPr>
        <w:rPr>
          <w:color w:val="181818"/>
          <w:sz w:val="24"/>
          <w:szCs w:val="24"/>
        </w:rPr>
      </w:pPr>
      <w:r w:rsidDel="00000000" w:rsidR="00000000" w:rsidRPr="00000000">
        <w:rPr>
          <w:rtl w:val="0"/>
        </w:rPr>
      </w:r>
    </w:p>
    <w:p w:rsidR="00000000" w:rsidDel="00000000" w:rsidP="00000000" w:rsidRDefault="00000000" w:rsidRPr="00000000" w14:paraId="00000086">
      <w:pPr>
        <w:pStyle w:val="Title"/>
        <w:rPr>
          <w:b w:val="1"/>
          <w:bCs w:val="1"/>
          <w:sz w:val="24"/>
          <w:szCs w:val="24"/>
          <w:u w:val="single"/>
        </w:rPr>
      </w:pPr>
      <w:bookmarkStart w:colFirst="0" w:colLast="0" w:name="_kjxa8dcq0w59" w:id="15"/>
      <w:bookmarkEnd w:id="15"/>
      <w:r w:rsidDel="00000000" w:rsidR="00000000" w:rsidRPr="00000000">
        <w:rPr>
          <w:b w:val="1"/>
          <w:bCs w:val="1"/>
          <w:sz w:val="24"/>
          <w:szCs w:val="24"/>
          <w:u w:val="single"/>
          <w:rtl w:val="0"/>
        </w:rPr>
        <w:t xml:space="preserve">7. </w:t>
      </w:r>
      <w:r w:rsidDel="00000000" w:rsidR="00000000" w:rsidRPr="00000000">
        <w:rPr>
          <w:b w:val="1"/>
          <w:bCs w:val="1"/>
          <w:sz w:val="24"/>
          <w:szCs w:val="24"/>
          <w:u w:val="single"/>
          <w:rtl w:val="0"/>
        </w:rPr>
        <w:t xml:space="preserve">Key insights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Key insights from the dataset included:</w:t>
      </w:r>
    </w:p>
    <w:p w:rsidR="00000000" w:rsidDel="00000000" w:rsidP="00000000" w:rsidRDefault="00000000" w:rsidRPr="00000000" w14:paraId="00000088">
      <w:pPr>
        <w:numPr>
          <w:ilvl w:val="0"/>
          <w:numId w:val="1"/>
        </w:numPr>
        <w:spacing w:after="0" w:afterAutospacing="0" w:before="240" w:lineRule="auto"/>
        <w:ind w:left="720" w:hanging="360"/>
        <w:rPr>
          <w:color w:val="000000"/>
          <w:sz w:val="24"/>
          <w:szCs w:val="24"/>
        </w:rPr>
      </w:pPr>
      <w:r w:rsidDel="00000000" w:rsidR="00000000" w:rsidRPr="00000000">
        <w:rPr>
          <w:sz w:val="24"/>
          <w:szCs w:val="24"/>
          <w:rtl w:val="0"/>
        </w:rPr>
        <w:t xml:space="preserve">Certain age groups contributed significantly more to total revenue</w:t>
      </w:r>
    </w:p>
    <w:p w:rsidR="00000000" w:rsidDel="00000000" w:rsidP="00000000" w:rsidRDefault="00000000" w:rsidRPr="00000000" w14:paraId="00000089">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 small number of product categories drove most sales</w:t>
      </w:r>
    </w:p>
    <w:p w:rsidR="00000000" w:rsidDel="00000000" w:rsidP="00000000" w:rsidRDefault="00000000" w:rsidRPr="00000000" w14:paraId="0000008A">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Sales showed variation across months, indicating seasonal trends</w:t>
      </w:r>
    </w:p>
    <w:p w:rsidR="00000000" w:rsidDel="00000000" w:rsidP="00000000" w:rsidRDefault="00000000" w:rsidRPr="00000000" w14:paraId="0000008B">
      <w:pPr>
        <w:numPr>
          <w:ilvl w:val="0"/>
          <w:numId w:val="1"/>
        </w:numPr>
        <w:spacing w:after="240" w:before="0" w:beforeAutospacing="0" w:lineRule="auto"/>
        <w:ind w:left="720" w:hanging="360"/>
        <w:rPr>
          <w:color w:val="000000"/>
          <w:sz w:val="24"/>
          <w:szCs w:val="24"/>
        </w:rPr>
      </w:pPr>
      <w:r w:rsidDel="00000000" w:rsidR="00000000" w:rsidRPr="00000000">
        <w:rPr>
          <w:sz w:val="24"/>
          <w:szCs w:val="24"/>
          <w:rtl w:val="0"/>
        </w:rPr>
        <w:t xml:space="preserve">Average transaction value provided insight into customer spending behavior</w:t>
      </w:r>
    </w:p>
    <w:p w:rsidR="00000000" w:rsidDel="00000000" w:rsidP="00000000" w:rsidRDefault="00000000" w:rsidRPr="00000000" w14:paraId="0000008C">
      <w:pPr>
        <w:spacing w:after="240" w:before="240" w:lineRule="auto"/>
        <w:rPr>
          <w:sz w:val="24"/>
          <w:szCs w:val="24"/>
        </w:rPr>
      </w:pPr>
      <w:r w:rsidDel="00000000" w:rsidR="00000000" w:rsidRPr="00000000">
        <w:rPr>
          <w:rtl w:val="0"/>
        </w:rPr>
      </w:r>
    </w:p>
    <w:p w:rsidR="00000000" w:rsidDel="00000000" w:rsidP="00000000" w:rsidRDefault="00000000" w:rsidRPr="00000000" w14:paraId="0000008D">
      <w:pPr>
        <w:rPr>
          <w:b w:val="1"/>
          <w:bCs w:val="1"/>
          <w:sz w:val="24"/>
          <w:szCs w:val="24"/>
          <w:u w:val="single"/>
        </w:rPr>
      </w:pPr>
      <w:r w:rsidDel="00000000" w:rsidR="00000000" w:rsidRPr="00000000">
        <w:rPr>
          <w:b w:val="1"/>
          <w:bCs w:val="1"/>
          <w:sz w:val="24"/>
          <w:szCs w:val="24"/>
          <w:u w:val="single"/>
          <w:rtl w:val="0"/>
        </w:rPr>
        <w:t xml:space="preserve"> 8. </w:t>
      </w:r>
      <w:r w:rsidDel="00000000" w:rsidR="00000000" w:rsidRPr="00000000">
        <w:rPr>
          <w:b w:val="1"/>
          <w:bCs w:val="1"/>
          <w:sz w:val="24"/>
          <w:szCs w:val="24"/>
          <w:u w:val="single"/>
          <w:rtl w:val="0"/>
        </w:rPr>
        <w:t xml:space="preserve">Business recommendations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Based on the analysis from the retail sales agent, the business should focus more on the areas that are already performing well while improving weaker areas.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products and categories that generate the most sales should receive more attention through stock availability, promotions, and marketing because they appear to drive most of the revenue. Lower-performing categories should be reviewed to understand whether the issue is pricing, customer demand, or product selection.</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During high-sales periods, the business can prepare more inventory and staffing, while quieter periods could be used for promotional campaigns.</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Customer information such as age groups and buying patterns can be used to target marketing more effectively and create offers that better match customer preferences.</w:t>
      </w:r>
    </w:p>
    <w:p w:rsidR="00000000" w:rsidDel="00000000" w:rsidP="00000000" w:rsidRDefault="00000000" w:rsidRPr="00000000" w14:paraId="00000092">
      <w:pPr>
        <w:rPr>
          <w:b w:val="1"/>
          <w:bCs w:val="1"/>
          <w:sz w:val="24"/>
          <w:szCs w:val="24"/>
          <w:u w:val="single"/>
        </w:rPr>
      </w:pPr>
      <w:r w:rsidDel="00000000" w:rsidR="00000000" w:rsidRPr="00000000">
        <w:rPr>
          <w:rtl w:val="0"/>
        </w:rPr>
      </w:r>
    </w:p>
    <w:p w:rsidR="00000000" w:rsidDel="00000000" w:rsidP="00000000" w:rsidRDefault="00000000" w:rsidRPr="00000000" w14:paraId="00000093">
      <w:pPr>
        <w:rPr>
          <w:b w:val="1"/>
          <w:bCs w:val="1"/>
          <w:sz w:val="24"/>
          <w:szCs w:val="24"/>
          <w:u w:val="single"/>
        </w:rPr>
      </w:pPr>
      <w:r w:rsidDel="00000000" w:rsidR="00000000" w:rsidRPr="00000000">
        <w:rPr>
          <w:b w:val="1"/>
          <w:bCs w:val="1"/>
          <w:sz w:val="24"/>
          <w:szCs w:val="24"/>
          <w:u w:val="single"/>
          <w:rtl w:val="0"/>
        </w:rPr>
        <w:t xml:space="preserve">9. Conclusion</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Databricks retail sales agent successfully provides structured, data-driven insights from transactional data. However, validation is essential to ensure accuracy and prevent incorrect assumptions.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By combining AI-generated responses with SQL-based verification, reliable and trustworthy business insights can be achieved.</w:t>
      </w:r>
    </w:p>
    <w:p w:rsidR="00000000" w:rsidDel="00000000" w:rsidP="00000000" w:rsidRDefault="00000000" w:rsidRPr="00000000" w14:paraId="00000096">
      <w:pPr>
        <w:rPr>
          <w:b w:val="1"/>
          <w:bCs w:val="1"/>
          <w:sz w:val="24"/>
          <w:szCs w:val="24"/>
          <w:u w:val="single"/>
        </w:rPr>
      </w:pPr>
      <w:r w:rsidDel="00000000" w:rsidR="00000000" w:rsidRPr="00000000">
        <w:rPr>
          <w:rtl w:val="0"/>
        </w:rPr>
      </w:r>
    </w:p>
    <w:p w:rsidR="00000000" w:rsidDel="00000000" w:rsidP="00000000" w:rsidRDefault="00000000" w:rsidRPr="00000000" w14:paraId="00000097">
      <w:pPr>
        <w:rPr>
          <w:b w:val="1"/>
          <w:bCs w:val="1"/>
          <w:sz w:val="24"/>
          <w:szCs w:val="24"/>
          <w:u w:val="single"/>
        </w:rPr>
      </w:pPr>
      <w:r w:rsidDel="00000000" w:rsidR="00000000" w:rsidRPr="00000000">
        <w:rPr>
          <w:b w:val="1"/>
          <w:bCs w:val="1"/>
          <w:sz w:val="24"/>
          <w:szCs w:val="24"/>
          <w:u w:val="single"/>
          <w:rtl w:val="0"/>
        </w:rPr>
        <w:t xml:space="preserve">10.Gitub Repository Link</w:t>
      </w:r>
    </w:p>
    <w:p w:rsidR="00000000" w:rsidDel="00000000" w:rsidP="00000000" w:rsidRDefault="00000000" w:rsidRPr="00000000" w14:paraId="00000098">
      <w:pPr>
        <w:rPr>
          <w:color w:val="181818"/>
          <w:sz w:val="24"/>
          <w:szCs w:val="24"/>
        </w:rPr>
      </w:pPr>
      <w:hyperlink r:id="rId44">
        <w:r w:rsidDel="00000000" w:rsidR="00000000" w:rsidRPr="00000000">
          <w:rPr>
            <w:color w:val="1155cc"/>
            <w:sz w:val="24"/>
            <w:szCs w:val="24"/>
            <w:u w:val="single"/>
            <w:rtl w:val="0"/>
          </w:rPr>
          <w:t xml:space="preserve">https://github.com/CTurya/retail-sales-data-agent-databricks</w:t>
        </w:r>
      </w:hyperlink>
      <w:r w:rsidDel="00000000" w:rsidR="00000000" w:rsidRPr="00000000">
        <w:rPr>
          <w:rtl w:val="0"/>
        </w:rPr>
      </w:r>
    </w:p>
    <w:p w:rsidR="00000000" w:rsidDel="00000000" w:rsidP="00000000" w:rsidRDefault="00000000" w:rsidRPr="00000000" w14:paraId="00000099">
      <w:pPr>
        <w:rPr>
          <w:color w:val="181818"/>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6.png"/><Relationship Id="rId42" Type="http://schemas.openxmlformats.org/officeDocument/2006/relationships/image" Target="media/image37.png"/><Relationship Id="rId41" Type="http://schemas.openxmlformats.org/officeDocument/2006/relationships/image" Target="media/image1.png"/><Relationship Id="rId22" Type="http://schemas.openxmlformats.org/officeDocument/2006/relationships/image" Target="media/image11.png"/><Relationship Id="rId44" Type="http://schemas.openxmlformats.org/officeDocument/2006/relationships/hyperlink" Target="https://github.com/CTurya/retail-sales-data-agent-databricks" TargetMode="External"/><Relationship Id="rId21" Type="http://schemas.openxmlformats.org/officeDocument/2006/relationships/image" Target="media/image29.png"/><Relationship Id="rId43" Type="http://schemas.openxmlformats.org/officeDocument/2006/relationships/image" Target="media/image2.png"/><Relationship Id="rId24" Type="http://schemas.openxmlformats.org/officeDocument/2006/relationships/image" Target="media/image2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26" Type="http://schemas.openxmlformats.org/officeDocument/2006/relationships/image" Target="media/image3.png"/><Relationship Id="rId25" Type="http://schemas.openxmlformats.org/officeDocument/2006/relationships/image" Target="media/image5.png"/><Relationship Id="rId28" Type="http://schemas.openxmlformats.org/officeDocument/2006/relationships/image" Target="media/image32.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26.png"/><Relationship Id="rId31" Type="http://schemas.openxmlformats.org/officeDocument/2006/relationships/image" Target="media/image4.png"/><Relationship Id="rId30" Type="http://schemas.openxmlformats.org/officeDocument/2006/relationships/image" Target="media/image36.png"/><Relationship Id="rId11" Type="http://schemas.openxmlformats.org/officeDocument/2006/relationships/image" Target="media/image23.png"/><Relationship Id="rId33" Type="http://schemas.openxmlformats.org/officeDocument/2006/relationships/image" Target="media/image27.png"/><Relationship Id="rId10" Type="http://schemas.openxmlformats.org/officeDocument/2006/relationships/image" Target="media/image17.png"/><Relationship Id="rId32" Type="http://schemas.openxmlformats.org/officeDocument/2006/relationships/image" Target="media/image38.png"/><Relationship Id="rId13" Type="http://schemas.openxmlformats.org/officeDocument/2006/relationships/image" Target="media/image35.png"/><Relationship Id="rId35" Type="http://schemas.openxmlformats.org/officeDocument/2006/relationships/image" Target="media/image34.png"/><Relationship Id="rId12" Type="http://schemas.openxmlformats.org/officeDocument/2006/relationships/image" Target="media/image19.png"/><Relationship Id="rId34" Type="http://schemas.openxmlformats.org/officeDocument/2006/relationships/image" Target="media/image31.png"/><Relationship Id="rId15" Type="http://schemas.openxmlformats.org/officeDocument/2006/relationships/image" Target="media/image33.png"/><Relationship Id="rId37" Type="http://schemas.openxmlformats.org/officeDocument/2006/relationships/image" Target="media/image30.png"/><Relationship Id="rId14" Type="http://schemas.openxmlformats.org/officeDocument/2006/relationships/image" Target="media/image22.png"/><Relationship Id="rId36" Type="http://schemas.openxmlformats.org/officeDocument/2006/relationships/image" Target="media/image8.png"/><Relationship Id="rId17" Type="http://schemas.openxmlformats.org/officeDocument/2006/relationships/image" Target="media/image28.png"/><Relationship Id="rId39" Type="http://schemas.openxmlformats.org/officeDocument/2006/relationships/image" Target="media/image14.png"/><Relationship Id="rId16" Type="http://schemas.openxmlformats.org/officeDocument/2006/relationships/image" Target="media/image13.png"/><Relationship Id="rId38" Type="http://schemas.openxmlformats.org/officeDocument/2006/relationships/image" Target="media/image18.png"/><Relationship Id="rId19" Type="http://schemas.openxmlformats.org/officeDocument/2006/relationships/image" Target="media/image1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