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sz w:val="40"/>
          <w:szCs w:val="40"/>
        </w:rPr>
      </w:pPr>
      <w:r w:rsidDel="00000000" w:rsidR="00000000" w:rsidRPr="00000000">
        <w:rPr>
          <w:sz w:val="40"/>
          <w:szCs w:val="40"/>
          <w:rtl w:val="0"/>
        </w:rPr>
        <w:t xml:space="preserve">Power, Controls and Backplane for RoboSub</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Systems Diagram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Functional Diagram Level 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Responsibilities, Roles, and Components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20 September 2016</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z w:val="26"/>
          <w:szCs w:val="26"/>
          <w:u w:val="single"/>
        </w:rPr>
      </w:pPr>
      <w:r w:rsidDel="00000000" w:rsidR="00000000" w:rsidRPr="00000000">
        <w:rPr>
          <w:sz w:val="26"/>
          <w:szCs w:val="26"/>
          <w:u w:val="single"/>
          <w:rtl w:val="0"/>
        </w:rPr>
        <w:t xml:space="preserve">Ocean’s Seven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sz w:val="26"/>
          <w:szCs w:val="26"/>
          <w:rtl w:val="0"/>
        </w:rPr>
        <w:t xml:space="preserve">Hassan Alahmed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sz w:val="26"/>
          <w:szCs w:val="26"/>
          <w:rtl w:val="0"/>
        </w:rPr>
        <w:t xml:space="preserve">Abbigail Caballero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sz w:val="26"/>
          <w:szCs w:val="26"/>
          <w:rtl w:val="0"/>
        </w:rPr>
        <w:t xml:space="preserve">Kyle Harlow</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sz w:val="26"/>
          <w:szCs w:val="26"/>
          <w:rtl w:val="0"/>
        </w:rPr>
        <w:t xml:space="preserve">Daniel Henderson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sz w:val="26"/>
          <w:szCs w:val="26"/>
          <w:rtl w:val="0"/>
        </w:rPr>
        <w:t xml:space="preserve">Yuvin Kokuhennadige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sz w:val="26"/>
          <w:szCs w:val="26"/>
          <w:rtl w:val="0"/>
        </w:rPr>
        <w:t xml:space="preserve">Larry Manalo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sz w:val="26"/>
          <w:szCs w:val="26"/>
          <w:rtl w:val="0"/>
        </w:rPr>
        <w:t xml:space="preserve">Cassandra Noice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System Diagram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886200"/>
            <wp:effectExtent b="0" l="0" r="0" t="0"/>
            <wp:docPr descr="Untitled Diagram.png" id="2" name="image5.png"/>
            <a:graphic>
              <a:graphicData uri="http://schemas.openxmlformats.org/drawingml/2006/picture">
                <pic:pic>
                  <pic:nvPicPr>
                    <pic:cNvPr descr="Untitled Diagram.png" id="0" name="image5.png"/>
                    <pic:cNvPicPr preferRelativeResize="0"/>
                  </pic:nvPicPr>
                  <pic:blipFill>
                    <a:blip r:embed="rId6"/>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Functional Diagram Level 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Pr>
        <w:drawing>
          <wp:inline distB="114300" distT="114300" distL="114300" distR="114300">
            <wp:extent cx="5943600" cy="22764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76475"/>
                    </a:xfrm>
                    <a:prstGeom prst="rect"/>
                    <a:ln/>
                  </pic:spPr>
                </pic:pic>
              </a:graphicData>
            </a:graphic>
          </wp:inline>
        </w:drawing>
      </w:r>
      <w:r w:rsidDel="00000000" w:rsidR="00000000" w:rsidRPr="00000000">
        <w:rPr>
          <w:rtl w:val="0"/>
        </w:rPr>
      </w:r>
    </w:p>
    <w:tbl>
      <w:tblPr>
        <w:tblStyle w:val="Table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10"/>
        <w:gridCol w:w="4455"/>
        <w:tblGridChange w:id="0">
          <w:tblGrid>
            <w:gridCol w:w="4410"/>
            <w:gridCol w:w="445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Inputs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48/14.8V LiPo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External Power provided by Lithium Polymer Batteries.  Currently have 14.8V LiPos, may invest in 48V so only buck conversion is necessary and the main drive motors can be operated at a higher voltage.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Desired Velocity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Orientation and velocity information provided by the CPU based current location and desired location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Sensor Data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IMU and DVL data to determine relative position, acceleration and velocity vectors.</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95"/>
        <w:gridCol w:w="4470"/>
        <w:tblGridChange w:id="0">
          <w:tblGrid>
            <w:gridCol w:w="4395"/>
            <w:gridCol w:w="447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Outputs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Systems Power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3.3V, 5V, 14.8V, and several more component specific voltage requirements to maintain power to all systems on the AUV</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Motor Array Control Signals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PWM signals provided to the ESCs to regulate individual motor velocities.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Current Position and Velocity Vectors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Relative position and velocity vectors for use by the CPU and motion control systems to make decisions and calculate optimal pathing.</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Functional Diagram Level 1</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6384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95"/>
        <w:gridCol w:w="4470"/>
        <w:tblGridChange w:id="0">
          <w:tblGrid>
            <w:gridCol w:w="4395"/>
            <w:gridCol w:w="447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Power Conversion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combination of buck and boost converters to translate the external power provided by the LiPos into the voltages and current capacities required by the array of electronic components in the AUV.</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Backplane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Main hub for communications and power distribution.  All PCBs will plug into the backplane, channel data streams through it, and draw power from it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Control Boards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combination of a stability assisting controller that will ensure stable velocities in all axes of motion to ensure accurate maneuvering.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Pathing controller that will calculate how to efficiently achieve a desired trajectory based on the current trajectory.</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Responsibilities Roles and Components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Cases: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tab/>
        <w:t xml:space="preserve">Systems Power Up</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tab/>
        <w:t xml:space="preserve">Execution of Normal Operations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w:t>
        <w:tab/>
        <w:t xml:space="preserve">Kill Switch Engaged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tbl>
      <w:tblPr>
        <w:tblStyle w:val="Table4"/>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26.3855421686749"/>
        <w:gridCol w:w="3143.4939759036142"/>
        <w:gridCol w:w="2396.385542168675"/>
        <w:gridCol w:w="2593.734939759036"/>
        <w:tblGridChange w:id="0">
          <w:tblGrid>
            <w:gridCol w:w="1226.3855421686749"/>
            <w:gridCol w:w="3143.4939759036142"/>
            <w:gridCol w:w="2396.385542168675"/>
            <w:gridCol w:w="2593.734939759036"/>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Use Case Reference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Responsibilities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HW, SW Component, or Both</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Buck conversion to 5V</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Provide voltage and current requirements for IMUs, Microcontroller/FPGA, ESC PWM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Hardware: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14.8V to 5V DC buck converter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Boost conversion to 19V</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Provide stable voltage and current requirements for CPU</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Hardware: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14.8V to 19V DC boost converter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Boost Conversion to 48V</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Provide voltage and current requirements for downward facing camera, DVL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Hardware: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14.8V to 48V DC boost converter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Movement Stabilizer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Maintain stable maneuvering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Hardware: 2xIMUs, DVL, 2x X Motors, 6x Y motor, MCU/FPGA</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PID or other control architecture implemented on an MCU or FPGA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Pathing Calculation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Calculate optimal path from current position/orientation to desired position/orientation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Hardware: 2xIMUs, DVL, 2x X Motors, 6x Y motor, MCU/FPGA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Math, lots and lots of math.</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Sensor and data logging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Feedback, performance analysis, etc.?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Hardware: IMUs, DVL, SD Card, MCU</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Data logging stuff.</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Power on routine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Ensure systems power up in the appropriate order.  Monitor voltage/current levels on major traces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Hardware: MCU, Current Sensors, Voltage Sensors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Power Up Routine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Mechanical Kill Switch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Disable high power traces to motors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Hardware: Reed switch, magnetic catch</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