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6"/>
          <w:szCs w:val="36"/>
          <w:rtl w:val="0"/>
        </w:rPr>
        <w:t xml:space="preserve">Merge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numPr>
          <w:ilvl w:val="1"/>
          <w:numId w:val="1"/>
        </w:numPr>
        <w:spacing w:before="92" w:line="360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Current controlled positive high voltage ideal diode controller (Current merge circuit) to get a 200A output from two 100A batteries at 14.8V.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spacing w:before="84" w:line="360" w:lineRule="auto"/>
        <w:ind w:left="1170" w:hanging="220"/>
        <w:contextualSpacing w:val="1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14.8V, 140A output for motors through kill switch to turn off the motors for safety.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before="84" w:line="360" w:lineRule="auto"/>
        <w:ind w:left="1170" w:hanging="220"/>
        <w:contextualSpacing w:val="1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Current sensing using current shunt monitors and Arduino microcontroller.</w:t>
      </w:r>
    </w:p>
    <w:p w:rsidR="00000000" w:rsidDel="00000000" w:rsidP="00000000" w:rsidRDefault="00000000" w:rsidRPr="00000000" w14:paraId="00000004">
      <w:pPr>
        <w:widowControl w:val="0"/>
        <w:spacing w:before="84" w:line="360" w:lineRule="auto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</w:rPr>
        <w:drawing>
          <wp:inline distB="114300" distT="114300" distL="114300" distR="114300">
            <wp:extent cx="5519738" cy="44482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44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7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54"/>
        <w:szCs w:val="5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2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6"/>
        <w:szCs w:val="4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5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