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3C4" w:rsidRPr="00FE63F1" w:rsidRDefault="00382A79">
      <w:pPr>
        <w:rPr>
          <w:b/>
        </w:rPr>
      </w:pPr>
      <w:r>
        <w:rPr>
          <w:b/>
        </w:rPr>
        <w:t xml:space="preserve">HydroServer Data Access Control </w:t>
      </w:r>
      <w:r w:rsidR="00E01472" w:rsidRPr="00FE63F1">
        <w:rPr>
          <w:b/>
        </w:rPr>
        <w:t>Requirements</w:t>
      </w:r>
    </w:p>
    <w:p w:rsidR="00E01472" w:rsidRDefault="00E01472"/>
    <w:p w:rsidR="00C50548" w:rsidRDefault="00C50548" w:rsidP="00E01472">
      <w:pPr>
        <w:pStyle w:val="ListParagraph"/>
        <w:numPr>
          <w:ilvl w:val="0"/>
          <w:numId w:val="1"/>
        </w:numPr>
      </w:pPr>
      <w:r w:rsidRPr="00EF2FF0">
        <w:rPr>
          <w:b/>
          <w:i/>
        </w:rPr>
        <w:t>Hydro</w:t>
      </w:r>
      <w:r w:rsidR="007535F4" w:rsidRPr="00EF2FF0">
        <w:rPr>
          <w:b/>
          <w:i/>
        </w:rPr>
        <w:t>S</w:t>
      </w:r>
      <w:r w:rsidRPr="00EF2FF0">
        <w:rPr>
          <w:b/>
          <w:i/>
        </w:rPr>
        <w:t>erver administrators</w:t>
      </w:r>
      <w:r w:rsidR="007535F4" w:rsidRPr="00EF2FF0">
        <w:rPr>
          <w:b/>
          <w:i/>
        </w:rPr>
        <w:t xml:space="preserve"> and data owners</w:t>
      </w:r>
      <w:r w:rsidRPr="00EF2FF0">
        <w:rPr>
          <w:b/>
          <w:i/>
        </w:rPr>
        <w:t xml:space="preserve"> should be able to control access to data resources hosted on a HydroServer</w:t>
      </w:r>
      <w:r w:rsidR="007535F4">
        <w:t xml:space="preserve"> – this is the base requirement and the one that drives all of the following requirements.</w:t>
      </w:r>
      <w:r>
        <w:t xml:space="preserve">  </w:t>
      </w:r>
    </w:p>
    <w:p w:rsidR="00D62D14" w:rsidRDefault="00D62D14" w:rsidP="00D62D14">
      <w:pPr>
        <w:pStyle w:val="ListParagraph"/>
        <w:numPr>
          <w:ilvl w:val="0"/>
          <w:numId w:val="1"/>
        </w:numPr>
      </w:pPr>
      <w:r>
        <w:rPr>
          <w:b/>
          <w:i/>
        </w:rPr>
        <w:t>Access to at least 4 classes of data will be supported</w:t>
      </w:r>
      <w:r>
        <w:t xml:space="preserve"> – data will be classified based on how it can be accessed.  For read access, the following four classes of data will be supported:</w:t>
      </w:r>
    </w:p>
    <w:p w:rsidR="00D62D14" w:rsidRDefault="00D62D14" w:rsidP="00D62D14">
      <w:pPr>
        <w:pStyle w:val="ListParagraph"/>
        <w:numPr>
          <w:ilvl w:val="1"/>
          <w:numId w:val="1"/>
        </w:numPr>
      </w:pPr>
      <w:r>
        <w:rPr>
          <w:b/>
          <w:i/>
        </w:rPr>
        <w:t>Type 1 Public Data No Restrictions</w:t>
      </w:r>
      <w:r>
        <w:t xml:space="preserve"> – Both metadata and data are public.  Tracking or identification of users is not required for read access.</w:t>
      </w:r>
      <w:r w:rsidR="00A24CA9">
        <w:t xml:space="preserve">  Unauthenticated users can read.</w:t>
      </w:r>
    </w:p>
    <w:p w:rsidR="00D62D14" w:rsidRDefault="00D62D14" w:rsidP="00D62D14">
      <w:pPr>
        <w:pStyle w:val="ListParagraph"/>
        <w:numPr>
          <w:ilvl w:val="1"/>
          <w:numId w:val="1"/>
        </w:numPr>
      </w:pPr>
      <w:r>
        <w:rPr>
          <w:b/>
          <w:i/>
        </w:rPr>
        <w:t>Type 2 Tracked Public Data</w:t>
      </w:r>
      <w:r>
        <w:t xml:space="preserve"> – Metadata are public, and the data can be read by anyone that has supplied an identity.</w:t>
      </w:r>
    </w:p>
    <w:p w:rsidR="00EF2FF0" w:rsidRDefault="00D62D14" w:rsidP="00EF2FF0">
      <w:pPr>
        <w:pStyle w:val="ListParagraph"/>
        <w:numPr>
          <w:ilvl w:val="1"/>
          <w:numId w:val="1"/>
        </w:numPr>
      </w:pPr>
      <w:r w:rsidRPr="00EF2FF0">
        <w:rPr>
          <w:b/>
          <w:i/>
        </w:rPr>
        <w:t>Type 3 Public Metadata, Restricted Data</w:t>
      </w:r>
      <w:r>
        <w:t xml:space="preserve"> – Metadata are public, but only those who have identified themselves and have been authorized can read the data.</w:t>
      </w:r>
    </w:p>
    <w:p w:rsidR="00EF2FF0" w:rsidRDefault="00D62D14" w:rsidP="00EF2FF0">
      <w:pPr>
        <w:pStyle w:val="ListParagraph"/>
        <w:numPr>
          <w:ilvl w:val="1"/>
          <w:numId w:val="1"/>
        </w:numPr>
      </w:pPr>
      <w:r w:rsidRPr="00EF2FF0">
        <w:rPr>
          <w:b/>
          <w:i/>
        </w:rPr>
        <w:t>Type 4 Restricted Data</w:t>
      </w:r>
      <w:r>
        <w:t xml:space="preserve"> – Both metadata and data are private and can only be read by those who have identified themselves and have been authorized.</w:t>
      </w:r>
    </w:p>
    <w:p w:rsidR="00A95274" w:rsidRPr="00A95274" w:rsidRDefault="00A95274" w:rsidP="00E01472">
      <w:pPr>
        <w:pStyle w:val="ListParagraph"/>
        <w:numPr>
          <w:ilvl w:val="0"/>
          <w:numId w:val="1"/>
        </w:numPr>
      </w:pPr>
      <w:r w:rsidRPr="00A95274">
        <w:rPr>
          <w:b/>
          <w:i/>
        </w:rPr>
        <w:t xml:space="preserve">HydroServer </w:t>
      </w:r>
      <w:r w:rsidR="00EF2FF0">
        <w:rPr>
          <w:b/>
          <w:i/>
        </w:rPr>
        <w:t xml:space="preserve">access control </w:t>
      </w:r>
      <w:r w:rsidRPr="00A95274">
        <w:rPr>
          <w:b/>
          <w:i/>
        </w:rPr>
        <w:t xml:space="preserve">will support create, read, update, and delete </w:t>
      </w:r>
      <w:r w:rsidR="00EF2FF0">
        <w:rPr>
          <w:b/>
          <w:i/>
        </w:rPr>
        <w:t>operations</w:t>
      </w:r>
      <w:r w:rsidRPr="00A95274">
        <w:rPr>
          <w:b/>
          <w:i/>
        </w:rPr>
        <w:t xml:space="preserve"> </w:t>
      </w:r>
      <w:r w:rsidR="00EF2FF0">
        <w:rPr>
          <w:b/>
          <w:i/>
        </w:rPr>
        <w:t>on</w:t>
      </w:r>
      <w:r w:rsidRPr="00A95274">
        <w:rPr>
          <w:b/>
          <w:i/>
        </w:rPr>
        <w:t xml:space="preserve"> data resources</w:t>
      </w:r>
      <w:r>
        <w:t xml:space="preserve"> – the access control system will facilitate new functionality that </w:t>
      </w:r>
      <w:r w:rsidR="00894D24">
        <w:t>enables create, read, update, and delete access for data resources</w:t>
      </w:r>
      <w:r w:rsidR="003E63BE">
        <w:t xml:space="preserve"> through web service interfaces , whereas currently only read access is possible.</w:t>
      </w:r>
      <w:r w:rsidR="00A24CA9">
        <w:t xml:space="preserve">  The</w:t>
      </w:r>
      <w:r w:rsidR="00EF2FF0">
        <w:t xml:space="preserve"> requirements</w:t>
      </w:r>
      <w:r w:rsidR="00A24CA9">
        <w:t xml:space="preserve"> in this document</w:t>
      </w:r>
      <w:r w:rsidR="00EF2FF0">
        <w:t xml:space="preserve"> are only for the access control system that would enable create, update, and delete operations through web services and do not specify the functionality of the services that would be required.</w:t>
      </w:r>
    </w:p>
    <w:p w:rsidR="00F06D58" w:rsidRPr="00F06D58" w:rsidRDefault="00C50548" w:rsidP="00E01472">
      <w:pPr>
        <w:pStyle w:val="ListParagraph"/>
        <w:numPr>
          <w:ilvl w:val="0"/>
          <w:numId w:val="1"/>
        </w:numPr>
      </w:pPr>
      <w:r>
        <w:rPr>
          <w:b/>
          <w:i/>
        </w:rPr>
        <w:t>Exceptions in firewalls to allow o</w:t>
      </w:r>
      <w:r w:rsidR="00672119">
        <w:rPr>
          <w:b/>
          <w:i/>
        </w:rPr>
        <w:t>utgoing c</w:t>
      </w:r>
      <w:r w:rsidR="00F06D58" w:rsidRPr="00B348E1">
        <w:rPr>
          <w:b/>
          <w:i/>
        </w:rPr>
        <w:t xml:space="preserve">ommunication of data and </w:t>
      </w:r>
      <w:r w:rsidR="00672119">
        <w:rPr>
          <w:b/>
          <w:i/>
        </w:rPr>
        <w:t xml:space="preserve">incoming </w:t>
      </w:r>
      <w:r w:rsidR="00F06D58" w:rsidRPr="00B348E1">
        <w:rPr>
          <w:b/>
          <w:i/>
        </w:rPr>
        <w:t xml:space="preserve">requests </w:t>
      </w:r>
      <w:r>
        <w:rPr>
          <w:b/>
          <w:i/>
        </w:rPr>
        <w:t>should be minimized</w:t>
      </w:r>
      <w:r w:rsidR="00F06D58">
        <w:t xml:space="preserve"> – to avoid problems with firewalls</w:t>
      </w:r>
      <w:r w:rsidR="00672119">
        <w:t xml:space="preserve"> and to enable HydroServer to be more interoperable with other systems</w:t>
      </w:r>
      <w:r w:rsidR="00F06D58">
        <w:t xml:space="preserve">, </w:t>
      </w:r>
      <w:r w:rsidR="00EF2FF0">
        <w:t>HydroServer web</w:t>
      </w:r>
      <w:r w:rsidR="00F06D58">
        <w:t xml:space="preserve"> </w:t>
      </w:r>
      <w:r w:rsidR="00EF2FF0">
        <w:t>services (e.g., data access, authentication, authorization) will</w:t>
      </w:r>
      <w:r w:rsidR="00672119">
        <w:t xml:space="preserve"> work</w:t>
      </w:r>
      <w:r w:rsidR="00F06D58">
        <w:t xml:space="preserve"> over standard ports</w:t>
      </w:r>
      <w:r w:rsidR="00672119">
        <w:t xml:space="preserve"> </w:t>
      </w:r>
      <w:r w:rsidR="00F06D58">
        <w:t>that are not likely to be blocked by University network administrators.</w:t>
      </w:r>
    </w:p>
    <w:p w:rsidR="00EF2FF0" w:rsidRDefault="00647A70">
      <w:pPr>
        <w:pStyle w:val="ListParagraph"/>
        <w:numPr>
          <w:ilvl w:val="0"/>
          <w:numId w:val="1"/>
        </w:numPr>
      </w:pPr>
      <w:r>
        <w:rPr>
          <w:b/>
          <w:i/>
        </w:rPr>
        <w:t xml:space="preserve">Requests from </w:t>
      </w:r>
      <w:r w:rsidR="006A14BD" w:rsidRPr="00EF2FF0">
        <w:rPr>
          <w:b/>
          <w:i/>
        </w:rPr>
        <w:t xml:space="preserve">unauthenticated </w:t>
      </w:r>
      <w:r w:rsidR="00EF2FF0" w:rsidRPr="00EF2FF0">
        <w:rPr>
          <w:b/>
          <w:i/>
        </w:rPr>
        <w:t>data consumers</w:t>
      </w:r>
      <w:r w:rsidR="006A14BD">
        <w:t xml:space="preserve"> </w:t>
      </w:r>
      <w:r w:rsidR="00EF2FF0">
        <w:t xml:space="preserve">– requests from unauthenticated data consumers will be supported by the system, but </w:t>
      </w:r>
      <w:r w:rsidR="006A14BD">
        <w:t xml:space="preserve">will be limited to </w:t>
      </w:r>
      <w:r w:rsidR="00894D24">
        <w:t xml:space="preserve">reading </w:t>
      </w:r>
      <w:r w:rsidR="00A24CA9">
        <w:t>public</w:t>
      </w:r>
      <w:r w:rsidR="006A14BD">
        <w:t xml:space="preserve"> metadata and data for which </w:t>
      </w:r>
      <w:r w:rsidR="00A24CA9">
        <w:t>access control restrictions have been removed</w:t>
      </w:r>
      <w:r w:rsidR="006A14BD">
        <w:t>.</w:t>
      </w:r>
    </w:p>
    <w:p w:rsidR="00EF2FF0" w:rsidRDefault="006A14BD">
      <w:pPr>
        <w:pStyle w:val="ListParagraph"/>
        <w:numPr>
          <w:ilvl w:val="0"/>
          <w:numId w:val="1"/>
        </w:numPr>
      </w:pPr>
      <w:r w:rsidRPr="00EF2FF0">
        <w:rPr>
          <w:b/>
          <w:i/>
        </w:rPr>
        <w:t xml:space="preserve">Requests from authenticated </w:t>
      </w:r>
      <w:r w:rsidR="00647A70">
        <w:rPr>
          <w:b/>
          <w:i/>
        </w:rPr>
        <w:t>data consumers</w:t>
      </w:r>
      <w:r>
        <w:t xml:space="preserve"> </w:t>
      </w:r>
      <w:r w:rsidR="00EF2FF0">
        <w:t xml:space="preserve">– requests from authenticated data consumers </w:t>
      </w:r>
      <w:r>
        <w:t xml:space="preserve">will be limited to </w:t>
      </w:r>
      <w:r w:rsidR="00894D24">
        <w:t xml:space="preserve">reading </w:t>
      </w:r>
      <w:r w:rsidR="00A24CA9">
        <w:t>public</w:t>
      </w:r>
      <w:r>
        <w:t xml:space="preserve"> metadata</w:t>
      </w:r>
      <w:r w:rsidR="00EF2FF0">
        <w:t xml:space="preserve"> and</w:t>
      </w:r>
      <w:r w:rsidR="00A1277A">
        <w:t xml:space="preserve"> </w:t>
      </w:r>
      <w:r>
        <w:t xml:space="preserve">data </w:t>
      </w:r>
      <w:r w:rsidR="00EF2FF0">
        <w:t>as well as</w:t>
      </w:r>
      <w:r>
        <w:t xml:space="preserve"> </w:t>
      </w:r>
      <w:r w:rsidR="00EF2FF0">
        <w:t>reading</w:t>
      </w:r>
      <w:r>
        <w:t xml:space="preserve"> </w:t>
      </w:r>
      <w:r w:rsidR="00A1277A">
        <w:t xml:space="preserve">restricted </w:t>
      </w:r>
      <w:r>
        <w:t>resources for which they have been granted authorization.</w:t>
      </w:r>
      <w:r w:rsidR="00647A70">
        <w:t xml:space="preserve">  New services supporting create, update, or delete operations on data resources will be limited to authenticated users.</w:t>
      </w:r>
    </w:p>
    <w:p w:rsidR="007C250A" w:rsidRDefault="00647A70" w:rsidP="007C250A">
      <w:pPr>
        <w:pStyle w:val="ListParagraph"/>
        <w:numPr>
          <w:ilvl w:val="0"/>
          <w:numId w:val="1"/>
        </w:numPr>
      </w:pPr>
      <w:r>
        <w:rPr>
          <w:b/>
          <w:i/>
        </w:rPr>
        <w:t>Data access r</w:t>
      </w:r>
      <w:r w:rsidR="00894D24">
        <w:rPr>
          <w:b/>
          <w:i/>
        </w:rPr>
        <w:t>equests and u</w:t>
      </w:r>
      <w:r w:rsidR="007C250A" w:rsidRPr="007C250A">
        <w:rPr>
          <w:b/>
          <w:i/>
        </w:rPr>
        <w:t>ser identity information must be passed through web services</w:t>
      </w:r>
      <w:r w:rsidR="007C250A">
        <w:t xml:space="preserve"> – the CUAHSI HIS is a distributed Services Oriented Architecture</w:t>
      </w:r>
      <w:r w:rsidR="00672119">
        <w:t xml:space="preserve"> (SOA) with many different </w:t>
      </w:r>
      <w:proofErr w:type="spellStart"/>
      <w:r w:rsidR="00672119">
        <w:t>HydroServers</w:t>
      </w:r>
      <w:proofErr w:type="spellEnd"/>
      <w:r w:rsidR="007C250A">
        <w:t xml:space="preserve">.  Data is obtained through </w:t>
      </w:r>
      <w:r w:rsidR="000D56DB">
        <w:t xml:space="preserve">automated </w:t>
      </w:r>
      <w:r w:rsidR="007C250A">
        <w:t>web service c</w:t>
      </w:r>
      <w:r w:rsidR="00672119">
        <w:t>alls</w:t>
      </w:r>
      <w:r w:rsidR="000D56DB">
        <w:t xml:space="preserve"> made on behalf of a data consumer by a client application.  </w:t>
      </w:r>
      <w:r w:rsidR="00894D24">
        <w:t xml:space="preserve">New functionality </w:t>
      </w:r>
      <w:r>
        <w:t xml:space="preserve">eventually </w:t>
      </w:r>
      <w:r w:rsidR="00894D24">
        <w:t xml:space="preserve">to be supported by HydroServer involves passing create, update, or delete requests through the HydroServer web service interfaces.  </w:t>
      </w:r>
      <w:r w:rsidR="007C2FAB">
        <w:t>HydroServer services</w:t>
      </w:r>
      <w:r w:rsidR="000D56DB">
        <w:t xml:space="preserve"> do not have a visual log-in interface.  Because of this,</w:t>
      </w:r>
      <w:r w:rsidR="00672119">
        <w:t xml:space="preserve"> data consumers</w:t>
      </w:r>
      <w:r w:rsidR="007C250A">
        <w:t xml:space="preserve"> must be </w:t>
      </w:r>
      <w:r w:rsidR="00672119">
        <w:t xml:space="preserve">able to identify </w:t>
      </w:r>
      <w:r w:rsidR="000D56DB">
        <w:t xml:space="preserve">themselves </w:t>
      </w:r>
      <w:r w:rsidR="007C250A">
        <w:t>th</w:t>
      </w:r>
      <w:r w:rsidR="00672119">
        <w:t>rough web service calls.</w:t>
      </w:r>
    </w:p>
    <w:p w:rsidR="00FE63F1" w:rsidRPr="00FE63F1" w:rsidRDefault="00347D47" w:rsidP="00E01472">
      <w:pPr>
        <w:pStyle w:val="ListParagraph"/>
        <w:numPr>
          <w:ilvl w:val="0"/>
          <w:numId w:val="1"/>
        </w:numPr>
      </w:pPr>
      <w:r>
        <w:rPr>
          <w:b/>
          <w:i/>
        </w:rPr>
        <w:t>It is desirable that d</w:t>
      </w:r>
      <w:r w:rsidR="000671BB">
        <w:rPr>
          <w:b/>
          <w:i/>
        </w:rPr>
        <w:t>ata consumers</w:t>
      </w:r>
      <w:r w:rsidR="00FE63F1" w:rsidRPr="00FE63F1">
        <w:rPr>
          <w:b/>
          <w:i/>
        </w:rPr>
        <w:t xml:space="preserve"> </w:t>
      </w:r>
      <w:proofErr w:type="gramStart"/>
      <w:r>
        <w:rPr>
          <w:b/>
          <w:i/>
        </w:rPr>
        <w:t>be</w:t>
      </w:r>
      <w:proofErr w:type="gramEnd"/>
      <w:r>
        <w:rPr>
          <w:b/>
          <w:i/>
        </w:rPr>
        <w:t xml:space="preserve"> able to use</w:t>
      </w:r>
      <w:r w:rsidR="00FE63F1" w:rsidRPr="00FE63F1">
        <w:rPr>
          <w:b/>
          <w:i/>
        </w:rPr>
        <w:t xml:space="preserve"> a single</w:t>
      </w:r>
      <w:r w:rsidR="00FE63F1">
        <w:rPr>
          <w:b/>
          <w:i/>
        </w:rPr>
        <w:t xml:space="preserve"> set of credentials to</w:t>
      </w:r>
      <w:r w:rsidR="00FE63F1" w:rsidRPr="00FE63F1">
        <w:rPr>
          <w:b/>
          <w:i/>
        </w:rPr>
        <w:t xml:space="preserve"> </w:t>
      </w:r>
      <w:r w:rsidR="00592670">
        <w:rPr>
          <w:b/>
          <w:i/>
        </w:rPr>
        <w:t xml:space="preserve">access data </w:t>
      </w:r>
      <w:r w:rsidR="00162574">
        <w:rPr>
          <w:b/>
          <w:i/>
        </w:rPr>
        <w:t xml:space="preserve">across all </w:t>
      </w:r>
      <w:proofErr w:type="spellStart"/>
      <w:r w:rsidR="00162574">
        <w:rPr>
          <w:b/>
          <w:i/>
        </w:rPr>
        <w:t>HydroServers</w:t>
      </w:r>
      <w:proofErr w:type="spellEnd"/>
      <w:r w:rsidR="00162574">
        <w:rPr>
          <w:b/>
          <w:i/>
        </w:rPr>
        <w:t xml:space="preserve"> </w:t>
      </w:r>
      <w:r w:rsidR="00592670">
        <w:rPr>
          <w:b/>
          <w:i/>
        </w:rPr>
        <w:t>(e.g., single sign-on)</w:t>
      </w:r>
      <w:r w:rsidR="00FE63F1">
        <w:t xml:space="preserve"> – client applications like HydroDesktop will use credentials supplied by the user for both authentication and authorization purposes when accessing data resources on </w:t>
      </w:r>
      <w:proofErr w:type="spellStart"/>
      <w:r w:rsidR="00FE63F1">
        <w:t>HydroServers</w:t>
      </w:r>
      <w:proofErr w:type="spellEnd"/>
      <w:r w:rsidR="00FE63F1">
        <w:t>.  It follows that:</w:t>
      </w:r>
    </w:p>
    <w:p w:rsidR="00E01472" w:rsidRPr="00E01472" w:rsidRDefault="00E01472" w:rsidP="00FE63F1">
      <w:pPr>
        <w:pStyle w:val="ListParagraph"/>
        <w:numPr>
          <w:ilvl w:val="1"/>
          <w:numId w:val="1"/>
        </w:numPr>
      </w:pPr>
      <w:r>
        <w:rPr>
          <w:b/>
          <w:i/>
        </w:rPr>
        <w:t xml:space="preserve">User </w:t>
      </w:r>
      <w:r w:rsidR="00FE63F1">
        <w:rPr>
          <w:b/>
          <w:i/>
        </w:rPr>
        <w:t>credentials</w:t>
      </w:r>
      <w:r>
        <w:rPr>
          <w:b/>
          <w:i/>
        </w:rPr>
        <w:t xml:space="preserve"> </w:t>
      </w:r>
      <w:r w:rsidR="00A414BA">
        <w:rPr>
          <w:b/>
          <w:i/>
        </w:rPr>
        <w:t>must be</w:t>
      </w:r>
      <w:r>
        <w:rPr>
          <w:b/>
          <w:i/>
        </w:rPr>
        <w:t xml:space="preserve"> reusable across </w:t>
      </w:r>
      <w:proofErr w:type="spellStart"/>
      <w:r>
        <w:rPr>
          <w:b/>
          <w:i/>
        </w:rPr>
        <w:t>hydroservers</w:t>
      </w:r>
      <w:proofErr w:type="spellEnd"/>
      <w:r w:rsidR="00FE63F1">
        <w:t xml:space="preserve"> – because clients like HydroDesktop will request data from multiple </w:t>
      </w:r>
      <w:proofErr w:type="spellStart"/>
      <w:r w:rsidR="00FE63F1">
        <w:t>HydroServers</w:t>
      </w:r>
      <w:proofErr w:type="spellEnd"/>
      <w:r w:rsidR="00FE63F1">
        <w:t xml:space="preserve">, it is required that one </w:t>
      </w:r>
      <w:r w:rsidR="00A414BA">
        <w:t xml:space="preserve">set of user credentials </w:t>
      </w:r>
      <w:r w:rsidR="00FE63F1">
        <w:t xml:space="preserve">be used to access data from </w:t>
      </w:r>
      <w:r w:rsidR="00A414BA">
        <w:t>many</w:t>
      </w:r>
      <w:r w:rsidR="00FE63F1">
        <w:t xml:space="preserve"> </w:t>
      </w:r>
      <w:proofErr w:type="spellStart"/>
      <w:r w:rsidR="00FE63F1">
        <w:t>HydroServers</w:t>
      </w:r>
      <w:proofErr w:type="spellEnd"/>
      <w:r w:rsidR="00FE63F1">
        <w:t>.</w:t>
      </w:r>
    </w:p>
    <w:p w:rsidR="00E01472" w:rsidRDefault="00E01472" w:rsidP="00FE63F1">
      <w:pPr>
        <w:pStyle w:val="ListParagraph"/>
        <w:numPr>
          <w:ilvl w:val="1"/>
          <w:numId w:val="1"/>
        </w:numPr>
      </w:pPr>
      <w:r w:rsidRPr="00E01472">
        <w:rPr>
          <w:b/>
          <w:i/>
        </w:rPr>
        <w:lastRenderedPageBreak/>
        <w:t xml:space="preserve">User </w:t>
      </w:r>
      <w:r w:rsidR="00FE63F1">
        <w:rPr>
          <w:b/>
          <w:i/>
        </w:rPr>
        <w:t>credentials</w:t>
      </w:r>
      <w:r w:rsidRPr="00E01472">
        <w:rPr>
          <w:b/>
          <w:i/>
        </w:rPr>
        <w:t xml:space="preserve"> </w:t>
      </w:r>
      <w:r w:rsidR="00A414BA">
        <w:rPr>
          <w:b/>
          <w:i/>
        </w:rPr>
        <w:t>must</w:t>
      </w:r>
      <w:r w:rsidRPr="00E01472">
        <w:rPr>
          <w:b/>
          <w:i/>
        </w:rPr>
        <w:t xml:space="preserve"> be globally unique </w:t>
      </w:r>
      <w:r>
        <w:t>–</w:t>
      </w:r>
      <w:r w:rsidR="00FE63F1">
        <w:t xml:space="preserve"> i</w:t>
      </w:r>
      <w:r>
        <w:t xml:space="preserve">f user </w:t>
      </w:r>
      <w:r w:rsidR="00A414BA">
        <w:t>credentials</w:t>
      </w:r>
      <w:r>
        <w:t xml:space="preserve"> are not global</w:t>
      </w:r>
      <w:r w:rsidR="00900C3F">
        <w:t>ly unique</w:t>
      </w:r>
      <w:r>
        <w:t xml:space="preserve">, it would </w:t>
      </w:r>
      <w:r w:rsidR="00900C3F">
        <w:t xml:space="preserve">be possible for a person to </w:t>
      </w:r>
      <w:r>
        <w:t xml:space="preserve">be </w:t>
      </w:r>
      <w:r w:rsidR="00900C3F">
        <w:t>un</w:t>
      </w:r>
      <w:r>
        <w:t>able to get the same user name on every server.  For example, a user creates an account with a user name of “jeff” on one HydroServer and then tries to create an account with a user name of “jeff” on another HydroServer only to find that there is already a user named “jeff.”</w:t>
      </w:r>
    </w:p>
    <w:p w:rsidR="00900C3F" w:rsidRDefault="00592670" w:rsidP="00E01472">
      <w:pPr>
        <w:pStyle w:val="ListParagraph"/>
        <w:numPr>
          <w:ilvl w:val="0"/>
          <w:numId w:val="1"/>
        </w:numPr>
      </w:pPr>
      <w:proofErr w:type="spellStart"/>
      <w:r w:rsidRPr="00900C3F">
        <w:rPr>
          <w:b/>
          <w:i/>
        </w:rPr>
        <w:t>HydroServers</w:t>
      </w:r>
      <w:proofErr w:type="spellEnd"/>
      <w:r w:rsidRPr="00900C3F">
        <w:rPr>
          <w:b/>
          <w:i/>
        </w:rPr>
        <w:t xml:space="preserve"> must </w:t>
      </w:r>
      <w:r w:rsidR="005260A3" w:rsidRPr="00900C3F">
        <w:rPr>
          <w:b/>
          <w:i/>
        </w:rPr>
        <w:t>enable data consumers to request</w:t>
      </w:r>
      <w:r w:rsidRPr="00900C3F">
        <w:rPr>
          <w:b/>
          <w:i/>
        </w:rPr>
        <w:t xml:space="preserve"> authorization to specific data resources</w:t>
      </w:r>
      <w:r>
        <w:t xml:space="preserve"> –</w:t>
      </w:r>
      <w:r w:rsidR="005260A3">
        <w:t xml:space="preserve"> </w:t>
      </w:r>
      <w:proofErr w:type="spellStart"/>
      <w:r>
        <w:t>HydroServers</w:t>
      </w:r>
      <w:proofErr w:type="spellEnd"/>
      <w:r>
        <w:t xml:space="preserve"> must have functionality that enables users to request authorization to access data resources on that server.  </w:t>
      </w:r>
      <w:r w:rsidR="00900C3F">
        <w:t xml:space="preserve">This may occur automatically through web service calls, or it may involve a web page interface where requests are logged.  </w:t>
      </w:r>
    </w:p>
    <w:p w:rsidR="00592670" w:rsidRPr="00592670" w:rsidRDefault="00FD4D58" w:rsidP="00E01472">
      <w:pPr>
        <w:pStyle w:val="ListParagraph"/>
        <w:numPr>
          <w:ilvl w:val="0"/>
          <w:numId w:val="1"/>
        </w:numPr>
      </w:pPr>
      <w:r w:rsidRPr="00900C3F">
        <w:rPr>
          <w:b/>
          <w:i/>
        </w:rPr>
        <w:t>Data authorization requests will require agreeing to a data access agreement</w:t>
      </w:r>
      <w:r>
        <w:t xml:space="preserve"> – the data access agreement will specify the terms of data access that is granted.</w:t>
      </w:r>
    </w:p>
    <w:p w:rsidR="00FE63F1" w:rsidRDefault="00A414BA" w:rsidP="00E01472">
      <w:pPr>
        <w:pStyle w:val="ListParagraph"/>
        <w:numPr>
          <w:ilvl w:val="0"/>
          <w:numId w:val="1"/>
        </w:numPr>
      </w:pPr>
      <w:proofErr w:type="spellStart"/>
      <w:r w:rsidRPr="00A414BA">
        <w:rPr>
          <w:b/>
          <w:i/>
        </w:rPr>
        <w:t>HydroServers</w:t>
      </w:r>
      <w:proofErr w:type="spellEnd"/>
      <w:r w:rsidRPr="00A414BA">
        <w:rPr>
          <w:b/>
          <w:i/>
        </w:rPr>
        <w:t xml:space="preserve"> must </w:t>
      </w:r>
      <w:r w:rsidR="00592670">
        <w:rPr>
          <w:b/>
          <w:i/>
        </w:rPr>
        <w:t xml:space="preserve">enable data publishers </w:t>
      </w:r>
      <w:r w:rsidRPr="00A414BA">
        <w:rPr>
          <w:b/>
          <w:i/>
        </w:rPr>
        <w:t>to respond to authorization requests</w:t>
      </w:r>
      <w:r>
        <w:t xml:space="preserve"> – </w:t>
      </w:r>
      <w:proofErr w:type="spellStart"/>
      <w:r>
        <w:t>HydroServers</w:t>
      </w:r>
      <w:proofErr w:type="spellEnd"/>
      <w:r>
        <w:t xml:space="preserve"> must have functionality that enables </w:t>
      </w:r>
      <w:r w:rsidR="005260A3">
        <w:t xml:space="preserve">data publishers to grant access for specific data consumers </w:t>
      </w:r>
      <w:r w:rsidR="00A039B8">
        <w:t xml:space="preserve">who have made requests </w:t>
      </w:r>
      <w:r w:rsidR="005260A3">
        <w:t xml:space="preserve">to access specific </w:t>
      </w:r>
      <w:r w:rsidR="00900C3F">
        <w:t xml:space="preserve">restricted </w:t>
      </w:r>
      <w:r w:rsidR="005260A3">
        <w:t>data resources.</w:t>
      </w:r>
    </w:p>
    <w:p w:rsidR="00E974ED" w:rsidRDefault="00A414BA" w:rsidP="00E01472">
      <w:pPr>
        <w:pStyle w:val="ListParagraph"/>
        <w:numPr>
          <w:ilvl w:val="0"/>
          <w:numId w:val="1"/>
        </w:numPr>
      </w:pPr>
      <w:r w:rsidRPr="00FE63F1">
        <w:rPr>
          <w:b/>
          <w:i/>
        </w:rPr>
        <w:t>Authorization to access data resources is assigned on a HydroServer</w:t>
      </w:r>
      <w:r>
        <w:t xml:space="preserve"> – </w:t>
      </w:r>
      <w:r w:rsidR="0014096D">
        <w:t>all authorization information will be</w:t>
      </w:r>
      <w:r>
        <w:t xml:space="preserve"> stored with the data resources on the HydroServer</w:t>
      </w:r>
      <w:r w:rsidR="00E974ED">
        <w:t xml:space="preserve"> on which the data resource is hosted</w:t>
      </w:r>
      <w:r w:rsidR="0014096D">
        <w:t>.</w:t>
      </w:r>
    </w:p>
    <w:p w:rsidR="00A414BA" w:rsidRDefault="00FA1354" w:rsidP="00E01472">
      <w:pPr>
        <w:pStyle w:val="ListParagraph"/>
        <w:numPr>
          <w:ilvl w:val="0"/>
          <w:numId w:val="1"/>
        </w:numPr>
      </w:pPr>
      <w:r>
        <w:rPr>
          <w:b/>
          <w:i/>
        </w:rPr>
        <w:t>HydroServer a</w:t>
      </w:r>
      <w:r w:rsidR="00E974ED">
        <w:rPr>
          <w:b/>
          <w:i/>
        </w:rPr>
        <w:t>dministrators and data owners will set access permissions for data resources</w:t>
      </w:r>
      <w:r w:rsidR="00E974ED">
        <w:t xml:space="preserve"> – Hyd</w:t>
      </w:r>
      <w:r w:rsidR="00A414BA">
        <w:t>roServer</w:t>
      </w:r>
      <w:r w:rsidR="00E974ED">
        <w:t xml:space="preserve"> </w:t>
      </w:r>
      <w:r w:rsidR="00A414BA">
        <w:t>administrators and data owners are in charge of assig</w:t>
      </w:r>
      <w:r w:rsidR="00874432">
        <w:t>ning access c</w:t>
      </w:r>
      <w:r w:rsidR="00E974ED">
        <w:t>ontrol permissions</w:t>
      </w:r>
      <w:r w:rsidR="007C2FAB">
        <w:t xml:space="preserve"> for data on their HydroServer</w:t>
      </w:r>
      <w:r w:rsidR="00E974ED">
        <w:t>.</w:t>
      </w:r>
    </w:p>
    <w:p w:rsidR="005260A3" w:rsidRDefault="005260A3" w:rsidP="00E01472">
      <w:pPr>
        <w:pStyle w:val="ListParagraph"/>
        <w:numPr>
          <w:ilvl w:val="0"/>
          <w:numId w:val="1"/>
        </w:numPr>
      </w:pPr>
      <w:r>
        <w:rPr>
          <w:b/>
          <w:i/>
        </w:rPr>
        <w:t>For time series data, the granularity for access control will be at the series level</w:t>
      </w:r>
      <w:r>
        <w:t xml:space="preserve"> – </w:t>
      </w:r>
      <w:r w:rsidR="00FA1354">
        <w:t xml:space="preserve">for time series data, </w:t>
      </w:r>
      <w:r>
        <w:t xml:space="preserve">a data object to which access can be granted will consist of a data series identified by the unique combination of Site, Variable, Method, Source, and </w:t>
      </w:r>
      <w:proofErr w:type="spellStart"/>
      <w:r>
        <w:t>QualityControlLevel</w:t>
      </w:r>
      <w:proofErr w:type="spellEnd"/>
      <w:r w:rsidR="00CD620E">
        <w:t xml:space="preserve"> (e.g., the results of a WaterOneFlow </w:t>
      </w:r>
      <w:proofErr w:type="spellStart"/>
      <w:r w:rsidR="00CD620E">
        <w:t>GetValues</w:t>
      </w:r>
      <w:proofErr w:type="spellEnd"/>
      <w:r w:rsidR="00CD620E">
        <w:t xml:space="preserve"> web service call)</w:t>
      </w:r>
      <w:r>
        <w:t>.</w:t>
      </w:r>
      <w:r w:rsidR="00E974ED">
        <w:t xml:space="preserve">  </w:t>
      </w:r>
      <w:r w:rsidR="00095086">
        <w:t xml:space="preserve">The system will enable setting separate access control restrictions for metadata and data (e.g., public metadata with restricted data).  </w:t>
      </w:r>
      <w:r w:rsidR="00E974ED">
        <w:t>Because of this granularity, the following will be possible:</w:t>
      </w:r>
    </w:p>
    <w:p w:rsidR="00095086" w:rsidRPr="0014096D" w:rsidRDefault="00207444" w:rsidP="00E974ED">
      <w:pPr>
        <w:pStyle w:val="ListParagraph"/>
        <w:numPr>
          <w:ilvl w:val="1"/>
          <w:numId w:val="1"/>
        </w:numPr>
      </w:pPr>
      <w:r w:rsidRPr="0014096D">
        <w:t xml:space="preserve">Controlling access to </w:t>
      </w:r>
      <w:r w:rsidR="00FA1354" w:rsidRPr="0014096D">
        <w:t xml:space="preserve">both </w:t>
      </w:r>
      <w:r w:rsidRPr="0014096D">
        <w:t>metadata</w:t>
      </w:r>
      <w:r w:rsidR="00FA1354" w:rsidRPr="0014096D">
        <w:t xml:space="preserve"> and data</w:t>
      </w:r>
      <w:r w:rsidR="0014096D" w:rsidRPr="0014096D">
        <w:t xml:space="preserve"> separately</w:t>
      </w:r>
    </w:p>
    <w:p w:rsidR="00E974ED" w:rsidRPr="0014096D" w:rsidRDefault="00E974ED" w:rsidP="00E974ED">
      <w:pPr>
        <w:pStyle w:val="ListParagraph"/>
        <w:numPr>
          <w:ilvl w:val="1"/>
          <w:numId w:val="1"/>
        </w:numPr>
      </w:pPr>
      <w:r w:rsidRPr="0014096D">
        <w:t xml:space="preserve">Controlling access to data resources based on their </w:t>
      </w:r>
      <w:r w:rsidR="0014096D">
        <w:t xml:space="preserve">version or </w:t>
      </w:r>
      <w:r w:rsidRPr="0014096D">
        <w:t>quality control level</w:t>
      </w:r>
    </w:p>
    <w:p w:rsidR="00E974ED" w:rsidRPr="0014096D" w:rsidRDefault="00E974ED" w:rsidP="00E974ED">
      <w:pPr>
        <w:pStyle w:val="ListParagraph"/>
        <w:numPr>
          <w:ilvl w:val="1"/>
          <w:numId w:val="1"/>
        </w:numPr>
      </w:pPr>
      <w:r w:rsidRPr="0014096D">
        <w:t>Controlling access to data resources based on their age</w:t>
      </w:r>
    </w:p>
    <w:p w:rsidR="00DD797C" w:rsidRPr="0014096D" w:rsidRDefault="00DD797C" w:rsidP="00E974ED">
      <w:pPr>
        <w:pStyle w:val="ListParagraph"/>
        <w:numPr>
          <w:ilvl w:val="1"/>
          <w:numId w:val="1"/>
        </w:numPr>
      </w:pPr>
      <w:r w:rsidRPr="0014096D">
        <w:t xml:space="preserve">Controlling access to all series </w:t>
      </w:r>
      <w:r w:rsidR="00B705FC" w:rsidRPr="0014096D">
        <w:t>at a site</w:t>
      </w:r>
    </w:p>
    <w:p w:rsidR="00B705FC" w:rsidRPr="0014096D" w:rsidRDefault="00B705FC" w:rsidP="00E974ED">
      <w:pPr>
        <w:pStyle w:val="ListParagraph"/>
        <w:numPr>
          <w:ilvl w:val="1"/>
          <w:numId w:val="1"/>
        </w:numPr>
      </w:pPr>
      <w:r w:rsidRPr="0014096D">
        <w:t>Controlling access to all series for a variable</w:t>
      </w:r>
    </w:p>
    <w:p w:rsidR="00794701" w:rsidRPr="0014096D" w:rsidRDefault="00794701" w:rsidP="00E974ED">
      <w:pPr>
        <w:pStyle w:val="ListParagraph"/>
        <w:numPr>
          <w:ilvl w:val="1"/>
          <w:numId w:val="1"/>
        </w:numPr>
      </w:pPr>
      <w:r w:rsidRPr="0014096D">
        <w:t>Controlling access to all series within a database</w:t>
      </w:r>
    </w:p>
    <w:p w:rsidR="000671BB" w:rsidRDefault="000671BB" w:rsidP="00E01472">
      <w:pPr>
        <w:pStyle w:val="ListParagraph"/>
        <w:numPr>
          <w:ilvl w:val="0"/>
          <w:numId w:val="1"/>
        </w:numPr>
      </w:pPr>
      <w:proofErr w:type="spellStart"/>
      <w:r>
        <w:rPr>
          <w:b/>
          <w:i/>
        </w:rPr>
        <w:t>HydroServers</w:t>
      </w:r>
      <w:proofErr w:type="spellEnd"/>
      <w:r>
        <w:rPr>
          <w:b/>
          <w:i/>
        </w:rPr>
        <w:t xml:space="preserve"> will log data access requests</w:t>
      </w:r>
      <w:r>
        <w:t xml:space="preserve"> – logging of data access requests will occur on </w:t>
      </w:r>
      <w:r w:rsidR="0014096D">
        <w:t xml:space="preserve">individual </w:t>
      </w:r>
      <w:proofErr w:type="spellStart"/>
      <w:r>
        <w:t>HydroServers</w:t>
      </w:r>
      <w:proofErr w:type="spellEnd"/>
      <w:r>
        <w:t>.</w:t>
      </w:r>
      <w:r w:rsidR="00E1265D">
        <w:t xml:space="preserve">  The following information will be collected:</w:t>
      </w:r>
    </w:p>
    <w:p w:rsidR="00E1265D" w:rsidRPr="0014096D" w:rsidRDefault="00E1265D" w:rsidP="00E1265D">
      <w:pPr>
        <w:pStyle w:val="ListParagraph"/>
        <w:numPr>
          <w:ilvl w:val="1"/>
          <w:numId w:val="1"/>
        </w:numPr>
      </w:pPr>
      <w:r w:rsidRPr="0014096D">
        <w:t>Who requested the data?</w:t>
      </w:r>
    </w:p>
    <w:p w:rsidR="00E1265D" w:rsidRPr="0014096D" w:rsidRDefault="00E1265D" w:rsidP="00E1265D">
      <w:pPr>
        <w:pStyle w:val="ListParagraph"/>
        <w:numPr>
          <w:ilvl w:val="1"/>
          <w:numId w:val="1"/>
        </w:numPr>
      </w:pPr>
      <w:r w:rsidRPr="0014096D">
        <w:t>What type of request was made (e.g., read, write, delete)?</w:t>
      </w:r>
    </w:p>
    <w:p w:rsidR="00E1265D" w:rsidRPr="0014096D" w:rsidRDefault="00E1265D" w:rsidP="00E1265D">
      <w:pPr>
        <w:pStyle w:val="ListParagraph"/>
        <w:numPr>
          <w:ilvl w:val="1"/>
          <w:numId w:val="1"/>
        </w:numPr>
      </w:pPr>
      <w:r w:rsidRPr="0014096D">
        <w:t>Which data resource was accessed?</w:t>
      </w:r>
    </w:p>
    <w:p w:rsidR="00FD4D58" w:rsidRDefault="00FD4D58" w:rsidP="00FD4D58">
      <w:pPr>
        <w:pStyle w:val="ListParagraph"/>
        <w:numPr>
          <w:ilvl w:val="0"/>
          <w:numId w:val="1"/>
        </w:numPr>
      </w:pPr>
      <w:proofErr w:type="spellStart"/>
      <w:r>
        <w:rPr>
          <w:b/>
          <w:i/>
        </w:rPr>
        <w:t>HydroServers</w:t>
      </w:r>
      <w:proofErr w:type="spellEnd"/>
      <w:r>
        <w:rPr>
          <w:b/>
          <w:i/>
        </w:rPr>
        <w:t xml:space="preserve"> will be capable of transmitting data access log information to HIS Central</w:t>
      </w:r>
      <w:r>
        <w:t xml:space="preserve"> – for purposes of maintaining statistics of the overall HIS system, each HydroServer will be capable of transmitting data access logs to HIS Central.</w:t>
      </w:r>
    </w:p>
    <w:p w:rsidR="00D620B2" w:rsidRDefault="00CC2E45" w:rsidP="00D620B2">
      <w:pPr>
        <w:pStyle w:val="ListParagraph"/>
        <w:numPr>
          <w:ilvl w:val="0"/>
          <w:numId w:val="1"/>
        </w:numPr>
      </w:pPr>
      <w:r>
        <w:rPr>
          <w:b/>
          <w:i/>
        </w:rPr>
        <w:t xml:space="preserve">A HydroServer will have a single </w:t>
      </w:r>
      <w:r w:rsidR="00D620B2">
        <w:rPr>
          <w:b/>
          <w:i/>
        </w:rPr>
        <w:t xml:space="preserve">access control system </w:t>
      </w:r>
      <w:r>
        <w:rPr>
          <w:b/>
          <w:i/>
        </w:rPr>
        <w:t>that is</w:t>
      </w:r>
      <w:r w:rsidR="00D620B2">
        <w:rPr>
          <w:b/>
          <w:i/>
        </w:rPr>
        <w:t xml:space="preserve"> independent of ODM</w:t>
      </w:r>
      <w:r w:rsidR="00D620B2">
        <w:t xml:space="preserve"> – the access control system will be generic so that it can support access control on any digital object type on a HydroServer and not just data series stored in ODM databases.</w:t>
      </w:r>
    </w:p>
    <w:p w:rsidR="00207C82" w:rsidRDefault="004A0E47" w:rsidP="00D620B2">
      <w:pPr>
        <w:pStyle w:val="ListParagraph"/>
        <w:numPr>
          <w:ilvl w:val="0"/>
          <w:numId w:val="1"/>
        </w:numPr>
      </w:pPr>
      <w:r>
        <w:rPr>
          <w:b/>
          <w:i/>
        </w:rPr>
        <w:t>The access control system will be b</w:t>
      </w:r>
      <w:r w:rsidR="00207C82">
        <w:rPr>
          <w:b/>
          <w:i/>
        </w:rPr>
        <w:t>uil</w:t>
      </w:r>
      <w:r>
        <w:rPr>
          <w:b/>
          <w:i/>
        </w:rPr>
        <w:t>t</w:t>
      </w:r>
      <w:r w:rsidR="00207C82">
        <w:rPr>
          <w:b/>
          <w:i/>
        </w:rPr>
        <w:t xml:space="preserve"> using existing functionality</w:t>
      </w:r>
      <w:r>
        <w:rPr>
          <w:b/>
          <w:i/>
        </w:rPr>
        <w:t xml:space="preserve"> where possible</w:t>
      </w:r>
      <w:r w:rsidR="00207C82">
        <w:rPr>
          <w:b/>
          <w:i/>
        </w:rPr>
        <w:t xml:space="preserve"> </w:t>
      </w:r>
      <w:r w:rsidR="00207C82">
        <w:t xml:space="preserve">– </w:t>
      </w:r>
      <w:r w:rsidR="00B22B7D">
        <w:t>If at all</w:t>
      </w:r>
      <w:r w:rsidR="00207C82">
        <w:t xml:space="preserve"> possible</w:t>
      </w:r>
      <w:r>
        <w:t>,</w:t>
      </w:r>
      <w:r w:rsidR="00207C82">
        <w:t xml:space="preserve"> authentication and access control functionality </w:t>
      </w:r>
      <w:r>
        <w:t>will</w:t>
      </w:r>
      <w:r w:rsidR="00207C82">
        <w:t xml:space="preserve"> adopt and use existing 3</w:t>
      </w:r>
      <w:r w:rsidR="00207444" w:rsidRPr="00207444">
        <w:rPr>
          <w:vertAlign w:val="superscript"/>
        </w:rPr>
        <w:t>rd</w:t>
      </w:r>
      <w:r w:rsidR="00207C82">
        <w:t xml:space="preserve"> party systems</w:t>
      </w:r>
      <w:r w:rsidR="00B22B7D">
        <w:t xml:space="preserve"> (e.g. </w:t>
      </w:r>
      <w:proofErr w:type="spellStart"/>
      <w:r>
        <w:t>O</w:t>
      </w:r>
      <w:r w:rsidR="00B22B7D">
        <w:t>penID</w:t>
      </w:r>
      <w:proofErr w:type="spellEnd"/>
      <w:r>
        <w:t xml:space="preserve">, </w:t>
      </w:r>
      <w:proofErr w:type="spellStart"/>
      <w:r>
        <w:t>OpenAuth</w:t>
      </w:r>
      <w:proofErr w:type="spellEnd"/>
      <w:r>
        <w:t>,</w:t>
      </w:r>
      <w:r w:rsidR="00B22B7D">
        <w:t xml:space="preserve"> or </w:t>
      </w:r>
      <w:r w:rsidR="001A64E0">
        <w:t>other existing systems</w:t>
      </w:r>
      <w:r w:rsidR="00B22B7D">
        <w:t>)</w:t>
      </w:r>
      <w:r w:rsidR="001A64E0">
        <w:t>.</w:t>
      </w:r>
    </w:p>
    <w:sectPr w:rsidR="00207C82" w:rsidSect="00C51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B7051"/>
    <w:multiLevelType w:val="hybridMultilevel"/>
    <w:tmpl w:val="5B9E2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E7F6A"/>
    <w:multiLevelType w:val="hybridMultilevel"/>
    <w:tmpl w:val="A1E424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0F004A"/>
    <w:multiLevelType w:val="hybridMultilevel"/>
    <w:tmpl w:val="714254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01472"/>
    <w:rsid w:val="000671BB"/>
    <w:rsid w:val="00095086"/>
    <w:rsid w:val="000D56DB"/>
    <w:rsid w:val="0014096D"/>
    <w:rsid w:val="0015363F"/>
    <w:rsid w:val="00162574"/>
    <w:rsid w:val="001717EE"/>
    <w:rsid w:val="001931FD"/>
    <w:rsid w:val="001A5B8F"/>
    <w:rsid w:val="001A64E0"/>
    <w:rsid w:val="00207444"/>
    <w:rsid w:val="00207C82"/>
    <w:rsid w:val="002B57AC"/>
    <w:rsid w:val="002E1AD5"/>
    <w:rsid w:val="003439FD"/>
    <w:rsid w:val="00347D47"/>
    <w:rsid w:val="00382A79"/>
    <w:rsid w:val="003C7889"/>
    <w:rsid w:val="003D31F3"/>
    <w:rsid w:val="003E1875"/>
    <w:rsid w:val="003E63BE"/>
    <w:rsid w:val="0040209B"/>
    <w:rsid w:val="004A0E47"/>
    <w:rsid w:val="005019CD"/>
    <w:rsid w:val="005140FC"/>
    <w:rsid w:val="005260A3"/>
    <w:rsid w:val="005577A5"/>
    <w:rsid w:val="00592670"/>
    <w:rsid w:val="005D23A2"/>
    <w:rsid w:val="00605A69"/>
    <w:rsid w:val="00647A70"/>
    <w:rsid w:val="00672119"/>
    <w:rsid w:val="006A14BD"/>
    <w:rsid w:val="007535F4"/>
    <w:rsid w:val="00794701"/>
    <w:rsid w:val="007B1D2B"/>
    <w:rsid w:val="007C250A"/>
    <w:rsid w:val="007C2FAB"/>
    <w:rsid w:val="007F7047"/>
    <w:rsid w:val="008577B6"/>
    <w:rsid w:val="00865B8A"/>
    <w:rsid w:val="00874432"/>
    <w:rsid w:val="00894D24"/>
    <w:rsid w:val="00895971"/>
    <w:rsid w:val="00900C3F"/>
    <w:rsid w:val="009353CA"/>
    <w:rsid w:val="00966946"/>
    <w:rsid w:val="00A039B8"/>
    <w:rsid w:val="00A1277A"/>
    <w:rsid w:val="00A24CA9"/>
    <w:rsid w:val="00A3012D"/>
    <w:rsid w:val="00A414BA"/>
    <w:rsid w:val="00A95274"/>
    <w:rsid w:val="00AA27C8"/>
    <w:rsid w:val="00AA461A"/>
    <w:rsid w:val="00AC3CEF"/>
    <w:rsid w:val="00B1096C"/>
    <w:rsid w:val="00B1567C"/>
    <w:rsid w:val="00B22B7D"/>
    <w:rsid w:val="00B25E4E"/>
    <w:rsid w:val="00B348E1"/>
    <w:rsid w:val="00B705FC"/>
    <w:rsid w:val="00BF28D1"/>
    <w:rsid w:val="00C17C45"/>
    <w:rsid w:val="00C46E0E"/>
    <w:rsid w:val="00C50548"/>
    <w:rsid w:val="00C513C4"/>
    <w:rsid w:val="00C804BB"/>
    <w:rsid w:val="00CC2E45"/>
    <w:rsid w:val="00CD620E"/>
    <w:rsid w:val="00D201FF"/>
    <w:rsid w:val="00D620B2"/>
    <w:rsid w:val="00D62D14"/>
    <w:rsid w:val="00DA44D0"/>
    <w:rsid w:val="00DD797C"/>
    <w:rsid w:val="00E01472"/>
    <w:rsid w:val="00E01E24"/>
    <w:rsid w:val="00E1265D"/>
    <w:rsid w:val="00E974ED"/>
    <w:rsid w:val="00EF2FF0"/>
    <w:rsid w:val="00F06D58"/>
    <w:rsid w:val="00F14F43"/>
    <w:rsid w:val="00F22C40"/>
    <w:rsid w:val="00F9155C"/>
    <w:rsid w:val="00FA1354"/>
    <w:rsid w:val="00FD4D58"/>
    <w:rsid w:val="00FE6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96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472"/>
    <w:pPr>
      <w:ind w:left="720"/>
      <w:contextualSpacing/>
    </w:pPr>
  </w:style>
  <w:style w:type="paragraph" w:styleId="BalloonText">
    <w:name w:val="Balloon Text"/>
    <w:basedOn w:val="Normal"/>
    <w:link w:val="BalloonTextChar"/>
    <w:uiPriority w:val="99"/>
    <w:semiHidden/>
    <w:unhideWhenUsed/>
    <w:rsid w:val="00C50548"/>
    <w:rPr>
      <w:rFonts w:ascii="Tahoma" w:hAnsi="Tahoma" w:cs="Tahoma"/>
      <w:sz w:val="16"/>
      <w:szCs w:val="16"/>
    </w:rPr>
  </w:style>
  <w:style w:type="character" w:customStyle="1" w:styleId="BalloonTextChar">
    <w:name w:val="Balloon Text Char"/>
    <w:basedOn w:val="DefaultParagraphFont"/>
    <w:link w:val="BalloonText"/>
    <w:uiPriority w:val="99"/>
    <w:semiHidden/>
    <w:rsid w:val="00C50548"/>
    <w:rPr>
      <w:rFonts w:ascii="Tahoma" w:hAnsi="Tahoma" w:cs="Tahoma"/>
      <w:sz w:val="16"/>
      <w:szCs w:val="16"/>
    </w:rPr>
  </w:style>
  <w:style w:type="character" w:styleId="CommentReference">
    <w:name w:val="annotation reference"/>
    <w:basedOn w:val="DefaultParagraphFont"/>
    <w:uiPriority w:val="99"/>
    <w:semiHidden/>
    <w:unhideWhenUsed/>
    <w:rsid w:val="00C50548"/>
    <w:rPr>
      <w:sz w:val="16"/>
      <w:szCs w:val="16"/>
    </w:rPr>
  </w:style>
  <w:style w:type="paragraph" w:styleId="CommentText">
    <w:name w:val="annotation text"/>
    <w:basedOn w:val="Normal"/>
    <w:link w:val="CommentTextChar"/>
    <w:uiPriority w:val="99"/>
    <w:semiHidden/>
    <w:unhideWhenUsed/>
    <w:rsid w:val="00C50548"/>
    <w:rPr>
      <w:sz w:val="20"/>
      <w:szCs w:val="20"/>
    </w:rPr>
  </w:style>
  <w:style w:type="character" w:customStyle="1" w:styleId="CommentTextChar">
    <w:name w:val="Comment Text Char"/>
    <w:basedOn w:val="DefaultParagraphFont"/>
    <w:link w:val="CommentText"/>
    <w:uiPriority w:val="99"/>
    <w:semiHidden/>
    <w:rsid w:val="00C50548"/>
    <w:rPr>
      <w:sz w:val="20"/>
      <w:szCs w:val="20"/>
    </w:rPr>
  </w:style>
  <w:style w:type="paragraph" w:styleId="CommentSubject">
    <w:name w:val="annotation subject"/>
    <w:basedOn w:val="CommentText"/>
    <w:next w:val="CommentText"/>
    <w:link w:val="CommentSubjectChar"/>
    <w:uiPriority w:val="99"/>
    <w:semiHidden/>
    <w:unhideWhenUsed/>
    <w:rsid w:val="00C50548"/>
    <w:rPr>
      <w:b/>
      <w:bCs/>
    </w:rPr>
  </w:style>
  <w:style w:type="character" w:customStyle="1" w:styleId="CommentSubjectChar">
    <w:name w:val="Comment Subject Char"/>
    <w:basedOn w:val="CommentTextChar"/>
    <w:link w:val="CommentSubject"/>
    <w:uiPriority w:val="99"/>
    <w:semiHidden/>
    <w:rsid w:val="00C50548"/>
    <w:rPr>
      <w:b/>
      <w:bCs/>
    </w:rPr>
  </w:style>
  <w:style w:type="paragraph" w:styleId="Revision">
    <w:name w:val="Revision"/>
    <w:hidden/>
    <w:uiPriority w:val="99"/>
    <w:semiHidden/>
    <w:rsid w:val="00605A6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89B3-66D4-475E-B316-2455E6103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9</cp:revision>
  <dcterms:created xsi:type="dcterms:W3CDTF">2010-08-02T16:47:00Z</dcterms:created>
  <dcterms:modified xsi:type="dcterms:W3CDTF">2010-08-02T17:14:00Z</dcterms:modified>
</cp:coreProperties>
</file>