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flasqzcir9in" w:id="0"/>
      <w:bookmarkEnd w:id="0"/>
      <w:r w:rsidDel="00000000" w:rsidR="00000000" w:rsidRPr="00000000">
        <w:rPr>
          <w:rtl w:val="0"/>
        </w:rPr>
        <w:t xml:space="preserve">Estimated Cloud Computing Costs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Tony Castronova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acastronova@cuahsi.org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Last edited: 09.13.2021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17nv8kazvquv" w:id="1"/>
      <w:bookmarkEnd w:id="1"/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  <w:t xml:space="preserve"> Considerations and Assumptions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Cost estimates assume: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concurrent users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 hours of use per day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days per month</w:t>
      </w:r>
    </w:p>
    <w:p w:rsidR="00000000" w:rsidDel="00000000" w:rsidP="00000000" w:rsidRDefault="00000000" w:rsidRPr="00000000" w14:paraId="0000000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Cost estimate DOES NOT include: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Billable personnel hours for setup and maintenance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Static Kubernetes overhead costs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l2j0mmpms1vs" w:id="2"/>
      <w:bookmarkEnd w:id="2"/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  <w:t xml:space="preserve"> Summary of Estimated Cloud Computing Costs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Configuration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Hardware Configuration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JupyterHub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$986.35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$1393.00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NFS Shared Data (100 GB shared)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$58.32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$58.32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Monthly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$1044.67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$1451.32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Yearly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$12536.04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$17415.84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shd w:fill="cccc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Yearly Cost - 50% Usage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$6268.02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$8707.92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Estimated Yearly Cost - 25% Usage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$3134.01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4353.96</w:t>
            </w:r>
          </w:p>
        </w:tc>
      </w:tr>
    </w:tbl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mr8nbith29js" w:id="3"/>
      <w:bookmarkEnd w:id="3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 Cost Per Service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This section outlines the cost for each service in the table above.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w1z1xtyinpsh" w:id="4"/>
      <w:bookmarkEnd w:id="4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 JupyterHub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The cost estimate assumes that users will be accessing the system 24 hours a day, 7 days a week. The actual use of the system will likely be much lower than this.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qzxqhc3nh75j" w:id="5"/>
      <w:bookmarkEnd w:id="5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.1.1 Hardware Configuration 1</w:t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per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Guaranteed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Guaranteed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Users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  <w:t xml:space="preserve">2-standard-8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Container Optimized 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Estimate per Node (1 month)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$195.67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Estimate per Node (1 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$0.268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79c82lkae7n9" w:id="6"/>
      <w:bookmarkEnd w:id="6"/>
      <w:r w:rsidDel="00000000" w:rsidR="00000000" w:rsidRPr="00000000">
        <w:rPr>
          <w:rtl w:val="0"/>
        </w:rPr>
        <w:t xml:space="preserve">3.1.2 Hardware Configuration 2</w:t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per Node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Nodes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0 - 5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Guaranteed CPU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Guaranteed 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Users Supported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e2-custom-8-65536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Container Optimized 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Estimate per Node (1 month)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$277.00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Estimate per Node (1 hour)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$0.379</w:t>
            </w:r>
          </w:p>
        </w:tc>
      </w:tr>
    </w:tbl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i1htqoss8crn" w:id="7"/>
      <w:bookmarkEnd w:id="7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.1.3 User Storage Estimate</w:t>
      </w:r>
    </w:p>
    <w:p w:rsidR="00000000" w:rsidDel="00000000" w:rsidP="00000000" w:rsidRDefault="00000000" w:rsidRPr="00000000" w14:paraId="0000005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Standard persistent storage ($0.04 per GiB) is where users will store their files when working in JupyterHub. The cost per user, per month is computed as: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720" w:firstLine="0"/>
        <w:rPr/>
      </w:pPr>
      <m:oMath>
        <m:r>
          <w:rPr/>
          <m:t xml:space="preserve">(20 GiB)  ($0.04</m:t>
        </m:r>
        <m:f>
          <m:fPr>
            <m:ctrlPr>
              <w:rPr/>
            </m:ctrlPr>
          </m:fPr>
          <m:num>
            <m:r>
              <w:rPr/>
              <m:t xml:space="preserve">GiB</m:t>
            </m:r>
          </m:num>
          <m:den>
            <m:r>
              <w:rPr/>
              <m:t xml:space="preserve">Month</m:t>
            </m:r>
          </m:den>
        </m:f>
        <m:r>
          <w:rPr/>
          <m:t xml:space="preserve">) =$ 0.80 </m:t>
        </m:r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2exi4492lc3m" w:id="8"/>
      <w:bookmarkEnd w:id="8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.1.3 Total Costs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Hardware Configuration 1 per month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$195.67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$ 978.35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GiB Disk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$ 8.00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$ 986.35</w:t>
            </w:r>
          </w:p>
        </w:tc>
      </w:tr>
    </w:tbl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Hardware Configuration 2 per month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$277.00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$1385.00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 GiB Disk (user)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$0.80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$ 8.00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$1393.00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rPr/>
      </w:pPr>
      <w:bookmarkStart w:colFirst="0" w:colLast="0" w:name="_g5hvauc6rt8f" w:id="9"/>
      <w:bookmarkEnd w:id="9"/>
      <w:r w:rsidDel="00000000" w:rsidR="00000000" w:rsidRPr="00000000">
        <w:rPr>
          <w:rtl w:val="0"/>
        </w:rPr>
        <w:t xml:space="preserve">4.2 Shared Storage (NFS)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6n83qaxo3ioo" w:id="10"/>
      <w:bookmarkEnd w:id="10"/>
      <w:r w:rsidDel="00000000" w:rsidR="00000000" w:rsidRPr="00000000">
        <w:rPr>
          <w:rtl w:val="0"/>
        </w:rPr>
        <w:t xml:space="preserve">4.2.1 Hardware Configuration</w:t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Machine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e2-standard-2 (2 vCPUs, 8 GB memory)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Container Optimized 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Estimate per Node (1 month)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$48.92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rPr/>
      </w:pPr>
      <w:bookmarkStart w:colFirst="0" w:colLast="0" w:name="_jj7ip267aqza" w:id="11"/>
      <w:bookmarkEnd w:id="11"/>
      <w:r w:rsidDel="00000000" w:rsidR="00000000" w:rsidRPr="00000000">
        <w:rPr>
          <w:rtl w:val="0"/>
        </w:rPr>
        <w:t xml:space="preserve">4.2.2 Storage Estimate</w:t>
      </w:r>
    </w:p>
    <w:p w:rsidR="00000000" w:rsidDel="00000000" w:rsidP="00000000" w:rsidRDefault="00000000" w:rsidRPr="00000000" w14:paraId="0000009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NFS server will have standard persistent storage ($0.04 per GiB) where common datasets will be stored and be made accessible when working in JupyterHub. </w:t>
      </w:r>
    </w:p>
    <w:p w:rsidR="00000000" w:rsidDel="00000000" w:rsidP="00000000" w:rsidRDefault="00000000" w:rsidRPr="00000000" w14:paraId="0000009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Boot Disk = </w:t>
      </w:r>
      <m:oMath>
        <m:r>
          <w:rPr/>
          <m:t xml:space="preserve">(50 GiB)  ($0.04</m:t>
        </m:r>
        <m:f>
          <m:fPr>
            <m:ctrlPr>
              <w:rPr/>
            </m:ctrlPr>
          </m:fPr>
          <m:num>
            <m:r>
              <w:rPr/>
              <m:t xml:space="preserve">GiB</m:t>
            </m:r>
          </m:num>
          <m:den>
            <m:r>
              <w:rPr/>
              <m:t xml:space="preserve">Month</m:t>
            </m:r>
          </m:den>
        </m:f>
        <m:r>
          <w:rPr/>
          <m:t xml:space="preserve">) * ( </m:t>
        </m:r>
        <m:f>
          <m:fPr>
            <m:ctrlPr>
              <w:rPr/>
            </m:ctrlPr>
          </m:fPr>
          <m:num>
            <m:r>
              <w:rPr/>
              <m:t xml:space="preserve">1 month</m:t>
            </m:r>
          </m:num>
          <m:den>
            <m:r>
              <w:rPr/>
              <m:t xml:space="preserve">30 days</m:t>
            </m:r>
          </m:den>
        </m:f>
        <m:r>
          <w:rPr/>
          <m:t xml:space="preserve">) *(47days)  =$3.13 </m:t>
        </m:r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Data Disk = </w:t>
      </w:r>
      <m:oMath>
        <m:r>
          <w:rPr/>
          <m:t xml:space="preserve">(100 GiB)  ($0.04</m:t>
        </m:r>
        <m:f>
          <m:fPr>
            <m:ctrlPr>
              <w:rPr/>
            </m:ctrlPr>
          </m:fPr>
          <m:num>
            <m:r>
              <w:rPr/>
              <m:t xml:space="preserve">GiB</m:t>
            </m:r>
          </m:num>
          <m:den>
            <m:r>
              <w:rPr/>
              <m:t xml:space="preserve">Month</m:t>
            </m:r>
          </m:den>
        </m:f>
        <m:r>
          <w:rPr/>
          <m:t xml:space="preserve">) * ( </m:t>
        </m:r>
        <m:f>
          <m:fPr>
            <m:ctrlPr>
              <w:rPr/>
            </m:ctrlPr>
          </m:fPr>
          <m:num>
            <m:r>
              <w:rPr/>
              <m:t xml:space="preserve">1 month</m:t>
            </m:r>
          </m:num>
          <m:den>
            <m:r>
              <w:rPr/>
              <m:t xml:space="preserve">30 days</m:t>
            </m:r>
          </m:den>
        </m:f>
        <m:r>
          <w:rPr/>
          <m:t xml:space="preserve">) *(47days)  =$6.27 </m:t>
        </m:r>
      </m:oMath>
      <w:r w:rsidDel="00000000" w:rsidR="00000000" w:rsidRPr="00000000">
        <w:rPr>
          <w:rtl w:val="0"/>
        </w:rPr>
        <w:t xml:space="preserve"> </w:t>
      </w:r>
      <m:oMath/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9sworuxj20u8" w:id="12"/>
      <w:bookmarkEnd w:id="12"/>
      <w:r w:rsidDel="00000000" w:rsidR="00000000" w:rsidRPr="00000000">
        <w:rPr>
          <w:rtl w:val="0"/>
        </w:rPr>
        <w:t xml:space="preserve">4.2.3 Total Cost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Cost per month</w:t>
      </w: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per 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 Units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Cost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NFS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$48.92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$48.92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 GiB Boot Disk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$3.13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 GiB Data Disk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$6.27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$58.32</w:t>
            </w:r>
          </w:p>
        </w:tc>
      </w:tr>
    </w:tbl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castronova@cuahsi.or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