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正文 CS 字体)"/>
          <w:b w:val="0"/>
          <w:bCs w:val="0"/>
          <w:color w:val="auto"/>
          <w:kern w:val="2"/>
          <w:sz w:val="24"/>
          <w:szCs w:val="24"/>
          <w:lang w:val="zh-CN"/>
        </w:rPr>
        <w:id w:val="1723396590"/>
        <w:docPartObj>
          <w:docPartGallery w:val="Table of Contents"/>
          <w:docPartUnique/>
        </w:docPartObj>
      </w:sdtPr>
      <w:sdtEndPr>
        <w:rPr>
          <w:noProof/>
          <w:lang w:val="en-US"/>
        </w:rPr>
      </w:sdtEndPr>
      <w:sdtContent>
        <w:p w14:paraId="265037B4" w14:textId="49ADECC3" w:rsidR="005C57DB" w:rsidRPr="005C57DB" w:rsidRDefault="005C57DB" w:rsidP="005C57DB">
          <w:pPr>
            <w:pStyle w:val="TOC"/>
            <w:jc w:val="center"/>
            <w:rPr>
              <w:rFonts w:ascii="黑体" w:eastAsia="黑体" w:hAnsi="黑体"/>
              <w:b w:val="0"/>
              <w:bCs w:val="0"/>
              <w:color w:val="auto"/>
              <w:sz w:val="32"/>
              <w:szCs w:val="32"/>
            </w:rPr>
          </w:pPr>
          <w:r w:rsidRPr="005C57DB">
            <w:rPr>
              <w:rFonts w:ascii="黑体" w:eastAsia="黑体" w:hAnsi="黑体"/>
              <w:b w:val="0"/>
              <w:bCs w:val="0"/>
              <w:color w:val="auto"/>
              <w:sz w:val="32"/>
              <w:szCs w:val="32"/>
              <w:lang w:val="zh-CN"/>
            </w:rPr>
            <w:t>目</w:t>
          </w:r>
          <w:r>
            <w:rPr>
              <w:rFonts w:ascii="黑体" w:eastAsia="黑体" w:hAnsi="黑体" w:hint="eastAsia"/>
              <w:b w:val="0"/>
              <w:bCs w:val="0"/>
              <w:color w:val="auto"/>
              <w:sz w:val="32"/>
              <w:szCs w:val="32"/>
              <w:lang w:val="zh-CN"/>
            </w:rPr>
            <w:t xml:space="preserve"> </w:t>
          </w:r>
          <w:r w:rsidRPr="005C57DB">
            <w:rPr>
              <w:rFonts w:ascii="黑体" w:eastAsia="黑体" w:hAnsi="黑体"/>
              <w:b w:val="0"/>
              <w:bCs w:val="0"/>
              <w:color w:val="auto"/>
              <w:sz w:val="32"/>
              <w:szCs w:val="32"/>
              <w:lang w:val="zh-CN"/>
            </w:rPr>
            <w:t>录</w:t>
          </w:r>
        </w:p>
        <w:p w14:paraId="6ECA45EA" w14:textId="3EC4247D" w:rsidR="00676CDB" w:rsidRDefault="005C57DB">
          <w:pPr>
            <w:pStyle w:val="TOC2"/>
            <w:tabs>
              <w:tab w:val="right" w:leader="dot" w:pos="8290"/>
            </w:tabs>
            <w:rPr>
              <w:rFonts w:eastAsiaTheme="minorEastAsia" w:hAnsiTheme="minorHAnsi" w:cstheme="minorBidi"/>
              <w:i w:val="0"/>
              <w:iCs w:val="0"/>
              <w:noProof/>
              <w:sz w:val="21"/>
              <w:szCs w:val="22"/>
            </w:rPr>
          </w:pPr>
          <w:r>
            <w:fldChar w:fldCharType="begin"/>
          </w:r>
          <w:r>
            <w:instrText>TOC \o "1-3" \h \z \u</w:instrText>
          </w:r>
          <w:r>
            <w:fldChar w:fldCharType="separate"/>
          </w:r>
          <w:hyperlink w:anchor="_Toc106300382" w:history="1">
            <w:r w:rsidR="00676CDB" w:rsidRPr="00950672">
              <w:rPr>
                <w:rStyle w:val="a9"/>
                <w:noProof/>
              </w:rPr>
              <w:t>1. An improved gravity model to identify influential nodes in complex networks based on k-shell method</w:t>
            </w:r>
            <w:r w:rsidR="00676CDB">
              <w:rPr>
                <w:noProof/>
                <w:webHidden/>
              </w:rPr>
              <w:tab/>
            </w:r>
            <w:r w:rsidR="00676CDB">
              <w:rPr>
                <w:noProof/>
                <w:webHidden/>
              </w:rPr>
              <w:fldChar w:fldCharType="begin"/>
            </w:r>
            <w:r w:rsidR="00676CDB">
              <w:rPr>
                <w:noProof/>
                <w:webHidden/>
              </w:rPr>
              <w:instrText xml:space="preserve"> PAGEREF _Toc106300382 \h </w:instrText>
            </w:r>
            <w:r w:rsidR="00676CDB">
              <w:rPr>
                <w:noProof/>
                <w:webHidden/>
              </w:rPr>
            </w:r>
            <w:r w:rsidR="00676CDB">
              <w:rPr>
                <w:noProof/>
                <w:webHidden/>
              </w:rPr>
              <w:fldChar w:fldCharType="separate"/>
            </w:r>
            <w:r w:rsidR="00676CDB">
              <w:rPr>
                <w:noProof/>
                <w:webHidden/>
              </w:rPr>
              <w:t>2</w:t>
            </w:r>
            <w:r w:rsidR="00676CDB">
              <w:rPr>
                <w:noProof/>
                <w:webHidden/>
              </w:rPr>
              <w:fldChar w:fldCharType="end"/>
            </w:r>
          </w:hyperlink>
        </w:p>
        <w:p w14:paraId="60E920EF" w14:textId="6D001F48" w:rsidR="00676CDB" w:rsidRDefault="00676CDB">
          <w:pPr>
            <w:pStyle w:val="TOC3"/>
            <w:tabs>
              <w:tab w:val="right" w:leader="dot" w:pos="8290"/>
            </w:tabs>
            <w:rPr>
              <w:rFonts w:eastAsiaTheme="minorEastAsia" w:hAnsiTheme="minorHAnsi" w:cstheme="minorBidi"/>
              <w:noProof/>
              <w:sz w:val="21"/>
              <w:szCs w:val="22"/>
            </w:rPr>
          </w:pPr>
          <w:hyperlink w:anchor="_Toc106300383" w:history="1">
            <w:r w:rsidRPr="00950672">
              <w:rPr>
                <w:rStyle w:val="a9"/>
                <w:noProof/>
              </w:rPr>
              <w:t>1.1 基本信息</w:t>
            </w:r>
            <w:r>
              <w:rPr>
                <w:noProof/>
                <w:webHidden/>
              </w:rPr>
              <w:tab/>
            </w:r>
            <w:r>
              <w:rPr>
                <w:noProof/>
                <w:webHidden/>
              </w:rPr>
              <w:fldChar w:fldCharType="begin"/>
            </w:r>
            <w:r>
              <w:rPr>
                <w:noProof/>
                <w:webHidden/>
              </w:rPr>
              <w:instrText xml:space="preserve"> PAGEREF _Toc106300383 \h </w:instrText>
            </w:r>
            <w:r>
              <w:rPr>
                <w:noProof/>
                <w:webHidden/>
              </w:rPr>
            </w:r>
            <w:r>
              <w:rPr>
                <w:noProof/>
                <w:webHidden/>
              </w:rPr>
              <w:fldChar w:fldCharType="separate"/>
            </w:r>
            <w:r>
              <w:rPr>
                <w:noProof/>
                <w:webHidden/>
              </w:rPr>
              <w:t>2</w:t>
            </w:r>
            <w:r>
              <w:rPr>
                <w:noProof/>
                <w:webHidden/>
              </w:rPr>
              <w:fldChar w:fldCharType="end"/>
            </w:r>
          </w:hyperlink>
        </w:p>
        <w:p w14:paraId="6AA165A3" w14:textId="455F65E0" w:rsidR="00676CDB" w:rsidRDefault="00676CDB">
          <w:pPr>
            <w:pStyle w:val="TOC3"/>
            <w:tabs>
              <w:tab w:val="right" w:leader="dot" w:pos="8290"/>
            </w:tabs>
            <w:rPr>
              <w:rFonts w:eastAsiaTheme="minorEastAsia" w:hAnsiTheme="minorHAnsi" w:cstheme="minorBidi"/>
              <w:noProof/>
              <w:sz w:val="21"/>
              <w:szCs w:val="22"/>
            </w:rPr>
          </w:pPr>
          <w:hyperlink w:anchor="_Toc106300384" w:history="1">
            <w:r w:rsidRPr="00950672">
              <w:rPr>
                <w:rStyle w:val="a9"/>
                <w:noProof/>
              </w:rPr>
              <w:t>1.2 论文内容</w:t>
            </w:r>
            <w:r>
              <w:rPr>
                <w:noProof/>
                <w:webHidden/>
              </w:rPr>
              <w:tab/>
            </w:r>
            <w:r>
              <w:rPr>
                <w:noProof/>
                <w:webHidden/>
              </w:rPr>
              <w:fldChar w:fldCharType="begin"/>
            </w:r>
            <w:r>
              <w:rPr>
                <w:noProof/>
                <w:webHidden/>
              </w:rPr>
              <w:instrText xml:space="preserve"> PAGEREF _Toc106300384 \h </w:instrText>
            </w:r>
            <w:r>
              <w:rPr>
                <w:noProof/>
                <w:webHidden/>
              </w:rPr>
            </w:r>
            <w:r>
              <w:rPr>
                <w:noProof/>
                <w:webHidden/>
              </w:rPr>
              <w:fldChar w:fldCharType="separate"/>
            </w:r>
            <w:r>
              <w:rPr>
                <w:noProof/>
                <w:webHidden/>
              </w:rPr>
              <w:t>2</w:t>
            </w:r>
            <w:r>
              <w:rPr>
                <w:noProof/>
                <w:webHidden/>
              </w:rPr>
              <w:fldChar w:fldCharType="end"/>
            </w:r>
          </w:hyperlink>
        </w:p>
        <w:p w14:paraId="4CC4FEDF" w14:textId="7F972FB7" w:rsidR="00676CDB" w:rsidRDefault="00676CDB">
          <w:pPr>
            <w:pStyle w:val="TOC3"/>
            <w:tabs>
              <w:tab w:val="right" w:leader="dot" w:pos="8290"/>
            </w:tabs>
            <w:rPr>
              <w:rFonts w:eastAsiaTheme="minorEastAsia" w:hAnsiTheme="minorHAnsi" w:cstheme="minorBidi"/>
              <w:noProof/>
              <w:sz w:val="21"/>
              <w:szCs w:val="22"/>
            </w:rPr>
          </w:pPr>
          <w:hyperlink w:anchor="_Toc106300385" w:history="1">
            <w:r w:rsidRPr="00950672">
              <w:rPr>
                <w:rStyle w:val="a9"/>
                <w:noProof/>
              </w:rPr>
              <w:t>1.3 实证分析</w:t>
            </w:r>
            <w:r>
              <w:rPr>
                <w:noProof/>
                <w:webHidden/>
              </w:rPr>
              <w:tab/>
            </w:r>
            <w:r>
              <w:rPr>
                <w:noProof/>
                <w:webHidden/>
              </w:rPr>
              <w:fldChar w:fldCharType="begin"/>
            </w:r>
            <w:r>
              <w:rPr>
                <w:noProof/>
                <w:webHidden/>
              </w:rPr>
              <w:instrText xml:space="preserve"> PAGEREF _Toc106300385 \h </w:instrText>
            </w:r>
            <w:r>
              <w:rPr>
                <w:noProof/>
                <w:webHidden/>
              </w:rPr>
            </w:r>
            <w:r>
              <w:rPr>
                <w:noProof/>
                <w:webHidden/>
              </w:rPr>
              <w:fldChar w:fldCharType="separate"/>
            </w:r>
            <w:r>
              <w:rPr>
                <w:noProof/>
                <w:webHidden/>
              </w:rPr>
              <w:t>6</w:t>
            </w:r>
            <w:r>
              <w:rPr>
                <w:noProof/>
                <w:webHidden/>
              </w:rPr>
              <w:fldChar w:fldCharType="end"/>
            </w:r>
          </w:hyperlink>
        </w:p>
        <w:p w14:paraId="3C7296FD" w14:textId="638AA878" w:rsidR="00676CDB" w:rsidRDefault="00676CDB">
          <w:pPr>
            <w:pStyle w:val="TOC3"/>
            <w:tabs>
              <w:tab w:val="right" w:leader="dot" w:pos="8290"/>
            </w:tabs>
            <w:rPr>
              <w:rFonts w:eastAsiaTheme="minorEastAsia" w:hAnsiTheme="minorHAnsi" w:cstheme="minorBidi"/>
              <w:noProof/>
              <w:sz w:val="21"/>
              <w:szCs w:val="22"/>
            </w:rPr>
          </w:pPr>
          <w:hyperlink w:anchor="_Toc106300386" w:history="1">
            <w:r w:rsidRPr="00950672">
              <w:rPr>
                <w:rStyle w:val="a9"/>
                <w:noProof/>
              </w:rPr>
              <w:t>1.4 结论</w:t>
            </w:r>
            <w:r>
              <w:rPr>
                <w:noProof/>
                <w:webHidden/>
              </w:rPr>
              <w:tab/>
            </w:r>
            <w:r>
              <w:rPr>
                <w:noProof/>
                <w:webHidden/>
              </w:rPr>
              <w:fldChar w:fldCharType="begin"/>
            </w:r>
            <w:r>
              <w:rPr>
                <w:noProof/>
                <w:webHidden/>
              </w:rPr>
              <w:instrText xml:space="preserve"> PAGEREF _Toc106300386 \h </w:instrText>
            </w:r>
            <w:r>
              <w:rPr>
                <w:noProof/>
                <w:webHidden/>
              </w:rPr>
            </w:r>
            <w:r>
              <w:rPr>
                <w:noProof/>
                <w:webHidden/>
              </w:rPr>
              <w:fldChar w:fldCharType="separate"/>
            </w:r>
            <w:r>
              <w:rPr>
                <w:noProof/>
                <w:webHidden/>
              </w:rPr>
              <w:t>15</w:t>
            </w:r>
            <w:r>
              <w:rPr>
                <w:noProof/>
                <w:webHidden/>
              </w:rPr>
              <w:fldChar w:fldCharType="end"/>
            </w:r>
          </w:hyperlink>
        </w:p>
        <w:p w14:paraId="6E75B7F9" w14:textId="131749EB" w:rsidR="005C57DB" w:rsidRDefault="005C57DB">
          <w:r>
            <w:rPr>
              <w:b/>
              <w:bCs/>
              <w:noProof/>
            </w:rPr>
            <w:fldChar w:fldCharType="end"/>
          </w:r>
        </w:p>
      </w:sdtContent>
    </w:sdt>
    <w:p w14:paraId="187D0A20" w14:textId="77777777" w:rsidR="00E46C99" w:rsidRPr="005C57DB" w:rsidRDefault="00E46C99" w:rsidP="00E46C99"/>
    <w:p w14:paraId="0E60DFBE" w14:textId="77777777" w:rsidR="00E46C99" w:rsidRDefault="00E46C99">
      <w:pPr>
        <w:widowControl/>
        <w:spacing w:line="240" w:lineRule="auto"/>
        <w:jc w:val="left"/>
        <w:rPr>
          <w:rFonts w:eastAsia="黑体"/>
          <w:b/>
          <w:bCs/>
          <w:kern w:val="44"/>
          <w:sz w:val="28"/>
          <w:szCs w:val="44"/>
        </w:rPr>
      </w:pPr>
      <w:r>
        <w:br w:type="page"/>
      </w:r>
    </w:p>
    <w:p w14:paraId="2DAC4B2A" w14:textId="5AB1F9DA" w:rsidR="00CF510D" w:rsidRDefault="008555C9" w:rsidP="00A70103">
      <w:pPr>
        <w:pStyle w:val="2"/>
        <w:spacing w:before="156" w:after="156"/>
      </w:pPr>
      <w:bookmarkStart w:id="0" w:name="_Toc106300382"/>
      <w:r>
        <w:lastRenderedPageBreak/>
        <w:t xml:space="preserve">1. </w:t>
      </w:r>
      <w:r w:rsidR="00E840AF" w:rsidRPr="00E840AF">
        <w:t>An improved gravity model to identify influential nodes in complex networks based on k-shell method</w:t>
      </w:r>
      <w:bookmarkEnd w:id="0"/>
    </w:p>
    <w:p w14:paraId="49DEAAA5" w14:textId="5DA8C5BD" w:rsidR="00CF510D" w:rsidRDefault="00E840AF" w:rsidP="00CF510D">
      <w:r w:rsidRPr="00E840AF">
        <w:rPr>
          <w:rFonts w:hint="eastAsia"/>
        </w:rPr>
        <w:t>基于</w:t>
      </w:r>
      <w:r w:rsidRPr="00E840AF">
        <w:rPr>
          <w:rFonts w:hint="eastAsia"/>
        </w:rPr>
        <w:t>K</w:t>
      </w:r>
      <w:r w:rsidRPr="00E840AF">
        <w:rPr>
          <w:rFonts w:hint="eastAsia"/>
        </w:rPr>
        <w:t>壳法的改进的重力模型来识别复杂网络中具有影响力的节点</w:t>
      </w:r>
      <w:r w:rsidR="00A70103">
        <w:rPr>
          <w:rFonts w:hint="eastAsia"/>
        </w:rPr>
        <w:t xml:space="preserve"> </w:t>
      </w:r>
    </w:p>
    <w:p w14:paraId="69EF61D0" w14:textId="1FCB7A45" w:rsidR="008555C9" w:rsidRDefault="00A47DD5" w:rsidP="008555C9">
      <w:pPr>
        <w:pStyle w:val="3"/>
        <w:spacing w:before="156" w:after="156"/>
      </w:pPr>
      <w:bookmarkStart w:id="1" w:name="_Toc106300383"/>
      <w:r>
        <w:rPr>
          <w:rFonts w:hint="eastAsia"/>
        </w:rPr>
        <w:t>1</w:t>
      </w:r>
      <w:r>
        <w:t xml:space="preserve">.1 </w:t>
      </w:r>
      <w:r w:rsidR="008555C9">
        <w:rPr>
          <w:rFonts w:hint="eastAsia"/>
        </w:rPr>
        <w:t>基本信息</w:t>
      </w:r>
      <w:bookmarkEnd w:id="1"/>
    </w:p>
    <w:p w14:paraId="18F7FFA9" w14:textId="651F1781" w:rsidR="0006477B" w:rsidRDefault="0006477B" w:rsidP="0006477B">
      <w:pPr>
        <w:ind w:firstLineChars="200" w:firstLine="480"/>
      </w:pPr>
      <w:r>
        <w:rPr>
          <w:rFonts w:hint="eastAsia"/>
        </w:rPr>
        <w:t>期刊：</w:t>
      </w:r>
      <w:r w:rsidR="00946935">
        <w:rPr>
          <w:rFonts w:hint="eastAsia"/>
        </w:rPr>
        <w:t>《</w:t>
      </w:r>
      <w:r w:rsidR="00E840AF" w:rsidRPr="00E840AF">
        <w:t>Knowledge-Based Systems</w:t>
      </w:r>
      <w:r w:rsidR="00946935">
        <w:rPr>
          <w:rFonts w:hint="eastAsia"/>
        </w:rPr>
        <w:t>》</w:t>
      </w:r>
    </w:p>
    <w:p w14:paraId="1BCE9290" w14:textId="1306EFDC" w:rsidR="00F23B96" w:rsidRDefault="00F23B96" w:rsidP="0006477B">
      <w:pPr>
        <w:ind w:firstLineChars="200" w:firstLine="480"/>
      </w:pPr>
      <w:r>
        <w:rPr>
          <w:rFonts w:hint="eastAsia"/>
        </w:rPr>
        <w:t>发表时间：</w:t>
      </w:r>
      <w:r w:rsidR="00623FA3">
        <w:t xml:space="preserve"> </w:t>
      </w:r>
      <w:r w:rsidR="00E840AF" w:rsidRPr="00E840AF">
        <w:t>2 June 2021</w:t>
      </w:r>
    </w:p>
    <w:p w14:paraId="36514D25" w14:textId="550256A1" w:rsidR="00A60031" w:rsidRDefault="00A60031" w:rsidP="00633B46">
      <w:pPr>
        <w:ind w:firstLineChars="200" w:firstLine="480"/>
      </w:pPr>
      <w:r>
        <w:rPr>
          <w:rFonts w:hint="eastAsia"/>
        </w:rPr>
        <w:t>作者：</w:t>
      </w:r>
      <w:r w:rsidR="00623FA3">
        <w:t xml:space="preserve"> </w:t>
      </w:r>
      <w:r w:rsidR="00E840AF" w:rsidRPr="00E840AF">
        <w:t>Xuan Yang, Fuyuan Xiao</w:t>
      </w:r>
    </w:p>
    <w:p w14:paraId="7A5D9A00" w14:textId="6FD57E31" w:rsidR="00232722" w:rsidRDefault="00A60031" w:rsidP="00633B46">
      <w:pPr>
        <w:ind w:firstLineChars="200" w:firstLine="480"/>
      </w:pPr>
      <w:r>
        <w:rPr>
          <w:rFonts w:hint="eastAsia"/>
        </w:rPr>
        <w:t>作者信息：</w:t>
      </w:r>
    </w:p>
    <w:p w14:paraId="6C570F64" w14:textId="77E6AA27" w:rsidR="00946935" w:rsidRDefault="00E840AF" w:rsidP="00633B46">
      <w:pPr>
        <w:ind w:firstLineChars="200" w:firstLine="480"/>
      </w:pPr>
      <w:r w:rsidRPr="00E840AF">
        <w:t>School of Computer and Information Science, Southwest University, Chongqing, 400715, China</w:t>
      </w:r>
    </w:p>
    <w:p w14:paraId="20C99278" w14:textId="160CA85F" w:rsidR="00DB728D" w:rsidRDefault="00C23D24" w:rsidP="00633B46">
      <w:pPr>
        <w:ind w:firstLineChars="200" w:firstLine="480"/>
      </w:pPr>
      <w:r>
        <w:rPr>
          <w:rFonts w:hint="eastAsia"/>
        </w:rPr>
        <w:t>分区：</w:t>
      </w:r>
    </w:p>
    <w:p w14:paraId="0852182C" w14:textId="1CEE9E23" w:rsidR="00C23D24" w:rsidRPr="00A60031" w:rsidRDefault="00E840AF" w:rsidP="00E840AF">
      <w:r w:rsidRPr="00E840AF">
        <w:rPr>
          <w:noProof/>
        </w:rPr>
        <w:drawing>
          <wp:inline distT="0" distB="0" distL="0" distR="0" wp14:anchorId="093571F8" wp14:editId="43CBB79C">
            <wp:extent cx="5606334" cy="1696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864" cy="1696548"/>
                    </a:xfrm>
                    <a:prstGeom prst="rect">
                      <a:avLst/>
                    </a:prstGeom>
                  </pic:spPr>
                </pic:pic>
              </a:graphicData>
            </a:graphic>
          </wp:inline>
        </w:drawing>
      </w:r>
    </w:p>
    <w:p w14:paraId="74A5109F" w14:textId="77725345" w:rsidR="00633B46" w:rsidRDefault="00A47DD5" w:rsidP="00633B46">
      <w:pPr>
        <w:pStyle w:val="3"/>
        <w:spacing w:before="156" w:after="156"/>
      </w:pPr>
      <w:bookmarkStart w:id="2" w:name="_Toc106300384"/>
      <w:r>
        <w:rPr>
          <w:rFonts w:hint="eastAsia"/>
        </w:rPr>
        <w:t>1</w:t>
      </w:r>
      <w:r>
        <w:t xml:space="preserve">.2 </w:t>
      </w:r>
      <w:r w:rsidR="000C2DC7">
        <w:rPr>
          <w:rFonts w:hint="eastAsia"/>
        </w:rPr>
        <w:t>论文内容</w:t>
      </w:r>
      <w:bookmarkEnd w:id="2"/>
    </w:p>
    <w:p w14:paraId="785BEF03" w14:textId="62F65740" w:rsidR="00622581" w:rsidRDefault="00622581" w:rsidP="00C148CD">
      <w:pPr>
        <w:pStyle w:val="4"/>
      </w:pPr>
      <w:r w:rsidRPr="00E1346A">
        <w:rPr>
          <w:rFonts w:hint="eastAsia"/>
        </w:rPr>
        <w:t>一、摘要</w:t>
      </w:r>
    </w:p>
    <w:p w14:paraId="1F7E300F" w14:textId="40A39813" w:rsidR="00946935" w:rsidRPr="00E840AF" w:rsidRDefault="00E840AF" w:rsidP="00161099">
      <w:pPr>
        <w:ind w:firstLine="420"/>
      </w:pPr>
      <w:r w:rsidRPr="00E840AF">
        <w:rPr>
          <w:rFonts w:hint="eastAsia"/>
        </w:rPr>
        <w:t>寻找复杂网络中的重要节点是一个基本问题。最近提出了许多方法来解决这个问题，但以前的研究大多有局限性，其中很少考虑网络的局部和全局信息。节点的位置是网络中节点的一个重要属性，但以前在识别节点的重要性时很少被考虑。为了解决这个问题，我们在</w:t>
      </w:r>
      <w:r w:rsidRPr="00E840AF">
        <w:rPr>
          <w:rFonts w:hint="eastAsia"/>
        </w:rPr>
        <w:t>K</w:t>
      </w:r>
      <w:r w:rsidRPr="00E840AF">
        <w:rPr>
          <w:rFonts w:hint="eastAsia"/>
        </w:rPr>
        <w:t>壳算法的基础上提出了一种改进的引力中心度，名为</w:t>
      </w:r>
      <w:r w:rsidRPr="00E840AF">
        <w:rPr>
          <w:rFonts w:hint="eastAsia"/>
        </w:rPr>
        <w:t>KSGC</w:t>
      </w:r>
      <w:r w:rsidRPr="00E840AF">
        <w:rPr>
          <w:rFonts w:hint="eastAsia"/>
        </w:rPr>
        <w:t>，用于识别复杂网络中具有影响力的节点。我们的方法考虑了节点的位置，与原来的重力中心度相比，更加合理。在现实世界的网络中进行的一些实验表明，我们的方法可以有效地评估复杂网络中节点的重要性。</w:t>
      </w:r>
    </w:p>
    <w:p w14:paraId="5AB2DCF1" w14:textId="567C7304" w:rsidR="00ED2ACB" w:rsidRPr="00640728" w:rsidRDefault="00E1346A" w:rsidP="00C148CD">
      <w:pPr>
        <w:pStyle w:val="4"/>
      </w:pPr>
      <w:r w:rsidRPr="00E1346A">
        <w:rPr>
          <w:rFonts w:hint="eastAsia"/>
        </w:rPr>
        <w:lastRenderedPageBreak/>
        <w:t>二、引言</w:t>
      </w:r>
    </w:p>
    <w:p w14:paraId="0FE01E41" w14:textId="77777777" w:rsidR="00E840AF" w:rsidRDefault="00E840AF" w:rsidP="00161099">
      <w:pPr>
        <w:ind w:firstLine="420"/>
      </w:pPr>
      <w:r>
        <w:rPr>
          <w:rFonts w:hint="eastAsia"/>
        </w:rPr>
        <w:t>随着网络科学的快速发展，复杂网络在不同领域引起了广泛关注</w:t>
      </w:r>
      <w:r>
        <w:rPr>
          <w:rFonts w:hint="eastAsia"/>
        </w:rPr>
        <w:t>[1]</w:t>
      </w:r>
      <w:r>
        <w:rPr>
          <w:rFonts w:hint="eastAsia"/>
        </w:rPr>
        <w:t>，如社会</w:t>
      </w:r>
      <w:r>
        <w:rPr>
          <w:rFonts w:hint="eastAsia"/>
        </w:rPr>
        <w:t>[2,3]</w:t>
      </w:r>
      <w:r>
        <w:rPr>
          <w:rFonts w:hint="eastAsia"/>
        </w:rPr>
        <w:t>、生物、物理</w:t>
      </w:r>
      <w:r>
        <w:rPr>
          <w:rFonts w:hint="eastAsia"/>
        </w:rPr>
        <w:t>[4-6]</w:t>
      </w:r>
      <w:r>
        <w:rPr>
          <w:rFonts w:hint="eastAsia"/>
        </w:rPr>
        <w:t>、时间序列</w:t>
      </w:r>
      <w:r>
        <w:rPr>
          <w:rFonts w:hint="eastAsia"/>
        </w:rPr>
        <w:t>[7,8]</w:t>
      </w:r>
      <w:r>
        <w:rPr>
          <w:rFonts w:hint="eastAsia"/>
        </w:rPr>
        <w:t>、交通</w:t>
      </w:r>
      <w:r>
        <w:rPr>
          <w:rFonts w:hint="eastAsia"/>
        </w:rPr>
        <w:t>[9,10]</w:t>
      </w:r>
      <w:r>
        <w:rPr>
          <w:rFonts w:hint="eastAsia"/>
        </w:rPr>
        <w:t>、免疫策略</w:t>
      </w:r>
      <w:r>
        <w:rPr>
          <w:rFonts w:hint="eastAsia"/>
        </w:rPr>
        <w:t>[11,12]</w:t>
      </w:r>
      <w:r>
        <w:rPr>
          <w:rFonts w:hint="eastAsia"/>
        </w:rPr>
        <w:t>等等</w:t>
      </w:r>
      <w:r>
        <w:rPr>
          <w:rFonts w:hint="eastAsia"/>
        </w:rPr>
        <w:t>[1317]</w:t>
      </w:r>
      <w:r>
        <w:rPr>
          <w:rFonts w:hint="eastAsia"/>
        </w:rPr>
        <w:t>。世界充满了复杂性和不确定性，而现实世界的系统可以用复杂网络来建模</w:t>
      </w:r>
      <w:r>
        <w:rPr>
          <w:rFonts w:hint="eastAsia"/>
        </w:rPr>
        <w:t>[18,19]</w:t>
      </w:r>
      <w:r>
        <w:rPr>
          <w:rFonts w:hint="eastAsia"/>
        </w:rPr>
        <w:t>。复杂系统中的一些特殊节点可能决定整个网络的许多结构特性</w:t>
      </w:r>
      <w:r>
        <w:rPr>
          <w:rFonts w:hint="eastAsia"/>
        </w:rPr>
        <w:t>[20-22]</w:t>
      </w:r>
      <w:r>
        <w:rPr>
          <w:rFonts w:hint="eastAsia"/>
        </w:rPr>
        <w:t>。因此，研究人员更加关注识别重要的节点，这些节点可以准确地揭示复杂网络中的隐藏属性。</w:t>
      </w:r>
    </w:p>
    <w:p w14:paraId="23F55691" w14:textId="77777777" w:rsidR="00E840AF" w:rsidRDefault="00E840AF" w:rsidP="00E840AF"/>
    <w:p w14:paraId="1606BFEF" w14:textId="228A607F" w:rsidR="00E840AF" w:rsidRDefault="00E840AF" w:rsidP="00161099">
      <w:pPr>
        <w:ind w:firstLine="420"/>
      </w:pPr>
      <w:r>
        <w:rPr>
          <w:rFonts w:hint="eastAsia"/>
        </w:rPr>
        <w:t>到目前为止，存在许多经典的方法来识别复杂网络中的重要节点，包括</w:t>
      </w:r>
      <w:r>
        <w:rPr>
          <w:rFonts w:hint="eastAsia"/>
        </w:rPr>
        <w:t>DC</w:t>
      </w:r>
      <w:r w:rsidR="001474A0">
        <w:rPr>
          <w:rFonts w:hint="eastAsia"/>
        </w:rPr>
        <w:t>、</w:t>
      </w:r>
      <w:r>
        <w:rPr>
          <w:rFonts w:hint="eastAsia"/>
        </w:rPr>
        <w:t>BC</w:t>
      </w:r>
      <w:r w:rsidR="001474A0">
        <w:rPr>
          <w:rFonts w:hint="eastAsia"/>
        </w:rPr>
        <w:t>、</w:t>
      </w:r>
      <w:r>
        <w:rPr>
          <w:rFonts w:hint="eastAsia"/>
        </w:rPr>
        <w:t>CC</w:t>
      </w:r>
      <w:r w:rsidR="001474A0">
        <w:rPr>
          <w:rFonts w:hint="eastAsia"/>
        </w:rPr>
        <w:t>、</w:t>
      </w:r>
      <w:r>
        <w:rPr>
          <w:rFonts w:hint="eastAsia"/>
        </w:rPr>
        <w:t>EC</w:t>
      </w:r>
      <w:r>
        <w:rPr>
          <w:rFonts w:hint="eastAsia"/>
        </w:rPr>
        <w:t>。然而，这些经典的方法都有自己的缺点。</w:t>
      </w:r>
      <w:r w:rsidR="001474A0">
        <w:rPr>
          <w:rFonts w:hint="eastAsia"/>
        </w:rPr>
        <w:t>D</w:t>
      </w:r>
      <w:r w:rsidR="001474A0">
        <w:t>C</w:t>
      </w:r>
      <w:r>
        <w:rPr>
          <w:rFonts w:hint="eastAsia"/>
        </w:rPr>
        <w:t>只关注周围连接节点的数量，不考虑整个网络的整体结构</w:t>
      </w:r>
      <w:r>
        <w:rPr>
          <w:rFonts w:hint="eastAsia"/>
        </w:rPr>
        <w:t>[27]</w:t>
      </w:r>
      <w:r>
        <w:rPr>
          <w:rFonts w:hint="eastAsia"/>
        </w:rPr>
        <w:t>。</w:t>
      </w:r>
      <w:r w:rsidR="001474A0">
        <w:t>BC</w:t>
      </w:r>
      <w:r>
        <w:rPr>
          <w:rFonts w:hint="eastAsia"/>
        </w:rPr>
        <w:t>和</w:t>
      </w:r>
      <w:r w:rsidR="001474A0">
        <w:t>CC</w:t>
      </w:r>
      <w:r>
        <w:rPr>
          <w:rFonts w:hint="eastAsia"/>
        </w:rPr>
        <w:t>从全局角度对节点的重要性进行排序，但由于其计算复杂度高，在大规模复杂网络中不能很好地表现出来。至于特征向量中心性，其不能用于加权网络的特性降低了其应用。最近，人们提出了一些新的措施来提高识别节点的性能。例如，</w:t>
      </w:r>
      <w:r>
        <w:rPr>
          <w:rFonts w:hint="eastAsia"/>
        </w:rPr>
        <w:t>Wen</w:t>
      </w:r>
      <w:r>
        <w:rPr>
          <w:rFonts w:hint="eastAsia"/>
        </w:rPr>
        <w:t>和</w:t>
      </w:r>
      <w:r>
        <w:rPr>
          <w:rFonts w:hint="eastAsia"/>
        </w:rPr>
        <w:t>Jiang</w:t>
      </w:r>
      <w:r>
        <w:rPr>
          <w:rFonts w:hint="eastAsia"/>
        </w:rPr>
        <w:t>提出了一种基于模糊局部维度的方法来识别有影响力的节点</w:t>
      </w:r>
      <w:r>
        <w:rPr>
          <w:rFonts w:hint="eastAsia"/>
        </w:rPr>
        <w:t>[36]</w:t>
      </w:r>
      <w:r>
        <w:rPr>
          <w:rFonts w:hint="eastAsia"/>
        </w:rPr>
        <w:t>。</w:t>
      </w:r>
      <w:r>
        <w:rPr>
          <w:rFonts w:hint="eastAsia"/>
        </w:rPr>
        <w:t>Zhao</w:t>
      </w:r>
      <w:r>
        <w:rPr>
          <w:rFonts w:hint="eastAsia"/>
        </w:rPr>
        <w:t>等人同时考虑了一个节点的自我重要性和全局重要性</w:t>
      </w:r>
      <w:r>
        <w:rPr>
          <w:rFonts w:hint="eastAsia"/>
        </w:rPr>
        <w:t>[37]</w:t>
      </w:r>
      <w:r>
        <w:rPr>
          <w:rFonts w:hint="eastAsia"/>
        </w:rPr>
        <w:t>。</w:t>
      </w:r>
      <w:r>
        <w:rPr>
          <w:rFonts w:hint="eastAsia"/>
        </w:rPr>
        <w:t>Zareie</w:t>
      </w:r>
      <w:r>
        <w:rPr>
          <w:rFonts w:hint="eastAsia"/>
        </w:rPr>
        <w:t>等人使用灰狼优化（</w:t>
      </w:r>
      <w:r>
        <w:rPr>
          <w:rFonts w:hint="eastAsia"/>
        </w:rPr>
        <w:t>GWO</w:t>
      </w:r>
      <w:r>
        <w:rPr>
          <w:rFonts w:hint="eastAsia"/>
        </w:rPr>
        <w:t>）技术，这是一种生物启发的优化算法来寻找种子节点</w:t>
      </w:r>
      <w:r>
        <w:rPr>
          <w:rFonts w:hint="eastAsia"/>
        </w:rPr>
        <w:t>[38]</w:t>
      </w:r>
      <w:r>
        <w:rPr>
          <w:rFonts w:hint="eastAsia"/>
        </w:rPr>
        <w:t>。由于数据融合的良好能力，证据理论已经被用来处理这个问题</w:t>
      </w:r>
      <w:r>
        <w:rPr>
          <w:rFonts w:hint="eastAsia"/>
        </w:rPr>
        <w:t>[39]</w:t>
      </w:r>
      <w:r>
        <w:rPr>
          <w:rFonts w:hint="eastAsia"/>
        </w:rPr>
        <w:t>。</w:t>
      </w:r>
    </w:p>
    <w:p w14:paraId="1BFE03B3" w14:textId="77777777" w:rsidR="00E840AF" w:rsidRDefault="00E840AF" w:rsidP="00E840AF"/>
    <w:p w14:paraId="7AE0B5A0" w14:textId="4C410EE8" w:rsidR="00E840AF" w:rsidRDefault="00E840AF" w:rsidP="00161099">
      <w:pPr>
        <w:ind w:firstLine="420"/>
      </w:pPr>
      <w:r>
        <w:rPr>
          <w:rFonts w:hint="eastAsia"/>
        </w:rPr>
        <w:t>重力定律是计算两个物体之间相互作用的基本物理规则。两个物体之间的相互作用与两个物体的质量成正比，与两个物体之间距离的平方成反比。受引力公式的启发，</w:t>
      </w:r>
      <w:r>
        <w:rPr>
          <w:rFonts w:hint="eastAsia"/>
        </w:rPr>
        <w:t>Li</w:t>
      </w:r>
      <w:r>
        <w:rPr>
          <w:rFonts w:hint="eastAsia"/>
        </w:rPr>
        <w:t>等人</w:t>
      </w:r>
      <w:r>
        <w:rPr>
          <w:rFonts w:hint="eastAsia"/>
        </w:rPr>
        <w:t>[40]</w:t>
      </w:r>
      <w:r>
        <w:rPr>
          <w:rFonts w:hint="eastAsia"/>
        </w:rPr>
        <w:t>提出了引力中心性（</w:t>
      </w:r>
      <w:r>
        <w:rPr>
          <w:rFonts w:hint="eastAsia"/>
        </w:rPr>
        <w:t>GC</w:t>
      </w:r>
      <w:r>
        <w:rPr>
          <w:rFonts w:hint="eastAsia"/>
        </w:rPr>
        <w:t>）模型，该模型利用节点的度作为其质量，利用两个节点之间的最短路径距离作为其距离。而在引力中心性模型中，两个节点之间的互动只与它们的度数和距离有关，这表明两个节点之间的吸引力是一样的。在现实中，每个节点的吸引能力可能是不同的。</w:t>
      </w:r>
      <w:r>
        <w:rPr>
          <w:rFonts w:hint="eastAsia"/>
        </w:rPr>
        <w:t>Liu</w:t>
      </w:r>
      <w:r>
        <w:rPr>
          <w:rFonts w:hint="eastAsia"/>
        </w:rPr>
        <w:t>等人</w:t>
      </w:r>
      <w:r>
        <w:rPr>
          <w:rFonts w:hint="eastAsia"/>
        </w:rPr>
        <w:t>[41]</w:t>
      </w:r>
      <w:r>
        <w:rPr>
          <w:rFonts w:hint="eastAsia"/>
        </w:rPr>
        <w:t>通过考虑网络中节点的权重改进了这一模型，改进后的中心度量被命名为</w:t>
      </w:r>
      <w:r>
        <w:rPr>
          <w:rFonts w:hint="eastAsia"/>
        </w:rPr>
        <w:t>WGC</w:t>
      </w:r>
      <w:r>
        <w:rPr>
          <w:rFonts w:hint="eastAsia"/>
        </w:rPr>
        <w:t>，可以更适用于现实世界的网络。</w:t>
      </w:r>
    </w:p>
    <w:p w14:paraId="19A4C5E5" w14:textId="77777777" w:rsidR="00E840AF" w:rsidRDefault="00E840AF" w:rsidP="00E840AF"/>
    <w:p w14:paraId="1700C147" w14:textId="6148A4F3" w:rsidR="00F84958" w:rsidRDefault="00E840AF" w:rsidP="00161099">
      <w:pPr>
        <w:ind w:firstLine="420"/>
      </w:pPr>
      <w:r>
        <w:rPr>
          <w:rFonts w:hint="eastAsia"/>
        </w:rPr>
        <w:t>鉴于上述讨论，在本文中，我们</w:t>
      </w:r>
      <w:r w:rsidRPr="001474A0">
        <w:rPr>
          <w:rFonts w:hint="eastAsia"/>
          <w:u w:val="single"/>
        </w:rPr>
        <w:t>将节点的位置考虑在内。也就是说，位于网络中心的节点比位于网络边缘的节点更有能力吸引其他节点</w:t>
      </w:r>
      <w:r>
        <w:rPr>
          <w:rFonts w:hint="eastAsia"/>
        </w:rPr>
        <w:t>[42]</w:t>
      </w:r>
      <w:r>
        <w:rPr>
          <w:rFonts w:hint="eastAsia"/>
        </w:rPr>
        <w:t>。在</w:t>
      </w:r>
      <w:r>
        <w:rPr>
          <w:rFonts w:hint="eastAsia"/>
        </w:rPr>
        <w:t>k-shell</w:t>
      </w:r>
      <w:r>
        <w:rPr>
          <w:rFonts w:hint="eastAsia"/>
        </w:rPr>
        <w:t>算法的基础上提出了一个改进的引力模型</w:t>
      </w:r>
      <w:r>
        <w:rPr>
          <w:rFonts w:hint="eastAsia"/>
        </w:rPr>
        <w:t>[43]</w:t>
      </w:r>
      <w:r>
        <w:rPr>
          <w:rFonts w:hint="eastAsia"/>
        </w:rPr>
        <w:t>，以识别网络中具有影响力的节点。由</w:t>
      </w:r>
      <w:r w:rsidRPr="001474A0">
        <w:rPr>
          <w:rFonts w:hint="eastAsia"/>
          <w:u w:val="single"/>
        </w:rPr>
        <w:t>k-shell</w:t>
      </w:r>
      <w:r w:rsidRPr="001474A0">
        <w:rPr>
          <w:rFonts w:hint="eastAsia"/>
          <w:u w:val="single"/>
        </w:rPr>
        <w:t>值差异代表的节点之间的位置差异被用作</w:t>
      </w:r>
      <w:r w:rsidRPr="001474A0">
        <w:rPr>
          <w:rFonts w:hint="eastAsia"/>
          <w:b/>
          <w:bCs/>
          <w:u w:val="single"/>
        </w:rPr>
        <w:t>吸引系数</w:t>
      </w:r>
      <w:r>
        <w:rPr>
          <w:rFonts w:hint="eastAsia"/>
        </w:rPr>
        <w:t>，该系数可以调整网络中中心节点的吸引力。本文提出的方法结合了本地信息和全球信息。这里进行了几个实验，最后的结果显示我们的方法表现良好。本文的其余部分组织如下。在</w:t>
      </w:r>
      <w:r>
        <w:rPr>
          <w:rFonts w:hint="eastAsia"/>
        </w:rPr>
        <w:lastRenderedPageBreak/>
        <w:t>第</w:t>
      </w:r>
      <w:r>
        <w:rPr>
          <w:rFonts w:hint="eastAsia"/>
        </w:rPr>
        <w:t>2</w:t>
      </w:r>
      <w:r>
        <w:rPr>
          <w:rFonts w:hint="eastAsia"/>
        </w:rPr>
        <w:t>节中简要介绍了一些初步的知识。在第</w:t>
      </w:r>
      <w:r>
        <w:rPr>
          <w:rFonts w:hint="eastAsia"/>
        </w:rPr>
        <w:t>3</w:t>
      </w:r>
      <w:r>
        <w:rPr>
          <w:rFonts w:hint="eastAsia"/>
        </w:rPr>
        <w:t>节中，我们提出了名为</w:t>
      </w:r>
      <w:r>
        <w:rPr>
          <w:rFonts w:hint="eastAsia"/>
        </w:rPr>
        <w:t>KSGC</w:t>
      </w:r>
      <w:r>
        <w:rPr>
          <w:rFonts w:hint="eastAsia"/>
        </w:rPr>
        <w:t>的方法来识别有影响力的节点。在第</w:t>
      </w:r>
      <w:r>
        <w:rPr>
          <w:rFonts w:hint="eastAsia"/>
        </w:rPr>
        <w:t>4</w:t>
      </w:r>
      <w:r>
        <w:rPr>
          <w:rFonts w:hint="eastAsia"/>
        </w:rPr>
        <w:t>节中应用了几个实验来说明所提出的方法的合理性。第</w:t>
      </w:r>
      <w:r>
        <w:rPr>
          <w:rFonts w:hint="eastAsia"/>
        </w:rPr>
        <w:t>5</w:t>
      </w:r>
      <w:r>
        <w:rPr>
          <w:rFonts w:hint="eastAsia"/>
        </w:rPr>
        <w:t>节给出了结论。</w:t>
      </w:r>
    </w:p>
    <w:p w14:paraId="5F88A16A" w14:textId="2A79E769" w:rsidR="00046763" w:rsidRDefault="00E1346A" w:rsidP="00C148CD">
      <w:pPr>
        <w:pStyle w:val="4"/>
      </w:pPr>
      <w:r>
        <w:rPr>
          <w:rFonts w:hint="eastAsia"/>
        </w:rPr>
        <w:t>三</w:t>
      </w:r>
      <w:r w:rsidR="000C2DC7" w:rsidRPr="00E1346A">
        <w:rPr>
          <w:rFonts w:hint="eastAsia"/>
        </w:rPr>
        <w:t>、模型解析</w:t>
      </w:r>
    </w:p>
    <w:p w14:paraId="48E01998" w14:textId="5A9E0E75" w:rsidR="00161099" w:rsidRPr="00161099" w:rsidRDefault="00161099" w:rsidP="00161099">
      <w:pPr>
        <w:ind w:firstLine="420"/>
        <w:rPr>
          <w:rFonts w:hint="eastAsia"/>
        </w:rPr>
      </w:pPr>
      <w:r w:rsidRPr="00161099">
        <w:rPr>
          <w:rFonts w:hint="eastAsia"/>
        </w:rPr>
        <w:t>在一个现实世界的系统中，</w:t>
      </w:r>
      <w:r w:rsidRPr="00676CDB">
        <w:rPr>
          <w:rFonts w:hint="eastAsia"/>
          <w:u w:val="single"/>
        </w:rPr>
        <w:t>系统内核的元素比边缘的元素更稳定。一个主要原因是内部元素之间的连接密度比边缘高</w:t>
      </w:r>
      <w:r w:rsidRPr="00161099">
        <w:rPr>
          <w:rFonts w:hint="eastAsia"/>
        </w:rPr>
        <w:t>。我们可以用</w:t>
      </w:r>
      <w:r w:rsidRPr="00161099">
        <w:rPr>
          <w:rFonts w:hint="eastAsia"/>
        </w:rPr>
        <w:t>k-shell</w:t>
      </w:r>
      <w:r w:rsidRPr="00161099">
        <w:rPr>
          <w:rFonts w:hint="eastAsia"/>
        </w:rPr>
        <w:t>值来表示一个节点在网络中的位置。实际上，一个</w:t>
      </w:r>
      <w:r w:rsidRPr="00161099">
        <w:rPr>
          <w:rFonts w:hint="eastAsia"/>
        </w:rPr>
        <w:t>K</w:t>
      </w:r>
      <w:r w:rsidRPr="00161099">
        <w:rPr>
          <w:rFonts w:hint="eastAsia"/>
        </w:rPr>
        <w:t>壳值为</w:t>
      </w:r>
      <w:r w:rsidRPr="00161099">
        <w:rPr>
          <w:rFonts w:hint="eastAsia"/>
        </w:rPr>
        <w:t>n</w:t>
      </w:r>
      <w:r w:rsidRPr="00161099">
        <w:rPr>
          <w:rFonts w:hint="eastAsia"/>
        </w:rPr>
        <w:t>的节点会与网络中的其他</w:t>
      </w:r>
      <w:r w:rsidRPr="00161099">
        <w:rPr>
          <w:rFonts w:hint="eastAsia"/>
        </w:rPr>
        <w:t>n</w:t>
      </w:r>
      <w:r w:rsidRPr="00161099">
        <w:rPr>
          <w:rFonts w:hint="eastAsia"/>
        </w:rPr>
        <w:t>个节点形成一个</w:t>
      </w:r>
      <w:r w:rsidRPr="00161099">
        <w:rPr>
          <w:rFonts w:hint="eastAsia"/>
        </w:rPr>
        <w:t>n+1</w:t>
      </w:r>
      <w:r w:rsidRPr="00161099">
        <w:rPr>
          <w:rFonts w:hint="eastAsia"/>
        </w:rPr>
        <w:t>的</w:t>
      </w:r>
      <w:r w:rsidR="00676CDB">
        <w:rPr>
          <w:rFonts w:hint="eastAsia"/>
        </w:rPr>
        <w:t>集团（</w:t>
      </w:r>
      <w:r w:rsidR="00676CDB">
        <w:rPr>
          <w:rFonts w:hint="eastAsia"/>
        </w:rPr>
        <w:t>clique</w:t>
      </w:r>
      <w:r w:rsidR="00676CDB">
        <w:rPr>
          <w:rFonts w:hint="eastAsia"/>
        </w:rPr>
        <w:t>）</w:t>
      </w:r>
      <w:r w:rsidRPr="00161099">
        <w:rPr>
          <w:rFonts w:hint="eastAsia"/>
        </w:rPr>
        <w:t>。</w:t>
      </w:r>
      <w:r w:rsidR="00676CDB">
        <w:rPr>
          <w:rFonts w:hint="eastAsia"/>
        </w:rPr>
        <w:t>【</w:t>
      </w:r>
      <w:r w:rsidR="00676CDB">
        <w:rPr>
          <w:rFonts w:hint="eastAsia"/>
        </w:rPr>
        <w:t>n-clique</w:t>
      </w:r>
      <w:r w:rsidR="00676CDB">
        <w:rPr>
          <w:rFonts w:hint="eastAsia"/>
        </w:rPr>
        <w:t>】</w:t>
      </w:r>
      <w:r w:rsidRPr="00161099">
        <w:rPr>
          <w:rFonts w:hint="eastAsia"/>
        </w:rPr>
        <w:t>表示一个由</w:t>
      </w:r>
      <w:r w:rsidRPr="00161099">
        <w:rPr>
          <w:rFonts w:hint="eastAsia"/>
        </w:rPr>
        <w:t>n</w:t>
      </w:r>
      <w:r w:rsidRPr="00161099">
        <w:rPr>
          <w:rFonts w:hint="eastAsia"/>
        </w:rPr>
        <w:t>个节点组成的完整子图。它是一个稳定的局部结构，因为它的内部连接密度是最高的。显然，一个</w:t>
      </w:r>
      <w:r w:rsidRPr="00161099">
        <w:rPr>
          <w:rFonts w:hint="eastAsia"/>
        </w:rPr>
        <w:t>k-shell</w:t>
      </w:r>
      <w:r w:rsidRPr="00161099">
        <w:rPr>
          <w:rFonts w:hint="eastAsia"/>
        </w:rPr>
        <w:t>值较高的节点意味着它属于一个更稳定的局部结构，这</w:t>
      </w:r>
      <w:r w:rsidRPr="00676CDB">
        <w:rPr>
          <w:rFonts w:hint="eastAsia"/>
          <w:u w:val="single"/>
        </w:rPr>
        <w:t>表示它在遭受外部影响时，会从这个</w:t>
      </w:r>
      <w:r w:rsidRPr="00676CDB">
        <w:rPr>
          <w:rFonts w:hint="eastAsia"/>
          <w:u w:val="single"/>
        </w:rPr>
        <w:t>clique</w:t>
      </w:r>
      <w:r w:rsidRPr="00676CDB">
        <w:rPr>
          <w:rFonts w:hint="eastAsia"/>
          <w:u w:val="single"/>
        </w:rPr>
        <w:t>中的其他节点获得更多的帮助</w:t>
      </w:r>
      <w:r w:rsidRPr="00161099">
        <w:rPr>
          <w:rFonts w:hint="eastAsia"/>
        </w:rPr>
        <w:t>。换句话说，</w:t>
      </w:r>
      <w:r w:rsidRPr="00676CDB">
        <w:rPr>
          <w:rFonts w:hint="eastAsia"/>
          <w:u w:val="single"/>
        </w:rPr>
        <w:t>k-shell</w:t>
      </w:r>
      <w:r w:rsidRPr="00676CDB">
        <w:rPr>
          <w:rFonts w:hint="eastAsia"/>
          <w:u w:val="single"/>
        </w:rPr>
        <w:t>值较高的节点可能在一定程度上抵消了外部影响，可能有更多的能力去影响节点</w:t>
      </w:r>
      <w:r w:rsidRPr="00161099">
        <w:rPr>
          <w:rFonts w:hint="eastAsia"/>
        </w:rPr>
        <w:t>。在以前关于基于</w:t>
      </w:r>
      <w:r w:rsidRPr="00161099">
        <w:rPr>
          <w:rFonts w:hint="eastAsia"/>
        </w:rPr>
        <w:t>k-shell</w:t>
      </w:r>
      <w:r w:rsidRPr="00161099">
        <w:rPr>
          <w:rFonts w:hint="eastAsia"/>
        </w:rPr>
        <w:t>的方法的研究中，</w:t>
      </w:r>
      <w:r w:rsidRPr="00161099">
        <w:rPr>
          <w:rFonts w:hint="eastAsia"/>
        </w:rPr>
        <w:t>k-shell</w:t>
      </w:r>
      <w:r w:rsidRPr="00161099">
        <w:rPr>
          <w:rFonts w:hint="eastAsia"/>
        </w:rPr>
        <w:t>值只被用作节点本身的特征。而在本文中，上述分析促使我们考虑，在计算两个节点之间的相互作用时，有必要考虑到由</w:t>
      </w:r>
      <w:r w:rsidRPr="00161099">
        <w:rPr>
          <w:rFonts w:hint="eastAsia"/>
        </w:rPr>
        <w:t>k-shell</w:t>
      </w:r>
      <w:r w:rsidRPr="00161099">
        <w:rPr>
          <w:rFonts w:hint="eastAsia"/>
        </w:rPr>
        <w:t>差异所代表的位置差异。</w:t>
      </w:r>
    </w:p>
    <w:p w14:paraId="5842C6B1" w14:textId="77777777" w:rsidR="00161099" w:rsidRPr="00161099" w:rsidRDefault="00161099" w:rsidP="00161099"/>
    <w:p w14:paraId="21AF7D77" w14:textId="766232F9" w:rsidR="00161099" w:rsidRDefault="00161099" w:rsidP="00161099">
      <w:pPr>
        <w:ind w:firstLine="420"/>
      </w:pPr>
      <w:r w:rsidRPr="00161099">
        <w:rPr>
          <w:rFonts w:hint="eastAsia"/>
        </w:rPr>
        <w:t>重力模型计算一对节点之间的相互作用来衡量一个节点的影响力。在这个模型中，一个节点的影响力包括两个方面。首先是一个节点的程度。换句话说，如果一个节点有更多的周围邻居，就有更多的节点可以直接受到影响，因此，该节点具有更高的影响力。第二是节点与其他节点之间的距离。一个节点对另一个节点的影响与它们的距离的平方成反比。他们的距离越小，他们的相互作用就越大。在本文中，我们假设一个节点影响另一个节点的能力与它们的位置有关。也就是说，位于网络中心部分的节点可能比位于外围的节点具有更大的吸引力。而我们用</w:t>
      </w:r>
      <w:r w:rsidRPr="00161099">
        <w:rPr>
          <w:rFonts w:hint="eastAsia"/>
        </w:rPr>
        <w:t>K</w:t>
      </w:r>
      <w:r w:rsidRPr="00161099">
        <w:rPr>
          <w:rFonts w:hint="eastAsia"/>
        </w:rPr>
        <w:t>壳值来代表一个节点的位置。节点</w:t>
      </w:r>
      <w:r w:rsidRPr="00161099">
        <w:rPr>
          <w:rFonts w:hint="eastAsia"/>
        </w:rPr>
        <w:t>i</w:t>
      </w:r>
      <w:r w:rsidRPr="00161099">
        <w:rPr>
          <w:rFonts w:hint="eastAsia"/>
        </w:rPr>
        <w:t>对节点</w:t>
      </w:r>
      <w:r w:rsidRPr="00161099">
        <w:rPr>
          <w:rFonts w:hint="eastAsia"/>
        </w:rPr>
        <w:t>j</w:t>
      </w:r>
      <w:r w:rsidRPr="00161099">
        <w:rPr>
          <w:rFonts w:hint="eastAsia"/>
        </w:rPr>
        <w:t>施加的吸引系数是</w:t>
      </w:r>
      <w:r w:rsidRPr="00161099">
        <w:rPr>
          <w:rFonts w:hint="eastAsia"/>
        </w:rPr>
        <w:t>c</w:t>
      </w:r>
      <w:r w:rsidRPr="00161099">
        <w:rPr>
          <w:rFonts w:hint="eastAsia"/>
          <w:vertAlign w:val="subscript"/>
        </w:rPr>
        <w:t>ij</w:t>
      </w:r>
      <w:r>
        <w:rPr>
          <w:rFonts w:hint="eastAsia"/>
        </w:rPr>
        <w:t>：</w:t>
      </w:r>
    </w:p>
    <w:p w14:paraId="304A738B" w14:textId="21D354F4" w:rsidR="00161099" w:rsidRPr="00161099" w:rsidRDefault="00161099" w:rsidP="00161099">
      <w:pPr>
        <w:ind w:firstLine="420"/>
        <w:jc w:val="center"/>
        <w:rPr>
          <w:rFonts w:hint="eastAsia"/>
        </w:rPr>
      </w:pPr>
      <w:r>
        <w:rPr>
          <w:rFonts w:hint="eastAsia"/>
          <w:noProof/>
        </w:rPr>
        <w:drawing>
          <wp:inline distT="0" distB="0" distL="0" distR="0" wp14:anchorId="436EE5A3" wp14:editId="1FDC0414">
            <wp:extent cx="3124361" cy="111765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124361" cy="1117657"/>
                    </a:xfrm>
                    <a:prstGeom prst="rect">
                      <a:avLst/>
                    </a:prstGeom>
                  </pic:spPr>
                </pic:pic>
              </a:graphicData>
            </a:graphic>
          </wp:inline>
        </w:drawing>
      </w:r>
    </w:p>
    <w:p w14:paraId="5F37D542" w14:textId="2CA8223E" w:rsidR="00E840AF" w:rsidRDefault="00161099" w:rsidP="00161099">
      <w:pPr>
        <w:ind w:firstLine="420"/>
      </w:pPr>
      <w:r w:rsidRPr="00161099">
        <w:rPr>
          <w:rFonts w:hint="eastAsia"/>
        </w:rPr>
        <w:t>其中</w:t>
      </w:r>
      <w:r w:rsidRPr="00161099">
        <w:rPr>
          <w:rFonts w:hint="eastAsia"/>
        </w:rPr>
        <w:t>ks(i)</w:t>
      </w:r>
      <w:r w:rsidRPr="00161099">
        <w:rPr>
          <w:rFonts w:hint="eastAsia"/>
        </w:rPr>
        <w:t>和</w:t>
      </w:r>
      <w:r w:rsidRPr="00161099">
        <w:rPr>
          <w:rFonts w:hint="eastAsia"/>
        </w:rPr>
        <w:t>ks(j)</w:t>
      </w:r>
      <w:r w:rsidRPr="00161099">
        <w:rPr>
          <w:rFonts w:hint="eastAsia"/>
        </w:rPr>
        <w:t>分别是节点</w:t>
      </w:r>
      <w:r w:rsidRPr="00161099">
        <w:rPr>
          <w:rFonts w:hint="eastAsia"/>
        </w:rPr>
        <w:t>i</w:t>
      </w:r>
      <w:r w:rsidRPr="00161099">
        <w:rPr>
          <w:rFonts w:hint="eastAsia"/>
        </w:rPr>
        <w:t>和节点</w:t>
      </w:r>
      <w:r w:rsidRPr="00161099">
        <w:rPr>
          <w:rFonts w:hint="eastAsia"/>
        </w:rPr>
        <w:t>j</w:t>
      </w:r>
      <w:r w:rsidRPr="00161099">
        <w:rPr>
          <w:rFonts w:hint="eastAsia"/>
        </w:rPr>
        <w:t>的</w:t>
      </w:r>
      <w:r w:rsidRPr="00161099">
        <w:rPr>
          <w:rFonts w:hint="eastAsia"/>
        </w:rPr>
        <w:t>k-shell</w:t>
      </w:r>
      <w:r w:rsidRPr="00161099">
        <w:rPr>
          <w:rFonts w:hint="eastAsia"/>
        </w:rPr>
        <w:t>值。而</w:t>
      </w:r>
      <w:r w:rsidRPr="00161099">
        <w:rPr>
          <w:rFonts w:hint="eastAsia"/>
        </w:rPr>
        <w:t>ks</w:t>
      </w:r>
      <w:r w:rsidRPr="00161099">
        <w:rPr>
          <w:rFonts w:hint="eastAsia"/>
          <w:vertAlign w:val="subscript"/>
        </w:rPr>
        <w:t>max</w:t>
      </w:r>
      <w:r w:rsidRPr="00161099">
        <w:rPr>
          <w:rFonts w:hint="eastAsia"/>
        </w:rPr>
        <w:t>和</w:t>
      </w:r>
      <w:r w:rsidRPr="00161099">
        <w:rPr>
          <w:rFonts w:hint="eastAsia"/>
        </w:rPr>
        <w:t>ks</w:t>
      </w:r>
      <w:r w:rsidRPr="00161099">
        <w:rPr>
          <w:rFonts w:hint="eastAsia"/>
          <w:vertAlign w:val="subscript"/>
        </w:rPr>
        <w:t>min</w:t>
      </w:r>
      <w:r w:rsidRPr="00161099">
        <w:rPr>
          <w:rFonts w:hint="eastAsia"/>
        </w:rPr>
        <w:t>是网络中最大和最小的</w:t>
      </w:r>
      <w:r w:rsidRPr="00161099">
        <w:rPr>
          <w:rFonts w:hint="eastAsia"/>
        </w:rPr>
        <w:t>k-shell</w:t>
      </w:r>
      <w:r w:rsidRPr="00161099">
        <w:rPr>
          <w:rFonts w:hint="eastAsia"/>
        </w:rPr>
        <w:t>值。所以节点</w:t>
      </w:r>
      <w:r w:rsidRPr="00161099">
        <w:rPr>
          <w:rFonts w:hint="eastAsia"/>
        </w:rPr>
        <w:t>i</w:t>
      </w:r>
      <w:r w:rsidRPr="00161099">
        <w:rPr>
          <w:rFonts w:hint="eastAsia"/>
        </w:rPr>
        <w:t>对节点</w:t>
      </w:r>
      <w:r w:rsidRPr="00161099">
        <w:rPr>
          <w:rFonts w:hint="eastAsia"/>
        </w:rPr>
        <w:t>j</w:t>
      </w:r>
      <w:r w:rsidRPr="00161099">
        <w:rPr>
          <w:rFonts w:hint="eastAsia"/>
        </w:rPr>
        <w:t>施加的力可以定义为</w:t>
      </w:r>
      <w:r w:rsidRPr="00161099">
        <w:rPr>
          <w:rFonts w:hint="eastAsia"/>
        </w:rPr>
        <w:t>F</w:t>
      </w:r>
      <w:r>
        <w:rPr>
          <w:rFonts w:hint="eastAsia"/>
        </w:rPr>
        <w:t>(</w:t>
      </w:r>
      <w:r>
        <w:t>i</w:t>
      </w:r>
      <w:r>
        <w:rPr>
          <w:rFonts w:hint="eastAsia"/>
        </w:rPr>
        <w:t>,</w:t>
      </w:r>
      <w:r>
        <w:t xml:space="preserve"> </w:t>
      </w:r>
      <w:r w:rsidRPr="00161099">
        <w:rPr>
          <w:rFonts w:hint="eastAsia"/>
        </w:rPr>
        <w:t>j</w:t>
      </w:r>
      <w:r>
        <w:rPr>
          <w:rFonts w:hint="eastAsia"/>
        </w:rPr>
        <w:t>)</w:t>
      </w:r>
      <w:r>
        <w:t>:</w:t>
      </w:r>
    </w:p>
    <w:p w14:paraId="493673B9" w14:textId="6ECD9A18" w:rsidR="00161099" w:rsidRDefault="00161099" w:rsidP="00161099">
      <w:pPr>
        <w:ind w:firstLine="420"/>
        <w:jc w:val="center"/>
      </w:pPr>
      <w:r>
        <w:rPr>
          <w:noProof/>
        </w:rPr>
        <w:lastRenderedPageBreak/>
        <w:drawing>
          <wp:inline distT="0" distB="0" distL="0" distR="0" wp14:anchorId="0548DEA1" wp14:editId="0C5D352C">
            <wp:extent cx="2959100" cy="117686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2987736" cy="1188249"/>
                    </a:xfrm>
                    <a:prstGeom prst="rect">
                      <a:avLst/>
                    </a:prstGeom>
                  </pic:spPr>
                </pic:pic>
              </a:graphicData>
            </a:graphic>
          </wp:inline>
        </w:drawing>
      </w:r>
    </w:p>
    <w:p w14:paraId="335BDDF2" w14:textId="665E4EED" w:rsidR="00161099" w:rsidRDefault="00161099" w:rsidP="00161099">
      <w:pPr>
        <w:ind w:firstLine="420"/>
      </w:pPr>
      <w:r w:rsidRPr="00161099">
        <w:rPr>
          <w:rFonts w:hint="eastAsia"/>
        </w:rPr>
        <w:t>显然，如果节点</w:t>
      </w:r>
      <w:r w:rsidRPr="00161099">
        <w:rPr>
          <w:rFonts w:hint="eastAsia"/>
        </w:rPr>
        <w:t>i</w:t>
      </w:r>
      <w:r w:rsidRPr="00161099">
        <w:rPr>
          <w:rFonts w:hint="eastAsia"/>
        </w:rPr>
        <w:t>和节点</w:t>
      </w:r>
      <w:r w:rsidRPr="00161099">
        <w:rPr>
          <w:rFonts w:hint="eastAsia"/>
        </w:rPr>
        <w:t>j</w:t>
      </w:r>
      <w:r w:rsidRPr="00161099">
        <w:rPr>
          <w:rFonts w:hint="eastAsia"/>
        </w:rPr>
        <w:t>有不同的</w:t>
      </w:r>
      <w:r w:rsidRPr="00161099">
        <w:rPr>
          <w:rFonts w:hint="eastAsia"/>
        </w:rPr>
        <w:t>K</w:t>
      </w:r>
      <w:r w:rsidRPr="00161099">
        <w:rPr>
          <w:rFonts w:hint="eastAsia"/>
        </w:rPr>
        <w:t>壳值，</w:t>
      </w:r>
      <w:r w:rsidRPr="00161099">
        <w:rPr>
          <w:rFonts w:hint="eastAsia"/>
        </w:rPr>
        <w:t>F</w:t>
      </w:r>
      <w:r w:rsidRPr="00161099">
        <w:rPr>
          <w:rFonts w:hint="eastAsia"/>
        </w:rPr>
        <w:t>（</w:t>
      </w:r>
      <w:r w:rsidRPr="00161099">
        <w:rPr>
          <w:rFonts w:hint="eastAsia"/>
        </w:rPr>
        <w:t>i</w:t>
      </w:r>
      <w:r w:rsidRPr="00161099">
        <w:rPr>
          <w:rFonts w:hint="eastAsia"/>
        </w:rPr>
        <w:t>，</w:t>
      </w:r>
      <w:r w:rsidRPr="00161099">
        <w:rPr>
          <w:rFonts w:hint="eastAsia"/>
        </w:rPr>
        <w:t>j</w:t>
      </w:r>
      <w:r w:rsidRPr="00161099">
        <w:rPr>
          <w:rFonts w:hint="eastAsia"/>
        </w:rPr>
        <w:t>）不等于</w:t>
      </w:r>
      <w:r w:rsidRPr="00161099">
        <w:rPr>
          <w:rFonts w:hint="eastAsia"/>
        </w:rPr>
        <w:t>F</w:t>
      </w:r>
      <w:r w:rsidRPr="00161099">
        <w:rPr>
          <w:rFonts w:hint="eastAsia"/>
        </w:rPr>
        <w:t>（</w:t>
      </w:r>
      <w:r w:rsidRPr="00161099">
        <w:rPr>
          <w:rFonts w:hint="eastAsia"/>
        </w:rPr>
        <w:t>j</w:t>
      </w:r>
      <w:r w:rsidRPr="00161099">
        <w:rPr>
          <w:rFonts w:hint="eastAsia"/>
        </w:rPr>
        <w:t>，</w:t>
      </w:r>
      <w:r w:rsidRPr="00161099">
        <w:rPr>
          <w:rFonts w:hint="eastAsia"/>
        </w:rPr>
        <w:t>i</w:t>
      </w:r>
      <w:r w:rsidRPr="00161099">
        <w:rPr>
          <w:rFonts w:hint="eastAsia"/>
        </w:rPr>
        <w:t>）。而当</w:t>
      </w:r>
      <w:r w:rsidRPr="00161099">
        <w:rPr>
          <w:rFonts w:hint="eastAsia"/>
        </w:rPr>
        <w:t>ks(i)&gt;ks(j)</w:t>
      </w:r>
      <w:r w:rsidRPr="00161099">
        <w:rPr>
          <w:rFonts w:hint="eastAsia"/>
        </w:rPr>
        <w:t>时，节点</w:t>
      </w:r>
      <w:r w:rsidRPr="00161099">
        <w:rPr>
          <w:rFonts w:hint="eastAsia"/>
        </w:rPr>
        <w:t>i</w:t>
      </w:r>
      <w:r w:rsidRPr="00161099">
        <w:rPr>
          <w:rFonts w:hint="eastAsia"/>
        </w:rPr>
        <w:t>对节点</w:t>
      </w:r>
      <w:r w:rsidRPr="00161099">
        <w:rPr>
          <w:rFonts w:hint="eastAsia"/>
        </w:rPr>
        <w:t>j</w:t>
      </w:r>
      <w:r w:rsidRPr="00161099">
        <w:rPr>
          <w:rFonts w:hint="eastAsia"/>
        </w:rPr>
        <w:t>施加的力高于重力模型</w:t>
      </w:r>
      <w:r>
        <w:rPr>
          <w:rFonts w:hint="eastAsia"/>
        </w:rPr>
        <w:t>（</w:t>
      </w:r>
      <w:r>
        <w:rPr>
          <w:rFonts w:hint="eastAsia"/>
        </w:rPr>
        <w:t>C</w:t>
      </w:r>
      <w:r w:rsidRPr="00161099">
        <w:rPr>
          <w:rFonts w:hint="eastAsia"/>
          <w:vertAlign w:val="subscript"/>
        </w:rPr>
        <w:t>ij</w:t>
      </w:r>
      <w:r>
        <w:rPr>
          <w:rFonts w:hint="eastAsia"/>
        </w:rPr>
        <w:t>必然大于</w:t>
      </w:r>
      <w:r>
        <w:rPr>
          <w:rFonts w:hint="eastAsia"/>
        </w:rPr>
        <w:t>1</w:t>
      </w:r>
      <w:r>
        <w:rPr>
          <w:rFonts w:hint="eastAsia"/>
        </w:rPr>
        <w:t>）</w:t>
      </w:r>
      <w:r w:rsidRPr="00161099">
        <w:rPr>
          <w:rFonts w:hint="eastAsia"/>
        </w:rPr>
        <w:t>；当</w:t>
      </w:r>
      <w:r w:rsidRPr="00161099">
        <w:rPr>
          <w:rFonts w:hint="eastAsia"/>
        </w:rPr>
        <w:t>ks(i)&lt;ks(j)</w:t>
      </w:r>
      <w:r w:rsidRPr="00161099">
        <w:rPr>
          <w:rFonts w:hint="eastAsia"/>
        </w:rPr>
        <w:t>时，情况正好相反</w:t>
      </w:r>
      <w:r>
        <w:rPr>
          <w:rFonts w:hint="eastAsia"/>
        </w:rPr>
        <w:t>（</w:t>
      </w:r>
      <w:r>
        <w:rPr>
          <w:rFonts w:hint="eastAsia"/>
        </w:rPr>
        <w:t>C</w:t>
      </w:r>
      <w:r w:rsidRPr="00161099">
        <w:rPr>
          <w:rFonts w:hint="eastAsia"/>
          <w:vertAlign w:val="subscript"/>
        </w:rPr>
        <w:t>ij</w:t>
      </w:r>
      <w:r>
        <w:rPr>
          <w:rFonts w:hint="eastAsia"/>
        </w:rPr>
        <w:t>必然</w:t>
      </w:r>
      <w:r>
        <w:rPr>
          <w:rFonts w:hint="eastAsia"/>
        </w:rPr>
        <w:t>小</w:t>
      </w:r>
      <w:r>
        <w:rPr>
          <w:rFonts w:hint="eastAsia"/>
        </w:rPr>
        <w:t>于</w:t>
      </w:r>
      <w:r>
        <w:rPr>
          <w:rFonts w:hint="eastAsia"/>
        </w:rPr>
        <w:t>1</w:t>
      </w:r>
      <w:r>
        <w:rPr>
          <w:rFonts w:hint="eastAsia"/>
        </w:rPr>
        <w:t>）</w:t>
      </w:r>
      <w:r w:rsidRPr="00161099">
        <w:rPr>
          <w:rFonts w:hint="eastAsia"/>
        </w:rPr>
        <w:t>，而当</w:t>
      </w:r>
      <w:r w:rsidRPr="00161099">
        <w:rPr>
          <w:rFonts w:hint="eastAsia"/>
        </w:rPr>
        <w:t>ks(i)=ks(j)</w:t>
      </w:r>
      <w:r w:rsidRPr="00161099">
        <w:rPr>
          <w:rFonts w:hint="eastAsia"/>
        </w:rPr>
        <w:t>时，我们的方法就退化为重力模型。而一个节点的重要性是该节点对网络中其他节点施加的力量之和。图</w:t>
      </w:r>
      <w:r w:rsidRPr="00161099">
        <w:rPr>
          <w:rFonts w:hint="eastAsia"/>
        </w:rPr>
        <w:t>1</w:t>
      </w:r>
      <w:r w:rsidRPr="00161099">
        <w:rPr>
          <w:rFonts w:hint="eastAsia"/>
        </w:rPr>
        <w:t>显示了所提方法的流程图。</w:t>
      </w:r>
    </w:p>
    <w:p w14:paraId="4B06B4E9" w14:textId="3A9364E4" w:rsidR="00161099" w:rsidRDefault="00161099" w:rsidP="00161099">
      <w:pPr>
        <w:ind w:firstLine="420"/>
        <w:rPr>
          <w:rFonts w:hint="eastAsia"/>
        </w:rPr>
      </w:pPr>
      <w:r>
        <w:rPr>
          <w:rFonts w:hint="eastAsia"/>
          <w:noProof/>
        </w:rPr>
        <w:drawing>
          <wp:inline distT="0" distB="0" distL="0" distR="0" wp14:anchorId="439251EC" wp14:editId="4ACFC818">
            <wp:extent cx="5270500" cy="298132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1325"/>
                    </a:xfrm>
                    <a:prstGeom prst="rect">
                      <a:avLst/>
                    </a:prstGeom>
                  </pic:spPr>
                </pic:pic>
              </a:graphicData>
            </a:graphic>
          </wp:inline>
        </w:drawing>
      </w:r>
    </w:p>
    <w:p w14:paraId="609D8500" w14:textId="5191D73E" w:rsidR="00161099" w:rsidRDefault="00161099" w:rsidP="00161099">
      <w:pPr>
        <w:ind w:firstLine="420"/>
      </w:pPr>
      <w:r w:rsidRPr="00161099">
        <w:rPr>
          <w:rFonts w:hint="eastAsia"/>
        </w:rPr>
        <w:t>该方法的具体步骤如下</w:t>
      </w:r>
      <w:r>
        <w:rPr>
          <w:rFonts w:hint="eastAsia"/>
        </w:rPr>
        <w:t>：</w:t>
      </w:r>
    </w:p>
    <w:p w14:paraId="40A98285" w14:textId="77777777" w:rsidR="009A7133" w:rsidRPr="009A7133" w:rsidRDefault="00161099" w:rsidP="00161099">
      <w:pPr>
        <w:ind w:firstLine="420"/>
        <w:rPr>
          <w:b/>
          <w:bCs/>
        </w:rPr>
      </w:pPr>
      <w:r w:rsidRPr="009A7133">
        <w:rPr>
          <w:rFonts w:hint="eastAsia"/>
          <w:b/>
          <w:bCs/>
        </w:rPr>
        <w:t>第</w:t>
      </w:r>
      <w:r w:rsidRPr="009A7133">
        <w:rPr>
          <w:rFonts w:hint="eastAsia"/>
          <w:b/>
          <w:bCs/>
        </w:rPr>
        <w:t>1</w:t>
      </w:r>
      <w:r w:rsidRPr="009A7133">
        <w:rPr>
          <w:rFonts w:hint="eastAsia"/>
          <w:b/>
          <w:bCs/>
        </w:rPr>
        <w:t>步：构建网络</w:t>
      </w:r>
      <w:r w:rsidRPr="009A7133">
        <w:rPr>
          <w:rFonts w:hint="eastAsia"/>
          <w:b/>
          <w:bCs/>
        </w:rPr>
        <w:t xml:space="preserve"> </w:t>
      </w:r>
    </w:p>
    <w:p w14:paraId="1F161ADB" w14:textId="7878783C" w:rsidR="009A7133" w:rsidRDefault="00161099" w:rsidP="00161099">
      <w:pPr>
        <w:ind w:firstLine="420"/>
      </w:pPr>
      <w:r w:rsidRPr="00161099">
        <w:rPr>
          <w:rFonts w:hint="eastAsia"/>
        </w:rPr>
        <w:t>给定一个连接的无定向网络，我们可以用</w:t>
      </w:r>
      <w:r w:rsidRPr="00161099">
        <w:rPr>
          <w:rFonts w:hint="eastAsia"/>
        </w:rPr>
        <w:t>G=(N,E)</w:t>
      </w:r>
      <w:r w:rsidRPr="00161099">
        <w:rPr>
          <w:rFonts w:hint="eastAsia"/>
        </w:rPr>
        <w:t>来表示它。为了表示节点之间的连接关系，这里引入邻接矩阵</w:t>
      </w:r>
      <w:r w:rsidRPr="00161099">
        <w:rPr>
          <w:rFonts w:hint="eastAsia"/>
        </w:rPr>
        <w:t>A</w:t>
      </w:r>
      <w:r w:rsidRPr="00161099">
        <w:rPr>
          <w:rFonts w:hint="eastAsia"/>
        </w:rPr>
        <w:t>。</w:t>
      </w:r>
      <w:r w:rsidRPr="00161099">
        <w:rPr>
          <w:rFonts w:hint="eastAsia"/>
        </w:rPr>
        <w:t>aij=1</w:t>
      </w:r>
      <w:r w:rsidRPr="00161099">
        <w:rPr>
          <w:rFonts w:hint="eastAsia"/>
        </w:rPr>
        <w:t>表示节点</w:t>
      </w:r>
      <w:r w:rsidRPr="00161099">
        <w:rPr>
          <w:rFonts w:hint="eastAsia"/>
        </w:rPr>
        <w:t>i</w:t>
      </w:r>
      <w:r w:rsidRPr="00161099">
        <w:rPr>
          <w:rFonts w:hint="eastAsia"/>
        </w:rPr>
        <w:t>和节点</w:t>
      </w:r>
      <w:r w:rsidRPr="00161099">
        <w:rPr>
          <w:rFonts w:hint="eastAsia"/>
        </w:rPr>
        <w:t>j</w:t>
      </w:r>
      <w:r w:rsidRPr="00161099">
        <w:rPr>
          <w:rFonts w:hint="eastAsia"/>
        </w:rPr>
        <w:t>之间有连接，</w:t>
      </w:r>
      <w:r w:rsidRPr="00161099">
        <w:rPr>
          <w:rFonts w:hint="eastAsia"/>
        </w:rPr>
        <w:t>aij=0</w:t>
      </w:r>
      <w:r w:rsidRPr="00161099">
        <w:rPr>
          <w:rFonts w:hint="eastAsia"/>
        </w:rPr>
        <w:t>则相反。</w:t>
      </w:r>
    </w:p>
    <w:p w14:paraId="5BA588A8" w14:textId="77777777" w:rsidR="009A7133" w:rsidRPr="009A7133" w:rsidRDefault="00161099" w:rsidP="00161099">
      <w:pPr>
        <w:ind w:firstLine="420"/>
        <w:rPr>
          <w:b/>
          <w:bCs/>
        </w:rPr>
      </w:pPr>
      <w:r w:rsidRPr="009A7133">
        <w:rPr>
          <w:rFonts w:hint="eastAsia"/>
          <w:b/>
          <w:bCs/>
        </w:rPr>
        <w:t>第</w:t>
      </w:r>
      <w:r w:rsidRPr="009A7133">
        <w:rPr>
          <w:rFonts w:hint="eastAsia"/>
          <w:b/>
          <w:bCs/>
        </w:rPr>
        <w:t>2</w:t>
      </w:r>
      <w:r w:rsidRPr="009A7133">
        <w:rPr>
          <w:rFonts w:hint="eastAsia"/>
          <w:b/>
          <w:bCs/>
        </w:rPr>
        <w:t>步：计算每个节点的度和不同节点对之间的最短距离</w:t>
      </w:r>
      <w:r w:rsidRPr="009A7133">
        <w:rPr>
          <w:rFonts w:hint="eastAsia"/>
          <w:b/>
          <w:bCs/>
        </w:rPr>
        <w:t xml:space="preserve"> </w:t>
      </w:r>
    </w:p>
    <w:p w14:paraId="62FB565D" w14:textId="4D721EC5" w:rsidR="00161099" w:rsidRDefault="00161099" w:rsidP="00161099">
      <w:pPr>
        <w:ind w:firstLine="420"/>
      </w:pPr>
      <w:r w:rsidRPr="00161099">
        <w:rPr>
          <w:rFonts w:hint="eastAsia"/>
        </w:rPr>
        <w:t>如上所述，两个节点之间的力与它们的质量成正比，与它们距离的平方成反比。在我们的模型中，最短路径（</w:t>
      </w:r>
      <w:r w:rsidRPr="00161099">
        <w:rPr>
          <w:rFonts w:hint="eastAsia"/>
        </w:rPr>
        <w:t>dij</w:t>
      </w:r>
      <w:r w:rsidRPr="00161099">
        <w:rPr>
          <w:rFonts w:hint="eastAsia"/>
        </w:rPr>
        <w:t>）被认为是节点</w:t>
      </w:r>
      <w:r w:rsidRPr="00161099">
        <w:rPr>
          <w:rFonts w:hint="eastAsia"/>
        </w:rPr>
        <w:t>i</w:t>
      </w:r>
      <w:r w:rsidRPr="00161099">
        <w:rPr>
          <w:rFonts w:hint="eastAsia"/>
        </w:rPr>
        <w:t>和节点</w:t>
      </w:r>
      <w:r w:rsidRPr="00161099">
        <w:rPr>
          <w:rFonts w:hint="eastAsia"/>
        </w:rPr>
        <w:t>j</w:t>
      </w:r>
      <w:r w:rsidRPr="00161099">
        <w:rPr>
          <w:rFonts w:hint="eastAsia"/>
        </w:rPr>
        <w:t>之间的最短距离。一个节点的质量由其度数表示</w:t>
      </w:r>
      <w:r w:rsidR="009A7133">
        <w:rPr>
          <w:rFonts w:hint="eastAsia"/>
        </w:rPr>
        <w:t>：</w:t>
      </w:r>
    </w:p>
    <w:p w14:paraId="2E1358F7" w14:textId="0B0D1BAD" w:rsidR="009A7133" w:rsidRDefault="009A7133" w:rsidP="009A7133">
      <w:pPr>
        <w:ind w:firstLine="420"/>
        <w:jc w:val="center"/>
      </w:pPr>
      <w:r w:rsidRPr="009A7133">
        <w:drawing>
          <wp:inline distT="0" distB="0" distL="0" distR="0" wp14:anchorId="41384B6F" wp14:editId="78CDD263">
            <wp:extent cx="1109193" cy="67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9892" cy="685661"/>
                    </a:xfrm>
                    <a:prstGeom prst="rect">
                      <a:avLst/>
                    </a:prstGeom>
                  </pic:spPr>
                </pic:pic>
              </a:graphicData>
            </a:graphic>
          </wp:inline>
        </w:drawing>
      </w:r>
    </w:p>
    <w:p w14:paraId="10EB6B21" w14:textId="6DAD1885" w:rsidR="009A7133" w:rsidRDefault="009A7133" w:rsidP="009A7133">
      <w:pPr>
        <w:ind w:firstLine="420"/>
      </w:pPr>
      <w:r w:rsidRPr="009A7133">
        <w:rPr>
          <w:rFonts w:hint="eastAsia"/>
        </w:rPr>
        <w:t>其中，</w:t>
      </w:r>
      <w:r w:rsidRPr="009A7133">
        <w:rPr>
          <w:rFonts w:hint="eastAsia"/>
        </w:rPr>
        <w:t>ki</w:t>
      </w:r>
      <w:r w:rsidRPr="009A7133">
        <w:rPr>
          <w:rFonts w:hint="eastAsia"/>
        </w:rPr>
        <w:t>是节点</w:t>
      </w:r>
      <w:r w:rsidRPr="009A7133">
        <w:rPr>
          <w:rFonts w:hint="eastAsia"/>
        </w:rPr>
        <w:t>i</w:t>
      </w:r>
      <w:r w:rsidRPr="009A7133">
        <w:rPr>
          <w:rFonts w:hint="eastAsia"/>
        </w:rPr>
        <w:t>的度数，</w:t>
      </w:r>
      <w:r w:rsidRPr="009A7133">
        <w:rPr>
          <w:rFonts w:hint="eastAsia"/>
        </w:rPr>
        <w:t>aij</w:t>
      </w:r>
      <w:r w:rsidRPr="009A7133">
        <w:rPr>
          <w:rFonts w:hint="eastAsia"/>
        </w:rPr>
        <w:t>是邻接矩阵中的元素，表示节点</w:t>
      </w:r>
      <w:r w:rsidRPr="009A7133">
        <w:rPr>
          <w:rFonts w:hint="eastAsia"/>
        </w:rPr>
        <w:t>i</w:t>
      </w:r>
      <w:r w:rsidRPr="009A7133">
        <w:rPr>
          <w:rFonts w:hint="eastAsia"/>
        </w:rPr>
        <w:t>和节点</w:t>
      </w:r>
      <w:r w:rsidRPr="009A7133">
        <w:rPr>
          <w:rFonts w:hint="eastAsia"/>
        </w:rPr>
        <w:t>j</w:t>
      </w:r>
      <w:r w:rsidRPr="009A7133">
        <w:rPr>
          <w:rFonts w:hint="eastAsia"/>
        </w:rPr>
        <w:t>之</w:t>
      </w:r>
      <w:r w:rsidRPr="009A7133">
        <w:rPr>
          <w:rFonts w:hint="eastAsia"/>
        </w:rPr>
        <w:lastRenderedPageBreak/>
        <w:t>间的连接关系。</w:t>
      </w:r>
    </w:p>
    <w:p w14:paraId="24928AF2" w14:textId="04447CB2" w:rsidR="009A7133" w:rsidRDefault="009A7133" w:rsidP="009A7133">
      <w:pPr>
        <w:ind w:firstLine="420"/>
        <w:rPr>
          <w:b/>
          <w:bCs/>
        </w:rPr>
      </w:pPr>
      <w:r w:rsidRPr="009A7133">
        <w:rPr>
          <w:rFonts w:hint="eastAsia"/>
          <w:b/>
          <w:bCs/>
        </w:rPr>
        <w:t>第</w:t>
      </w:r>
      <w:r w:rsidRPr="009A7133">
        <w:rPr>
          <w:rFonts w:hint="eastAsia"/>
          <w:b/>
          <w:bCs/>
        </w:rPr>
        <w:t>3</w:t>
      </w:r>
      <w:r w:rsidRPr="009A7133">
        <w:rPr>
          <w:rFonts w:hint="eastAsia"/>
          <w:b/>
          <w:bCs/>
        </w:rPr>
        <w:t>步：计算每个节点的</w:t>
      </w:r>
      <w:r w:rsidRPr="009A7133">
        <w:rPr>
          <w:rFonts w:hint="eastAsia"/>
          <w:b/>
          <w:bCs/>
        </w:rPr>
        <w:t>K</w:t>
      </w:r>
      <w:r w:rsidRPr="009A7133">
        <w:rPr>
          <w:rFonts w:hint="eastAsia"/>
          <w:b/>
          <w:bCs/>
        </w:rPr>
        <w:t>壳值</w:t>
      </w:r>
    </w:p>
    <w:p w14:paraId="4CDDB0AD" w14:textId="77777777" w:rsidR="009A7133" w:rsidRDefault="009A7133" w:rsidP="009A7133">
      <w:pPr>
        <w:ind w:firstLine="420"/>
      </w:pPr>
      <w:r w:rsidRPr="009A7133">
        <w:rPr>
          <w:rFonts w:hint="eastAsia"/>
        </w:rPr>
        <w:t>由于考虑到节点的位置，这里需要得到每个节点的</w:t>
      </w:r>
      <w:r w:rsidRPr="009A7133">
        <w:rPr>
          <w:rFonts w:hint="eastAsia"/>
        </w:rPr>
        <w:t>K</w:t>
      </w:r>
      <w:r w:rsidRPr="009A7133">
        <w:rPr>
          <w:rFonts w:hint="eastAsia"/>
        </w:rPr>
        <w:t>壳值。具体计算方法已在第</w:t>
      </w:r>
      <w:r w:rsidRPr="009A7133">
        <w:rPr>
          <w:rFonts w:hint="eastAsia"/>
        </w:rPr>
        <w:t>2.2</w:t>
      </w:r>
      <w:r w:rsidRPr="009A7133">
        <w:rPr>
          <w:rFonts w:hint="eastAsia"/>
        </w:rPr>
        <w:t>节中提到。</w:t>
      </w:r>
    </w:p>
    <w:p w14:paraId="112CD241" w14:textId="7EACD21B" w:rsidR="009A7133" w:rsidRPr="009A7133" w:rsidRDefault="009A7133" w:rsidP="009A7133">
      <w:pPr>
        <w:ind w:firstLine="420"/>
        <w:rPr>
          <w:b/>
          <w:bCs/>
        </w:rPr>
      </w:pPr>
      <w:r w:rsidRPr="009A7133">
        <w:rPr>
          <w:rFonts w:hint="eastAsia"/>
          <w:b/>
          <w:bCs/>
        </w:rPr>
        <w:t>第</w:t>
      </w:r>
      <w:r w:rsidRPr="009A7133">
        <w:rPr>
          <w:rFonts w:hint="eastAsia"/>
          <w:b/>
          <w:bCs/>
        </w:rPr>
        <w:t>4</w:t>
      </w:r>
      <w:r w:rsidRPr="009A7133">
        <w:rPr>
          <w:rFonts w:hint="eastAsia"/>
          <w:b/>
          <w:bCs/>
        </w:rPr>
        <w:t>步：计算一个节点对另一个节点施加的力</w:t>
      </w:r>
      <w:r w:rsidRPr="009A7133">
        <w:rPr>
          <w:rFonts w:hint="eastAsia"/>
          <w:b/>
          <w:bCs/>
        </w:rPr>
        <w:t xml:space="preserve"> </w:t>
      </w:r>
    </w:p>
    <w:p w14:paraId="0BB34AF1" w14:textId="6A9E9F48" w:rsidR="009A7133" w:rsidRDefault="009A7133" w:rsidP="009A7133">
      <w:pPr>
        <w:ind w:firstLine="420"/>
      </w:pPr>
      <w:r w:rsidRPr="009A7133">
        <w:rPr>
          <w:rFonts w:hint="eastAsia"/>
        </w:rPr>
        <w:t>两个节点之间的力由三部分组成。有两个节点的度数，两个节点之间的距离和它们的</w:t>
      </w:r>
      <w:r w:rsidRPr="009A7133">
        <w:rPr>
          <w:rFonts w:hint="eastAsia"/>
        </w:rPr>
        <w:t>K</w:t>
      </w:r>
      <w:r w:rsidRPr="009A7133">
        <w:rPr>
          <w:rFonts w:hint="eastAsia"/>
        </w:rPr>
        <w:t>壳差。公式（</w:t>
      </w:r>
      <w:r w:rsidRPr="009A7133">
        <w:rPr>
          <w:rFonts w:hint="eastAsia"/>
        </w:rPr>
        <w:t>8</w:t>
      </w:r>
      <w:r w:rsidRPr="009A7133">
        <w:rPr>
          <w:rFonts w:hint="eastAsia"/>
        </w:rPr>
        <w:t>）是计算节点</w:t>
      </w:r>
      <w:r w:rsidRPr="009A7133">
        <w:rPr>
          <w:rFonts w:hint="eastAsia"/>
        </w:rPr>
        <w:t>i</w:t>
      </w:r>
      <w:r w:rsidRPr="009A7133">
        <w:rPr>
          <w:rFonts w:hint="eastAsia"/>
        </w:rPr>
        <w:t>对节点</w:t>
      </w:r>
      <w:r w:rsidRPr="009A7133">
        <w:rPr>
          <w:rFonts w:hint="eastAsia"/>
        </w:rPr>
        <w:t>j</w:t>
      </w:r>
      <w:r w:rsidRPr="009A7133">
        <w:rPr>
          <w:rFonts w:hint="eastAsia"/>
        </w:rPr>
        <w:t>施加的力的公式。</w:t>
      </w:r>
    </w:p>
    <w:p w14:paraId="62516EDC" w14:textId="1FE4F392" w:rsidR="009A7133" w:rsidRDefault="009A7133" w:rsidP="009A7133">
      <w:pPr>
        <w:ind w:firstLine="420"/>
        <w:jc w:val="center"/>
      </w:pPr>
      <w:r w:rsidRPr="009A7133">
        <w:drawing>
          <wp:inline distT="0" distB="0" distL="0" distR="0" wp14:anchorId="2D60E51B" wp14:editId="4121C802">
            <wp:extent cx="1841500" cy="75003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8233" cy="752775"/>
                    </a:xfrm>
                    <a:prstGeom prst="rect">
                      <a:avLst/>
                    </a:prstGeom>
                  </pic:spPr>
                </pic:pic>
              </a:graphicData>
            </a:graphic>
          </wp:inline>
        </w:drawing>
      </w:r>
    </w:p>
    <w:p w14:paraId="7C6AF9E7" w14:textId="74FC4E4E" w:rsidR="009A7133" w:rsidRPr="009A7133" w:rsidRDefault="009A7133" w:rsidP="009A7133">
      <w:pPr>
        <w:ind w:firstLine="420"/>
        <w:rPr>
          <w:b/>
          <w:bCs/>
        </w:rPr>
      </w:pPr>
      <w:r w:rsidRPr="009A7133">
        <w:rPr>
          <w:rFonts w:hint="eastAsia"/>
          <w:b/>
          <w:bCs/>
        </w:rPr>
        <w:t>第</w:t>
      </w:r>
      <w:r w:rsidRPr="009A7133">
        <w:rPr>
          <w:rFonts w:hint="eastAsia"/>
          <w:b/>
          <w:bCs/>
        </w:rPr>
        <w:t>5</w:t>
      </w:r>
      <w:r w:rsidRPr="009A7133">
        <w:rPr>
          <w:rFonts w:hint="eastAsia"/>
          <w:b/>
          <w:bCs/>
        </w:rPr>
        <w:t>步</w:t>
      </w:r>
      <w:r w:rsidRPr="009A7133">
        <w:rPr>
          <w:rFonts w:hint="eastAsia"/>
          <w:b/>
          <w:bCs/>
        </w:rPr>
        <w:t>：获得节点的影响</w:t>
      </w:r>
      <w:r w:rsidRPr="009A7133">
        <w:rPr>
          <w:rFonts w:hint="eastAsia"/>
          <w:b/>
          <w:bCs/>
        </w:rPr>
        <w:t xml:space="preserve"> </w:t>
      </w:r>
    </w:p>
    <w:p w14:paraId="527073EE" w14:textId="57C1B223" w:rsidR="009A7133" w:rsidRDefault="009A7133" w:rsidP="009A7133">
      <w:pPr>
        <w:ind w:firstLine="420"/>
      </w:pPr>
      <w:r w:rsidRPr="009A7133">
        <w:rPr>
          <w:rFonts w:hint="eastAsia"/>
        </w:rPr>
        <w:t>最后，节点的影响由该节点对其他节点施加的力的总和表示。为了减少计算的复杂性，我们也继承了</w:t>
      </w:r>
      <w:r>
        <w:rPr>
          <w:rFonts w:hint="eastAsia"/>
        </w:rPr>
        <w:t>Li</w:t>
      </w:r>
      <w:r>
        <w:t>.</w:t>
      </w:r>
      <w:r w:rsidRPr="009A7133">
        <w:rPr>
          <w:rFonts w:hint="eastAsia"/>
        </w:rPr>
        <w:t>提出的网络的截断半径。因此，本文提出的基于引力中心度（</w:t>
      </w:r>
      <w:r w:rsidRPr="009A7133">
        <w:rPr>
          <w:rFonts w:hint="eastAsia"/>
        </w:rPr>
        <w:t>KSGC</w:t>
      </w:r>
      <w:r w:rsidRPr="009A7133">
        <w:rPr>
          <w:rFonts w:hint="eastAsia"/>
        </w:rPr>
        <w:t>）的</w:t>
      </w:r>
      <w:r w:rsidRPr="009A7133">
        <w:rPr>
          <w:rFonts w:hint="eastAsia"/>
        </w:rPr>
        <w:t>K</w:t>
      </w:r>
      <w:r w:rsidRPr="009A7133">
        <w:rPr>
          <w:rFonts w:hint="eastAsia"/>
        </w:rPr>
        <w:t>壳定义如下</w:t>
      </w:r>
      <w:r>
        <w:rPr>
          <w:rFonts w:hint="eastAsia"/>
        </w:rPr>
        <w:t>：</w:t>
      </w:r>
    </w:p>
    <w:p w14:paraId="52B4790A" w14:textId="3CDBBAD6" w:rsidR="009A7133" w:rsidRDefault="009A7133" w:rsidP="009A7133">
      <w:pPr>
        <w:ind w:firstLine="420"/>
        <w:jc w:val="center"/>
      </w:pPr>
      <w:r w:rsidRPr="009A7133">
        <w:drawing>
          <wp:inline distT="0" distB="0" distL="0" distR="0" wp14:anchorId="3655C8FF" wp14:editId="1A456817">
            <wp:extent cx="2667000" cy="80450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856" cy="809593"/>
                    </a:xfrm>
                    <a:prstGeom prst="rect">
                      <a:avLst/>
                    </a:prstGeom>
                  </pic:spPr>
                </pic:pic>
              </a:graphicData>
            </a:graphic>
          </wp:inline>
        </w:drawing>
      </w:r>
    </w:p>
    <w:p w14:paraId="549B8094" w14:textId="2F0651EC" w:rsidR="009A7133" w:rsidRPr="009A7133" w:rsidRDefault="009A7133" w:rsidP="009A7133">
      <w:pPr>
        <w:ind w:firstLine="420"/>
        <w:rPr>
          <w:rFonts w:hint="eastAsia"/>
        </w:rPr>
      </w:pPr>
      <w:r w:rsidRPr="009A7133">
        <w:rPr>
          <w:rFonts w:hint="eastAsia"/>
        </w:rPr>
        <w:t>这个公式同时考虑了局部和全局信息。如果一个节点的度数较大，与其他节点的距离较短，此外，其</w:t>
      </w:r>
      <w:r w:rsidRPr="009A7133">
        <w:rPr>
          <w:rFonts w:hint="eastAsia"/>
        </w:rPr>
        <w:t>K</w:t>
      </w:r>
      <w:r w:rsidRPr="009A7133">
        <w:rPr>
          <w:rFonts w:hint="eastAsia"/>
        </w:rPr>
        <w:t>壳值也相对高于其周围的节点，那么这个节点的重要性就会更大。而随着截断半径的设定，一个节点的影响力不会超过网络直径的一半。总之，这项工作结合了引力模型和</w:t>
      </w:r>
      <w:r w:rsidRPr="009A7133">
        <w:rPr>
          <w:rFonts w:hint="eastAsia"/>
        </w:rPr>
        <w:t>kshell</w:t>
      </w:r>
      <w:r w:rsidRPr="009A7133">
        <w:rPr>
          <w:rFonts w:hint="eastAsia"/>
        </w:rPr>
        <w:t>算法来识别复杂网络中节点的重要性。本文的亮点是，</w:t>
      </w:r>
      <w:r w:rsidRPr="00682D05">
        <w:rPr>
          <w:rFonts w:hint="eastAsia"/>
          <w:u w:val="single"/>
        </w:rPr>
        <w:t>我们提出了一个吸引系数来修改成对节点之间的相互作用</w:t>
      </w:r>
      <w:r w:rsidRPr="009A7133">
        <w:rPr>
          <w:rFonts w:hint="eastAsia"/>
        </w:rPr>
        <w:t>。通过引入这个吸引系数，</w:t>
      </w:r>
      <w:r w:rsidRPr="00682D05">
        <w:rPr>
          <w:rFonts w:hint="eastAsia"/>
          <w:u w:val="single"/>
        </w:rPr>
        <w:t>当网络中存在两个</w:t>
      </w:r>
      <w:r w:rsidRPr="00682D05">
        <w:rPr>
          <w:rFonts w:hint="eastAsia"/>
          <w:u w:val="single"/>
        </w:rPr>
        <w:t>k-shell</w:t>
      </w:r>
      <w:r w:rsidRPr="00682D05">
        <w:rPr>
          <w:rFonts w:hint="eastAsia"/>
          <w:u w:val="single"/>
        </w:rPr>
        <w:t>值不同的节点时，它们之间的吸引就会不同</w:t>
      </w:r>
      <w:r w:rsidRPr="009A7133">
        <w:rPr>
          <w:rFonts w:hint="eastAsia"/>
        </w:rPr>
        <w:t>。一个</w:t>
      </w:r>
      <w:r w:rsidRPr="009A7133">
        <w:rPr>
          <w:rFonts w:hint="eastAsia"/>
        </w:rPr>
        <w:t>K</w:t>
      </w:r>
      <w:r w:rsidRPr="009A7133">
        <w:rPr>
          <w:rFonts w:hint="eastAsia"/>
        </w:rPr>
        <w:t>壳值较高的节点比</w:t>
      </w:r>
      <w:r w:rsidRPr="009A7133">
        <w:rPr>
          <w:rFonts w:hint="eastAsia"/>
        </w:rPr>
        <w:t>K</w:t>
      </w:r>
      <w:r w:rsidRPr="009A7133">
        <w:rPr>
          <w:rFonts w:hint="eastAsia"/>
        </w:rPr>
        <w:t>壳值较低的节点更有能力吸引其他节点。因此，这是一种更全面的方法，它从全局角度捕捉到了一对节点之间的差异。</w:t>
      </w:r>
    </w:p>
    <w:p w14:paraId="7259F2AC" w14:textId="23FC6F77" w:rsidR="00633B46" w:rsidRDefault="00EB28AD" w:rsidP="00633B46">
      <w:pPr>
        <w:pStyle w:val="3"/>
        <w:spacing w:before="156" w:after="156"/>
      </w:pPr>
      <w:bookmarkStart w:id="3" w:name="_Toc106300385"/>
      <w:r>
        <w:rPr>
          <w:rFonts w:hint="eastAsia"/>
        </w:rPr>
        <w:t>1</w:t>
      </w:r>
      <w:r>
        <w:t xml:space="preserve">.3 </w:t>
      </w:r>
      <w:r w:rsidR="007346E2">
        <w:rPr>
          <w:rFonts w:hint="eastAsia"/>
        </w:rPr>
        <w:t>实证分析</w:t>
      </w:r>
      <w:bookmarkEnd w:id="3"/>
    </w:p>
    <w:p w14:paraId="0464993A" w14:textId="63CD6FE4" w:rsidR="00E840AF" w:rsidRDefault="00C148CD" w:rsidP="00C148CD">
      <w:pPr>
        <w:pStyle w:val="4"/>
      </w:pPr>
      <w:r>
        <w:rPr>
          <w:rFonts w:hint="eastAsia"/>
        </w:rPr>
        <w:t>一、</w:t>
      </w:r>
      <w:r w:rsidR="00C77EA3" w:rsidRPr="00C77EA3">
        <w:rPr>
          <w:rFonts w:hint="eastAsia"/>
        </w:rPr>
        <w:t>数据来源</w:t>
      </w:r>
    </w:p>
    <w:p w14:paraId="467C6C9E" w14:textId="2E5FCFFA" w:rsidR="008B6ACC" w:rsidRDefault="00C85131" w:rsidP="00C85131">
      <w:pPr>
        <w:spacing w:before="120" w:after="120"/>
        <w:ind w:firstLine="420"/>
      </w:pPr>
      <w:r w:rsidRPr="00C85131">
        <w:rPr>
          <w:rFonts w:hint="eastAsia"/>
        </w:rPr>
        <w:t>在本节中，我们使用了六个真实世界的网络和一个由</w:t>
      </w:r>
      <w:r w:rsidRPr="00C85131">
        <w:t>LFR</w:t>
      </w:r>
      <w:r w:rsidRPr="00C85131">
        <w:rPr>
          <w:rFonts w:hint="eastAsia"/>
        </w:rPr>
        <w:t>基准模型</w:t>
      </w:r>
      <w:r w:rsidRPr="00C85131">
        <w:t>[58]</w:t>
      </w:r>
      <w:r w:rsidRPr="00C85131">
        <w:rPr>
          <w:rFonts w:hint="eastAsia"/>
        </w:rPr>
        <w:t>生成的合成网络来测试所提模型的性能。而</w:t>
      </w:r>
      <w:r w:rsidRPr="00C85131">
        <w:t>LFR6000</w:t>
      </w:r>
      <w:r w:rsidRPr="00C85131">
        <w:rPr>
          <w:rFonts w:hint="eastAsia"/>
        </w:rPr>
        <w:t>网络是由</w:t>
      </w:r>
      <w:r w:rsidRPr="00C85131">
        <w:t>LFR</w:t>
      </w:r>
      <w:r w:rsidRPr="00C85131">
        <w:rPr>
          <w:rFonts w:hint="eastAsia"/>
        </w:rPr>
        <w:t>基准模型生成的，参数设置为节点数为</w:t>
      </w:r>
      <w:r w:rsidRPr="00C85131">
        <w:t>6000</w:t>
      </w:r>
      <w:r w:rsidRPr="00C85131">
        <w:rPr>
          <w:rFonts w:hint="eastAsia"/>
        </w:rPr>
        <w:t>，平均度数为</w:t>
      </w:r>
      <w:r w:rsidRPr="00C85131">
        <w:t>60</w:t>
      </w:r>
      <w:r w:rsidRPr="00C85131">
        <w:rPr>
          <w:rFonts w:hint="eastAsia"/>
        </w:rPr>
        <w:t>，最大度数为</w:t>
      </w:r>
      <w:r w:rsidRPr="00C85131">
        <w:t>500</w:t>
      </w:r>
      <w:r w:rsidRPr="00C85131">
        <w:rPr>
          <w:rFonts w:hint="eastAsia"/>
        </w:rPr>
        <w:t>，社群结构的混合参数为</w:t>
      </w:r>
      <w:r w:rsidRPr="00C85131">
        <w:t>0.8</w:t>
      </w:r>
      <w:r w:rsidRPr="00C85131">
        <w:rPr>
          <w:rFonts w:hint="eastAsia"/>
        </w:rPr>
        <w:t>。有关数据的详细信息可参见表</w:t>
      </w:r>
      <w:r w:rsidRPr="00C85131">
        <w:t>1</w:t>
      </w:r>
      <w:r w:rsidRPr="00C85131">
        <w:rPr>
          <w:rFonts w:hint="eastAsia"/>
        </w:rPr>
        <w:t>。</w:t>
      </w:r>
    </w:p>
    <w:p w14:paraId="2CBA76D9" w14:textId="579140C5" w:rsidR="008B6ACC" w:rsidRDefault="008B6ACC" w:rsidP="00C85131">
      <w:pPr>
        <w:spacing w:before="120" w:after="120"/>
        <w:ind w:firstLine="420"/>
        <w:rPr>
          <w:rFonts w:hint="eastAsia"/>
        </w:rPr>
      </w:pPr>
      <w:r w:rsidRPr="008B6ACC">
        <w:lastRenderedPageBreak/>
        <w:drawing>
          <wp:inline distT="0" distB="0" distL="0" distR="0" wp14:anchorId="7A6EABFD" wp14:editId="2DE18B75">
            <wp:extent cx="5270500" cy="179768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797685"/>
                    </a:xfrm>
                    <a:prstGeom prst="rect">
                      <a:avLst/>
                    </a:prstGeom>
                  </pic:spPr>
                </pic:pic>
              </a:graphicData>
            </a:graphic>
          </wp:inline>
        </w:drawing>
      </w:r>
    </w:p>
    <w:p w14:paraId="2BEEDB69" w14:textId="3C19D7E6" w:rsidR="00C85131" w:rsidRPr="00C85131" w:rsidRDefault="00C85131" w:rsidP="00C85131">
      <w:pPr>
        <w:spacing w:before="120" w:after="120"/>
        <w:ind w:firstLine="420"/>
        <w:rPr>
          <w:rFonts w:hint="eastAsia"/>
        </w:rPr>
      </w:pPr>
      <w:r w:rsidRPr="00C85131">
        <w:rPr>
          <w:rFonts w:hint="eastAsia"/>
        </w:rPr>
        <w:t>在实验阶段，为了验证我们提出的方法的正确性，我们用</w:t>
      </w:r>
      <w:r w:rsidRPr="00C85131">
        <w:t>DC</w:t>
      </w:r>
      <w:r w:rsidRPr="00C85131">
        <w:rPr>
          <w:rFonts w:hint="eastAsia"/>
        </w:rPr>
        <w:t>、</w:t>
      </w:r>
      <w:r w:rsidRPr="00C85131">
        <w:t>BC</w:t>
      </w:r>
      <w:r w:rsidRPr="00C85131">
        <w:rPr>
          <w:rFonts w:hint="eastAsia"/>
        </w:rPr>
        <w:t>、</w:t>
      </w:r>
      <w:r w:rsidRPr="00C85131">
        <w:t>C</w:t>
      </w:r>
      <w:r w:rsidRPr="00C85131">
        <w:rPr>
          <w:rFonts w:hint="eastAsia"/>
        </w:rPr>
        <w:t>C</w:t>
      </w:r>
      <w:r w:rsidRPr="00C85131">
        <w:rPr>
          <w:rFonts w:hint="eastAsia"/>
        </w:rPr>
        <w:t>和</w:t>
      </w:r>
      <w:r w:rsidRPr="00C85131">
        <w:rPr>
          <w:rFonts w:hint="eastAsia"/>
        </w:rPr>
        <w:t>EC</w:t>
      </w:r>
      <w:r w:rsidRPr="00C85131">
        <w:rPr>
          <w:rFonts w:hint="eastAsia"/>
        </w:rPr>
        <w:t>来探索它们与</w:t>
      </w:r>
      <w:r w:rsidRPr="00C85131">
        <w:rPr>
          <w:rFonts w:hint="eastAsia"/>
        </w:rPr>
        <w:t>KSGC</w:t>
      </w:r>
      <w:r w:rsidRPr="00C85131">
        <w:rPr>
          <w:rFonts w:hint="eastAsia"/>
        </w:rPr>
        <w:t>的关系。为了测试我们方法的性能，我们使用了一些最先进的基于</w:t>
      </w:r>
      <w:r w:rsidRPr="00C85131">
        <w:rPr>
          <w:rFonts w:hint="eastAsia"/>
        </w:rPr>
        <w:t>k-shell</w:t>
      </w:r>
      <w:r w:rsidRPr="00C85131">
        <w:rPr>
          <w:rFonts w:hint="eastAsia"/>
        </w:rPr>
        <w:t>的方法，如混合度分解（</w:t>
      </w:r>
      <w:r w:rsidRPr="00C85131">
        <w:rPr>
          <w:rFonts w:hint="eastAsia"/>
        </w:rPr>
        <w:t>MDD</w:t>
      </w:r>
      <w:r w:rsidRPr="00C85131">
        <w:rPr>
          <w:rFonts w:hint="eastAsia"/>
        </w:rPr>
        <w:t>）、分层</w:t>
      </w:r>
      <w:r w:rsidRPr="00C85131">
        <w:rPr>
          <w:rFonts w:hint="eastAsia"/>
        </w:rPr>
        <w:t>k-shell</w:t>
      </w:r>
      <w:r w:rsidRPr="00C85131">
        <w:rPr>
          <w:rFonts w:hint="eastAsia"/>
        </w:rPr>
        <w:t>（</w:t>
      </w:r>
      <w:r w:rsidRPr="00C85131">
        <w:rPr>
          <w:rFonts w:hint="eastAsia"/>
        </w:rPr>
        <w:t>HKS</w:t>
      </w:r>
      <w:r w:rsidRPr="00C85131">
        <w:rPr>
          <w:rFonts w:hint="eastAsia"/>
        </w:rPr>
        <w:t>）、改进的</w:t>
      </w:r>
      <w:r w:rsidRPr="00C85131">
        <w:rPr>
          <w:rFonts w:hint="eastAsia"/>
        </w:rPr>
        <w:t>k-shell</w:t>
      </w:r>
      <w:r w:rsidRPr="00C85131">
        <w:rPr>
          <w:rFonts w:hint="eastAsia"/>
        </w:rPr>
        <w:t>混合（</w:t>
      </w:r>
      <w:r w:rsidRPr="00C85131">
        <w:rPr>
          <w:rFonts w:hint="eastAsia"/>
        </w:rPr>
        <w:t>KSHI</w:t>
      </w:r>
      <w:r w:rsidRPr="00C85131">
        <w:rPr>
          <w:rFonts w:hint="eastAsia"/>
        </w:rPr>
        <w:t>）、</w:t>
      </w:r>
      <w:r w:rsidRPr="00C85131">
        <w:rPr>
          <w:rFonts w:hint="eastAsia"/>
        </w:rPr>
        <w:t>k-shell</w:t>
      </w:r>
      <w:r w:rsidRPr="00C85131">
        <w:rPr>
          <w:rFonts w:hint="eastAsia"/>
        </w:rPr>
        <w:t>迭代因子（</w:t>
      </w:r>
      <w:r w:rsidRPr="00C85131">
        <w:rPr>
          <w:rFonts w:hint="eastAsia"/>
        </w:rPr>
        <w:t>KS-IF</w:t>
      </w:r>
      <w:r w:rsidRPr="00C85131">
        <w:rPr>
          <w:rFonts w:hint="eastAsia"/>
        </w:rPr>
        <w:t>）和基于潜在边缘权重的</w:t>
      </w:r>
      <w:r w:rsidRPr="00C85131">
        <w:rPr>
          <w:rFonts w:hint="eastAsia"/>
        </w:rPr>
        <w:t>k-shell</w:t>
      </w:r>
      <w:r w:rsidRPr="00C85131">
        <w:rPr>
          <w:rFonts w:hint="eastAsia"/>
        </w:rPr>
        <w:t>指数（</w:t>
      </w:r>
      <w:r w:rsidRPr="00C85131">
        <w:rPr>
          <w:rFonts w:hint="eastAsia"/>
        </w:rPr>
        <w:t>WKS</w:t>
      </w:r>
      <w:r w:rsidRPr="00C85131">
        <w:rPr>
          <w:rFonts w:hint="eastAsia"/>
        </w:rPr>
        <w:t>），以及包括</w:t>
      </w:r>
      <w:r w:rsidRPr="00C85131">
        <w:rPr>
          <w:rFonts w:hint="eastAsia"/>
        </w:rPr>
        <w:t>GC</w:t>
      </w:r>
      <w:r w:rsidRPr="00C85131">
        <w:rPr>
          <w:rFonts w:hint="eastAsia"/>
        </w:rPr>
        <w:t>和</w:t>
      </w:r>
      <w:r w:rsidRPr="00C85131">
        <w:rPr>
          <w:rFonts w:hint="eastAsia"/>
        </w:rPr>
        <w:t>WGC</w:t>
      </w:r>
      <w:r w:rsidRPr="00C85131">
        <w:rPr>
          <w:rFonts w:hint="eastAsia"/>
        </w:rPr>
        <w:t>的重力模型方法作为比较对象。</w:t>
      </w:r>
    </w:p>
    <w:p w14:paraId="2831B179" w14:textId="7EE3C99F" w:rsidR="009A7133" w:rsidRDefault="00C148CD" w:rsidP="00C148CD">
      <w:pPr>
        <w:pStyle w:val="4"/>
      </w:pPr>
      <w:r>
        <w:rPr>
          <w:rFonts w:hint="eastAsia"/>
        </w:rPr>
        <w:t>二、</w:t>
      </w:r>
      <w:r w:rsidR="009A7133" w:rsidRPr="009A7133">
        <w:rPr>
          <w:rFonts w:hint="eastAsia"/>
        </w:rPr>
        <w:t>KSGC与其他方法的关系</w:t>
      </w:r>
    </w:p>
    <w:p w14:paraId="0307D31D" w14:textId="047C36C2" w:rsidR="008B6ACC" w:rsidRDefault="008B6ACC" w:rsidP="008B6ACC">
      <w:pPr>
        <w:spacing w:before="120" w:after="120"/>
        <w:ind w:firstLine="420"/>
      </w:pPr>
      <w:r w:rsidRPr="008B6ACC">
        <w:rPr>
          <w:rFonts w:hint="eastAsia"/>
        </w:rPr>
        <w:t>为了找到</w:t>
      </w:r>
      <w:r w:rsidRPr="008B6ACC">
        <w:rPr>
          <w:rFonts w:hint="eastAsia"/>
        </w:rPr>
        <w:t>KSGC</w:t>
      </w:r>
      <w:r w:rsidRPr="008B6ACC">
        <w:rPr>
          <w:rFonts w:hint="eastAsia"/>
        </w:rPr>
        <w:t>和其他方法之间的关系，这里介绍了几个真实世界网络中不同方法之间的关系图。选择</w:t>
      </w:r>
      <w:r w:rsidRPr="008B6ACC">
        <w:rPr>
          <w:rFonts w:hint="eastAsia"/>
        </w:rPr>
        <w:t>DC</w:t>
      </w:r>
      <w:r w:rsidRPr="008B6ACC">
        <w:rPr>
          <w:rFonts w:hint="eastAsia"/>
        </w:rPr>
        <w:t>、</w:t>
      </w:r>
      <w:r w:rsidRPr="008B6ACC">
        <w:rPr>
          <w:rFonts w:hint="eastAsia"/>
        </w:rPr>
        <w:t>BC</w:t>
      </w:r>
      <w:r w:rsidRPr="008B6ACC">
        <w:rPr>
          <w:rFonts w:hint="eastAsia"/>
        </w:rPr>
        <w:t>、</w:t>
      </w:r>
      <w:r w:rsidRPr="008B6ACC">
        <w:rPr>
          <w:rFonts w:hint="eastAsia"/>
        </w:rPr>
        <w:t>CC</w:t>
      </w:r>
      <w:r w:rsidRPr="008B6ACC">
        <w:rPr>
          <w:rFonts w:hint="eastAsia"/>
        </w:rPr>
        <w:t>和</w:t>
      </w:r>
      <w:r w:rsidRPr="008B6ACC">
        <w:rPr>
          <w:rFonts w:hint="eastAsia"/>
        </w:rPr>
        <w:t>EC</w:t>
      </w:r>
      <w:r w:rsidRPr="008B6ACC">
        <w:rPr>
          <w:rFonts w:hint="eastAsia"/>
        </w:rPr>
        <w:t>进行比较。实验结果在图</w:t>
      </w:r>
      <w:r w:rsidRPr="008B6ACC">
        <w:rPr>
          <w:rFonts w:hint="eastAsia"/>
        </w:rPr>
        <w:t>2-5</w:t>
      </w:r>
      <w:r w:rsidRPr="008B6ACC">
        <w:rPr>
          <w:rFonts w:hint="eastAsia"/>
        </w:rPr>
        <w:t>中给出。图中的每个点代表网络中的一个节点。图中各点的坐标表示用不同方法得到的数值，各点的颜色表示当β</w:t>
      </w:r>
      <w:r w:rsidRPr="008B6ACC">
        <w:rPr>
          <w:rFonts w:hint="eastAsia"/>
        </w:rPr>
        <w:t>=</w:t>
      </w:r>
      <w:r w:rsidRPr="008B6ACC">
        <w:rPr>
          <w:rFonts w:hint="eastAsia"/>
        </w:rPr>
        <w:t>β</w:t>
      </w:r>
      <w:r w:rsidRPr="008B6ACC">
        <w:rPr>
          <w:rFonts w:hint="eastAsia"/>
        </w:rPr>
        <w:t>th</w:t>
      </w:r>
      <w:r w:rsidRPr="008B6ACC">
        <w:rPr>
          <w:rFonts w:hint="eastAsia"/>
        </w:rPr>
        <w:t>时，不同网络中使用</w:t>
      </w:r>
      <w:r w:rsidRPr="008B6ACC">
        <w:rPr>
          <w:rFonts w:hint="eastAsia"/>
        </w:rPr>
        <w:t>SI</w:t>
      </w:r>
      <w:r w:rsidRPr="008B6ACC">
        <w:rPr>
          <w:rFonts w:hint="eastAsia"/>
        </w:rPr>
        <w:t>模型的节点的感染能力，由</w:t>
      </w:r>
      <w:r w:rsidRPr="008B6ACC">
        <w:rPr>
          <w:rFonts w:hint="eastAsia"/>
        </w:rPr>
        <w:t>F</w:t>
      </w:r>
      <w:r>
        <w:rPr>
          <w:rFonts w:hint="eastAsia"/>
        </w:rPr>
        <w:t>(</w:t>
      </w:r>
      <w:r w:rsidRPr="008B6ACC">
        <w:rPr>
          <w:rFonts w:hint="eastAsia"/>
        </w:rPr>
        <w:t>10</w:t>
      </w:r>
      <w:r>
        <w:rPr>
          <w:rFonts w:hint="eastAsia"/>
        </w:rPr>
        <w:t>)</w:t>
      </w:r>
      <w:r w:rsidRPr="008B6ACC">
        <w:rPr>
          <w:rFonts w:hint="eastAsia"/>
        </w:rPr>
        <w:t>得到。</w:t>
      </w:r>
    </w:p>
    <w:p w14:paraId="2F0084D3" w14:textId="74253D66" w:rsidR="008B6ACC" w:rsidRDefault="008B6ACC" w:rsidP="008B6ACC">
      <w:pPr>
        <w:spacing w:before="120" w:after="120"/>
        <w:ind w:firstLine="420"/>
      </w:pPr>
      <w:r w:rsidRPr="008B6ACC">
        <w:rPr>
          <w:rFonts w:hint="eastAsia"/>
        </w:rPr>
        <w:t>从图</w:t>
      </w:r>
      <w:r w:rsidRPr="008B6ACC">
        <w:rPr>
          <w:rFonts w:hint="eastAsia"/>
        </w:rPr>
        <w:t>2</w:t>
      </w:r>
      <w:r w:rsidRPr="008B6ACC">
        <w:rPr>
          <w:rFonts w:hint="eastAsia"/>
        </w:rPr>
        <w:t>可以看出，</w:t>
      </w:r>
      <w:r w:rsidRPr="008B6ACC">
        <w:rPr>
          <w:rFonts w:hint="eastAsia"/>
        </w:rPr>
        <w:t>DC</w:t>
      </w:r>
      <w:r w:rsidRPr="008B6ACC">
        <w:rPr>
          <w:rFonts w:hint="eastAsia"/>
        </w:rPr>
        <w:t>和</w:t>
      </w:r>
      <w:r w:rsidRPr="008B6ACC">
        <w:rPr>
          <w:rFonts w:hint="eastAsia"/>
        </w:rPr>
        <w:t>KSGC</w:t>
      </w:r>
      <w:r w:rsidRPr="008B6ACC">
        <w:rPr>
          <w:rFonts w:hint="eastAsia"/>
        </w:rPr>
        <w:t>有很强的正相关关系，这意味着</w:t>
      </w:r>
      <w:r w:rsidRPr="008B6ACC">
        <w:rPr>
          <w:rFonts w:hint="eastAsia"/>
        </w:rPr>
        <w:t>DC</w:t>
      </w:r>
      <w:r w:rsidRPr="008B6ACC">
        <w:rPr>
          <w:rFonts w:hint="eastAsia"/>
        </w:rPr>
        <w:t>大的节点的</w:t>
      </w:r>
      <w:r w:rsidRPr="008B6ACC">
        <w:rPr>
          <w:rFonts w:hint="eastAsia"/>
        </w:rPr>
        <w:t>KSGC</w:t>
      </w:r>
      <w:r w:rsidRPr="008B6ACC">
        <w:rPr>
          <w:rFonts w:hint="eastAsia"/>
        </w:rPr>
        <w:t>值也会很大。</w:t>
      </w:r>
    </w:p>
    <w:p w14:paraId="53B16E36" w14:textId="66252882" w:rsidR="008B6ACC" w:rsidRDefault="008B6ACC" w:rsidP="008B6ACC">
      <w:pPr>
        <w:spacing w:before="120" w:after="120"/>
      </w:pPr>
      <w:r>
        <w:rPr>
          <w:noProof/>
        </w:rPr>
        <w:lastRenderedPageBreak/>
        <w:drawing>
          <wp:inline distT="0" distB="0" distL="0" distR="0" wp14:anchorId="52873120" wp14:editId="7A1D72C4">
            <wp:extent cx="5270500" cy="475488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4754880"/>
                    </a:xfrm>
                    <a:prstGeom prst="rect">
                      <a:avLst/>
                    </a:prstGeom>
                    <a:noFill/>
                    <a:ln>
                      <a:noFill/>
                    </a:ln>
                  </pic:spPr>
                </pic:pic>
              </a:graphicData>
            </a:graphic>
          </wp:inline>
        </w:drawing>
      </w:r>
    </w:p>
    <w:p w14:paraId="3A8FEDDA" w14:textId="77777777" w:rsidR="00682D05" w:rsidRDefault="00682D05" w:rsidP="008B6ACC">
      <w:pPr>
        <w:spacing w:before="120" w:after="120"/>
        <w:rPr>
          <w:rFonts w:hint="eastAsia"/>
        </w:rPr>
      </w:pPr>
    </w:p>
    <w:p w14:paraId="565AED52" w14:textId="56C8B459" w:rsidR="008B6ACC" w:rsidRDefault="008B6ACC" w:rsidP="008B6ACC">
      <w:pPr>
        <w:spacing w:before="120" w:after="120"/>
        <w:ind w:firstLine="420"/>
      </w:pPr>
      <w:r w:rsidRPr="008B6ACC">
        <w:rPr>
          <w:rFonts w:hint="eastAsia"/>
        </w:rPr>
        <w:t>然而，正如图</w:t>
      </w:r>
      <w:r w:rsidRPr="008B6ACC">
        <w:rPr>
          <w:rFonts w:hint="eastAsia"/>
        </w:rPr>
        <w:t>3</w:t>
      </w:r>
      <w:r w:rsidRPr="008B6ACC">
        <w:rPr>
          <w:rFonts w:hint="eastAsia"/>
        </w:rPr>
        <w:t>中的结果，</w:t>
      </w:r>
      <w:r w:rsidRPr="008B6ACC">
        <w:rPr>
          <w:rFonts w:hint="eastAsia"/>
        </w:rPr>
        <w:t>KSGC</w:t>
      </w:r>
      <w:r w:rsidRPr="008B6ACC">
        <w:rPr>
          <w:rFonts w:hint="eastAsia"/>
        </w:rPr>
        <w:t>与</w:t>
      </w:r>
      <w:r w:rsidRPr="008B6ACC">
        <w:rPr>
          <w:rFonts w:hint="eastAsia"/>
        </w:rPr>
        <w:t>BC</w:t>
      </w:r>
      <w:r w:rsidRPr="008B6ACC">
        <w:rPr>
          <w:rFonts w:hint="eastAsia"/>
        </w:rPr>
        <w:t>几乎没有关系。</w:t>
      </w:r>
    </w:p>
    <w:p w14:paraId="6CBBB0F1" w14:textId="0DDF79BE" w:rsidR="008B6ACC" w:rsidRDefault="008B6ACC" w:rsidP="008B6ACC">
      <w:pPr>
        <w:spacing w:before="120" w:after="120"/>
        <w:ind w:firstLine="420"/>
        <w:rPr>
          <w:rFonts w:hint="eastAsia"/>
        </w:rPr>
      </w:pPr>
      <w:r>
        <w:rPr>
          <w:noProof/>
        </w:rPr>
        <w:lastRenderedPageBreak/>
        <w:drawing>
          <wp:inline distT="0" distB="0" distL="0" distR="0" wp14:anchorId="28711986" wp14:editId="4CEDAD95">
            <wp:extent cx="4279900" cy="383489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6766" cy="3841046"/>
                    </a:xfrm>
                    <a:prstGeom prst="rect">
                      <a:avLst/>
                    </a:prstGeom>
                    <a:noFill/>
                    <a:ln>
                      <a:noFill/>
                    </a:ln>
                  </pic:spPr>
                </pic:pic>
              </a:graphicData>
            </a:graphic>
          </wp:inline>
        </w:drawing>
      </w:r>
    </w:p>
    <w:p w14:paraId="6EB36B38" w14:textId="777FFBFE" w:rsidR="008B6ACC" w:rsidRDefault="008B6ACC" w:rsidP="008B6ACC">
      <w:pPr>
        <w:spacing w:before="120" w:after="120"/>
        <w:ind w:firstLine="420"/>
      </w:pPr>
      <w:r w:rsidRPr="008B6ACC">
        <w:rPr>
          <w:rFonts w:hint="eastAsia"/>
        </w:rPr>
        <w:t>从图</w:t>
      </w:r>
      <w:r w:rsidRPr="008B6ACC">
        <w:rPr>
          <w:rFonts w:hint="eastAsia"/>
        </w:rPr>
        <w:t>4</w:t>
      </w:r>
      <w:r w:rsidRPr="008B6ACC">
        <w:rPr>
          <w:rFonts w:hint="eastAsia"/>
        </w:rPr>
        <w:t>中可以观察到</w:t>
      </w:r>
      <w:r w:rsidRPr="008B6ACC">
        <w:rPr>
          <w:rFonts w:hint="eastAsia"/>
        </w:rPr>
        <w:t>KSGC</w:t>
      </w:r>
      <w:r w:rsidRPr="008B6ACC">
        <w:rPr>
          <w:rFonts w:hint="eastAsia"/>
        </w:rPr>
        <w:t>和</w:t>
      </w:r>
      <w:r w:rsidRPr="008B6ACC">
        <w:rPr>
          <w:rFonts w:hint="eastAsia"/>
        </w:rPr>
        <w:t>CC</w:t>
      </w:r>
      <w:r w:rsidRPr="008B6ACC">
        <w:rPr>
          <w:rFonts w:hint="eastAsia"/>
        </w:rPr>
        <w:t>之间的关联性。可以发现，除了</w:t>
      </w:r>
      <w:r w:rsidRPr="008B6ACC">
        <w:rPr>
          <w:rFonts w:hint="eastAsia"/>
        </w:rPr>
        <w:t>Netscience</w:t>
      </w:r>
      <w:r w:rsidRPr="008B6ACC">
        <w:rPr>
          <w:rFonts w:hint="eastAsia"/>
        </w:rPr>
        <w:t>网络，</w:t>
      </w:r>
      <w:r w:rsidRPr="008B6ACC">
        <w:rPr>
          <w:rFonts w:hint="eastAsia"/>
        </w:rPr>
        <w:t>KSGC</w:t>
      </w:r>
      <w:r w:rsidRPr="008B6ACC">
        <w:rPr>
          <w:rFonts w:hint="eastAsia"/>
        </w:rPr>
        <w:t>和</w:t>
      </w:r>
      <w:r w:rsidRPr="008B6ACC">
        <w:rPr>
          <w:rFonts w:hint="eastAsia"/>
        </w:rPr>
        <w:t>CC</w:t>
      </w:r>
      <w:r w:rsidRPr="008B6ACC">
        <w:rPr>
          <w:rFonts w:hint="eastAsia"/>
        </w:rPr>
        <w:t>之间的关系是正的。但相关程度没有</w:t>
      </w:r>
      <w:r w:rsidRPr="008B6ACC">
        <w:rPr>
          <w:rFonts w:hint="eastAsia"/>
        </w:rPr>
        <w:t>DC</w:t>
      </w:r>
      <w:r w:rsidRPr="008B6ACC">
        <w:rPr>
          <w:rFonts w:hint="eastAsia"/>
        </w:rPr>
        <w:t>那么强。</w:t>
      </w:r>
    </w:p>
    <w:p w14:paraId="03F33597" w14:textId="36AF1CB2" w:rsidR="008B6ACC" w:rsidRDefault="008B6ACC" w:rsidP="008B6ACC">
      <w:pPr>
        <w:spacing w:before="120" w:after="120"/>
        <w:ind w:firstLine="420"/>
        <w:rPr>
          <w:rFonts w:hint="eastAsia"/>
        </w:rPr>
      </w:pPr>
      <w:r>
        <w:rPr>
          <w:noProof/>
        </w:rPr>
        <w:drawing>
          <wp:inline distT="0" distB="0" distL="0" distR="0" wp14:anchorId="29857C1C" wp14:editId="0DC1B5A0">
            <wp:extent cx="4216400" cy="386283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011" cy="3869806"/>
                    </a:xfrm>
                    <a:prstGeom prst="rect">
                      <a:avLst/>
                    </a:prstGeom>
                    <a:noFill/>
                    <a:ln>
                      <a:noFill/>
                    </a:ln>
                  </pic:spPr>
                </pic:pic>
              </a:graphicData>
            </a:graphic>
          </wp:inline>
        </w:drawing>
      </w:r>
    </w:p>
    <w:p w14:paraId="7B6C5386" w14:textId="05CD2662" w:rsidR="008B6ACC" w:rsidRDefault="008B6ACC" w:rsidP="008B6ACC">
      <w:pPr>
        <w:spacing w:before="120" w:after="120"/>
        <w:ind w:firstLine="420"/>
      </w:pPr>
      <w:r w:rsidRPr="008B6ACC">
        <w:rPr>
          <w:rFonts w:hint="eastAsia"/>
        </w:rPr>
        <w:lastRenderedPageBreak/>
        <w:t>在图</w:t>
      </w:r>
      <w:r w:rsidRPr="008B6ACC">
        <w:rPr>
          <w:rFonts w:hint="eastAsia"/>
        </w:rPr>
        <w:t>5</w:t>
      </w:r>
      <w:r w:rsidRPr="008B6ACC">
        <w:rPr>
          <w:rFonts w:hint="eastAsia"/>
        </w:rPr>
        <w:t>中，和</w:t>
      </w:r>
      <w:r w:rsidRPr="008B6ACC">
        <w:rPr>
          <w:rFonts w:hint="eastAsia"/>
        </w:rPr>
        <w:t>CC</w:t>
      </w:r>
      <w:r w:rsidRPr="008B6ACC">
        <w:rPr>
          <w:rFonts w:hint="eastAsia"/>
        </w:rPr>
        <w:t>一样，</w:t>
      </w:r>
      <w:r w:rsidRPr="008B6ACC">
        <w:rPr>
          <w:rFonts w:hint="eastAsia"/>
        </w:rPr>
        <w:t>KSGC</w:t>
      </w:r>
      <w:r w:rsidRPr="008B6ACC">
        <w:rPr>
          <w:rFonts w:hint="eastAsia"/>
        </w:rPr>
        <w:t>和</w:t>
      </w:r>
      <w:r w:rsidRPr="008B6ACC">
        <w:rPr>
          <w:rFonts w:hint="eastAsia"/>
        </w:rPr>
        <w:t>EC</w:t>
      </w:r>
      <w:r w:rsidRPr="008B6ACC">
        <w:rPr>
          <w:rFonts w:hint="eastAsia"/>
        </w:rPr>
        <w:t>在</w:t>
      </w:r>
      <w:r w:rsidRPr="008B6ACC">
        <w:rPr>
          <w:rFonts w:hint="eastAsia"/>
        </w:rPr>
        <w:t>Netscience</w:t>
      </w:r>
      <w:r w:rsidRPr="008B6ACC">
        <w:rPr>
          <w:rFonts w:hint="eastAsia"/>
        </w:rPr>
        <w:t>网络中也没有什么关联性。而在另外三个网络中，</w:t>
      </w:r>
      <w:r w:rsidRPr="008B6ACC">
        <w:rPr>
          <w:rFonts w:hint="eastAsia"/>
        </w:rPr>
        <w:t>EC</w:t>
      </w:r>
      <w:r w:rsidRPr="008B6ACC">
        <w:rPr>
          <w:rFonts w:hint="eastAsia"/>
        </w:rPr>
        <w:t>与</w:t>
      </w:r>
      <w:r w:rsidRPr="008B6ACC">
        <w:rPr>
          <w:rFonts w:hint="eastAsia"/>
        </w:rPr>
        <w:t>KSGC</w:t>
      </w:r>
      <w:r w:rsidRPr="008B6ACC">
        <w:rPr>
          <w:rFonts w:hint="eastAsia"/>
        </w:rPr>
        <w:t>的正相关比</w:t>
      </w:r>
      <w:r w:rsidRPr="008B6ACC">
        <w:rPr>
          <w:rFonts w:hint="eastAsia"/>
        </w:rPr>
        <w:t>CC</w:t>
      </w:r>
      <w:r w:rsidRPr="008B6ACC">
        <w:rPr>
          <w:rFonts w:hint="eastAsia"/>
        </w:rPr>
        <w:t>更明显。</w:t>
      </w:r>
    </w:p>
    <w:p w14:paraId="2A4623E4" w14:textId="2A6A35C2" w:rsidR="008B6ACC" w:rsidRDefault="008B6ACC" w:rsidP="008B6ACC">
      <w:pPr>
        <w:spacing w:before="120" w:after="120"/>
        <w:ind w:firstLine="420"/>
        <w:rPr>
          <w:rFonts w:hint="eastAsia"/>
        </w:rPr>
      </w:pPr>
      <w:r>
        <w:rPr>
          <w:noProof/>
        </w:rPr>
        <w:drawing>
          <wp:inline distT="0" distB="0" distL="0" distR="0" wp14:anchorId="79AE8595" wp14:editId="3D9B0FE3">
            <wp:extent cx="4451350" cy="3978326"/>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8292" cy="3984530"/>
                    </a:xfrm>
                    <a:prstGeom prst="rect">
                      <a:avLst/>
                    </a:prstGeom>
                    <a:noFill/>
                    <a:ln>
                      <a:noFill/>
                    </a:ln>
                  </pic:spPr>
                </pic:pic>
              </a:graphicData>
            </a:graphic>
          </wp:inline>
        </w:drawing>
      </w:r>
    </w:p>
    <w:p w14:paraId="32C4486A" w14:textId="55293984" w:rsidR="008B6ACC" w:rsidRPr="008B6ACC" w:rsidRDefault="008B6ACC" w:rsidP="008B6ACC">
      <w:pPr>
        <w:spacing w:before="120" w:after="120"/>
        <w:ind w:firstLine="420"/>
        <w:rPr>
          <w:rFonts w:hint="eastAsia"/>
        </w:rPr>
      </w:pPr>
      <w:r w:rsidRPr="008B6ACC">
        <w:rPr>
          <w:rFonts w:hint="eastAsia"/>
        </w:rPr>
        <w:t>总的来说，除了</w:t>
      </w:r>
      <w:r w:rsidRPr="008B6ACC">
        <w:rPr>
          <w:rFonts w:hint="eastAsia"/>
        </w:rPr>
        <w:t>BC</w:t>
      </w:r>
      <w:r w:rsidRPr="008B6ACC">
        <w:rPr>
          <w:rFonts w:hint="eastAsia"/>
        </w:rPr>
        <w:t>之外，所提出的</w:t>
      </w:r>
      <w:r w:rsidRPr="008B6ACC">
        <w:rPr>
          <w:rFonts w:hint="eastAsia"/>
        </w:rPr>
        <w:t>KSGC</w:t>
      </w:r>
      <w:r w:rsidRPr="008B6ACC">
        <w:rPr>
          <w:rFonts w:hint="eastAsia"/>
        </w:rPr>
        <w:t>与一些经典的中心性方法有着不同程度的相关性。另一个值得注意的关键点是，</w:t>
      </w:r>
      <w:r w:rsidRPr="008B6ACC">
        <w:rPr>
          <w:rFonts w:hint="eastAsia"/>
        </w:rPr>
        <w:t>KSGC</w:t>
      </w:r>
      <w:r w:rsidRPr="008B6ACC">
        <w:rPr>
          <w:rFonts w:hint="eastAsia"/>
        </w:rPr>
        <w:t>值高的节点有更高的感染能力，这将证明</w:t>
      </w:r>
      <w:r w:rsidRPr="008B6ACC">
        <w:rPr>
          <w:rFonts w:hint="eastAsia"/>
        </w:rPr>
        <w:t>KSGC</w:t>
      </w:r>
      <w:r w:rsidRPr="008B6ACC">
        <w:rPr>
          <w:rFonts w:hint="eastAsia"/>
        </w:rPr>
        <w:t>的合理性。</w:t>
      </w:r>
    </w:p>
    <w:p w14:paraId="3BD5C918" w14:textId="20481596" w:rsidR="009A7133" w:rsidRDefault="00C148CD" w:rsidP="00C148CD">
      <w:pPr>
        <w:pStyle w:val="4"/>
      </w:pPr>
      <w:r>
        <w:rPr>
          <w:rFonts w:hint="eastAsia"/>
        </w:rPr>
        <w:t>三、</w:t>
      </w:r>
      <w:r w:rsidR="009A7133">
        <w:rPr>
          <w:rFonts w:hint="eastAsia"/>
        </w:rPr>
        <w:t>传播</w:t>
      </w:r>
      <w:r w:rsidR="009A7133" w:rsidRPr="009A7133">
        <w:rPr>
          <w:rFonts w:hint="eastAsia"/>
        </w:rPr>
        <w:t>能力的</w:t>
      </w:r>
      <w:r w:rsidR="009A7133">
        <w:rPr>
          <w:rFonts w:hint="eastAsia"/>
        </w:rPr>
        <w:t>对比</w:t>
      </w:r>
    </w:p>
    <w:p w14:paraId="158BBF8D" w14:textId="455E7E89" w:rsidR="008B6ACC" w:rsidRDefault="008B6ACC" w:rsidP="008B6ACC">
      <w:pPr>
        <w:spacing w:before="120" w:after="120"/>
        <w:ind w:firstLine="420"/>
      </w:pPr>
      <w:r w:rsidRPr="008B6ACC">
        <w:rPr>
          <w:rFonts w:hint="eastAsia"/>
        </w:rPr>
        <w:t>重要性越大的节点在网络中的传播能力就越强。为了比较不同方法得到的高排名节点的传播能力，采用</w:t>
      </w:r>
      <w:r w:rsidRPr="008B6ACC">
        <w:rPr>
          <w:rFonts w:hint="eastAsia"/>
        </w:rPr>
        <w:t>SI</w:t>
      </w:r>
      <w:r w:rsidRPr="008B6ACC">
        <w:rPr>
          <w:rFonts w:hint="eastAsia"/>
        </w:rPr>
        <w:t>模型，将不同方法中的高排名节点作为初始感染节点。我们用</w:t>
      </w:r>
      <w:r w:rsidRPr="008B6ACC">
        <w:rPr>
          <w:rFonts w:hint="eastAsia"/>
        </w:rPr>
        <w:t>F</w:t>
      </w:r>
      <w:r w:rsidRPr="008B6ACC">
        <w:rPr>
          <w:rFonts w:hint="eastAsia"/>
        </w:rPr>
        <w:t>（</w:t>
      </w:r>
      <w:r w:rsidRPr="008B6ACC">
        <w:rPr>
          <w:rFonts w:hint="eastAsia"/>
        </w:rPr>
        <w:t>t</w:t>
      </w:r>
      <w:r w:rsidRPr="008B6ACC">
        <w:rPr>
          <w:rFonts w:hint="eastAsia"/>
        </w:rPr>
        <w:t>）来表示网络中特定时间</w:t>
      </w:r>
      <w:r w:rsidRPr="008B6ACC">
        <w:rPr>
          <w:rFonts w:hint="eastAsia"/>
        </w:rPr>
        <w:t>t</w:t>
      </w:r>
      <w:r w:rsidRPr="008B6ACC">
        <w:rPr>
          <w:rFonts w:hint="eastAsia"/>
        </w:rPr>
        <w:t>的感染节点数量。</w:t>
      </w:r>
      <w:r w:rsidRPr="008B6ACC">
        <w:rPr>
          <w:rFonts w:hint="eastAsia"/>
        </w:rPr>
        <w:t>F</w:t>
      </w:r>
      <w:r w:rsidRPr="008B6ACC">
        <w:rPr>
          <w:rFonts w:hint="eastAsia"/>
        </w:rPr>
        <w:t>（</w:t>
      </w:r>
      <w:r w:rsidRPr="008B6ACC">
        <w:rPr>
          <w:rFonts w:hint="eastAsia"/>
        </w:rPr>
        <w:t>t</w:t>
      </w:r>
      <w:r w:rsidRPr="008B6ACC">
        <w:rPr>
          <w:rFonts w:hint="eastAsia"/>
        </w:rPr>
        <w:t>）随着感染过程</w:t>
      </w:r>
      <w:r w:rsidRPr="008B6ACC">
        <w:rPr>
          <w:rFonts w:hint="eastAsia"/>
        </w:rPr>
        <w:t>t</w:t>
      </w:r>
      <w:r w:rsidRPr="008B6ACC">
        <w:rPr>
          <w:rFonts w:hint="eastAsia"/>
        </w:rPr>
        <w:t>的增加而增加，最终在网络中大部分节点被感染时达到一个稳定值。我们在每种方法中选择前</w:t>
      </w:r>
      <w:r w:rsidRPr="008B6ACC">
        <w:rPr>
          <w:rFonts w:hint="eastAsia"/>
        </w:rPr>
        <w:t>5%</w:t>
      </w:r>
      <w:r w:rsidRPr="008B6ACC">
        <w:rPr>
          <w:rFonts w:hint="eastAsia"/>
        </w:rPr>
        <w:t>的节点作为初始感染节点。此外，我们给不同排名的节点分配不同的权重。排名指数为</w:t>
      </w:r>
      <w:r w:rsidRPr="008B6ACC">
        <w:rPr>
          <w:rFonts w:hint="eastAsia"/>
        </w:rPr>
        <w:t>i</w:t>
      </w:r>
      <w:r w:rsidRPr="008B6ACC">
        <w:rPr>
          <w:rFonts w:hint="eastAsia"/>
        </w:rPr>
        <w:t>的节点的权重可以定义为。</w:t>
      </w:r>
    </w:p>
    <w:p w14:paraId="52488DB6" w14:textId="1064DA2C" w:rsidR="008470AA" w:rsidRDefault="008470AA" w:rsidP="008470AA">
      <w:pPr>
        <w:spacing w:before="120" w:after="120"/>
        <w:ind w:firstLine="420"/>
        <w:jc w:val="center"/>
      </w:pPr>
      <w:r w:rsidRPr="008470AA">
        <w:drawing>
          <wp:inline distT="0" distB="0" distL="0" distR="0" wp14:anchorId="07A03885" wp14:editId="3846E35B">
            <wp:extent cx="1371600" cy="5766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2396" cy="585439"/>
                    </a:xfrm>
                    <a:prstGeom prst="rect">
                      <a:avLst/>
                    </a:prstGeom>
                  </pic:spPr>
                </pic:pic>
              </a:graphicData>
            </a:graphic>
          </wp:inline>
        </w:drawing>
      </w:r>
    </w:p>
    <w:p w14:paraId="08128388" w14:textId="7F879BFE" w:rsidR="008470AA" w:rsidRDefault="008470AA" w:rsidP="008470AA">
      <w:pPr>
        <w:spacing w:before="120" w:after="120"/>
        <w:ind w:firstLine="420"/>
      </w:pPr>
      <w:r w:rsidRPr="008470AA">
        <w:rPr>
          <w:rFonts w:hint="eastAsia"/>
        </w:rPr>
        <w:t>其中</w:t>
      </w:r>
      <w:r w:rsidRPr="008470AA">
        <w:rPr>
          <w:rFonts w:hint="eastAsia"/>
        </w:rPr>
        <w:t>L</w:t>
      </w:r>
      <w:r w:rsidRPr="008470AA">
        <w:rPr>
          <w:rFonts w:hint="eastAsia"/>
        </w:rPr>
        <w:t>是我们选择的初始感染节点的数量。可以很容易地发现，一个排名较</w:t>
      </w:r>
      <w:r w:rsidRPr="008470AA">
        <w:rPr>
          <w:rFonts w:hint="eastAsia"/>
        </w:rPr>
        <w:lastRenderedPageBreak/>
        <w:t>高的节点（排名指数小）会有较高的权重。而</w:t>
      </w:r>
      <w:r w:rsidRPr="008470AA">
        <w:rPr>
          <w:rFonts w:hint="eastAsia"/>
        </w:rPr>
        <w:t>F</w:t>
      </w:r>
      <w:r>
        <w:rPr>
          <w:rFonts w:hint="eastAsia"/>
        </w:rPr>
        <w:t>(</w:t>
      </w:r>
      <w:r w:rsidRPr="008470AA">
        <w:rPr>
          <w:rFonts w:hint="eastAsia"/>
        </w:rPr>
        <w:t>t</w:t>
      </w:r>
      <w:r>
        <w:rPr>
          <w:rFonts w:hint="eastAsia"/>
        </w:rPr>
        <w:t>)</w:t>
      </w:r>
      <w:r w:rsidRPr="008470AA">
        <w:rPr>
          <w:rFonts w:hint="eastAsia"/>
        </w:rPr>
        <w:t>可以得到：</w:t>
      </w:r>
    </w:p>
    <w:p w14:paraId="107863AD" w14:textId="3E660014" w:rsidR="008470AA" w:rsidRDefault="008470AA" w:rsidP="008470AA">
      <w:pPr>
        <w:spacing w:before="120" w:after="120"/>
        <w:ind w:firstLine="420"/>
        <w:jc w:val="center"/>
      </w:pPr>
      <w:r w:rsidRPr="008470AA">
        <w:drawing>
          <wp:inline distT="0" distB="0" distL="0" distR="0" wp14:anchorId="01E63792" wp14:editId="1D64C854">
            <wp:extent cx="1410304" cy="55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4788" cy="560577"/>
                    </a:xfrm>
                    <a:prstGeom prst="rect">
                      <a:avLst/>
                    </a:prstGeom>
                  </pic:spPr>
                </pic:pic>
              </a:graphicData>
            </a:graphic>
          </wp:inline>
        </w:drawing>
      </w:r>
    </w:p>
    <w:p w14:paraId="3A7A4AE1" w14:textId="77777777" w:rsidR="008470AA" w:rsidRDefault="008470AA" w:rsidP="008470AA">
      <w:pPr>
        <w:spacing w:before="120" w:after="120"/>
        <w:ind w:firstLine="420"/>
        <w:rPr>
          <w:rFonts w:hint="eastAsia"/>
        </w:rPr>
      </w:pPr>
      <w:r>
        <w:rPr>
          <w:rFonts w:hint="eastAsia"/>
        </w:rPr>
        <w:t>其中</w:t>
      </w:r>
      <w:r>
        <w:rPr>
          <w:rFonts w:hint="eastAsia"/>
        </w:rPr>
        <w:t>Fi(t)</w:t>
      </w:r>
      <w:r>
        <w:rPr>
          <w:rFonts w:hint="eastAsia"/>
        </w:rPr>
        <w:t>是由排名指数为</w:t>
      </w:r>
      <w:r>
        <w:rPr>
          <w:rFonts w:hint="eastAsia"/>
        </w:rPr>
        <w:t>i</w:t>
      </w:r>
      <w:r>
        <w:rPr>
          <w:rFonts w:hint="eastAsia"/>
        </w:rPr>
        <w:t>的初始感染节点在时间</w:t>
      </w:r>
      <w:r>
        <w:rPr>
          <w:rFonts w:hint="eastAsia"/>
        </w:rPr>
        <w:t>t</w:t>
      </w:r>
      <w:r>
        <w:rPr>
          <w:rFonts w:hint="eastAsia"/>
        </w:rPr>
        <w:t>引起的感染节点数量。每个实验在相应的网络中进行了</w:t>
      </w:r>
      <w:r>
        <w:rPr>
          <w:rFonts w:hint="eastAsia"/>
        </w:rPr>
        <w:t>100</w:t>
      </w:r>
      <w:r>
        <w:rPr>
          <w:rFonts w:hint="eastAsia"/>
        </w:rPr>
        <w:t>次，β</w:t>
      </w:r>
      <w:r>
        <w:rPr>
          <w:rFonts w:hint="eastAsia"/>
        </w:rPr>
        <w:t>=</w:t>
      </w:r>
      <w:r>
        <w:rPr>
          <w:rFonts w:hint="eastAsia"/>
        </w:rPr>
        <w:t>β</w:t>
      </w:r>
      <w:r w:rsidRPr="008470AA">
        <w:rPr>
          <w:rFonts w:hint="eastAsia"/>
          <w:vertAlign w:val="subscript"/>
        </w:rPr>
        <w:t>th</w:t>
      </w:r>
      <w:r>
        <w:rPr>
          <w:rFonts w:hint="eastAsia"/>
        </w:rPr>
        <w:t>。最后的</w:t>
      </w:r>
      <w:r>
        <w:rPr>
          <w:rFonts w:hint="eastAsia"/>
        </w:rPr>
        <w:t>F</w:t>
      </w:r>
      <w:r>
        <w:rPr>
          <w:rFonts w:hint="eastAsia"/>
        </w:rPr>
        <w:t>（</w:t>
      </w:r>
      <w:r>
        <w:rPr>
          <w:rFonts w:hint="eastAsia"/>
        </w:rPr>
        <w:t>t</w:t>
      </w:r>
      <w:r>
        <w:rPr>
          <w:rFonts w:hint="eastAsia"/>
        </w:rPr>
        <w:t>）是表示感染能力的平均结果。</w:t>
      </w:r>
    </w:p>
    <w:p w14:paraId="6A1DD6A1" w14:textId="4D5C44E3" w:rsidR="008470AA" w:rsidRDefault="008470AA" w:rsidP="008470AA">
      <w:pPr>
        <w:spacing w:before="120" w:after="120"/>
        <w:ind w:firstLine="420"/>
      </w:pPr>
      <w:r>
        <w:rPr>
          <w:rFonts w:hint="eastAsia"/>
        </w:rPr>
        <w:t>图</w:t>
      </w:r>
      <w:r>
        <w:rPr>
          <w:rFonts w:hint="eastAsia"/>
        </w:rPr>
        <w:t>6</w:t>
      </w:r>
      <w:r>
        <w:rPr>
          <w:rFonts w:hint="eastAsia"/>
        </w:rPr>
        <w:t>描述了不同方法的传播能力的比较。</w:t>
      </w:r>
      <w:r>
        <w:rPr>
          <w:rFonts w:hint="eastAsia"/>
        </w:rPr>
        <w:t>KSGC</w:t>
      </w:r>
      <w:r>
        <w:rPr>
          <w:rFonts w:hint="eastAsia"/>
        </w:rPr>
        <w:t>和其他方法得到的</w:t>
      </w:r>
      <w:r>
        <w:rPr>
          <w:rFonts w:hint="eastAsia"/>
        </w:rPr>
        <w:t>F</w:t>
      </w:r>
      <w:r>
        <w:rPr>
          <w:rFonts w:hint="eastAsia"/>
        </w:rPr>
        <w:t>（</w:t>
      </w:r>
      <w:r>
        <w:rPr>
          <w:rFonts w:hint="eastAsia"/>
        </w:rPr>
        <w:t>t</w:t>
      </w:r>
      <w:r>
        <w:rPr>
          <w:rFonts w:hint="eastAsia"/>
        </w:rPr>
        <w:t>）的上升趋势在所有网络中基本相同。在</w:t>
      </w:r>
      <w:r>
        <w:rPr>
          <w:rFonts w:hint="eastAsia"/>
        </w:rPr>
        <w:t>Jazz</w:t>
      </w:r>
      <w:r>
        <w:rPr>
          <w:rFonts w:hint="eastAsia"/>
        </w:rPr>
        <w:t>和</w:t>
      </w:r>
      <w:r>
        <w:rPr>
          <w:rFonts w:hint="eastAsia"/>
        </w:rPr>
        <w:t>LFR6000</w:t>
      </w:r>
      <w:r>
        <w:rPr>
          <w:rFonts w:hint="eastAsia"/>
        </w:rPr>
        <w:t>网络中，</w:t>
      </w:r>
      <w:r>
        <w:rPr>
          <w:rFonts w:hint="eastAsia"/>
        </w:rPr>
        <w:t>KSGC</w:t>
      </w:r>
      <w:r>
        <w:rPr>
          <w:rFonts w:hint="eastAsia"/>
        </w:rPr>
        <w:t>几乎在整个过程中比其他方法表现得更好。在一些网络中，如政治博客、</w:t>
      </w:r>
      <w:r>
        <w:rPr>
          <w:rFonts w:hint="eastAsia"/>
        </w:rPr>
        <w:t>UCLA</w:t>
      </w:r>
      <w:r>
        <w:rPr>
          <w:rFonts w:hint="eastAsia"/>
        </w:rPr>
        <w:t>和</w:t>
      </w:r>
      <w:r>
        <w:rPr>
          <w:rFonts w:hint="eastAsia"/>
        </w:rPr>
        <w:t>PGP</w:t>
      </w:r>
      <w:r>
        <w:rPr>
          <w:rFonts w:hint="eastAsia"/>
        </w:rPr>
        <w:t>，</w:t>
      </w:r>
      <w:r>
        <w:rPr>
          <w:rFonts w:hint="eastAsia"/>
        </w:rPr>
        <w:t>KSGC</w:t>
      </w:r>
      <w:r>
        <w:rPr>
          <w:rFonts w:hint="eastAsia"/>
        </w:rPr>
        <w:t>在早期感染过程中不是最好的，但其增长速度比其他方法快。而在感染过程的后期，</w:t>
      </w:r>
      <w:r>
        <w:rPr>
          <w:rFonts w:hint="eastAsia"/>
        </w:rPr>
        <w:t>KSGC</w:t>
      </w:r>
      <w:r>
        <w:rPr>
          <w:rFonts w:hint="eastAsia"/>
        </w:rPr>
        <w:t>的</w:t>
      </w:r>
      <w:r>
        <w:rPr>
          <w:rFonts w:hint="eastAsia"/>
        </w:rPr>
        <w:t>F</w:t>
      </w:r>
      <w:r>
        <w:rPr>
          <w:rFonts w:hint="eastAsia"/>
        </w:rPr>
        <w:t>（</w:t>
      </w:r>
      <w:r>
        <w:rPr>
          <w:rFonts w:hint="eastAsia"/>
        </w:rPr>
        <w:t>t</w:t>
      </w:r>
      <w:r>
        <w:rPr>
          <w:rFonts w:hint="eastAsia"/>
        </w:rPr>
        <w:t>）是最高的。在</w:t>
      </w:r>
      <w:r>
        <w:rPr>
          <w:rFonts w:hint="eastAsia"/>
        </w:rPr>
        <w:t>Astroph</w:t>
      </w:r>
      <w:r>
        <w:rPr>
          <w:rFonts w:hint="eastAsia"/>
        </w:rPr>
        <w:t>网络中，</w:t>
      </w:r>
      <w:r>
        <w:rPr>
          <w:rFonts w:hint="eastAsia"/>
        </w:rPr>
        <w:t>KSGC</w:t>
      </w:r>
      <w:r>
        <w:rPr>
          <w:rFonts w:hint="eastAsia"/>
        </w:rPr>
        <w:t>和</w:t>
      </w:r>
      <w:r>
        <w:rPr>
          <w:rFonts w:hint="eastAsia"/>
        </w:rPr>
        <w:t>WKS</w:t>
      </w:r>
      <w:r>
        <w:rPr>
          <w:rFonts w:hint="eastAsia"/>
        </w:rPr>
        <w:t>的增长几乎同时达到稳定状态，并且比其他方法表现更好。综上所述，图</w:t>
      </w:r>
      <w:r>
        <w:rPr>
          <w:rFonts w:hint="eastAsia"/>
        </w:rPr>
        <w:t>6</w:t>
      </w:r>
      <w:r>
        <w:rPr>
          <w:rFonts w:hint="eastAsia"/>
        </w:rPr>
        <w:t>中的大部分结果表明，本发明的方法具有相对优越的性能，这可以证明所提出的</w:t>
      </w:r>
      <w:r>
        <w:rPr>
          <w:rFonts w:hint="eastAsia"/>
        </w:rPr>
        <w:t>KSGC</w:t>
      </w:r>
      <w:r>
        <w:rPr>
          <w:rFonts w:hint="eastAsia"/>
        </w:rPr>
        <w:t>选择的排名靠前的节点在网络中具有更强的传播能力。</w:t>
      </w:r>
    </w:p>
    <w:p w14:paraId="67CB86C4" w14:textId="50DEDCC3" w:rsidR="008470AA" w:rsidRPr="008B6ACC" w:rsidRDefault="008470AA" w:rsidP="008470AA">
      <w:pPr>
        <w:spacing w:before="120" w:after="120"/>
        <w:ind w:firstLine="420"/>
        <w:rPr>
          <w:rFonts w:hint="eastAsia"/>
        </w:rPr>
      </w:pPr>
      <w:r>
        <w:rPr>
          <w:noProof/>
        </w:rPr>
        <w:lastRenderedPageBreak/>
        <w:drawing>
          <wp:inline distT="0" distB="0" distL="0" distR="0" wp14:anchorId="06310385" wp14:editId="19E2882A">
            <wp:extent cx="4184650" cy="572288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2199" cy="5733211"/>
                    </a:xfrm>
                    <a:prstGeom prst="rect">
                      <a:avLst/>
                    </a:prstGeom>
                    <a:noFill/>
                    <a:ln>
                      <a:noFill/>
                    </a:ln>
                  </pic:spPr>
                </pic:pic>
              </a:graphicData>
            </a:graphic>
          </wp:inline>
        </w:drawing>
      </w:r>
    </w:p>
    <w:p w14:paraId="7840F694" w14:textId="3FE73370" w:rsidR="009A7133" w:rsidRDefault="00C148CD" w:rsidP="00C148CD">
      <w:pPr>
        <w:pStyle w:val="4"/>
      </w:pPr>
      <w:r>
        <w:rPr>
          <w:rFonts w:hint="eastAsia"/>
        </w:rPr>
        <w:t>四、</w:t>
      </w:r>
      <w:r w:rsidR="009A7133" w:rsidRPr="009A7133">
        <w:rPr>
          <w:rFonts w:hint="eastAsia"/>
        </w:rPr>
        <w:t>所提方法的排名准确性</w:t>
      </w:r>
    </w:p>
    <w:p w14:paraId="725D4A6E" w14:textId="77777777" w:rsidR="008470AA" w:rsidRDefault="008470AA" w:rsidP="008470AA">
      <w:pPr>
        <w:spacing w:before="120" w:after="120"/>
        <w:ind w:firstLine="420"/>
      </w:pPr>
      <w:r w:rsidRPr="008470AA">
        <w:rPr>
          <w:rFonts w:hint="eastAsia"/>
        </w:rPr>
        <w:t>在本节中，我们研究了不同算法的排名准确性。我们使用</w:t>
      </w:r>
      <w:r w:rsidRPr="008470AA">
        <w:t>SI</w:t>
      </w:r>
      <w:r w:rsidRPr="008470AA">
        <w:rPr>
          <w:rFonts w:hint="eastAsia"/>
        </w:rPr>
        <w:t>模拟，根据受感染节点的数量在</w:t>
      </w:r>
      <w:r w:rsidRPr="008470AA">
        <w:t>10</w:t>
      </w:r>
      <w:r w:rsidRPr="008470AA">
        <w:rPr>
          <w:rFonts w:hint="eastAsia"/>
        </w:rPr>
        <w:t>个步骤中产生排名。而传播率β的值从β</w:t>
      </w:r>
      <w:r w:rsidRPr="008470AA">
        <w:t>th</w:t>
      </w:r>
      <w:r w:rsidRPr="008470AA">
        <w:rPr>
          <w:rFonts w:hint="eastAsia"/>
        </w:rPr>
        <w:t>到</w:t>
      </w:r>
      <w:r w:rsidRPr="008470AA">
        <w:t xml:space="preserve">2 </w:t>
      </w:r>
      <w:r w:rsidRPr="008470AA">
        <w:rPr>
          <w:rFonts w:ascii="MS Mincho" w:eastAsia="MS Mincho" w:hAnsi="MS Mincho" w:cs="MS Mincho" w:hint="eastAsia"/>
        </w:rPr>
        <w:t>∗</w:t>
      </w:r>
      <w:r w:rsidRPr="008470AA">
        <w:t xml:space="preserve"> </w:t>
      </w:r>
      <w:r w:rsidRPr="008470AA">
        <w:rPr>
          <w:rFonts w:cs="Times New Roman"/>
        </w:rPr>
        <w:t>β</w:t>
      </w:r>
      <w:r w:rsidRPr="008470AA">
        <w:t>th</w:t>
      </w:r>
      <w:r w:rsidRPr="008470AA">
        <w:rPr>
          <w:rFonts w:hint="eastAsia"/>
        </w:rPr>
        <w:t>变化，每一步增加</w:t>
      </w:r>
      <w:r w:rsidRPr="008470AA">
        <w:t>10%</w:t>
      </w:r>
      <w:r w:rsidRPr="008470AA">
        <w:rPr>
          <w:rFonts w:hint="eastAsia"/>
        </w:rPr>
        <w:t>。最后的排名结果将由</w:t>
      </w:r>
      <w:r w:rsidRPr="008470AA">
        <w:t>100</w:t>
      </w:r>
      <w:r w:rsidRPr="008470AA">
        <w:rPr>
          <w:rFonts w:hint="eastAsia"/>
        </w:rPr>
        <w:t>个独立实验的平均值得到。然后，我们用</w:t>
      </w:r>
      <w:r w:rsidRPr="00C148CD">
        <w:rPr>
          <w:u w:val="single"/>
        </w:rPr>
        <w:t>Kendall's tau</w:t>
      </w:r>
      <w:r w:rsidRPr="00C148CD">
        <w:rPr>
          <w:rFonts w:hint="eastAsia"/>
          <w:u w:val="single"/>
        </w:rPr>
        <w:t>系数</w:t>
      </w:r>
      <w:r w:rsidRPr="008470AA">
        <w:rPr>
          <w:rFonts w:hint="eastAsia"/>
        </w:rPr>
        <w:t>来衡量不同算法的排名表和</w:t>
      </w:r>
      <w:r w:rsidRPr="008470AA">
        <w:t>SI</w:t>
      </w:r>
      <w:r w:rsidRPr="008470AA">
        <w:rPr>
          <w:rFonts w:hint="eastAsia"/>
        </w:rPr>
        <w:t>模拟生成的排名表之间的相关性。图</w:t>
      </w:r>
      <w:r w:rsidRPr="008470AA">
        <w:t>7</w:t>
      </w:r>
      <w:r w:rsidRPr="008470AA">
        <w:rPr>
          <w:rFonts w:hint="eastAsia"/>
        </w:rPr>
        <w:t>和图</w:t>
      </w:r>
      <w:r w:rsidRPr="008470AA">
        <w:t>8</w:t>
      </w:r>
      <w:r w:rsidRPr="008470AA">
        <w:rPr>
          <w:rFonts w:hint="eastAsia"/>
        </w:rPr>
        <w:t>显示了β的变化对</w:t>
      </w:r>
      <w:r w:rsidRPr="008470AA">
        <w:t>8</w:t>
      </w:r>
      <w:r w:rsidRPr="008470AA">
        <w:rPr>
          <w:rFonts w:hint="eastAsia"/>
        </w:rPr>
        <w:t>个网络中不同排名算法的</w:t>
      </w:r>
      <w:r w:rsidRPr="008470AA">
        <w:t>Kendall's tau</w:t>
      </w:r>
      <w:r w:rsidRPr="008470AA">
        <w:rPr>
          <w:rFonts w:hint="eastAsia"/>
        </w:rPr>
        <w:t>系数（τ</w:t>
      </w:r>
      <w:r w:rsidRPr="008470AA">
        <w:t xml:space="preserve"> </w:t>
      </w:r>
      <w:r w:rsidRPr="008470AA">
        <w:rPr>
          <w:rFonts w:hint="eastAsia"/>
        </w:rPr>
        <w:t>）的影响结果。可以看出，与其他方法相比，这个提议的方法在总体上表现良好。例如，在爵士和美国航空网络中，</w:t>
      </w:r>
      <w:r w:rsidRPr="008470AA">
        <w:t>KSGC</w:t>
      </w:r>
      <w:r w:rsidRPr="008470AA">
        <w:rPr>
          <w:rFonts w:hint="eastAsia"/>
        </w:rPr>
        <w:t>的</w:t>
      </w:r>
      <w:r w:rsidRPr="008470AA">
        <w:rPr>
          <w:rFonts w:hint="eastAsia"/>
        </w:rPr>
        <w:t>Kendall's tau</w:t>
      </w:r>
      <w:r w:rsidRPr="008470AA">
        <w:rPr>
          <w:rFonts w:hint="eastAsia"/>
        </w:rPr>
        <w:t>系数最高。而在其他网络中，即使</w:t>
      </w:r>
      <w:r w:rsidRPr="008470AA">
        <w:rPr>
          <w:rFonts w:hint="eastAsia"/>
        </w:rPr>
        <w:t>KSGC</w:t>
      </w:r>
      <w:r w:rsidRPr="008470AA">
        <w:rPr>
          <w:rFonts w:hint="eastAsia"/>
        </w:rPr>
        <w:t>不是最好的，但其数值仍然处于相对较高的位置。我们可以发现，</w:t>
      </w:r>
      <w:r w:rsidRPr="008470AA">
        <w:rPr>
          <w:rFonts w:hint="eastAsia"/>
        </w:rPr>
        <w:t>KSHI</w:t>
      </w:r>
      <w:r w:rsidRPr="008470AA">
        <w:rPr>
          <w:rFonts w:hint="eastAsia"/>
        </w:rPr>
        <w:t>在</w:t>
      </w:r>
      <w:r w:rsidRPr="008470AA">
        <w:rPr>
          <w:rFonts w:hint="eastAsia"/>
        </w:rPr>
        <w:t>Netscience</w:t>
      </w:r>
      <w:r w:rsidRPr="008470AA">
        <w:rPr>
          <w:rFonts w:hint="eastAsia"/>
        </w:rPr>
        <w:t>和</w:t>
      </w:r>
      <w:r w:rsidRPr="008470AA">
        <w:rPr>
          <w:rFonts w:hint="eastAsia"/>
        </w:rPr>
        <w:t>PGP</w:t>
      </w:r>
      <w:r w:rsidRPr="008470AA">
        <w:rPr>
          <w:rFonts w:hint="eastAsia"/>
        </w:rPr>
        <w:t>网络中具有最高的</w:t>
      </w:r>
      <w:r w:rsidRPr="008470AA">
        <w:rPr>
          <w:rFonts w:hint="eastAsia"/>
        </w:rPr>
        <w:t>Kendall's tau</w:t>
      </w:r>
      <w:r w:rsidRPr="008470AA">
        <w:rPr>
          <w:rFonts w:hint="eastAsia"/>
        </w:rPr>
        <w:t>系数，</w:t>
      </w:r>
      <w:r w:rsidRPr="008470AA">
        <w:rPr>
          <w:rFonts w:hint="eastAsia"/>
        </w:rPr>
        <w:lastRenderedPageBreak/>
        <w:t>但在政治博客和</w:t>
      </w:r>
      <w:r w:rsidRPr="008470AA">
        <w:rPr>
          <w:rFonts w:hint="eastAsia"/>
        </w:rPr>
        <w:t>UCLA</w:t>
      </w:r>
      <w:r w:rsidRPr="008470AA">
        <w:rPr>
          <w:rFonts w:hint="eastAsia"/>
        </w:rPr>
        <w:t>网络中表现很差。另一点需要注意的是，在所有的网络中，建议的</w:t>
      </w:r>
      <w:r w:rsidRPr="008470AA">
        <w:rPr>
          <w:rFonts w:hint="eastAsia"/>
        </w:rPr>
        <w:t>KSGC</w:t>
      </w:r>
      <w:r w:rsidRPr="008470AA">
        <w:rPr>
          <w:rFonts w:hint="eastAsia"/>
        </w:rPr>
        <w:t>比</w:t>
      </w:r>
      <w:r w:rsidRPr="008470AA">
        <w:rPr>
          <w:rFonts w:hint="eastAsia"/>
        </w:rPr>
        <w:t>WGC</w:t>
      </w:r>
      <w:r w:rsidRPr="008470AA">
        <w:rPr>
          <w:rFonts w:hint="eastAsia"/>
        </w:rPr>
        <w:t>和</w:t>
      </w:r>
      <w:r w:rsidRPr="008470AA">
        <w:rPr>
          <w:rFonts w:hint="eastAsia"/>
        </w:rPr>
        <w:t>GC</w:t>
      </w:r>
      <w:r w:rsidRPr="008470AA">
        <w:rPr>
          <w:rFonts w:hint="eastAsia"/>
        </w:rPr>
        <w:t>表现得更好，这可以证明我们的改进是有效的。</w:t>
      </w:r>
    </w:p>
    <w:p w14:paraId="33B0DE6C" w14:textId="46F07D0C" w:rsidR="008470AA" w:rsidRDefault="008470AA" w:rsidP="008470AA">
      <w:pPr>
        <w:spacing w:before="120" w:after="120"/>
        <w:ind w:firstLine="420"/>
      </w:pPr>
      <w:r>
        <w:rPr>
          <w:noProof/>
        </w:rPr>
        <w:drawing>
          <wp:inline distT="0" distB="0" distL="0" distR="0" wp14:anchorId="53737D31" wp14:editId="3D321F88">
            <wp:extent cx="5270500" cy="47472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4747260"/>
                    </a:xfrm>
                    <a:prstGeom prst="rect">
                      <a:avLst/>
                    </a:prstGeom>
                    <a:noFill/>
                    <a:ln>
                      <a:noFill/>
                    </a:ln>
                  </pic:spPr>
                </pic:pic>
              </a:graphicData>
            </a:graphic>
          </wp:inline>
        </w:drawing>
      </w:r>
    </w:p>
    <w:p w14:paraId="12FA0AA1" w14:textId="7D99F165" w:rsidR="008470AA" w:rsidRDefault="008470AA" w:rsidP="008470AA">
      <w:pPr>
        <w:spacing w:before="120" w:after="120"/>
        <w:ind w:firstLine="420"/>
        <w:rPr>
          <w:rFonts w:hint="eastAsia"/>
        </w:rPr>
      </w:pPr>
      <w:r>
        <w:rPr>
          <w:noProof/>
        </w:rPr>
        <w:lastRenderedPageBreak/>
        <w:drawing>
          <wp:inline distT="0" distB="0" distL="0" distR="0" wp14:anchorId="25268B0A" wp14:editId="49B06304">
            <wp:extent cx="5270500" cy="472884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4728845"/>
                    </a:xfrm>
                    <a:prstGeom prst="rect">
                      <a:avLst/>
                    </a:prstGeom>
                    <a:noFill/>
                    <a:ln>
                      <a:noFill/>
                    </a:ln>
                  </pic:spPr>
                </pic:pic>
              </a:graphicData>
            </a:graphic>
          </wp:inline>
        </w:drawing>
      </w:r>
    </w:p>
    <w:p w14:paraId="7C48DFDD" w14:textId="7FFD4E46" w:rsidR="008B6ACC" w:rsidRPr="008B6ACC" w:rsidRDefault="008470AA" w:rsidP="008470AA">
      <w:pPr>
        <w:spacing w:before="120" w:after="120"/>
        <w:ind w:firstLine="420"/>
        <w:rPr>
          <w:rFonts w:hint="eastAsia"/>
        </w:rPr>
      </w:pPr>
      <w:r w:rsidRPr="008470AA">
        <w:rPr>
          <w:rFonts w:hint="eastAsia"/>
        </w:rPr>
        <w:t>为了更直观地展示结果，表</w:t>
      </w:r>
      <w:r w:rsidRPr="008470AA">
        <w:rPr>
          <w:rFonts w:hint="eastAsia"/>
        </w:rPr>
        <w:t>2</w:t>
      </w:r>
      <w:r w:rsidRPr="008470AA">
        <w:rPr>
          <w:rFonts w:hint="eastAsia"/>
        </w:rPr>
        <w:t>中列出了平均</w:t>
      </w:r>
      <w:r w:rsidRPr="008470AA">
        <w:rPr>
          <w:rFonts w:hint="eastAsia"/>
        </w:rPr>
        <w:t>Kendall's tau</w:t>
      </w:r>
      <w:r w:rsidRPr="008470AA">
        <w:rPr>
          <w:rFonts w:hint="eastAsia"/>
        </w:rPr>
        <w:t>系数值。我们可以得到与上述相同的结论。提出的</w:t>
      </w:r>
      <w:r w:rsidRPr="008470AA">
        <w:rPr>
          <w:rFonts w:hint="eastAsia"/>
        </w:rPr>
        <w:t>KSGC</w:t>
      </w:r>
      <w:r w:rsidRPr="008470AA">
        <w:rPr>
          <w:rFonts w:hint="eastAsia"/>
        </w:rPr>
        <w:t>和</w:t>
      </w:r>
      <w:r w:rsidRPr="008470AA">
        <w:rPr>
          <w:rFonts w:hint="eastAsia"/>
        </w:rPr>
        <w:t>KSHI</w:t>
      </w:r>
      <w:r w:rsidRPr="008470AA">
        <w:rPr>
          <w:rFonts w:hint="eastAsia"/>
        </w:rPr>
        <w:t>比其他方法表现更好。</w:t>
      </w:r>
    </w:p>
    <w:p w14:paraId="7B28479B" w14:textId="58F539E5" w:rsidR="009A7133" w:rsidRPr="008B6ACC" w:rsidRDefault="008470AA" w:rsidP="008470AA">
      <w:pPr>
        <w:spacing w:before="120" w:after="120"/>
        <w:jc w:val="center"/>
      </w:pPr>
      <w:r w:rsidRPr="008470AA">
        <w:drawing>
          <wp:inline distT="0" distB="0" distL="0" distR="0" wp14:anchorId="52BAF0D0" wp14:editId="7ABCDBAC">
            <wp:extent cx="5535286" cy="278765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097" cy="2788562"/>
                    </a:xfrm>
                    <a:prstGeom prst="rect">
                      <a:avLst/>
                    </a:prstGeom>
                  </pic:spPr>
                </pic:pic>
              </a:graphicData>
            </a:graphic>
          </wp:inline>
        </w:drawing>
      </w:r>
    </w:p>
    <w:p w14:paraId="0D4F1422" w14:textId="77777777" w:rsidR="008B6ACC" w:rsidRPr="008B6ACC" w:rsidRDefault="008B6ACC" w:rsidP="008B6ACC">
      <w:pPr>
        <w:spacing w:before="120" w:after="120"/>
        <w:rPr>
          <w:rFonts w:hint="eastAsia"/>
        </w:rPr>
      </w:pPr>
    </w:p>
    <w:p w14:paraId="0F4B11CB" w14:textId="3B5E790B" w:rsidR="00ED2ACB" w:rsidRDefault="00622581" w:rsidP="00C148CD">
      <w:pPr>
        <w:pStyle w:val="3"/>
        <w:spacing w:before="156" w:after="156"/>
      </w:pPr>
      <w:bookmarkStart w:id="4" w:name="_Toc106300386"/>
      <w:r>
        <w:rPr>
          <w:rFonts w:hint="eastAsia"/>
        </w:rPr>
        <w:lastRenderedPageBreak/>
        <w:t>1</w:t>
      </w:r>
      <w:r>
        <w:t xml:space="preserve">.4 </w:t>
      </w:r>
      <w:r>
        <w:rPr>
          <w:rFonts w:hint="eastAsia"/>
        </w:rPr>
        <w:t>结论</w:t>
      </w:r>
      <w:bookmarkEnd w:id="4"/>
    </w:p>
    <w:p w14:paraId="3F6714C3" w14:textId="1D8DF3A6" w:rsidR="008470AA" w:rsidRDefault="008470AA" w:rsidP="008470AA">
      <w:pPr>
        <w:ind w:firstLine="420"/>
      </w:pPr>
      <w:r w:rsidRPr="008470AA">
        <w:rPr>
          <w:rFonts w:hint="eastAsia"/>
        </w:rPr>
        <w:t>本文提出了一种名为</w:t>
      </w:r>
      <w:r w:rsidRPr="008470AA">
        <w:rPr>
          <w:rFonts w:hint="eastAsia"/>
        </w:rPr>
        <w:t>KSGC</w:t>
      </w:r>
      <w:r w:rsidRPr="008470AA">
        <w:rPr>
          <w:rFonts w:hint="eastAsia"/>
        </w:rPr>
        <w:t>的新方法来识别网络中具有影响力的节点。这种新方法通过考虑节点的位置来改进现有的引力中心性。它结合了全局信息，如位置、与其他节点的距离和局部信息，如</w:t>
      </w:r>
      <w:r>
        <w:rPr>
          <w:rFonts w:hint="eastAsia"/>
        </w:rPr>
        <w:t>度</w:t>
      </w:r>
      <w:r w:rsidRPr="008470AA">
        <w:rPr>
          <w:rFonts w:hint="eastAsia"/>
        </w:rPr>
        <w:t>信息。位于网络中心的节点具有较高的度，与其他节点的距离较短，对其他节点的吸引力较大。最后，节点的重要性可以通过一个节点对网络中其他节点的吸引力之和来衡量。这里对真实世界和合成网络进行了一些实验，以证明所提出的方法的合理性和有效性。</w:t>
      </w:r>
    </w:p>
    <w:p w14:paraId="2BFAE9B5" w14:textId="2828E246" w:rsidR="00F637E2" w:rsidRPr="006001C0" w:rsidRDefault="008470AA" w:rsidP="00C148CD">
      <w:pPr>
        <w:ind w:firstLine="420"/>
        <w:rPr>
          <w:rFonts w:hint="eastAsia"/>
        </w:rPr>
      </w:pPr>
      <w:r w:rsidRPr="008470AA">
        <w:rPr>
          <w:rFonts w:hint="eastAsia"/>
        </w:rPr>
        <w:t>位置是一个节点在识别其重要性方面的一个基本属性。由于经典的</w:t>
      </w:r>
      <w:r w:rsidRPr="008470AA">
        <w:rPr>
          <w:rFonts w:hint="eastAsia"/>
        </w:rPr>
        <w:t>k-shell</w:t>
      </w:r>
      <w:r w:rsidRPr="008470AA">
        <w:rPr>
          <w:rFonts w:hint="eastAsia"/>
        </w:rPr>
        <w:t>分解方法扩展到了加权网络</w:t>
      </w:r>
      <w:r w:rsidRPr="008470AA">
        <w:rPr>
          <w:rFonts w:hint="eastAsia"/>
        </w:rPr>
        <w:t>[65,66]</w:t>
      </w:r>
      <w:r w:rsidRPr="008470AA">
        <w:rPr>
          <w:rFonts w:hint="eastAsia"/>
        </w:rPr>
        <w:t>，</w:t>
      </w:r>
      <w:r>
        <w:rPr>
          <w:rFonts w:hint="eastAsia"/>
        </w:rPr>
        <w:t>未来的工作是</w:t>
      </w:r>
      <w:r w:rsidRPr="008470AA">
        <w:rPr>
          <w:rFonts w:hint="eastAsia"/>
        </w:rPr>
        <w:t>如何将该方法应用于加权网络。</w:t>
      </w:r>
    </w:p>
    <w:sectPr w:rsidR="00F637E2" w:rsidRPr="006001C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20782" w14:textId="77777777" w:rsidR="00206B91" w:rsidRDefault="00206B91" w:rsidP="005C6A76">
      <w:pPr>
        <w:spacing w:line="240" w:lineRule="auto"/>
      </w:pPr>
      <w:r>
        <w:separator/>
      </w:r>
    </w:p>
  </w:endnote>
  <w:endnote w:type="continuationSeparator" w:id="0">
    <w:p w14:paraId="32101E2E" w14:textId="77777777" w:rsidR="00206B91" w:rsidRDefault="00206B91" w:rsidP="005C6A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B8038" w14:textId="77777777" w:rsidR="00206B91" w:rsidRDefault="00206B91" w:rsidP="005C6A76">
      <w:pPr>
        <w:spacing w:line="240" w:lineRule="auto"/>
      </w:pPr>
      <w:r>
        <w:separator/>
      </w:r>
    </w:p>
  </w:footnote>
  <w:footnote w:type="continuationSeparator" w:id="0">
    <w:p w14:paraId="235B423C" w14:textId="77777777" w:rsidR="00206B91" w:rsidRDefault="00206B91" w:rsidP="005C6A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5F10"/>
    <w:multiLevelType w:val="hybridMultilevel"/>
    <w:tmpl w:val="0A8AD3E0"/>
    <w:lvl w:ilvl="0" w:tplc="895AA2B0">
      <w:start w:val="1"/>
      <w:numFmt w:val="japaneseCounting"/>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F13531"/>
    <w:multiLevelType w:val="hybridMultilevel"/>
    <w:tmpl w:val="D36C4C72"/>
    <w:lvl w:ilvl="0" w:tplc="0409000F">
      <w:start w:val="1"/>
      <w:numFmt w:val="decimal"/>
      <w:lvlText w:val="%1."/>
      <w:lvlJc w:val="left"/>
      <w:pPr>
        <w:ind w:left="790" w:hanging="420"/>
      </w:pPr>
    </w:lvl>
    <w:lvl w:ilvl="1" w:tplc="04090019" w:tentative="1">
      <w:start w:val="1"/>
      <w:numFmt w:val="lowerLetter"/>
      <w:lvlText w:val="%2)"/>
      <w:lvlJc w:val="left"/>
      <w:pPr>
        <w:ind w:left="1210" w:hanging="420"/>
      </w:pPr>
    </w:lvl>
    <w:lvl w:ilvl="2" w:tplc="0409001B" w:tentative="1">
      <w:start w:val="1"/>
      <w:numFmt w:val="lowerRoman"/>
      <w:lvlText w:val="%3."/>
      <w:lvlJc w:val="right"/>
      <w:pPr>
        <w:ind w:left="1630" w:hanging="420"/>
      </w:pPr>
    </w:lvl>
    <w:lvl w:ilvl="3" w:tplc="0409000F" w:tentative="1">
      <w:start w:val="1"/>
      <w:numFmt w:val="decimal"/>
      <w:lvlText w:val="%4."/>
      <w:lvlJc w:val="left"/>
      <w:pPr>
        <w:ind w:left="2050" w:hanging="420"/>
      </w:pPr>
    </w:lvl>
    <w:lvl w:ilvl="4" w:tplc="04090019" w:tentative="1">
      <w:start w:val="1"/>
      <w:numFmt w:val="lowerLetter"/>
      <w:lvlText w:val="%5)"/>
      <w:lvlJc w:val="left"/>
      <w:pPr>
        <w:ind w:left="2470" w:hanging="420"/>
      </w:pPr>
    </w:lvl>
    <w:lvl w:ilvl="5" w:tplc="0409001B" w:tentative="1">
      <w:start w:val="1"/>
      <w:numFmt w:val="lowerRoman"/>
      <w:lvlText w:val="%6."/>
      <w:lvlJc w:val="right"/>
      <w:pPr>
        <w:ind w:left="2890" w:hanging="420"/>
      </w:pPr>
    </w:lvl>
    <w:lvl w:ilvl="6" w:tplc="0409000F" w:tentative="1">
      <w:start w:val="1"/>
      <w:numFmt w:val="decimal"/>
      <w:lvlText w:val="%7."/>
      <w:lvlJc w:val="left"/>
      <w:pPr>
        <w:ind w:left="3310" w:hanging="420"/>
      </w:pPr>
    </w:lvl>
    <w:lvl w:ilvl="7" w:tplc="04090019" w:tentative="1">
      <w:start w:val="1"/>
      <w:numFmt w:val="lowerLetter"/>
      <w:lvlText w:val="%8)"/>
      <w:lvlJc w:val="left"/>
      <w:pPr>
        <w:ind w:left="3730" w:hanging="420"/>
      </w:pPr>
    </w:lvl>
    <w:lvl w:ilvl="8" w:tplc="0409001B" w:tentative="1">
      <w:start w:val="1"/>
      <w:numFmt w:val="lowerRoman"/>
      <w:lvlText w:val="%9."/>
      <w:lvlJc w:val="right"/>
      <w:pPr>
        <w:ind w:left="4150" w:hanging="420"/>
      </w:pPr>
    </w:lvl>
  </w:abstractNum>
  <w:abstractNum w:abstractNumId="2" w15:restartNumberingAfterBreak="0">
    <w:nsid w:val="118F6095"/>
    <w:multiLevelType w:val="hybridMultilevel"/>
    <w:tmpl w:val="6EDED470"/>
    <w:lvl w:ilvl="0" w:tplc="0409000F">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47727"/>
    <w:multiLevelType w:val="hybridMultilevel"/>
    <w:tmpl w:val="11FAE42E"/>
    <w:lvl w:ilvl="0" w:tplc="CFBC07A2">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8651B8"/>
    <w:multiLevelType w:val="hybridMultilevel"/>
    <w:tmpl w:val="AE2E8E8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1A741815"/>
    <w:multiLevelType w:val="hybridMultilevel"/>
    <w:tmpl w:val="6EDED470"/>
    <w:lvl w:ilvl="0" w:tplc="0409000F">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A25386"/>
    <w:multiLevelType w:val="hybridMultilevel"/>
    <w:tmpl w:val="EF149800"/>
    <w:lvl w:ilvl="0" w:tplc="E90E4B1E">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3540620"/>
    <w:multiLevelType w:val="hybridMultilevel"/>
    <w:tmpl w:val="6BC004B8"/>
    <w:lvl w:ilvl="0" w:tplc="8E90C6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A90249"/>
    <w:multiLevelType w:val="hybridMultilevel"/>
    <w:tmpl w:val="11FAE42E"/>
    <w:lvl w:ilvl="0" w:tplc="CFBC07A2">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FE082B"/>
    <w:multiLevelType w:val="hybridMultilevel"/>
    <w:tmpl w:val="70B666A2"/>
    <w:lvl w:ilvl="0" w:tplc="04090011">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5F7426"/>
    <w:multiLevelType w:val="hybridMultilevel"/>
    <w:tmpl w:val="646A8C38"/>
    <w:lvl w:ilvl="0" w:tplc="E90E4B1E">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153C7E"/>
    <w:multiLevelType w:val="hybridMultilevel"/>
    <w:tmpl w:val="F268042E"/>
    <w:lvl w:ilvl="0" w:tplc="0EB0E8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4CC280F"/>
    <w:multiLevelType w:val="hybridMultilevel"/>
    <w:tmpl w:val="EF149800"/>
    <w:lvl w:ilvl="0" w:tplc="E90E4B1E">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D2379C9"/>
    <w:multiLevelType w:val="hybridMultilevel"/>
    <w:tmpl w:val="9D704CD8"/>
    <w:lvl w:ilvl="0" w:tplc="8C82C4B6">
      <w:start w:val="1"/>
      <w:numFmt w:val="bullet"/>
      <w:lvlText w:val=""/>
      <w:lvlJc w:val="left"/>
      <w:pPr>
        <w:ind w:left="420" w:hanging="420"/>
      </w:pPr>
      <w:rPr>
        <w:rFonts w:ascii="Wingdings" w:hAnsi="Wingdings" w:hint="default"/>
        <w:sz w:val="11"/>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2B250D4"/>
    <w:multiLevelType w:val="hybridMultilevel"/>
    <w:tmpl w:val="8FB48624"/>
    <w:lvl w:ilvl="0" w:tplc="55B8E816">
      <w:start w:val="1"/>
      <w:numFmt w:val="decimal"/>
      <w:lvlText w:val="%1、"/>
      <w:lvlJc w:val="left"/>
      <w:pPr>
        <w:ind w:left="370" w:hanging="370"/>
      </w:pPr>
      <w:rPr>
        <w:rFonts w:hint="default"/>
      </w:rPr>
    </w:lvl>
    <w:lvl w:ilvl="1" w:tplc="04090019" w:tentative="1">
      <w:start w:val="1"/>
      <w:numFmt w:val="lowerLetter"/>
      <w:lvlText w:val="%2)"/>
      <w:lvlJc w:val="left"/>
      <w:pPr>
        <w:ind w:left="834" w:hanging="420"/>
      </w:pPr>
    </w:lvl>
    <w:lvl w:ilvl="2" w:tplc="0409001B" w:tentative="1">
      <w:start w:val="1"/>
      <w:numFmt w:val="lowerRoman"/>
      <w:lvlText w:val="%3."/>
      <w:lvlJc w:val="right"/>
      <w:pPr>
        <w:ind w:left="1254" w:hanging="420"/>
      </w:pPr>
    </w:lvl>
    <w:lvl w:ilvl="3" w:tplc="0409000F" w:tentative="1">
      <w:start w:val="1"/>
      <w:numFmt w:val="decimal"/>
      <w:lvlText w:val="%4."/>
      <w:lvlJc w:val="left"/>
      <w:pPr>
        <w:ind w:left="1674" w:hanging="420"/>
      </w:pPr>
    </w:lvl>
    <w:lvl w:ilvl="4" w:tplc="04090019" w:tentative="1">
      <w:start w:val="1"/>
      <w:numFmt w:val="lowerLetter"/>
      <w:lvlText w:val="%5)"/>
      <w:lvlJc w:val="left"/>
      <w:pPr>
        <w:ind w:left="2094" w:hanging="420"/>
      </w:pPr>
    </w:lvl>
    <w:lvl w:ilvl="5" w:tplc="0409001B" w:tentative="1">
      <w:start w:val="1"/>
      <w:numFmt w:val="lowerRoman"/>
      <w:lvlText w:val="%6."/>
      <w:lvlJc w:val="right"/>
      <w:pPr>
        <w:ind w:left="2514" w:hanging="420"/>
      </w:pPr>
    </w:lvl>
    <w:lvl w:ilvl="6" w:tplc="0409000F" w:tentative="1">
      <w:start w:val="1"/>
      <w:numFmt w:val="decimal"/>
      <w:lvlText w:val="%7."/>
      <w:lvlJc w:val="left"/>
      <w:pPr>
        <w:ind w:left="2934" w:hanging="420"/>
      </w:pPr>
    </w:lvl>
    <w:lvl w:ilvl="7" w:tplc="04090019" w:tentative="1">
      <w:start w:val="1"/>
      <w:numFmt w:val="lowerLetter"/>
      <w:lvlText w:val="%8)"/>
      <w:lvlJc w:val="left"/>
      <w:pPr>
        <w:ind w:left="3354" w:hanging="420"/>
      </w:pPr>
    </w:lvl>
    <w:lvl w:ilvl="8" w:tplc="0409001B" w:tentative="1">
      <w:start w:val="1"/>
      <w:numFmt w:val="lowerRoman"/>
      <w:lvlText w:val="%9."/>
      <w:lvlJc w:val="right"/>
      <w:pPr>
        <w:ind w:left="3774" w:hanging="420"/>
      </w:pPr>
    </w:lvl>
  </w:abstractNum>
  <w:abstractNum w:abstractNumId="15" w15:restartNumberingAfterBreak="0">
    <w:nsid w:val="5BF92171"/>
    <w:multiLevelType w:val="hybridMultilevel"/>
    <w:tmpl w:val="C1C099A0"/>
    <w:lvl w:ilvl="0" w:tplc="23B05B16">
      <w:start w:val="1"/>
      <w:numFmt w:val="decimal"/>
      <w:lvlText w:val="(%1)"/>
      <w:lvlJc w:val="left"/>
      <w:pPr>
        <w:ind w:left="818" w:hanging="39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1D2367"/>
    <w:multiLevelType w:val="hybridMultilevel"/>
    <w:tmpl w:val="F57E9C24"/>
    <w:lvl w:ilvl="0" w:tplc="04090011">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BAA71F0"/>
    <w:multiLevelType w:val="hybridMultilevel"/>
    <w:tmpl w:val="AECE94B8"/>
    <w:lvl w:ilvl="0" w:tplc="F99C97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7"/>
  </w:num>
  <w:num w:numId="3">
    <w:abstractNumId w:val="15"/>
  </w:num>
  <w:num w:numId="4">
    <w:abstractNumId w:val="13"/>
  </w:num>
  <w:num w:numId="5">
    <w:abstractNumId w:val="12"/>
  </w:num>
  <w:num w:numId="6">
    <w:abstractNumId w:val="0"/>
  </w:num>
  <w:num w:numId="7">
    <w:abstractNumId w:val="4"/>
  </w:num>
  <w:num w:numId="8">
    <w:abstractNumId w:val="14"/>
  </w:num>
  <w:num w:numId="9">
    <w:abstractNumId w:val="1"/>
  </w:num>
  <w:num w:numId="10">
    <w:abstractNumId w:val="8"/>
  </w:num>
  <w:num w:numId="11">
    <w:abstractNumId w:val="16"/>
  </w:num>
  <w:num w:numId="12">
    <w:abstractNumId w:val="9"/>
  </w:num>
  <w:num w:numId="13">
    <w:abstractNumId w:val="10"/>
  </w:num>
  <w:num w:numId="14">
    <w:abstractNumId w:val="2"/>
  </w:num>
  <w:num w:numId="15">
    <w:abstractNumId w:val="3"/>
  </w:num>
  <w:num w:numId="16">
    <w:abstractNumId w:val="5"/>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28D"/>
    <w:rsid w:val="00002B3E"/>
    <w:rsid w:val="0001447D"/>
    <w:rsid w:val="000168FD"/>
    <w:rsid w:val="000202FA"/>
    <w:rsid w:val="0002238E"/>
    <w:rsid w:val="00023508"/>
    <w:rsid w:val="00024011"/>
    <w:rsid w:val="00033A01"/>
    <w:rsid w:val="00035ABC"/>
    <w:rsid w:val="00044918"/>
    <w:rsid w:val="00046763"/>
    <w:rsid w:val="000622FB"/>
    <w:rsid w:val="0006477B"/>
    <w:rsid w:val="00070C06"/>
    <w:rsid w:val="00076D44"/>
    <w:rsid w:val="0008188A"/>
    <w:rsid w:val="000826AA"/>
    <w:rsid w:val="00085F35"/>
    <w:rsid w:val="000864A6"/>
    <w:rsid w:val="00086C75"/>
    <w:rsid w:val="00086E12"/>
    <w:rsid w:val="0009283E"/>
    <w:rsid w:val="000A2127"/>
    <w:rsid w:val="000A463E"/>
    <w:rsid w:val="000A4CF5"/>
    <w:rsid w:val="000B0A87"/>
    <w:rsid w:val="000B52D4"/>
    <w:rsid w:val="000C2C9A"/>
    <w:rsid w:val="000C2DC7"/>
    <w:rsid w:val="000C4A74"/>
    <w:rsid w:val="000C6D5F"/>
    <w:rsid w:val="000D03EF"/>
    <w:rsid w:val="000E04E3"/>
    <w:rsid w:val="000E22A9"/>
    <w:rsid w:val="000F37BD"/>
    <w:rsid w:val="000F4A8D"/>
    <w:rsid w:val="000F4F59"/>
    <w:rsid w:val="0010054E"/>
    <w:rsid w:val="00111BD4"/>
    <w:rsid w:val="00112730"/>
    <w:rsid w:val="001165AB"/>
    <w:rsid w:val="00121867"/>
    <w:rsid w:val="00122696"/>
    <w:rsid w:val="00127433"/>
    <w:rsid w:val="00127F5E"/>
    <w:rsid w:val="001338A4"/>
    <w:rsid w:val="001474A0"/>
    <w:rsid w:val="00160948"/>
    <w:rsid w:val="00160D43"/>
    <w:rsid w:val="00161099"/>
    <w:rsid w:val="001623C7"/>
    <w:rsid w:val="00163292"/>
    <w:rsid w:val="00170DAA"/>
    <w:rsid w:val="001900C8"/>
    <w:rsid w:val="0019065E"/>
    <w:rsid w:val="001910F6"/>
    <w:rsid w:val="00195F36"/>
    <w:rsid w:val="001A5543"/>
    <w:rsid w:val="001A67B0"/>
    <w:rsid w:val="001A7AE3"/>
    <w:rsid w:val="001B38D6"/>
    <w:rsid w:val="001B5D18"/>
    <w:rsid w:val="001D11EC"/>
    <w:rsid w:val="001D784B"/>
    <w:rsid w:val="001E1069"/>
    <w:rsid w:val="001E21D3"/>
    <w:rsid w:val="001E4574"/>
    <w:rsid w:val="001E7BEE"/>
    <w:rsid w:val="001F0764"/>
    <w:rsid w:val="00201564"/>
    <w:rsid w:val="00202426"/>
    <w:rsid w:val="00205F45"/>
    <w:rsid w:val="00206B91"/>
    <w:rsid w:val="00213A86"/>
    <w:rsid w:val="00214908"/>
    <w:rsid w:val="00214FC3"/>
    <w:rsid w:val="002267C9"/>
    <w:rsid w:val="002308BD"/>
    <w:rsid w:val="00232722"/>
    <w:rsid w:val="00232D88"/>
    <w:rsid w:val="002440C7"/>
    <w:rsid w:val="00246D97"/>
    <w:rsid w:val="002514FB"/>
    <w:rsid w:val="00257B6E"/>
    <w:rsid w:val="002648EF"/>
    <w:rsid w:val="002703FB"/>
    <w:rsid w:val="002704AB"/>
    <w:rsid w:val="00280D01"/>
    <w:rsid w:val="002817D2"/>
    <w:rsid w:val="00283315"/>
    <w:rsid w:val="0029048B"/>
    <w:rsid w:val="002928B9"/>
    <w:rsid w:val="00294A2D"/>
    <w:rsid w:val="00297D9A"/>
    <w:rsid w:val="002B5597"/>
    <w:rsid w:val="002C0F53"/>
    <w:rsid w:val="002C22BD"/>
    <w:rsid w:val="002D2884"/>
    <w:rsid w:val="002D3F10"/>
    <w:rsid w:val="002D7F7B"/>
    <w:rsid w:val="002F1D40"/>
    <w:rsid w:val="002F27C5"/>
    <w:rsid w:val="003029D4"/>
    <w:rsid w:val="00305834"/>
    <w:rsid w:val="0031472E"/>
    <w:rsid w:val="00316BA1"/>
    <w:rsid w:val="003235F3"/>
    <w:rsid w:val="00331E91"/>
    <w:rsid w:val="0033342B"/>
    <w:rsid w:val="00334835"/>
    <w:rsid w:val="00341AF4"/>
    <w:rsid w:val="00342297"/>
    <w:rsid w:val="003443BA"/>
    <w:rsid w:val="003443D9"/>
    <w:rsid w:val="00346EAF"/>
    <w:rsid w:val="003622DF"/>
    <w:rsid w:val="003626A5"/>
    <w:rsid w:val="00363EFA"/>
    <w:rsid w:val="0036436C"/>
    <w:rsid w:val="00372596"/>
    <w:rsid w:val="00380978"/>
    <w:rsid w:val="00381BA1"/>
    <w:rsid w:val="00392B40"/>
    <w:rsid w:val="00393160"/>
    <w:rsid w:val="0039549D"/>
    <w:rsid w:val="003A7879"/>
    <w:rsid w:val="003B1637"/>
    <w:rsid w:val="003B4C65"/>
    <w:rsid w:val="003C088E"/>
    <w:rsid w:val="003C2FF8"/>
    <w:rsid w:val="003D22EA"/>
    <w:rsid w:val="003D7463"/>
    <w:rsid w:val="003E12F4"/>
    <w:rsid w:val="003F083E"/>
    <w:rsid w:val="003F0C9D"/>
    <w:rsid w:val="003F6C48"/>
    <w:rsid w:val="0040134D"/>
    <w:rsid w:val="004019A4"/>
    <w:rsid w:val="00404CF8"/>
    <w:rsid w:val="00406B87"/>
    <w:rsid w:val="00410C95"/>
    <w:rsid w:val="00410DBE"/>
    <w:rsid w:val="00430836"/>
    <w:rsid w:val="0043637A"/>
    <w:rsid w:val="00442D47"/>
    <w:rsid w:val="0044589E"/>
    <w:rsid w:val="00445A8C"/>
    <w:rsid w:val="00446013"/>
    <w:rsid w:val="00446189"/>
    <w:rsid w:val="0045231A"/>
    <w:rsid w:val="0046165D"/>
    <w:rsid w:val="00463492"/>
    <w:rsid w:val="00463CC5"/>
    <w:rsid w:val="004652AE"/>
    <w:rsid w:val="00476870"/>
    <w:rsid w:val="00494504"/>
    <w:rsid w:val="004966CF"/>
    <w:rsid w:val="004A1AB8"/>
    <w:rsid w:val="004A26B5"/>
    <w:rsid w:val="004A2777"/>
    <w:rsid w:val="004C0488"/>
    <w:rsid w:val="004C1B55"/>
    <w:rsid w:val="004D391C"/>
    <w:rsid w:val="004D6BAF"/>
    <w:rsid w:val="004E4629"/>
    <w:rsid w:val="00507D3E"/>
    <w:rsid w:val="00524A30"/>
    <w:rsid w:val="00530C79"/>
    <w:rsid w:val="00531F3D"/>
    <w:rsid w:val="00533C90"/>
    <w:rsid w:val="005367C1"/>
    <w:rsid w:val="00542026"/>
    <w:rsid w:val="0054348A"/>
    <w:rsid w:val="00544F9D"/>
    <w:rsid w:val="00564351"/>
    <w:rsid w:val="00566CAC"/>
    <w:rsid w:val="00572D16"/>
    <w:rsid w:val="0057755F"/>
    <w:rsid w:val="00584C63"/>
    <w:rsid w:val="00596844"/>
    <w:rsid w:val="00596C8A"/>
    <w:rsid w:val="005A18E4"/>
    <w:rsid w:val="005A29B2"/>
    <w:rsid w:val="005B0997"/>
    <w:rsid w:val="005B7DB1"/>
    <w:rsid w:val="005C57DB"/>
    <w:rsid w:val="005C6A76"/>
    <w:rsid w:val="005D1F20"/>
    <w:rsid w:val="005D4863"/>
    <w:rsid w:val="005E0550"/>
    <w:rsid w:val="005E2CC0"/>
    <w:rsid w:val="005E710D"/>
    <w:rsid w:val="005F6BA7"/>
    <w:rsid w:val="005F7439"/>
    <w:rsid w:val="006001C0"/>
    <w:rsid w:val="00605017"/>
    <w:rsid w:val="00607500"/>
    <w:rsid w:val="00611659"/>
    <w:rsid w:val="00611DF8"/>
    <w:rsid w:val="0062181C"/>
    <w:rsid w:val="00622581"/>
    <w:rsid w:val="00623791"/>
    <w:rsid w:val="00623FA3"/>
    <w:rsid w:val="00630813"/>
    <w:rsid w:val="00633B46"/>
    <w:rsid w:val="00637206"/>
    <w:rsid w:val="00637D47"/>
    <w:rsid w:val="00640728"/>
    <w:rsid w:val="00642277"/>
    <w:rsid w:val="006444A7"/>
    <w:rsid w:val="0064682B"/>
    <w:rsid w:val="0066059E"/>
    <w:rsid w:val="00670DFD"/>
    <w:rsid w:val="00671BB3"/>
    <w:rsid w:val="0067627A"/>
    <w:rsid w:val="00676CDB"/>
    <w:rsid w:val="0068060D"/>
    <w:rsid w:val="00680AD4"/>
    <w:rsid w:val="00681D9F"/>
    <w:rsid w:val="00682D05"/>
    <w:rsid w:val="0068363A"/>
    <w:rsid w:val="00684636"/>
    <w:rsid w:val="00686960"/>
    <w:rsid w:val="006869BF"/>
    <w:rsid w:val="006934F5"/>
    <w:rsid w:val="00695134"/>
    <w:rsid w:val="00697853"/>
    <w:rsid w:val="006A454B"/>
    <w:rsid w:val="006C3B97"/>
    <w:rsid w:val="006C6374"/>
    <w:rsid w:val="006D08D5"/>
    <w:rsid w:val="006D71C2"/>
    <w:rsid w:val="006E6DFF"/>
    <w:rsid w:val="006F0D48"/>
    <w:rsid w:val="006F5443"/>
    <w:rsid w:val="006F7F57"/>
    <w:rsid w:val="007008B7"/>
    <w:rsid w:val="007044AD"/>
    <w:rsid w:val="00706D19"/>
    <w:rsid w:val="00711418"/>
    <w:rsid w:val="007173C2"/>
    <w:rsid w:val="0071767F"/>
    <w:rsid w:val="00720AB4"/>
    <w:rsid w:val="00725CFB"/>
    <w:rsid w:val="007305C2"/>
    <w:rsid w:val="007346E2"/>
    <w:rsid w:val="007412FC"/>
    <w:rsid w:val="00743E84"/>
    <w:rsid w:val="00744AF6"/>
    <w:rsid w:val="0075062B"/>
    <w:rsid w:val="00751C2D"/>
    <w:rsid w:val="00752FDD"/>
    <w:rsid w:val="00760407"/>
    <w:rsid w:val="007651C7"/>
    <w:rsid w:val="00770CE9"/>
    <w:rsid w:val="0077385C"/>
    <w:rsid w:val="007831C9"/>
    <w:rsid w:val="00786420"/>
    <w:rsid w:val="007925D2"/>
    <w:rsid w:val="00793F73"/>
    <w:rsid w:val="00795B37"/>
    <w:rsid w:val="00797210"/>
    <w:rsid w:val="007A04E0"/>
    <w:rsid w:val="007B08A6"/>
    <w:rsid w:val="007B4130"/>
    <w:rsid w:val="007C04E5"/>
    <w:rsid w:val="007C1156"/>
    <w:rsid w:val="007C4B3A"/>
    <w:rsid w:val="007C540C"/>
    <w:rsid w:val="007D5793"/>
    <w:rsid w:val="007E273D"/>
    <w:rsid w:val="007F0B78"/>
    <w:rsid w:val="007F2A0D"/>
    <w:rsid w:val="007F5D28"/>
    <w:rsid w:val="007F5FD0"/>
    <w:rsid w:val="00800940"/>
    <w:rsid w:val="00803027"/>
    <w:rsid w:val="00805885"/>
    <w:rsid w:val="00806E86"/>
    <w:rsid w:val="008079F7"/>
    <w:rsid w:val="00813C65"/>
    <w:rsid w:val="00815013"/>
    <w:rsid w:val="00826C0F"/>
    <w:rsid w:val="00827F78"/>
    <w:rsid w:val="00835FDF"/>
    <w:rsid w:val="008379F2"/>
    <w:rsid w:val="008410BC"/>
    <w:rsid w:val="00843797"/>
    <w:rsid w:val="008459EB"/>
    <w:rsid w:val="008470AA"/>
    <w:rsid w:val="00847B1C"/>
    <w:rsid w:val="008518B4"/>
    <w:rsid w:val="008520F8"/>
    <w:rsid w:val="00855227"/>
    <w:rsid w:val="008555C9"/>
    <w:rsid w:val="008602A0"/>
    <w:rsid w:val="008634B0"/>
    <w:rsid w:val="00864135"/>
    <w:rsid w:val="00865483"/>
    <w:rsid w:val="00872D23"/>
    <w:rsid w:val="00874618"/>
    <w:rsid w:val="0087713D"/>
    <w:rsid w:val="008A1ACB"/>
    <w:rsid w:val="008A2232"/>
    <w:rsid w:val="008A67E0"/>
    <w:rsid w:val="008B0D06"/>
    <w:rsid w:val="008B6ACC"/>
    <w:rsid w:val="008B7EEA"/>
    <w:rsid w:val="008C5005"/>
    <w:rsid w:val="008C6A27"/>
    <w:rsid w:val="008C783A"/>
    <w:rsid w:val="008D2DC4"/>
    <w:rsid w:val="008D6535"/>
    <w:rsid w:val="008D76EA"/>
    <w:rsid w:val="008F0335"/>
    <w:rsid w:val="008F0579"/>
    <w:rsid w:val="008F0D69"/>
    <w:rsid w:val="00900519"/>
    <w:rsid w:val="00916FFA"/>
    <w:rsid w:val="0092084C"/>
    <w:rsid w:val="009225AD"/>
    <w:rsid w:val="0093207C"/>
    <w:rsid w:val="00933BB9"/>
    <w:rsid w:val="00937E7C"/>
    <w:rsid w:val="00941B2D"/>
    <w:rsid w:val="009458C1"/>
    <w:rsid w:val="00946935"/>
    <w:rsid w:val="00947163"/>
    <w:rsid w:val="009510AD"/>
    <w:rsid w:val="00961D83"/>
    <w:rsid w:val="0096473B"/>
    <w:rsid w:val="0096715D"/>
    <w:rsid w:val="0096750F"/>
    <w:rsid w:val="009761FC"/>
    <w:rsid w:val="0098482A"/>
    <w:rsid w:val="009848EB"/>
    <w:rsid w:val="00990471"/>
    <w:rsid w:val="009922A3"/>
    <w:rsid w:val="009A52A8"/>
    <w:rsid w:val="009A7133"/>
    <w:rsid w:val="009B3795"/>
    <w:rsid w:val="009C04DA"/>
    <w:rsid w:val="009C2CAB"/>
    <w:rsid w:val="009D0442"/>
    <w:rsid w:val="009D04B2"/>
    <w:rsid w:val="009E4B6C"/>
    <w:rsid w:val="009E79A5"/>
    <w:rsid w:val="00A0133E"/>
    <w:rsid w:val="00A02606"/>
    <w:rsid w:val="00A03198"/>
    <w:rsid w:val="00A075D9"/>
    <w:rsid w:val="00A16328"/>
    <w:rsid w:val="00A17F2D"/>
    <w:rsid w:val="00A21A53"/>
    <w:rsid w:val="00A231AC"/>
    <w:rsid w:val="00A33049"/>
    <w:rsid w:val="00A351BF"/>
    <w:rsid w:val="00A352C4"/>
    <w:rsid w:val="00A416AC"/>
    <w:rsid w:val="00A47DD5"/>
    <w:rsid w:val="00A54104"/>
    <w:rsid w:val="00A60031"/>
    <w:rsid w:val="00A70103"/>
    <w:rsid w:val="00A71E49"/>
    <w:rsid w:val="00A72137"/>
    <w:rsid w:val="00A735E1"/>
    <w:rsid w:val="00A86FC6"/>
    <w:rsid w:val="00A93B53"/>
    <w:rsid w:val="00AA37DE"/>
    <w:rsid w:val="00AB1D64"/>
    <w:rsid w:val="00AC16A0"/>
    <w:rsid w:val="00AC4AD0"/>
    <w:rsid w:val="00AC679F"/>
    <w:rsid w:val="00AD31E3"/>
    <w:rsid w:val="00AD6107"/>
    <w:rsid w:val="00B02180"/>
    <w:rsid w:val="00B1412F"/>
    <w:rsid w:val="00B1470E"/>
    <w:rsid w:val="00B15DD5"/>
    <w:rsid w:val="00B22C7D"/>
    <w:rsid w:val="00B26415"/>
    <w:rsid w:val="00B303EC"/>
    <w:rsid w:val="00B326F9"/>
    <w:rsid w:val="00B35917"/>
    <w:rsid w:val="00B374D5"/>
    <w:rsid w:val="00B509D5"/>
    <w:rsid w:val="00B565C7"/>
    <w:rsid w:val="00B64122"/>
    <w:rsid w:val="00B6786D"/>
    <w:rsid w:val="00B75BF7"/>
    <w:rsid w:val="00B82598"/>
    <w:rsid w:val="00B845F6"/>
    <w:rsid w:val="00B84BB6"/>
    <w:rsid w:val="00B91E2B"/>
    <w:rsid w:val="00B92C5A"/>
    <w:rsid w:val="00B974B3"/>
    <w:rsid w:val="00BA11B9"/>
    <w:rsid w:val="00BA4E7F"/>
    <w:rsid w:val="00BC48F2"/>
    <w:rsid w:val="00BC623B"/>
    <w:rsid w:val="00BD4B04"/>
    <w:rsid w:val="00BD4B80"/>
    <w:rsid w:val="00BD50D5"/>
    <w:rsid w:val="00BF58E5"/>
    <w:rsid w:val="00BF58E7"/>
    <w:rsid w:val="00C000A8"/>
    <w:rsid w:val="00C029FA"/>
    <w:rsid w:val="00C05AAB"/>
    <w:rsid w:val="00C060A6"/>
    <w:rsid w:val="00C078CA"/>
    <w:rsid w:val="00C13581"/>
    <w:rsid w:val="00C148CD"/>
    <w:rsid w:val="00C156E8"/>
    <w:rsid w:val="00C15D48"/>
    <w:rsid w:val="00C23543"/>
    <w:rsid w:val="00C23D24"/>
    <w:rsid w:val="00C3432C"/>
    <w:rsid w:val="00C406F9"/>
    <w:rsid w:val="00C43837"/>
    <w:rsid w:val="00C54BBA"/>
    <w:rsid w:val="00C57EDC"/>
    <w:rsid w:val="00C60A89"/>
    <w:rsid w:val="00C6228D"/>
    <w:rsid w:val="00C62570"/>
    <w:rsid w:val="00C75944"/>
    <w:rsid w:val="00C77EA3"/>
    <w:rsid w:val="00C822F1"/>
    <w:rsid w:val="00C85131"/>
    <w:rsid w:val="00C87252"/>
    <w:rsid w:val="00C87D72"/>
    <w:rsid w:val="00C90CAD"/>
    <w:rsid w:val="00C95251"/>
    <w:rsid w:val="00CA04E9"/>
    <w:rsid w:val="00CA18A7"/>
    <w:rsid w:val="00CA5B5D"/>
    <w:rsid w:val="00CB229E"/>
    <w:rsid w:val="00CB6B41"/>
    <w:rsid w:val="00CC0CE3"/>
    <w:rsid w:val="00CD35E8"/>
    <w:rsid w:val="00CD3697"/>
    <w:rsid w:val="00CE077A"/>
    <w:rsid w:val="00CE6793"/>
    <w:rsid w:val="00CF1AAC"/>
    <w:rsid w:val="00CF510D"/>
    <w:rsid w:val="00D119B4"/>
    <w:rsid w:val="00D140E7"/>
    <w:rsid w:val="00D147F7"/>
    <w:rsid w:val="00D23960"/>
    <w:rsid w:val="00D24573"/>
    <w:rsid w:val="00D24E6B"/>
    <w:rsid w:val="00D258A2"/>
    <w:rsid w:val="00D2789C"/>
    <w:rsid w:val="00D3088F"/>
    <w:rsid w:val="00D31411"/>
    <w:rsid w:val="00D318A4"/>
    <w:rsid w:val="00D408FE"/>
    <w:rsid w:val="00D465F7"/>
    <w:rsid w:val="00D516FE"/>
    <w:rsid w:val="00D52744"/>
    <w:rsid w:val="00D6027D"/>
    <w:rsid w:val="00D75B7B"/>
    <w:rsid w:val="00D7610D"/>
    <w:rsid w:val="00D91876"/>
    <w:rsid w:val="00D92ECE"/>
    <w:rsid w:val="00D94243"/>
    <w:rsid w:val="00DB35B3"/>
    <w:rsid w:val="00DB5109"/>
    <w:rsid w:val="00DB58FA"/>
    <w:rsid w:val="00DB6265"/>
    <w:rsid w:val="00DB728D"/>
    <w:rsid w:val="00DC0162"/>
    <w:rsid w:val="00DD128B"/>
    <w:rsid w:val="00DE096E"/>
    <w:rsid w:val="00DE1C6E"/>
    <w:rsid w:val="00DE7073"/>
    <w:rsid w:val="00DF5717"/>
    <w:rsid w:val="00DF5C17"/>
    <w:rsid w:val="00DF6E1C"/>
    <w:rsid w:val="00E015E2"/>
    <w:rsid w:val="00E1036C"/>
    <w:rsid w:val="00E1346A"/>
    <w:rsid w:val="00E15B56"/>
    <w:rsid w:val="00E17981"/>
    <w:rsid w:val="00E30B44"/>
    <w:rsid w:val="00E33010"/>
    <w:rsid w:val="00E35BD2"/>
    <w:rsid w:val="00E37E43"/>
    <w:rsid w:val="00E40D04"/>
    <w:rsid w:val="00E46C99"/>
    <w:rsid w:val="00E5326E"/>
    <w:rsid w:val="00E67E97"/>
    <w:rsid w:val="00E74300"/>
    <w:rsid w:val="00E840AF"/>
    <w:rsid w:val="00E879D4"/>
    <w:rsid w:val="00E90542"/>
    <w:rsid w:val="00E94B63"/>
    <w:rsid w:val="00E959DE"/>
    <w:rsid w:val="00E971C7"/>
    <w:rsid w:val="00EA1F73"/>
    <w:rsid w:val="00EA2B05"/>
    <w:rsid w:val="00EA64EA"/>
    <w:rsid w:val="00EB055A"/>
    <w:rsid w:val="00EB28AD"/>
    <w:rsid w:val="00EB4780"/>
    <w:rsid w:val="00EB6D1C"/>
    <w:rsid w:val="00EB76C5"/>
    <w:rsid w:val="00EC3B58"/>
    <w:rsid w:val="00EC6C67"/>
    <w:rsid w:val="00EC7BDC"/>
    <w:rsid w:val="00ED0DB6"/>
    <w:rsid w:val="00ED2ACB"/>
    <w:rsid w:val="00ED4961"/>
    <w:rsid w:val="00EE1F12"/>
    <w:rsid w:val="00EE35B2"/>
    <w:rsid w:val="00EE3ACF"/>
    <w:rsid w:val="00EE5817"/>
    <w:rsid w:val="00EE7F47"/>
    <w:rsid w:val="00EF5E4D"/>
    <w:rsid w:val="00EF6DD9"/>
    <w:rsid w:val="00F03B84"/>
    <w:rsid w:val="00F04CA2"/>
    <w:rsid w:val="00F062AC"/>
    <w:rsid w:val="00F06A92"/>
    <w:rsid w:val="00F20A52"/>
    <w:rsid w:val="00F21D4E"/>
    <w:rsid w:val="00F21F52"/>
    <w:rsid w:val="00F237A2"/>
    <w:rsid w:val="00F2393C"/>
    <w:rsid w:val="00F23B96"/>
    <w:rsid w:val="00F33F79"/>
    <w:rsid w:val="00F36D9B"/>
    <w:rsid w:val="00F424D5"/>
    <w:rsid w:val="00F44037"/>
    <w:rsid w:val="00F47609"/>
    <w:rsid w:val="00F52463"/>
    <w:rsid w:val="00F56BB8"/>
    <w:rsid w:val="00F637E2"/>
    <w:rsid w:val="00F6640C"/>
    <w:rsid w:val="00F674F0"/>
    <w:rsid w:val="00F707BE"/>
    <w:rsid w:val="00F77EBF"/>
    <w:rsid w:val="00F84958"/>
    <w:rsid w:val="00F85F39"/>
    <w:rsid w:val="00F93D92"/>
    <w:rsid w:val="00FA160F"/>
    <w:rsid w:val="00FA32B5"/>
    <w:rsid w:val="00FA3ABA"/>
    <w:rsid w:val="00FA5A0B"/>
    <w:rsid w:val="00FA79F0"/>
    <w:rsid w:val="00FB1090"/>
    <w:rsid w:val="00FB5E07"/>
    <w:rsid w:val="00FC56E7"/>
    <w:rsid w:val="00FC6D94"/>
    <w:rsid w:val="00FD00AE"/>
    <w:rsid w:val="00FD0F41"/>
    <w:rsid w:val="00FD3675"/>
    <w:rsid w:val="00FD4C99"/>
    <w:rsid w:val="00FD7E60"/>
    <w:rsid w:val="00FE0641"/>
    <w:rsid w:val="00FE21D8"/>
    <w:rsid w:val="00FE3BC3"/>
    <w:rsid w:val="00FF02FF"/>
    <w:rsid w:val="00FF0D4E"/>
    <w:rsid w:val="00FF389C"/>
    <w:rsid w:val="00FF5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1A26E"/>
  <w15:docId w15:val="{7755A856-403D-5049-AC3E-F458D161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jc w:val="both"/>
    </w:pPr>
    <w:rPr>
      <w:rFonts w:cs="Times New Roman (正文 CS 字体)"/>
      <w:kern w:val="2"/>
      <w:sz w:val="24"/>
      <w:szCs w:val="24"/>
    </w:rPr>
  </w:style>
  <w:style w:type="paragraph" w:styleId="1">
    <w:name w:val="heading 1"/>
    <w:basedOn w:val="a"/>
    <w:next w:val="a"/>
    <w:link w:val="10"/>
    <w:uiPriority w:val="9"/>
    <w:qFormat/>
    <w:pPr>
      <w:keepNext/>
      <w:keepLines/>
      <w:jc w:val="center"/>
      <w:outlineLvl w:val="0"/>
    </w:pPr>
    <w:rPr>
      <w:rFonts w:eastAsia="黑体"/>
      <w:b/>
      <w:bCs/>
      <w:kern w:val="44"/>
      <w:sz w:val="28"/>
      <w:szCs w:val="44"/>
    </w:rPr>
  </w:style>
  <w:style w:type="paragraph" w:styleId="2">
    <w:name w:val="heading 2"/>
    <w:basedOn w:val="a"/>
    <w:next w:val="a"/>
    <w:link w:val="20"/>
    <w:uiPriority w:val="9"/>
    <w:unhideWhenUsed/>
    <w:qFormat/>
    <w:pPr>
      <w:keepNext/>
      <w:keepLines/>
      <w:spacing w:beforeLines="50" w:before="50" w:afterLines="50" w:after="50"/>
      <w:jc w:val="left"/>
      <w:outlineLvl w:val="1"/>
    </w:pPr>
    <w:rPr>
      <w:rFonts w:eastAsia="黑体" w:cs="Times New Roman (标题 CS)"/>
      <w:bCs/>
      <w:sz w:val="28"/>
      <w:szCs w:val="32"/>
    </w:rPr>
  </w:style>
  <w:style w:type="paragraph" w:styleId="3">
    <w:name w:val="heading 3"/>
    <w:basedOn w:val="a"/>
    <w:next w:val="a"/>
    <w:link w:val="30"/>
    <w:uiPriority w:val="9"/>
    <w:unhideWhenUsed/>
    <w:qFormat/>
    <w:pPr>
      <w:keepNext/>
      <w:keepLines/>
      <w:spacing w:beforeLines="50" w:before="50" w:afterLines="50" w:after="50"/>
      <w:jc w:val="left"/>
      <w:outlineLvl w:val="2"/>
    </w:pPr>
    <w:rPr>
      <w:rFonts w:eastAsia="黑体"/>
      <w:bCs/>
      <w:szCs w:val="32"/>
    </w:rPr>
  </w:style>
  <w:style w:type="paragraph" w:styleId="4">
    <w:name w:val="heading 4"/>
    <w:basedOn w:val="a"/>
    <w:next w:val="a"/>
    <w:link w:val="40"/>
    <w:uiPriority w:val="9"/>
    <w:unhideWhenUsed/>
    <w:qFormat/>
    <w:rsid w:val="00C148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Pr>
      <w:rFonts w:ascii="Times New Roman" w:eastAsia="黑体" w:hAnsi="Times New Roman" w:cs="Times New Roman (正文 CS 字体)"/>
      <w:b/>
      <w:bCs/>
      <w:kern w:val="44"/>
      <w:sz w:val="28"/>
      <w:szCs w:val="44"/>
    </w:rPr>
  </w:style>
  <w:style w:type="character" w:customStyle="1" w:styleId="20">
    <w:name w:val="标题 2 字符"/>
    <w:basedOn w:val="a0"/>
    <w:link w:val="2"/>
    <w:uiPriority w:val="9"/>
    <w:qFormat/>
    <w:rPr>
      <w:rFonts w:ascii="Times New Roman" w:eastAsia="黑体" w:hAnsi="Times New Roman" w:cs="Times New Roman (标题 CS)"/>
      <w:bCs/>
      <w:sz w:val="28"/>
      <w:szCs w:val="32"/>
    </w:rPr>
  </w:style>
  <w:style w:type="character" w:customStyle="1" w:styleId="30">
    <w:name w:val="标题 3 字符"/>
    <w:basedOn w:val="a0"/>
    <w:link w:val="3"/>
    <w:uiPriority w:val="9"/>
    <w:qFormat/>
    <w:rPr>
      <w:rFonts w:ascii="Times New Roman" w:eastAsia="黑体" w:hAnsi="Times New Roman" w:cs="Times New Roman (正文 CS 字体)"/>
      <w:bCs/>
      <w:sz w:val="24"/>
      <w:szCs w:val="32"/>
    </w:rPr>
  </w:style>
  <w:style w:type="character" w:customStyle="1" w:styleId="11">
    <w:name w:val="占位符文本1"/>
    <w:basedOn w:val="a0"/>
    <w:uiPriority w:val="99"/>
    <w:semiHidden/>
    <w:qFormat/>
    <w:rPr>
      <w:color w:val="808080"/>
    </w:rPr>
  </w:style>
  <w:style w:type="paragraph" w:styleId="a3">
    <w:name w:val="Revision"/>
    <w:hidden/>
    <w:uiPriority w:val="99"/>
    <w:semiHidden/>
    <w:rsid w:val="00BF58E5"/>
    <w:rPr>
      <w:rFonts w:cs="Times New Roman (正文 CS 字体)"/>
      <w:kern w:val="2"/>
      <w:sz w:val="24"/>
      <w:szCs w:val="24"/>
    </w:rPr>
  </w:style>
  <w:style w:type="paragraph" w:styleId="a4">
    <w:name w:val="header"/>
    <w:basedOn w:val="a"/>
    <w:link w:val="a5"/>
    <w:uiPriority w:val="99"/>
    <w:unhideWhenUsed/>
    <w:rsid w:val="005C6A7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5C6A76"/>
    <w:rPr>
      <w:rFonts w:cs="Times New Roman (正文 CS 字体)"/>
      <w:kern w:val="2"/>
      <w:sz w:val="18"/>
      <w:szCs w:val="18"/>
    </w:rPr>
  </w:style>
  <w:style w:type="paragraph" w:styleId="a6">
    <w:name w:val="footer"/>
    <w:basedOn w:val="a"/>
    <w:link w:val="a7"/>
    <w:uiPriority w:val="99"/>
    <w:unhideWhenUsed/>
    <w:rsid w:val="005C6A76"/>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5C6A76"/>
    <w:rPr>
      <w:rFonts w:cs="Times New Roman (正文 CS 字体)"/>
      <w:kern w:val="2"/>
      <w:sz w:val="18"/>
      <w:szCs w:val="18"/>
    </w:rPr>
  </w:style>
  <w:style w:type="paragraph" w:styleId="a8">
    <w:name w:val="List Paragraph"/>
    <w:basedOn w:val="a"/>
    <w:uiPriority w:val="34"/>
    <w:qFormat/>
    <w:rsid w:val="00CB6B41"/>
    <w:pPr>
      <w:spacing w:beforeLines="50" w:before="50" w:afterLines="50" w:after="50"/>
      <w:ind w:firstLineChars="200" w:firstLine="420"/>
    </w:pPr>
    <w:rPr>
      <w:szCs w:val="22"/>
    </w:rPr>
  </w:style>
  <w:style w:type="character" w:styleId="a9">
    <w:name w:val="Hyperlink"/>
    <w:basedOn w:val="a0"/>
    <w:uiPriority w:val="99"/>
    <w:unhideWhenUsed/>
    <w:rsid w:val="00AC4AD0"/>
    <w:rPr>
      <w:color w:val="0563C1" w:themeColor="hyperlink"/>
      <w:u w:val="single"/>
    </w:rPr>
  </w:style>
  <w:style w:type="character" w:styleId="aa">
    <w:name w:val="Unresolved Mention"/>
    <w:basedOn w:val="a0"/>
    <w:uiPriority w:val="99"/>
    <w:semiHidden/>
    <w:unhideWhenUsed/>
    <w:rsid w:val="00AC4AD0"/>
    <w:rPr>
      <w:color w:val="605E5C"/>
      <w:shd w:val="clear" w:color="auto" w:fill="E1DFDD"/>
    </w:rPr>
  </w:style>
  <w:style w:type="character" w:styleId="ab">
    <w:name w:val="FollowedHyperlink"/>
    <w:basedOn w:val="a0"/>
    <w:uiPriority w:val="99"/>
    <w:semiHidden/>
    <w:unhideWhenUsed/>
    <w:rsid w:val="00FF02FF"/>
    <w:rPr>
      <w:color w:val="954F72" w:themeColor="followedHyperlink"/>
      <w:u w:val="single"/>
    </w:rPr>
  </w:style>
  <w:style w:type="character" w:styleId="ac">
    <w:name w:val="Placeholder Text"/>
    <w:basedOn w:val="a0"/>
    <w:uiPriority w:val="99"/>
    <w:semiHidden/>
    <w:rsid w:val="00EB4780"/>
    <w:rPr>
      <w:color w:val="808080"/>
    </w:rPr>
  </w:style>
  <w:style w:type="paragraph" w:styleId="TOC">
    <w:name w:val="TOC Heading"/>
    <w:basedOn w:val="1"/>
    <w:next w:val="a"/>
    <w:uiPriority w:val="39"/>
    <w:unhideWhenUsed/>
    <w:qFormat/>
    <w:rsid w:val="005C57DB"/>
    <w:pPr>
      <w:widowControl/>
      <w:spacing w:before="48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TOC1">
    <w:name w:val="toc 1"/>
    <w:basedOn w:val="a"/>
    <w:next w:val="a"/>
    <w:autoRedefine/>
    <w:uiPriority w:val="39"/>
    <w:unhideWhenUsed/>
    <w:rsid w:val="005C57DB"/>
    <w:pPr>
      <w:spacing w:before="240" w:after="120"/>
      <w:jc w:val="left"/>
    </w:pPr>
    <w:rPr>
      <w:rFonts w:asciiTheme="minorHAnsi" w:eastAsiaTheme="minorHAnsi"/>
      <w:b/>
      <w:bCs/>
      <w:sz w:val="20"/>
      <w:szCs w:val="20"/>
    </w:rPr>
  </w:style>
  <w:style w:type="paragraph" w:styleId="TOC2">
    <w:name w:val="toc 2"/>
    <w:basedOn w:val="a"/>
    <w:next w:val="a"/>
    <w:autoRedefine/>
    <w:uiPriority w:val="39"/>
    <w:unhideWhenUsed/>
    <w:rsid w:val="005C57DB"/>
    <w:pPr>
      <w:spacing w:before="120"/>
      <w:ind w:left="240"/>
      <w:jc w:val="left"/>
    </w:pPr>
    <w:rPr>
      <w:rFonts w:asciiTheme="minorHAnsi" w:eastAsiaTheme="minorHAnsi"/>
      <w:i/>
      <w:iCs/>
      <w:sz w:val="20"/>
      <w:szCs w:val="20"/>
    </w:rPr>
  </w:style>
  <w:style w:type="paragraph" w:styleId="TOC3">
    <w:name w:val="toc 3"/>
    <w:basedOn w:val="a"/>
    <w:next w:val="a"/>
    <w:autoRedefine/>
    <w:uiPriority w:val="39"/>
    <w:unhideWhenUsed/>
    <w:rsid w:val="005C57DB"/>
    <w:pPr>
      <w:ind w:left="480"/>
      <w:jc w:val="left"/>
    </w:pPr>
    <w:rPr>
      <w:rFonts w:asciiTheme="minorHAnsi" w:eastAsiaTheme="minorHAnsi"/>
      <w:sz w:val="20"/>
      <w:szCs w:val="20"/>
    </w:rPr>
  </w:style>
  <w:style w:type="paragraph" w:styleId="TOC4">
    <w:name w:val="toc 4"/>
    <w:basedOn w:val="a"/>
    <w:next w:val="a"/>
    <w:autoRedefine/>
    <w:uiPriority w:val="39"/>
    <w:semiHidden/>
    <w:unhideWhenUsed/>
    <w:rsid w:val="005C57DB"/>
    <w:pPr>
      <w:ind w:left="720"/>
      <w:jc w:val="left"/>
    </w:pPr>
    <w:rPr>
      <w:rFonts w:asciiTheme="minorHAnsi" w:eastAsiaTheme="minorHAnsi"/>
      <w:sz w:val="20"/>
      <w:szCs w:val="20"/>
    </w:rPr>
  </w:style>
  <w:style w:type="paragraph" w:styleId="TOC5">
    <w:name w:val="toc 5"/>
    <w:basedOn w:val="a"/>
    <w:next w:val="a"/>
    <w:autoRedefine/>
    <w:uiPriority w:val="39"/>
    <w:semiHidden/>
    <w:unhideWhenUsed/>
    <w:rsid w:val="005C57DB"/>
    <w:pPr>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5C57DB"/>
    <w:pPr>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5C57DB"/>
    <w:pPr>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5C57DB"/>
    <w:pPr>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5C57DB"/>
    <w:pPr>
      <w:ind w:left="1920"/>
      <w:jc w:val="left"/>
    </w:pPr>
    <w:rPr>
      <w:rFonts w:asciiTheme="minorHAnsi" w:eastAsiaTheme="minorHAnsi"/>
      <w:sz w:val="20"/>
      <w:szCs w:val="20"/>
    </w:rPr>
  </w:style>
  <w:style w:type="paragraph" w:styleId="ad">
    <w:name w:val="caption"/>
    <w:basedOn w:val="a"/>
    <w:next w:val="a"/>
    <w:uiPriority w:val="35"/>
    <w:unhideWhenUsed/>
    <w:qFormat/>
    <w:rsid w:val="003D22EA"/>
    <w:rPr>
      <w:rFonts w:asciiTheme="majorHAnsi" w:eastAsia="黑体" w:hAnsiTheme="majorHAnsi" w:cstheme="majorBidi"/>
      <w:sz w:val="20"/>
      <w:szCs w:val="20"/>
    </w:rPr>
  </w:style>
  <w:style w:type="character" w:customStyle="1" w:styleId="40">
    <w:name w:val="标题 4 字符"/>
    <w:basedOn w:val="a0"/>
    <w:link w:val="4"/>
    <w:uiPriority w:val="9"/>
    <w:rsid w:val="00C148CD"/>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0766">
      <w:bodyDiv w:val="1"/>
      <w:marLeft w:val="0"/>
      <w:marRight w:val="0"/>
      <w:marTop w:val="0"/>
      <w:marBottom w:val="0"/>
      <w:divBdr>
        <w:top w:val="none" w:sz="0" w:space="0" w:color="auto"/>
        <w:left w:val="none" w:sz="0" w:space="0" w:color="auto"/>
        <w:bottom w:val="none" w:sz="0" w:space="0" w:color="auto"/>
        <w:right w:val="none" w:sz="0" w:space="0" w:color="auto"/>
      </w:divBdr>
    </w:div>
    <w:div w:id="62602758">
      <w:bodyDiv w:val="1"/>
      <w:marLeft w:val="0"/>
      <w:marRight w:val="0"/>
      <w:marTop w:val="0"/>
      <w:marBottom w:val="0"/>
      <w:divBdr>
        <w:top w:val="none" w:sz="0" w:space="0" w:color="auto"/>
        <w:left w:val="none" w:sz="0" w:space="0" w:color="auto"/>
        <w:bottom w:val="none" w:sz="0" w:space="0" w:color="auto"/>
        <w:right w:val="none" w:sz="0" w:space="0" w:color="auto"/>
      </w:divBdr>
    </w:div>
    <w:div w:id="87506517">
      <w:bodyDiv w:val="1"/>
      <w:marLeft w:val="0"/>
      <w:marRight w:val="0"/>
      <w:marTop w:val="0"/>
      <w:marBottom w:val="0"/>
      <w:divBdr>
        <w:top w:val="none" w:sz="0" w:space="0" w:color="auto"/>
        <w:left w:val="none" w:sz="0" w:space="0" w:color="auto"/>
        <w:bottom w:val="none" w:sz="0" w:space="0" w:color="auto"/>
        <w:right w:val="none" w:sz="0" w:space="0" w:color="auto"/>
      </w:divBdr>
      <w:divsChild>
        <w:div w:id="2131363240">
          <w:marLeft w:val="0"/>
          <w:marRight w:val="0"/>
          <w:marTop w:val="0"/>
          <w:marBottom w:val="0"/>
          <w:divBdr>
            <w:top w:val="none" w:sz="0" w:space="0" w:color="auto"/>
            <w:left w:val="none" w:sz="0" w:space="0" w:color="auto"/>
            <w:bottom w:val="none" w:sz="0" w:space="0" w:color="auto"/>
            <w:right w:val="none" w:sz="0" w:space="0" w:color="auto"/>
          </w:divBdr>
        </w:div>
        <w:div w:id="66273722">
          <w:marLeft w:val="0"/>
          <w:marRight w:val="0"/>
          <w:marTop w:val="0"/>
          <w:marBottom w:val="0"/>
          <w:divBdr>
            <w:top w:val="none" w:sz="0" w:space="0" w:color="auto"/>
            <w:left w:val="none" w:sz="0" w:space="0" w:color="auto"/>
            <w:bottom w:val="none" w:sz="0" w:space="0" w:color="auto"/>
            <w:right w:val="none" w:sz="0" w:space="0" w:color="auto"/>
          </w:divBdr>
        </w:div>
        <w:div w:id="116336063">
          <w:marLeft w:val="0"/>
          <w:marRight w:val="0"/>
          <w:marTop w:val="0"/>
          <w:marBottom w:val="0"/>
          <w:divBdr>
            <w:top w:val="none" w:sz="0" w:space="0" w:color="auto"/>
            <w:left w:val="none" w:sz="0" w:space="0" w:color="auto"/>
            <w:bottom w:val="none" w:sz="0" w:space="0" w:color="auto"/>
            <w:right w:val="none" w:sz="0" w:space="0" w:color="auto"/>
          </w:divBdr>
        </w:div>
        <w:div w:id="909390365">
          <w:marLeft w:val="0"/>
          <w:marRight w:val="0"/>
          <w:marTop w:val="0"/>
          <w:marBottom w:val="0"/>
          <w:divBdr>
            <w:top w:val="none" w:sz="0" w:space="0" w:color="auto"/>
            <w:left w:val="none" w:sz="0" w:space="0" w:color="auto"/>
            <w:bottom w:val="none" w:sz="0" w:space="0" w:color="auto"/>
            <w:right w:val="none" w:sz="0" w:space="0" w:color="auto"/>
          </w:divBdr>
        </w:div>
        <w:div w:id="620191374">
          <w:marLeft w:val="0"/>
          <w:marRight w:val="0"/>
          <w:marTop w:val="0"/>
          <w:marBottom w:val="0"/>
          <w:divBdr>
            <w:top w:val="none" w:sz="0" w:space="0" w:color="auto"/>
            <w:left w:val="none" w:sz="0" w:space="0" w:color="auto"/>
            <w:bottom w:val="none" w:sz="0" w:space="0" w:color="auto"/>
            <w:right w:val="none" w:sz="0" w:space="0" w:color="auto"/>
          </w:divBdr>
        </w:div>
        <w:div w:id="459081123">
          <w:marLeft w:val="0"/>
          <w:marRight w:val="0"/>
          <w:marTop w:val="0"/>
          <w:marBottom w:val="0"/>
          <w:divBdr>
            <w:top w:val="none" w:sz="0" w:space="0" w:color="auto"/>
            <w:left w:val="none" w:sz="0" w:space="0" w:color="auto"/>
            <w:bottom w:val="none" w:sz="0" w:space="0" w:color="auto"/>
            <w:right w:val="none" w:sz="0" w:space="0" w:color="auto"/>
          </w:divBdr>
        </w:div>
        <w:div w:id="996109521">
          <w:marLeft w:val="0"/>
          <w:marRight w:val="0"/>
          <w:marTop w:val="0"/>
          <w:marBottom w:val="0"/>
          <w:divBdr>
            <w:top w:val="none" w:sz="0" w:space="0" w:color="auto"/>
            <w:left w:val="none" w:sz="0" w:space="0" w:color="auto"/>
            <w:bottom w:val="none" w:sz="0" w:space="0" w:color="auto"/>
            <w:right w:val="none" w:sz="0" w:space="0" w:color="auto"/>
          </w:divBdr>
        </w:div>
        <w:div w:id="1127550685">
          <w:marLeft w:val="0"/>
          <w:marRight w:val="0"/>
          <w:marTop w:val="0"/>
          <w:marBottom w:val="0"/>
          <w:divBdr>
            <w:top w:val="none" w:sz="0" w:space="0" w:color="auto"/>
            <w:left w:val="none" w:sz="0" w:space="0" w:color="auto"/>
            <w:bottom w:val="none" w:sz="0" w:space="0" w:color="auto"/>
            <w:right w:val="none" w:sz="0" w:space="0" w:color="auto"/>
          </w:divBdr>
        </w:div>
        <w:div w:id="1392072471">
          <w:marLeft w:val="0"/>
          <w:marRight w:val="0"/>
          <w:marTop w:val="0"/>
          <w:marBottom w:val="0"/>
          <w:divBdr>
            <w:top w:val="none" w:sz="0" w:space="0" w:color="auto"/>
            <w:left w:val="none" w:sz="0" w:space="0" w:color="auto"/>
            <w:bottom w:val="none" w:sz="0" w:space="0" w:color="auto"/>
            <w:right w:val="none" w:sz="0" w:space="0" w:color="auto"/>
          </w:divBdr>
        </w:div>
        <w:div w:id="565527205">
          <w:marLeft w:val="0"/>
          <w:marRight w:val="0"/>
          <w:marTop w:val="0"/>
          <w:marBottom w:val="0"/>
          <w:divBdr>
            <w:top w:val="none" w:sz="0" w:space="0" w:color="auto"/>
            <w:left w:val="none" w:sz="0" w:space="0" w:color="auto"/>
            <w:bottom w:val="none" w:sz="0" w:space="0" w:color="auto"/>
            <w:right w:val="none" w:sz="0" w:space="0" w:color="auto"/>
          </w:divBdr>
        </w:div>
        <w:div w:id="1056320598">
          <w:marLeft w:val="0"/>
          <w:marRight w:val="0"/>
          <w:marTop w:val="0"/>
          <w:marBottom w:val="0"/>
          <w:divBdr>
            <w:top w:val="none" w:sz="0" w:space="0" w:color="auto"/>
            <w:left w:val="none" w:sz="0" w:space="0" w:color="auto"/>
            <w:bottom w:val="none" w:sz="0" w:space="0" w:color="auto"/>
            <w:right w:val="none" w:sz="0" w:space="0" w:color="auto"/>
          </w:divBdr>
        </w:div>
        <w:div w:id="5136188">
          <w:marLeft w:val="0"/>
          <w:marRight w:val="0"/>
          <w:marTop w:val="0"/>
          <w:marBottom w:val="0"/>
          <w:divBdr>
            <w:top w:val="none" w:sz="0" w:space="0" w:color="auto"/>
            <w:left w:val="none" w:sz="0" w:space="0" w:color="auto"/>
            <w:bottom w:val="none" w:sz="0" w:space="0" w:color="auto"/>
            <w:right w:val="none" w:sz="0" w:space="0" w:color="auto"/>
          </w:divBdr>
        </w:div>
        <w:div w:id="652635494">
          <w:marLeft w:val="0"/>
          <w:marRight w:val="0"/>
          <w:marTop w:val="0"/>
          <w:marBottom w:val="0"/>
          <w:divBdr>
            <w:top w:val="none" w:sz="0" w:space="0" w:color="auto"/>
            <w:left w:val="none" w:sz="0" w:space="0" w:color="auto"/>
            <w:bottom w:val="none" w:sz="0" w:space="0" w:color="auto"/>
            <w:right w:val="none" w:sz="0" w:space="0" w:color="auto"/>
          </w:divBdr>
        </w:div>
        <w:div w:id="2020161942">
          <w:marLeft w:val="0"/>
          <w:marRight w:val="0"/>
          <w:marTop w:val="0"/>
          <w:marBottom w:val="0"/>
          <w:divBdr>
            <w:top w:val="none" w:sz="0" w:space="0" w:color="auto"/>
            <w:left w:val="none" w:sz="0" w:space="0" w:color="auto"/>
            <w:bottom w:val="none" w:sz="0" w:space="0" w:color="auto"/>
            <w:right w:val="none" w:sz="0" w:space="0" w:color="auto"/>
          </w:divBdr>
        </w:div>
        <w:div w:id="1435512221">
          <w:marLeft w:val="0"/>
          <w:marRight w:val="0"/>
          <w:marTop w:val="0"/>
          <w:marBottom w:val="0"/>
          <w:divBdr>
            <w:top w:val="none" w:sz="0" w:space="0" w:color="auto"/>
            <w:left w:val="none" w:sz="0" w:space="0" w:color="auto"/>
            <w:bottom w:val="none" w:sz="0" w:space="0" w:color="auto"/>
            <w:right w:val="none" w:sz="0" w:space="0" w:color="auto"/>
          </w:divBdr>
        </w:div>
      </w:divsChild>
    </w:div>
    <w:div w:id="96487319">
      <w:bodyDiv w:val="1"/>
      <w:marLeft w:val="0"/>
      <w:marRight w:val="0"/>
      <w:marTop w:val="0"/>
      <w:marBottom w:val="0"/>
      <w:divBdr>
        <w:top w:val="none" w:sz="0" w:space="0" w:color="auto"/>
        <w:left w:val="none" w:sz="0" w:space="0" w:color="auto"/>
        <w:bottom w:val="none" w:sz="0" w:space="0" w:color="auto"/>
        <w:right w:val="none" w:sz="0" w:space="0" w:color="auto"/>
      </w:divBdr>
      <w:divsChild>
        <w:div w:id="776094520">
          <w:marLeft w:val="0"/>
          <w:marRight w:val="0"/>
          <w:marTop w:val="0"/>
          <w:marBottom w:val="0"/>
          <w:divBdr>
            <w:top w:val="none" w:sz="0" w:space="0" w:color="auto"/>
            <w:left w:val="none" w:sz="0" w:space="0" w:color="auto"/>
            <w:bottom w:val="none" w:sz="0" w:space="0" w:color="auto"/>
            <w:right w:val="none" w:sz="0" w:space="0" w:color="auto"/>
          </w:divBdr>
        </w:div>
        <w:div w:id="1765032843">
          <w:marLeft w:val="0"/>
          <w:marRight w:val="0"/>
          <w:marTop w:val="0"/>
          <w:marBottom w:val="0"/>
          <w:divBdr>
            <w:top w:val="none" w:sz="0" w:space="0" w:color="auto"/>
            <w:left w:val="none" w:sz="0" w:space="0" w:color="auto"/>
            <w:bottom w:val="none" w:sz="0" w:space="0" w:color="auto"/>
            <w:right w:val="none" w:sz="0" w:space="0" w:color="auto"/>
          </w:divBdr>
        </w:div>
        <w:div w:id="1359744188">
          <w:marLeft w:val="0"/>
          <w:marRight w:val="0"/>
          <w:marTop w:val="0"/>
          <w:marBottom w:val="0"/>
          <w:divBdr>
            <w:top w:val="none" w:sz="0" w:space="0" w:color="auto"/>
            <w:left w:val="none" w:sz="0" w:space="0" w:color="auto"/>
            <w:bottom w:val="none" w:sz="0" w:space="0" w:color="auto"/>
            <w:right w:val="none" w:sz="0" w:space="0" w:color="auto"/>
          </w:divBdr>
        </w:div>
      </w:divsChild>
    </w:div>
    <w:div w:id="97263367">
      <w:bodyDiv w:val="1"/>
      <w:marLeft w:val="0"/>
      <w:marRight w:val="0"/>
      <w:marTop w:val="0"/>
      <w:marBottom w:val="0"/>
      <w:divBdr>
        <w:top w:val="none" w:sz="0" w:space="0" w:color="auto"/>
        <w:left w:val="none" w:sz="0" w:space="0" w:color="auto"/>
        <w:bottom w:val="none" w:sz="0" w:space="0" w:color="auto"/>
        <w:right w:val="none" w:sz="0" w:space="0" w:color="auto"/>
      </w:divBdr>
    </w:div>
    <w:div w:id="175386724">
      <w:bodyDiv w:val="1"/>
      <w:marLeft w:val="0"/>
      <w:marRight w:val="0"/>
      <w:marTop w:val="0"/>
      <w:marBottom w:val="0"/>
      <w:divBdr>
        <w:top w:val="none" w:sz="0" w:space="0" w:color="auto"/>
        <w:left w:val="none" w:sz="0" w:space="0" w:color="auto"/>
        <w:bottom w:val="none" w:sz="0" w:space="0" w:color="auto"/>
        <w:right w:val="none" w:sz="0" w:space="0" w:color="auto"/>
      </w:divBdr>
      <w:divsChild>
        <w:div w:id="466049451">
          <w:marLeft w:val="0"/>
          <w:marRight w:val="0"/>
          <w:marTop w:val="0"/>
          <w:marBottom w:val="0"/>
          <w:divBdr>
            <w:top w:val="none" w:sz="0" w:space="0" w:color="auto"/>
            <w:left w:val="none" w:sz="0" w:space="0" w:color="auto"/>
            <w:bottom w:val="none" w:sz="0" w:space="0" w:color="auto"/>
            <w:right w:val="none" w:sz="0" w:space="0" w:color="auto"/>
          </w:divBdr>
        </w:div>
      </w:divsChild>
    </w:div>
    <w:div w:id="178280847">
      <w:bodyDiv w:val="1"/>
      <w:marLeft w:val="0"/>
      <w:marRight w:val="0"/>
      <w:marTop w:val="0"/>
      <w:marBottom w:val="0"/>
      <w:divBdr>
        <w:top w:val="none" w:sz="0" w:space="0" w:color="auto"/>
        <w:left w:val="none" w:sz="0" w:space="0" w:color="auto"/>
        <w:bottom w:val="none" w:sz="0" w:space="0" w:color="auto"/>
        <w:right w:val="none" w:sz="0" w:space="0" w:color="auto"/>
      </w:divBdr>
    </w:div>
    <w:div w:id="182599812">
      <w:bodyDiv w:val="1"/>
      <w:marLeft w:val="0"/>
      <w:marRight w:val="0"/>
      <w:marTop w:val="0"/>
      <w:marBottom w:val="0"/>
      <w:divBdr>
        <w:top w:val="none" w:sz="0" w:space="0" w:color="auto"/>
        <w:left w:val="none" w:sz="0" w:space="0" w:color="auto"/>
        <w:bottom w:val="none" w:sz="0" w:space="0" w:color="auto"/>
        <w:right w:val="none" w:sz="0" w:space="0" w:color="auto"/>
      </w:divBdr>
      <w:divsChild>
        <w:div w:id="1680884614">
          <w:marLeft w:val="0"/>
          <w:marRight w:val="0"/>
          <w:marTop w:val="0"/>
          <w:marBottom w:val="0"/>
          <w:divBdr>
            <w:top w:val="none" w:sz="0" w:space="0" w:color="auto"/>
            <w:left w:val="none" w:sz="0" w:space="0" w:color="auto"/>
            <w:bottom w:val="none" w:sz="0" w:space="0" w:color="auto"/>
            <w:right w:val="none" w:sz="0" w:space="0" w:color="auto"/>
          </w:divBdr>
        </w:div>
      </w:divsChild>
    </w:div>
    <w:div w:id="185296882">
      <w:bodyDiv w:val="1"/>
      <w:marLeft w:val="0"/>
      <w:marRight w:val="0"/>
      <w:marTop w:val="0"/>
      <w:marBottom w:val="0"/>
      <w:divBdr>
        <w:top w:val="none" w:sz="0" w:space="0" w:color="auto"/>
        <w:left w:val="none" w:sz="0" w:space="0" w:color="auto"/>
        <w:bottom w:val="none" w:sz="0" w:space="0" w:color="auto"/>
        <w:right w:val="none" w:sz="0" w:space="0" w:color="auto"/>
      </w:divBdr>
      <w:divsChild>
        <w:div w:id="136725887">
          <w:marLeft w:val="0"/>
          <w:marRight w:val="0"/>
          <w:marTop w:val="0"/>
          <w:marBottom w:val="0"/>
          <w:divBdr>
            <w:top w:val="none" w:sz="0" w:space="0" w:color="auto"/>
            <w:left w:val="none" w:sz="0" w:space="0" w:color="auto"/>
            <w:bottom w:val="none" w:sz="0" w:space="0" w:color="auto"/>
            <w:right w:val="none" w:sz="0" w:space="0" w:color="auto"/>
          </w:divBdr>
        </w:div>
        <w:div w:id="1148865712">
          <w:marLeft w:val="0"/>
          <w:marRight w:val="0"/>
          <w:marTop w:val="0"/>
          <w:marBottom w:val="0"/>
          <w:divBdr>
            <w:top w:val="none" w:sz="0" w:space="0" w:color="auto"/>
            <w:left w:val="none" w:sz="0" w:space="0" w:color="auto"/>
            <w:bottom w:val="none" w:sz="0" w:space="0" w:color="auto"/>
            <w:right w:val="none" w:sz="0" w:space="0" w:color="auto"/>
          </w:divBdr>
        </w:div>
      </w:divsChild>
    </w:div>
    <w:div w:id="187450726">
      <w:bodyDiv w:val="1"/>
      <w:marLeft w:val="0"/>
      <w:marRight w:val="0"/>
      <w:marTop w:val="0"/>
      <w:marBottom w:val="0"/>
      <w:divBdr>
        <w:top w:val="none" w:sz="0" w:space="0" w:color="auto"/>
        <w:left w:val="none" w:sz="0" w:space="0" w:color="auto"/>
        <w:bottom w:val="none" w:sz="0" w:space="0" w:color="auto"/>
        <w:right w:val="none" w:sz="0" w:space="0" w:color="auto"/>
      </w:divBdr>
      <w:divsChild>
        <w:div w:id="1115441331">
          <w:marLeft w:val="0"/>
          <w:marRight w:val="0"/>
          <w:marTop w:val="0"/>
          <w:marBottom w:val="0"/>
          <w:divBdr>
            <w:top w:val="none" w:sz="0" w:space="0" w:color="auto"/>
            <w:left w:val="none" w:sz="0" w:space="0" w:color="auto"/>
            <w:bottom w:val="none" w:sz="0" w:space="0" w:color="auto"/>
            <w:right w:val="none" w:sz="0" w:space="0" w:color="auto"/>
          </w:divBdr>
        </w:div>
        <w:div w:id="249387148">
          <w:marLeft w:val="0"/>
          <w:marRight w:val="0"/>
          <w:marTop w:val="0"/>
          <w:marBottom w:val="0"/>
          <w:divBdr>
            <w:top w:val="none" w:sz="0" w:space="0" w:color="auto"/>
            <w:left w:val="none" w:sz="0" w:space="0" w:color="auto"/>
            <w:bottom w:val="none" w:sz="0" w:space="0" w:color="auto"/>
            <w:right w:val="none" w:sz="0" w:space="0" w:color="auto"/>
          </w:divBdr>
        </w:div>
        <w:div w:id="546643353">
          <w:marLeft w:val="0"/>
          <w:marRight w:val="0"/>
          <w:marTop w:val="0"/>
          <w:marBottom w:val="0"/>
          <w:divBdr>
            <w:top w:val="none" w:sz="0" w:space="0" w:color="auto"/>
            <w:left w:val="none" w:sz="0" w:space="0" w:color="auto"/>
            <w:bottom w:val="none" w:sz="0" w:space="0" w:color="auto"/>
            <w:right w:val="none" w:sz="0" w:space="0" w:color="auto"/>
          </w:divBdr>
        </w:div>
      </w:divsChild>
    </w:div>
    <w:div w:id="240601924">
      <w:bodyDiv w:val="1"/>
      <w:marLeft w:val="0"/>
      <w:marRight w:val="0"/>
      <w:marTop w:val="0"/>
      <w:marBottom w:val="0"/>
      <w:divBdr>
        <w:top w:val="none" w:sz="0" w:space="0" w:color="auto"/>
        <w:left w:val="none" w:sz="0" w:space="0" w:color="auto"/>
        <w:bottom w:val="none" w:sz="0" w:space="0" w:color="auto"/>
        <w:right w:val="none" w:sz="0" w:space="0" w:color="auto"/>
      </w:divBdr>
      <w:divsChild>
        <w:div w:id="1737238935">
          <w:marLeft w:val="0"/>
          <w:marRight w:val="0"/>
          <w:marTop w:val="0"/>
          <w:marBottom w:val="0"/>
          <w:divBdr>
            <w:top w:val="none" w:sz="0" w:space="0" w:color="auto"/>
            <w:left w:val="none" w:sz="0" w:space="0" w:color="auto"/>
            <w:bottom w:val="none" w:sz="0" w:space="0" w:color="auto"/>
            <w:right w:val="none" w:sz="0" w:space="0" w:color="auto"/>
          </w:divBdr>
        </w:div>
      </w:divsChild>
    </w:div>
    <w:div w:id="306709024">
      <w:bodyDiv w:val="1"/>
      <w:marLeft w:val="0"/>
      <w:marRight w:val="0"/>
      <w:marTop w:val="0"/>
      <w:marBottom w:val="0"/>
      <w:divBdr>
        <w:top w:val="none" w:sz="0" w:space="0" w:color="auto"/>
        <w:left w:val="none" w:sz="0" w:space="0" w:color="auto"/>
        <w:bottom w:val="none" w:sz="0" w:space="0" w:color="auto"/>
        <w:right w:val="none" w:sz="0" w:space="0" w:color="auto"/>
      </w:divBdr>
      <w:divsChild>
        <w:div w:id="1475491451">
          <w:marLeft w:val="0"/>
          <w:marRight w:val="0"/>
          <w:marTop w:val="0"/>
          <w:marBottom w:val="0"/>
          <w:divBdr>
            <w:top w:val="none" w:sz="0" w:space="0" w:color="auto"/>
            <w:left w:val="none" w:sz="0" w:space="0" w:color="auto"/>
            <w:bottom w:val="none" w:sz="0" w:space="0" w:color="auto"/>
            <w:right w:val="none" w:sz="0" w:space="0" w:color="auto"/>
          </w:divBdr>
        </w:div>
        <w:div w:id="351809043">
          <w:marLeft w:val="0"/>
          <w:marRight w:val="0"/>
          <w:marTop w:val="0"/>
          <w:marBottom w:val="0"/>
          <w:divBdr>
            <w:top w:val="none" w:sz="0" w:space="0" w:color="auto"/>
            <w:left w:val="none" w:sz="0" w:space="0" w:color="auto"/>
            <w:bottom w:val="none" w:sz="0" w:space="0" w:color="auto"/>
            <w:right w:val="none" w:sz="0" w:space="0" w:color="auto"/>
          </w:divBdr>
        </w:div>
      </w:divsChild>
    </w:div>
    <w:div w:id="330450326">
      <w:bodyDiv w:val="1"/>
      <w:marLeft w:val="0"/>
      <w:marRight w:val="0"/>
      <w:marTop w:val="0"/>
      <w:marBottom w:val="0"/>
      <w:divBdr>
        <w:top w:val="none" w:sz="0" w:space="0" w:color="auto"/>
        <w:left w:val="none" w:sz="0" w:space="0" w:color="auto"/>
        <w:bottom w:val="none" w:sz="0" w:space="0" w:color="auto"/>
        <w:right w:val="none" w:sz="0" w:space="0" w:color="auto"/>
      </w:divBdr>
      <w:divsChild>
        <w:div w:id="1784810571">
          <w:marLeft w:val="0"/>
          <w:marRight w:val="0"/>
          <w:marTop w:val="0"/>
          <w:marBottom w:val="0"/>
          <w:divBdr>
            <w:top w:val="none" w:sz="0" w:space="0" w:color="auto"/>
            <w:left w:val="none" w:sz="0" w:space="0" w:color="auto"/>
            <w:bottom w:val="none" w:sz="0" w:space="0" w:color="auto"/>
            <w:right w:val="none" w:sz="0" w:space="0" w:color="auto"/>
          </w:divBdr>
        </w:div>
        <w:div w:id="842088454">
          <w:marLeft w:val="0"/>
          <w:marRight w:val="0"/>
          <w:marTop w:val="0"/>
          <w:marBottom w:val="0"/>
          <w:divBdr>
            <w:top w:val="none" w:sz="0" w:space="0" w:color="auto"/>
            <w:left w:val="none" w:sz="0" w:space="0" w:color="auto"/>
            <w:bottom w:val="none" w:sz="0" w:space="0" w:color="auto"/>
            <w:right w:val="none" w:sz="0" w:space="0" w:color="auto"/>
          </w:divBdr>
        </w:div>
        <w:div w:id="831726204">
          <w:marLeft w:val="0"/>
          <w:marRight w:val="0"/>
          <w:marTop w:val="0"/>
          <w:marBottom w:val="0"/>
          <w:divBdr>
            <w:top w:val="none" w:sz="0" w:space="0" w:color="auto"/>
            <w:left w:val="none" w:sz="0" w:space="0" w:color="auto"/>
            <w:bottom w:val="none" w:sz="0" w:space="0" w:color="auto"/>
            <w:right w:val="none" w:sz="0" w:space="0" w:color="auto"/>
          </w:divBdr>
        </w:div>
        <w:div w:id="237714350">
          <w:marLeft w:val="0"/>
          <w:marRight w:val="0"/>
          <w:marTop w:val="0"/>
          <w:marBottom w:val="0"/>
          <w:divBdr>
            <w:top w:val="none" w:sz="0" w:space="0" w:color="auto"/>
            <w:left w:val="none" w:sz="0" w:space="0" w:color="auto"/>
            <w:bottom w:val="none" w:sz="0" w:space="0" w:color="auto"/>
            <w:right w:val="none" w:sz="0" w:space="0" w:color="auto"/>
          </w:divBdr>
        </w:div>
      </w:divsChild>
    </w:div>
    <w:div w:id="376852743">
      <w:bodyDiv w:val="1"/>
      <w:marLeft w:val="0"/>
      <w:marRight w:val="0"/>
      <w:marTop w:val="0"/>
      <w:marBottom w:val="0"/>
      <w:divBdr>
        <w:top w:val="none" w:sz="0" w:space="0" w:color="auto"/>
        <w:left w:val="none" w:sz="0" w:space="0" w:color="auto"/>
        <w:bottom w:val="none" w:sz="0" w:space="0" w:color="auto"/>
        <w:right w:val="none" w:sz="0" w:space="0" w:color="auto"/>
      </w:divBdr>
      <w:divsChild>
        <w:div w:id="504052053">
          <w:marLeft w:val="0"/>
          <w:marRight w:val="0"/>
          <w:marTop w:val="0"/>
          <w:marBottom w:val="0"/>
          <w:divBdr>
            <w:top w:val="none" w:sz="0" w:space="0" w:color="auto"/>
            <w:left w:val="none" w:sz="0" w:space="0" w:color="auto"/>
            <w:bottom w:val="none" w:sz="0" w:space="0" w:color="auto"/>
            <w:right w:val="none" w:sz="0" w:space="0" w:color="auto"/>
          </w:divBdr>
        </w:div>
      </w:divsChild>
    </w:div>
    <w:div w:id="378016248">
      <w:bodyDiv w:val="1"/>
      <w:marLeft w:val="0"/>
      <w:marRight w:val="0"/>
      <w:marTop w:val="0"/>
      <w:marBottom w:val="0"/>
      <w:divBdr>
        <w:top w:val="none" w:sz="0" w:space="0" w:color="auto"/>
        <w:left w:val="none" w:sz="0" w:space="0" w:color="auto"/>
        <w:bottom w:val="none" w:sz="0" w:space="0" w:color="auto"/>
        <w:right w:val="none" w:sz="0" w:space="0" w:color="auto"/>
      </w:divBdr>
    </w:div>
    <w:div w:id="379984722">
      <w:bodyDiv w:val="1"/>
      <w:marLeft w:val="0"/>
      <w:marRight w:val="0"/>
      <w:marTop w:val="0"/>
      <w:marBottom w:val="0"/>
      <w:divBdr>
        <w:top w:val="none" w:sz="0" w:space="0" w:color="auto"/>
        <w:left w:val="none" w:sz="0" w:space="0" w:color="auto"/>
        <w:bottom w:val="none" w:sz="0" w:space="0" w:color="auto"/>
        <w:right w:val="none" w:sz="0" w:space="0" w:color="auto"/>
      </w:divBdr>
    </w:div>
    <w:div w:id="380129136">
      <w:bodyDiv w:val="1"/>
      <w:marLeft w:val="0"/>
      <w:marRight w:val="0"/>
      <w:marTop w:val="0"/>
      <w:marBottom w:val="0"/>
      <w:divBdr>
        <w:top w:val="none" w:sz="0" w:space="0" w:color="auto"/>
        <w:left w:val="none" w:sz="0" w:space="0" w:color="auto"/>
        <w:bottom w:val="none" w:sz="0" w:space="0" w:color="auto"/>
        <w:right w:val="none" w:sz="0" w:space="0" w:color="auto"/>
      </w:divBdr>
      <w:divsChild>
        <w:div w:id="1636719199">
          <w:marLeft w:val="0"/>
          <w:marRight w:val="0"/>
          <w:marTop w:val="0"/>
          <w:marBottom w:val="0"/>
          <w:divBdr>
            <w:top w:val="none" w:sz="0" w:space="0" w:color="auto"/>
            <w:left w:val="none" w:sz="0" w:space="0" w:color="auto"/>
            <w:bottom w:val="none" w:sz="0" w:space="0" w:color="auto"/>
            <w:right w:val="none" w:sz="0" w:space="0" w:color="auto"/>
          </w:divBdr>
        </w:div>
        <w:div w:id="321466412">
          <w:marLeft w:val="0"/>
          <w:marRight w:val="0"/>
          <w:marTop w:val="0"/>
          <w:marBottom w:val="0"/>
          <w:divBdr>
            <w:top w:val="none" w:sz="0" w:space="0" w:color="auto"/>
            <w:left w:val="none" w:sz="0" w:space="0" w:color="auto"/>
            <w:bottom w:val="none" w:sz="0" w:space="0" w:color="auto"/>
            <w:right w:val="none" w:sz="0" w:space="0" w:color="auto"/>
          </w:divBdr>
        </w:div>
      </w:divsChild>
    </w:div>
    <w:div w:id="383411465">
      <w:bodyDiv w:val="1"/>
      <w:marLeft w:val="0"/>
      <w:marRight w:val="0"/>
      <w:marTop w:val="0"/>
      <w:marBottom w:val="0"/>
      <w:divBdr>
        <w:top w:val="none" w:sz="0" w:space="0" w:color="auto"/>
        <w:left w:val="none" w:sz="0" w:space="0" w:color="auto"/>
        <w:bottom w:val="none" w:sz="0" w:space="0" w:color="auto"/>
        <w:right w:val="none" w:sz="0" w:space="0" w:color="auto"/>
      </w:divBdr>
      <w:divsChild>
        <w:div w:id="1910193198">
          <w:marLeft w:val="0"/>
          <w:marRight w:val="0"/>
          <w:marTop w:val="0"/>
          <w:marBottom w:val="0"/>
          <w:divBdr>
            <w:top w:val="none" w:sz="0" w:space="0" w:color="auto"/>
            <w:left w:val="none" w:sz="0" w:space="0" w:color="auto"/>
            <w:bottom w:val="none" w:sz="0" w:space="0" w:color="auto"/>
            <w:right w:val="none" w:sz="0" w:space="0" w:color="auto"/>
          </w:divBdr>
        </w:div>
        <w:div w:id="1404328909">
          <w:marLeft w:val="0"/>
          <w:marRight w:val="0"/>
          <w:marTop w:val="0"/>
          <w:marBottom w:val="0"/>
          <w:divBdr>
            <w:top w:val="none" w:sz="0" w:space="0" w:color="auto"/>
            <w:left w:val="none" w:sz="0" w:space="0" w:color="auto"/>
            <w:bottom w:val="none" w:sz="0" w:space="0" w:color="auto"/>
            <w:right w:val="none" w:sz="0" w:space="0" w:color="auto"/>
          </w:divBdr>
        </w:div>
        <w:div w:id="2108843333">
          <w:marLeft w:val="0"/>
          <w:marRight w:val="0"/>
          <w:marTop w:val="0"/>
          <w:marBottom w:val="0"/>
          <w:divBdr>
            <w:top w:val="none" w:sz="0" w:space="0" w:color="auto"/>
            <w:left w:val="none" w:sz="0" w:space="0" w:color="auto"/>
            <w:bottom w:val="none" w:sz="0" w:space="0" w:color="auto"/>
            <w:right w:val="none" w:sz="0" w:space="0" w:color="auto"/>
          </w:divBdr>
        </w:div>
        <w:div w:id="894780460">
          <w:marLeft w:val="0"/>
          <w:marRight w:val="0"/>
          <w:marTop w:val="0"/>
          <w:marBottom w:val="0"/>
          <w:divBdr>
            <w:top w:val="none" w:sz="0" w:space="0" w:color="auto"/>
            <w:left w:val="none" w:sz="0" w:space="0" w:color="auto"/>
            <w:bottom w:val="none" w:sz="0" w:space="0" w:color="auto"/>
            <w:right w:val="none" w:sz="0" w:space="0" w:color="auto"/>
          </w:divBdr>
        </w:div>
        <w:div w:id="1954559244">
          <w:marLeft w:val="0"/>
          <w:marRight w:val="0"/>
          <w:marTop w:val="0"/>
          <w:marBottom w:val="0"/>
          <w:divBdr>
            <w:top w:val="none" w:sz="0" w:space="0" w:color="auto"/>
            <w:left w:val="none" w:sz="0" w:space="0" w:color="auto"/>
            <w:bottom w:val="none" w:sz="0" w:space="0" w:color="auto"/>
            <w:right w:val="none" w:sz="0" w:space="0" w:color="auto"/>
          </w:divBdr>
        </w:div>
        <w:div w:id="446508944">
          <w:marLeft w:val="0"/>
          <w:marRight w:val="0"/>
          <w:marTop w:val="0"/>
          <w:marBottom w:val="0"/>
          <w:divBdr>
            <w:top w:val="none" w:sz="0" w:space="0" w:color="auto"/>
            <w:left w:val="none" w:sz="0" w:space="0" w:color="auto"/>
            <w:bottom w:val="none" w:sz="0" w:space="0" w:color="auto"/>
            <w:right w:val="none" w:sz="0" w:space="0" w:color="auto"/>
          </w:divBdr>
        </w:div>
        <w:div w:id="1172644054">
          <w:marLeft w:val="0"/>
          <w:marRight w:val="0"/>
          <w:marTop w:val="0"/>
          <w:marBottom w:val="0"/>
          <w:divBdr>
            <w:top w:val="none" w:sz="0" w:space="0" w:color="auto"/>
            <w:left w:val="none" w:sz="0" w:space="0" w:color="auto"/>
            <w:bottom w:val="none" w:sz="0" w:space="0" w:color="auto"/>
            <w:right w:val="none" w:sz="0" w:space="0" w:color="auto"/>
          </w:divBdr>
        </w:div>
        <w:div w:id="1263686943">
          <w:marLeft w:val="0"/>
          <w:marRight w:val="0"/>
          <w:marTop w:val="0"/>
          <w:marBottom w:val="0"/>
          <w:divBdr>
            <w:top w:val="none" w:sz="0" w:space="0" w:color="auto"/>
            <w:left w:val="none" w:sz="0" w:space="0" w:color="auto"/>
            <w:bottom w:val="none" w:sz="0" w:space="0" w:color="auto"/>
            <w:right w:val="none" w:sz="0" w:space="0" w:color="auto"/>
          </w:divBdr>
        </w:div>
        <w:div w:id="620575765">
          <w:marLeft w:val="0"/>
          <w:marRight w:val="0"/>
          <w:marTop w:val="0"/>
          <w:marBottom w:val="0"/>
          <w:divBdr>
            <w:top w:val="none" w:sz="0" w:space="0" w:color="auto"/>
            <w:left w:val="none" w:sz="0" w:space="0" w:color="auto"/>
            <w:bottom w:val="none" w:sz="0" w:space="0" w:color="auto"/>
            <w:right w:val="none" w:sz="0" w:space="0" w:color="auto"/>
          </w:divBdr>
        </w:div>
        <w:div w:id="2116361014">
          <w:marLeft w:val="0"/>
          <w:marRight w:val="0"/>
          <w:marTop w:val="0"/>
          <w:marBottom w:val="0"/>
          <w:divBdr>
            <w:top w:val="none" w:sz="0" w:space="0" w:color="auto"/>
            <w:left w:val="none" w:sz="0" w:space="0" w:color="auto"/>
            <w:bottom w:val="none" w:sz="0" w:space="0" w:color="auto"/>
            <w:right w:val="none" w:sz="0" w:space="0" w:color="auto"/>
          </w:divBdr>
        </w:div>
        <w:div w:id="1814718317">
          <w:marLeft w:val="0"/>
          <w:marRight w:val="0"/>
          <w:marTop w:val="0"/>
          <w:marBottom w:val="0"/>
          <w:divBdr>
            <w:top w:val="none" w:sz="0" w:space="0" w:color="auto"/>
            <w:left w:val="none" w:sz="0" w:space="0" w:color="auto"/>
            <w:bottom w:val="none" w:sz="0" w:space="0" w:color="auto"/>
            <w:right w:val="none" w:sz="0" w:space="0" w:color="auto"/>
          </w:divBdr>
        </w:div>
        <w:div w:id="1606692561">
          <w:marLeft w:val="0"/>
          <w:marRight w:val="0"/>
          <w:marTop w:val="0"/>
          <w:marBottom w:val="0"/>
          <w:divBdr>
            <w:top w:val="none" w:sz="0" w:space="0" w:color="auto"/>
            <w:left w:val="none" w:sz="0" w:space="0" w:color="auto"/>
            <w:bottom w:val="none" w:sz="0" w:space="0" w:color="auto"/>
            <w:right w:val="none" w:sz="0" w:space="0" w:color="auto"/>
          </w:divBdr>
        </w:div>
      </w:divsChild>
    </w:div>
    <w:div w:id="389764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3594">
          <w:marLeft w:val="0"/>
          <w:marRight w:val="0"/>
          <w:marTop w:val="0"/>
          <w:marBottom w:val="0"/>
          <w:divBdr>
            <w:top w:val="none" w:sz="0" w:space="0" w:color="auto"/>
            <w:left w:val="none" w:sz="0" w:space="0" w:color="auto"/>
            <w:bottom w:val="none" w:sz="0" w:space="0" w:color="auto"/>
            <w:right w:val="none" w:sz="0" w:space="0" w:color="auto"/>
          </w:divBdr>
        </w:div>
      </w:divsChild>
    </w:div>
    <w:div w:id="421026026">
      <w:bodyDiv w:val="1"/>
      <w:marLeft w:val="0"/>
      <w:marRight w:val="0"/>
      <w:marTop w:val="0"/>
      <w:marBottom w:val="0"/>
      <w:divBdr>
        <w:top w:val="none" w:sz="0" w:space="0" w:color="auto"/>
        <w:left w:val="none" w:sz="0" w:space="0" w:color="auto"/>
        <w:bottom w:val="none" w:sz="0" w:space="0" w:color="auto"/>
        <w:right w:val="none" w:sz="0" w:space="0" w:color="auto"/>
      </w:divBdr>
      <w:divsChild>
        <w:div w:id="1010524084">
          <w:marLeft w:val="0"/>
          <w:marRight w:val="0"/>
          <w:marTop w:val="0"/>
          <w:marBottom w:val="0"/>
          <w:divBdr>
            <w:top w:val="none" w:sz="0" w:space="0" w:color="auto"/>
            <w:left w:val="none" w:sz="0" w:space="0" w:color="auto"/>
            <w:bottom w:val="none" w:sz="0" w:space="0" w:color="auto"/>
            <w:right w:val="none" w:sz="0" w:space="0" w:color="auto"/>
          </w:divBdr>
        </w:div>
        <w:div w:id="820735158">
          <w:marLeft w:val="0"/>
          <w:marRight w:val="0"/>
          <w:marTop w:val="0"/>
          <w:marBottom w:val="0"/>
          <w:divBdr>
            <w:top w:val="none" w:sz="0" w:space="0" w:color="auto"/>
            <w:left w:val="none" w:sz="0" w:space="0" w:color="auto"/>
            <w:bottom w:val="none" w:sz="0" w:space="0" w:color="auto"/>
            <w:right w:val="none" w:sz="0" w:space="0" w:color="auto"/>
          </w:divBdr>
        </w:div>
      </w:divsChild>
    </w:div>
    <w:div w:id="422191002">
      <w:bodyDiv w:val="1"/>
      <w:marLeft w:val="0"/>
      <w:marRight w:val="0"/>
      <w:marTop w:val="0"/>
      <w:marBottom w:val="0"/>
      <w:divBdr>
        <w:top w:val="none" w:sz="0" w:space="0" w:color="auto"/>
        <w:left w:val="none" w:sz="0" w:space="0" w:color="auto"/>
        <w:bottom w:val="none" w:sz="0" w:space="0" w:color="auto"/>
        <w:right w:val="none" w:sz="0" w:space="0" w:color="auto"/>
      </w:divBdr>
      <w:divsChild>
        <w:div w:id="331101649">
          <w:marLeft w:val="0"/>
          <w:marRight w:val="0"/>
          <w:marTop w:val="0"/>
          <w:marBottom w:val="0"/>
          <w:divBdr>
            <w:top w:val="none" w:sz="0" w:space="0" w:color="auto"/>
            <w:left w:val="none" w:sz="0" w:space="0" w:color="auto"/>
            <w:bottom w:val="none" w:sz="0" w:space="0" w:color="auto"/>
            <w:right w:val="none" w:sz="0" w:space="0" w:color="auto"/>
          </w:divBdr>
        </w:div>
      </w:divsChild>
    </w:div>
    <w:div w:id="430013086">
      <w:bodyDiv w:val="1"/>
      <w:marLeft w:val="0"/>
      <w:marRight w:val="0"/>
      <w:marTop w:val="0"/>
      <w:marBottom w:val="0"/>
      <w:divBdr>
        <w:top w:val="none" w:sz="0" w:space="0" w:color="auto"/>
        <w:left w:val="none" w:sz="0" w:space="0" w:color="auto"/>
        <w:bottom w:val="none" w:sz="0" w:space="0" w:color="auto"/>
        <w:right w:val="none" w:sz="0" w:space="0" w:color="auto"/>
      </w:divBdr>
      <w:divsChild>
        <w:div w:id="563680636">
          <w:marLeft w:val="0"/>
          <w:marRight w:val="0"/>
          <w:marTop w:val="0"/>
          <w:marBottom w:val="0"/>
          <w:divBdr>
            <w:top w:val="none" w:sz="0" w:space="0" w:color="auto"/>
            <w:left w:val="none" w:sz="0" w:space="0" w:color="auto"/>
            <w:bottom w:val="none" w:sz="0" w:space="0" w:color="auto"/>
            <w:right w:val="none" w:sz="0" w:space="0" w:color="auto"/>
          </w:divBdr>
        </w:div>
        <w:div w:id="952369653">
          <w:marLeft w:val="0"/>
          <w:marRight w:val="0"/>
          <w:marTop w:val="0"/>
          <w:marBottom w:val="0"/>
          <w:divBdr>
            <w:top w:val="none" w:sz="0" w:space="0" w:color="auto"/>
            <w:left w:val="none" w:sz="0" w:space="0" w:color="auto"/>
            <w:bottom w:val="none" w:sz="0" w:space="0" w:color="auto"/>
            <w:right w:val="none" w:sz="0" w:space="0" w:color="auto"/>
          </w:divBdr>
        </w:div>
      </w:divsChild>
    </w:div>
    <w:div w:id="459804398">
      <w:bodyDiv w:val="1"/>
      <w:marLeft w:val="0"/>
      <w:marRight w:val="0"/>
      <w:marTop w:val="0"/>
      <w:marBottom w:val="0"/>
      <w:divBdr>
        <w:top w:val="none" w:sz="0" w:space="0" w:color="auto"/>
        <w:left w:val="none" w:sz="0" w:space="0" w:color="auto"/>
        <w:bottom w:val="none" w:sz="0" w:space="0" w:color="auto"/>
        <w:right w:val="none" w:sz="0" w:space="0" w:color="auto"/>
      </w:divBdr>
      <w:divsChild>
        <w:div w:id="1690527514">
          <w:marLeft w:val="0"/>
          <w:marRight w:val="0"/>
          <w:marTop w:val="0"/>
          <w:marBottom w:val="0"/>
          <w:divBdr>
            <w:top w:val="none" w:sz="0" w:space="0" w:color="auto"/>
            <w:left w:val="none" w:sz="0" w:space="0" w:color="auto"/>
            <w:bottom w:val="none" w:sz="0" w:space="0" w:color="auto"/>
            <w:right w:val="none" w:sz="0" w:space="0" w:color="auto"/>
          </w:divBdr>
        </w:div>
        <w:div w:id="2077630889">
          <w:marLeft w:val="0"/>
          <w:marRight w:val="0"/>
          <w:marTop w:val="0"/>
          <w:marBottom w:val="0"/>
          <w:divBdr>
            <w:top w:val="none" w:sz="0" w:space="0" w:color="auto"/>
            <w:left w:val="none" w:sz="0" w:space="0" w:color="auto"/>
            <w:bottom w:val="none" w:sz="0" w:space="0" w:color="auto"/>
            <w:right w:val="none" w:sz="0" w:space="0" w:color="auto"/>
          </w:divBdr>
        </w:div>
        <w:div w:id="1967352385">
          <w:marLeft w:val="0"/>
          <w:marRight w:val="0"/>
          <w:marTop w:val="0"/>
          <w:marBottom w:val="0"/>
          <w:divBdr>
            <w:top w:val="none" w:sz="0" w:space="0" w:color="auto"/>
            <w:left w:val="none" w:sz="0" w:space="0" w:color="auto"/>
            <w:bottom w:val="none" w:sz="0" w:space="0" w:color="auto"/>
            <w:right w:val="none" w:sz="0" w:space="0" w:color="auto"/>
          </w:divBdr>
        </w:div>
        <w:div w:id="1767768261">
          <w:marLeft w:val="0"/>
          <w:marRight w:val="0"/>
          <w:marTop w:val="0"/>
          <w:marBottom w:val="0"/>
          <w:divBdr>
            <w:top w:val="none" w:sz="0" w:space="0" w:color="auto"/>
            <w:left w:val="none" w:sz="0" w:space="0" w:color="auto"/>
            <w:bottom w:val="none" w:sz="0" w:space="0" w:color="auto"/>
            <w:right w:val="none" w:sz="0" w:space="0" w:color="auto"/>
          </w:divBdr>
        </w:div>
        <w:div w:id="2084132681">
          <w:marLeft w:val="0"/>
          <w:marRight w:val="0"/>
          <w:marTop w:val="0"/>
          <w:marBottom w:val="0"/>
          <w:divBdr>
            <w:top w:val="none" w:sz="0" w:space="0" w:color="auto"/>
            <w:left w:val="none" w:sz="0" w:space="0" w:color="auto"/>
            <w:bottom w:val="none" w:sz="0" w:space="0" w:color="auto"/>
            <w:right w:val="none" w:sz="0" w:space="0" w:color="auto"/>
          </w:divBdr>
        </w:div>
        <w:div w:id="500896727">
          <w:marLeft w:val="0"/>
          <w:marRight w:val="0"/>
          <w:marTop w:val="0"/>
          <w:marBottom w:val="0"/>
          <w:divBdr>
            <w:top w:val="none" w:sz="0" w:space="0" w:color="auto"/>
            <w:left w:val="none" w:sz="0" w:space="0" w:color="auto"/>
            <w:bottom w:val="none" w:sz="0" w:space="0" w:color="auto"/>
            <w:right w:val="none" w:sz="0" w:space="0" w:color="auto"/>
          </w:divBdr>
        </w:div>
      </w:divsChild>
    </w:div>
    <w:div w:id="466363607">
      <w:bodyDiv w:val="1"/>
      <w:marLeft w:val="0"/>
      <w:marRight w:val="0"/>
      <w:marTop w:val="0"/>
      <w:marBottom w:val="0"/>
      <w:divBdr>
        <w:top w:val="none" w:sz="0" w:space="0" w:color="auto"/>
        <w:left w:val="none" w:sz="0" w:space="0" w:color="auto"/>
        <w:bottom w:val="none" w:sz="0" w:space="0" w:color="auto"/>
        <w:right w:val="none" w:sz="0" w:space="0" w:color="auto"/>
      </w:divBdr>
      <w:divsChild>
        <w:div w:id="455107090">
          <w:marLeft w:val="0"/>
          <w:marRight w:val="0"/>
          <w:marTop w:val="0"/>
          <w:marBottom w:val="0"/>
          <w:divBdr>
            <w:top w:val="none" w:sz="0" w:space="0" w:color="auto"/>
            <w:left w:val="none" w:sz="0" w:space="0" w:color="auto"/>
            <w:bottom w:val="none" w:sz="0" w:space="0" w:color="auto"/>
            <w:right w:val="none" w:sz="0" w:space="0" w:color="auto"/>
          </w:divBdr>
        </w:div>
        <w:div w:id="1748763459">
          <w:marLeft w:val="0"/>
          <w:marRight w:val="0"/>
          <w:marTop w:val="0"/>
          <w:marBottom w:val="0"/>
          <w:divBdr>
            <w:top w:val="none" w:sz="0" w:space="0" w:color="auto"/>
            <w:left w:val="none" w:sz="0" w:space="0" w:color="auto"/>
            <w:bottom w:val="none" w:sz="0" w:space="0" w:color="auto"/>
            <w:right w:val="none" w:sz="0" w:space="0" w:color="auto"/>
          </w:divBdr>
        </w:div>
      </w:divsChild>
    </w:div>
    <w:div w:id="485246956">
      <w:bodyDiv w:val="1"/>
      <w:marLeft w:val="0"/>
      <w:marRight w:val="0"/>
      <w:marTop w:val="0"/>
      <w:marBottom w:val="0"/>
      <w:divBdr>
        <w:top w:val="none" w:sz="0" w:space="0" w:color="auto"/>
        <w:left w:val="none" w:sz="0" w:space="0" w:color="auto"/>
        <w:bottom w:val="none" w:sz="0" w:space="0" w:color="auto"/>
        <w:right w:val="none" w:sz="0" w:space="0" w:color="auto"/>
      </w:divBdr>
      <w:divsChild>
        <w:div w:id="448429683">
          <w:marLeft w:val="0"/>
          <w:marRight w:val="0"/>
          <w:marTop w:val="0"/>
          <w:marBottom w:val="0"/>
          <w:divBdr>
            <w:top w:val="none" w:sz="0" w:space="0" w:color="auto"/>
            <w:left w:val="none" w:sz="0" w:space="0" w:color="auto"/>
            <w:bottom w:val="none" w:sz="0" w:space="0" w:color="auto"/>
            <w:right w:val="none" w:sz="0" w:space="0" w:color="auto"/>
          </w:divBdr>
        </w:div>
      </w:divsChild>
    </w:div>
    <w:div w:id="535040756">
      <w:bodyDiv w:val="1"/>
      <w:marLeft w:val="0"/>
      <w:marRight w:val="0"/>
      <w:marTop w:val="0"/>
      <w:marBottom w:val="0"/>
      <w:divBdr>
        <w:top w:val="none" w:sz="0" w:space="0" w:color="auto"/>
        <w:left w:val="none" w:sz="0" w:space="0" w:color="auto"/>
        <w:bottom w:val="none" w:sz="0" w:space="0" w:color="auto"/>
        <w:right w:val="none" w:sz="0" w:space="0" w:color="auto"/>
      </w:divBdr>
      <w:divsChild>
        <w:div w:id="1035813994">
          <w:marLeft w:val="0"/>
          <w:marRight w:val="0"/>
          <w:marTop w:val="0"/>
          <w:marBottom w:val="0"/>
          <w:divBdr>
            <w:top w:val="none" w:sz="0" w:space="0" w:color="auto"/>
            <w:left w:val="none" w:sz="0" w:space="0" w:color="auto"/>
            <w:bottom w:val="none" w:sz="0" w:space="0" w:color="auto"/>
            <w:right w:val="none" w:sz="0" w:space="0" w:color="auto"/>
          </w:divBdr>
        </w:div>
      </w:divsChild>
    </w:div>
    <w:div w:id="548807344">
      <w:bodyDiv w:val="1"/>
      <w:marLeft w:val="0"/>
      <w:marRight w:val="0"/>
      <w:marTop w:val="0"/>
      <w:marBottom w:val="0"/>
      <w:divBdr>
        <w:top w:val="none" w:sz="0" w:space="0" w:color="auto"/>
        <w:left w:val="none" w:sz="0" w:space="0" w:color="auto"/>
        <w:bottom w:val="none" w:sz="0" w:space="0" w:color="auto"/>
        <w:right w:val="none" w:sz="0" w:space="0" w:color="auto"/>
      </w:divBdr>
      <w:divsChild>
        <w:div w:id="493836724">
          <w:marLeft w:val="0"/>
          <w:marRight w:val="0"/>
          <w:marTop w:val="0"/>
          <w:marBottom w:val="0"/>
          <w:divBdr>
            <w:top w:val="none" w:sz="0" w:space="0" w:color="auto"/>
            <w:left w:val="none" w:sz="0" w:space="0" w:color="auto"/>
            <w:bottom w:val="none" w:sz="0" w:space="0" w:color="auto"/>
            <w:right w:val="none" w:sz="0" w:space="0" w:color="auto"/>
          </w:divBdr>
        </w:div>
        <w:div w:id="45764968">
          <w:marLeft w:val="0"/>
          <w:marRight w:val="0"/>
          <w:marTop w:val="0"/>
          <w:marBottom w:val="0"/>
          <w:divBdr>
            <w:top w:val="none" w:sz="0" w:space="0" w:color="auto"/>
            <w:left w:val="none" w:sz="0" w:space="0" w:color="auto"/>
            <w:bottom w:val="none" w:sz="0" w:space="0" w:color="auto"/>
            <w:right w:val="none" w:sz="0" w:space="0" w:color="auto"/>
          </w:divBdr>
        </w:div>
      </w:divsChild>
    </w:div>
    <w:div w:id="551037585">
      <w:bodyDiv w:val="1"/>
      <w:marLeft w:val="0"/>
      <w:marRight w:val="0"/>
      <w:marTop w:val="0"/>
      <w:marBottom w:val="0"/>
      <w:divBdr>
        <w:top w:val="none" w:sz="0" w:space="0" w:color="auto"/>
        <w:left w:val="none" w:sz="0" w:space="0" w:color="auto"/>
        <w:bottom w:val="none" w:sz="0" w:space="0" w:color="auto"/>
        <w:right w:val="none" w:sz="0" w:space="0" w:color="auto"/>
      </w:divBdr>
      <w:divsChild>
        <w:div w:id="1966933870">
          <w:marLeft w:val="0"/>
          <w:marRight w:val="0"/>
          <w:marTop w:val="0"/>
          <w:marBottom w:val="0"/>
          <w:divBdr>
            <w:top w:val="none" w:sz="0" w:space="0" w:color="auto"/>
            <w:left w:val="none" w:sz="0" w:space="0" w:color="auto"/>
            <w:bottom w:val="none" w:sz="0" w:space="0" w:color="auto"/>
            <w:right w:val="none" w:sz="0" w:space="0" w:color="auto"/>
          </w:divBdr>
        </w:div>
      </w:divsChild>
    </w:div>
    <w:div w:id="570776185">
      <w:bodyDiv w:val="1"/>
      <w:marLeft w:val="0"/>
      <w:marRight w:val="0"/>
      <w:marTop w:val="0"/>
      <w:marBottom w:val="0"/>
      <w:divBdr>
        <w:top w:val="none" w:sz="0" w:space="0" w:color="auto"/>
        <w:left w:val="none" w:sz="0" w:space="0" w:color="auto"/>
        <w:bottom w:val="none" w:sz="0" w:space="0" w:color="auto"/>
        <w:right w:val="none" w:sz="0" w:space="0" w:color="auto"/>
      </w:divBdr>
      <w:divsChild>
        <w:div w:id="1283923155">
          <w:marLeft w:val="0"/>
          <w:marRight w:val="0"/>
          <w:marTop w:val="0"/>
          <w:marBottom w:val="0"/>
          <w:divBdr>
            <w:top w:val="none" w:sz="0" w:space="0" w:color="auto"/>
            <w:left w:val="none" w:sz="0" w:space="0" w:color="auto"/>
            <w:bottom w:val="none" w:sz="0" w:space="0" w:color="auto"/>
            <w:right w:val="none" w:sz="0" w:space="0" w:color="auto"/>
          </w:divBdr>
        </w:div>
        <w:div w:id="1371762630">
          <w:marLeft w:val="0"/>
          <w:marRight w:val="0"/>
          <w:marTop w:val="0"/>
          <w:marBottom w:val="0"/>
          <w:divBdr>
            <w:top w:val="none" w:sz="0" w:space="0" w:color="auto"/>
            <w:left w:val="none" w:sz="0" w:space="0" w:color="auto"/>
            <w:bottom w:val="none" w:sz="0" w:space="0" w:color="auto"/>
            <w:right w:val="none" w:sz="0" w:space="0" w:color="auto"/>
          </w:divBdr>
        </w:div>
      </w:divsChild>
    </w:div>
    <w:div w:id="600919660">
      <w:bodyDiv w:val="1"/>
      <w:marLeft w:val="0"/>
      <w:marRight w:val="0"/>
      <w:marTop w:val="0"/>
      <w:marBottom w:val="0"/>
      <w:divBdr>
        <w:top w:val="none" w:sz="0" w:space="0" w:color="auto"/>
        <w:left w:val="none" w:sz="0" w:space="0" w:color="auto"/>
        <w:bottom w:val="none" w:sz="0" w:space="0" w:color="auto"/>
        <w:right w:val="none" w:sz="0" w:space="0" w:color="auto"/>
      </w:divBdr>
    </w:div>
    <w:div w:id="647704601">
      <w:bodyDiv w:val="1"/>
      <w:marLeft w:val="0"/>
      <w:marRight w:val="0"/>
      <w:marTop w:val="0"/>
      <w:marBottom w:val="0"/>
      <w:divBdr>
        <w:top w:val="none" w:sz="0" w:space="0" w:color="auto"/>
        <w:left w:val="none" w:sz="0" w:space="0" w:color="auto"/>
        <w:bottom w:val="none" w:sz="0" w:space="0" w:color="auto"/>
        <w:right w:val="none" w:sz="0" w:space="0" w:color="auto"/>
      </w:divBdr>
      <w:divsChild>
        <w:div w:id="908075665">
          <w:marLeft w:val="0"/>
          <w:marRight w:val="0"/>
          <w:marTop w:val="0"/>
          <w:marBottom w:val="0"/>
          <w:divBdr>
            <w:top w:val="none" w:sz="0" w:space="0" w:color="auto"/>
            <w:left w:val="none" w:sz="0" w:space="0" w:color="auto"/>
            <w:bottom w:val="none" w:sz="0" w:space="0" w:color="auto"/>
            <w:right w:val="none" w:sz="0" w:space="0" w:color="auto"/>
          </w:divBdr>
        </w:div>
      </w:divsChild>
    </w:div>
    <w:div w:id="667173040">
      <w:bodyDiv w:val="1"/>
      <w:marLeft w:val="0"/>
      <w:marRight w:val="0"/>
      <w:marTop w:val="0"/>
      <w:marBottom w:val="0"/>
      <w:divBdr>
        <w:top w:val="none" w:sz="0" w:space="0" w:color="auto"/>
        <w:left w:val="none" w:sz="0" w:space="0" w:color="auto"/>
        <w:bottom w:val="none" w:sz="0" w:space="0" w:color="auto"/>
        <w:right w:val="none" w:sz="0" w:space="0" w:color="auto"/>
      </w:divBdr>
      <w:divsChild>
        <w:div w:id="1977876669">
          <w:marLeft w:val="0"/>
          <w:marRight w:val="0"/>
          <w:marTop w:val="0"/>
          <w:marBottom w:val="0"/>
          <w:divBdr>
            <w:top w:val="none" w:sz="0" w:space="0" w:color="auto"/>
            <w:left w:val="none" w:sz="0" w:space="0" w:color="auto"/>
            <w:bottom w:val="none" w:sz="0" w:space="0" w:color="auto"/>
            <w:right w:val="none" w:sz="0" w:space="0" w:color="auto"/>
          </w:divBdr>
        </w:div>
        <w:div w:id="1258557329">
          <w:marLeft w:val="0"/>
          <w:marRight w:val="0"/>
          <w:marTop w:val="0"/>
          <w:marBottom w:val="0"/>
          <w:divBdr>
            <w:top w:val="none" w:sz="0" w:space="0" w:color="auto"/>
            <w:left w:val="none" w:sz="0" w:space="0" w:color="auto"/>
            <w:bottom w:val="none" w:sz="0" w:space="0" w:color="auto"/>
            <w:right w:val="none" w:sz="0" w:space="0" w:color="auto"/>
          </w:divBdr>
        </w:div>
      </w:divsChild>
    </w:div>
    <w:div w:id="710804256">
      <w:bodyDiv w:val="1"/>
      <w:marLeft w:val="0"/>
      <w:marRight w:val="0"/>
      <w:marTop w:val="0"/>
      <w:marBottom w:val="0"/>
      <w:divBdr>
        <w:top w:val="none" w:sz="0" w:space="0" w:color="auto"/>
        <w:left w:val="none" w:sz="0" w:space="0" w:color="auto"/>
        <w:bottom w:val="none" w:sz="0" w:space="0" w:color="auto"/>
        <w:right w:val="none" w:sz="0" w:space="0" w:color="auto"/>
      </w:divBdr>
    </w:div>
    <w:div w:id="718017230">
      <w:bodyDiv w:val="1"/>
      <w:marLeft w:val="0"/>
      <w:marRight w:val="0"/>
      <w:marTop w:val="0"/>
      <w:marBottom w:val="0"/>
      <w:divBdr>
        <w:top w:val="none" w:sz="0" w:space="0" w:color="auto"/>
        <w:left w:val="none" w:sz="0" w:space="0" w:color="auto"/>
        <w:bottom w:val="none" w:sz="0" w:space="0" w:color="auto"/>
        <w:right w:val="none" w:sz="0" w:space="0" w:color="auto"/>
      </w:divBdr>
    </w:div>
    <w:div w:id="72039709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81">
          <w:marLeft w:val="0"/>
          <w:marRight w:val="0"/>
          <w:marTop w:val="0"/>
          <w:marBottom w:val="0"/>
          <w:divBdr>
            <w:top w:val="none" w:sz="0" w:space="0" w:color="auto"/>
            <w:left w:val="none" w:sz="0" w:space="0" w:color="auto"/>
            <w:bottom w:val="none" w:sz="0" w:space="0" w:color="auto"/>
            <w:right w:val="none" w:sz="0" w:space="0" w:color="auto"/>
          </w:divBdr>
        </w:div>
      </w:divsChild>
    </w:div>
    <w:div w:id="727268922">
      <w:bodyDiv w:val="1"/>
      <w:marLeft w:val="0"/>
      <w:marRight w:val="0"/>
      <w:marTop w:val="0"/>
      <w:marBottom w:val="0"/>
      <w:divBdr>
        <w:top w:val="none" w:sz="0" w:space="0" w:color="auto"/>
        <w:left w:val="none" w:sz="0" w:space="0" w:color="auto"/>
        <w:bottom w:val="none" w:sz="0" w:space="0" w:color="auto"/>
        <w:right w:val="none" w:sz="0" w:space="0" w:color="auto"/>
      </w:divBdr>
      <w:divsChild>
        <w:div w:id="384717801">
          <w:marLeft w:val="0"/>
          <w:marRight w:val="0"/>
          <w:marTop w:val="0"/>
          <w:marBottom w:val="0"/>
          <w:divBdr>
            <w:top w:val="none" w:sz="0" w:space="0" w:color="auto"/>
            <w:left w:val="none" w:sz="0" w:space="0" w:color="auto"/>
            <w:bottom w:val="none" w:sz="0" w:space="0" w:color="auto"/>
            <w:right w:val="none" w:sz="0" w:space="0" w:color="auto"/>
          </w:divBdr>
        </w:div>
      </w:divsChild>
    </w:div>
    <w:div w:id="734930638">
      <w:bodyDiv w:val="1"/>
      <w:marLeft w:val="0"/>
      <w:marRight w:val="0"/>
      <w:marTop w:val="0"/>
      <w:marBottom w:val="0"/>
      <w:divBdr>
        <w:top w:val="none" w:sz="0" w:space="0" w:color="auto"/>
        <w:left w:val="none" w:sz="0" w:space="0" w:color="auto"/>
        <w:bottom w:val="none" w:sz="0" w:space="0" w:color="auto"/>
        <w:right w:val="none" w:sz="0" w:space="0" w:color="auto"/>
      </w:divBdr>
      <w:divsChild>
        <w:div w:id="955986481">
          <w:marLeft w:val="0"/>
          <w:marRight w:val="0"/>
          <w:marTop w:val="0"/>
          <w:marBottom w:val="0"/>
          <w:divBdr>
            <w:top w:val="none" w:sz="0" w:space="0" w:color="auto"/>
            <w:left w:val="none" w:sz="0" w:space="0" w:color="auto"/>
            <w:bottom w:val="none" w:sz="0" w:space="0" w:color="auto"/>
            <w:right w:val="none" w:sz="0" w:space="0" w:color="auto"/>
          </w:divBdr>
        </w:div>
      </w:divsChild>
    </w:div>
    <w:div w:id="755441603">
      <w:bodyDiv w:val="1"/>
      <w:marLeft w:val="0"/>
      <w:marRight w:val="0"/>
      <w:marTop w:val="0"/>
      <w:marBottom w:val="0"/>
      <w:divBdr>
        <w:top w:val="none" w:sz="0" w:space="0" w:color="auto"/>
        <w:left w:val="none" w:sz="0" w:space="0" w:color="auto"/>
        <w:bottom w:val="none" w:sz="0" w:space="0" w:color="auto"/>
        <w:right w:val="none" w:sz="0" w:space="0" w:color="auto"/>
      </w:divBdr>
    </w:div>
    <w:div w:id="779185710">
      <w:bodyDiv w:val="1"/>
      <w:marLeft w:val="0"/>
      <w:marRight w:val="0"/>
      <w:marTop w:val="0"/>
      <w:marBottom w:val="0"/>
      <w:divBdr>
        <w:top w:val="none" w:sz="0" w:space="0" w:color="auto"/>
        <w:left w:val="none" w:sz="0" w:space="0" w:color="auto"/>
        <w:bottom w:val="none" w:sz="0" w:space="0" w:color="auto"/>
        <w:right w:val="none" w:sz="0" w:space="0" w:color="auto"/>
      </w:divBdr>
      <w:divsChild>
        <w:div w:id="135221662">
          <w:marLeft w:val="0"/>
          <w:marRight w:val="0"/>
          <w:marTop w:val="0"/>
          <w:marBottom w:val="0"/>
          <w:divBdr>
            <w:top w:val="none" w:sz="0" w:space="0" w:color="auto"/>
            <w:left w:val="none" w:sz="0" w:space="0" w:color="auto"/>
            <w:bottom w:val="none" w:sz="0" w:space="0" w:color="auto"/>
            <w:right w:val="none" w:sz="0" w:space="0" w:color="auto"/>
          </w:divBdr>
        </w:div>
      </w:divsChild>
    </w:div>
    <w:div w:id="784084029">
      <w:bodyDiv w:val="1"/>
      <w:marLeft w:val="0"/>
      <w:marRight w:val="0"/>
      <w:marTop w:val="0"/>
      <w:marBottom w:val="0"/>
      <w:divBdr>
        <w:top w:val="none" w:sz="0" w:space="0" w:color="auto"/>
        <w:left w:val="none" w:sz="0" w:space="0" w:color="auto"/>
        <w:bottom w:val="none" w:sz="0" w:space="0" w:color="auto"/>
        <w:right w:val="none" w:sz="0" w:space="0" w:color="auto"/>
      </w:divBdr>
      <w:divsChild>
        <w:div w:id="1881742196">
          <w:marLeft w:val="0"/>
          <w:marRight w:val="0"/>
          <w:marTop w:val="0"/>
          <w:marBottom w:val="0"/>
          <w:divBdr>
            <w:top w:val="none" w:sz="0" w:space="0" w:color="auto"/>
            <w:left w:val="none" w:sz="0" w:space="0" w:color="auto"/>
            <w:bottom w:val="none" w:sz="0" w:space="0" w:color="auto"/>
            <w:right w:val="none" w:sz="0" w:space="0" w:color="auto"/>
          </w:divBdr>
        </w:div>
      </w:divsChild>
    </w:div>
    <w:div w:id="796803035">
      <w:bodyDiv w:val="1"/>
      <w:marLeft w:val="0"/>
      <w:marRight w:val="0"/>
      <w:marTop w:val="0"/>
      <w:marBottom w:val="0"/>
      <w:divBdr>
        <w:top w:val="none" w:sz="0" w:space="0" w:color="auto"/>
        <w:left w:val="none" w:sz="0" w:space="0" w:color="auto"/>
        <w:bottom w:val="none" w:sz="0" w:space="0" w:color="auto"/>
        <w:right w:val="none" w:sz="0" w:space="0" w:color="auto"/>
      </w:divBdr>
      <w:divsChild>
        <w:div w:id="1632200682">
          <w:marLeft w:val="0"/>
          <w:marRight w:val="0"/>
          <w:marTop w:val="0"/>
          <w:marBottom w:val="0"/>
          <w:divBdr>
            <w:top w:val="none" w:sz="0" w:space="0" w:color="auto"/>
            <w:left w:val="none" w:sz="0" w:space="0" w:color="auto"/>
            <w:bottom w:val="none" w:sz="0" w:space="0" w:color="auto"/>
            <w:right w:val="none" w:sz="0" w:space="0" w:color="auto"/>
          </w:divBdr>
        </w:div>
      </w:divsChild>
    </w:div>
    <w:div w:id="797142179">
      <w:bodyDiv w:val="1"/>
      <w:marLeft w:val="0"/>
      <w:marRight w:val="0"/>
      <w:marTop w:val="0"/>
      <w:marBottom w:val="0"/>
      <w:divBdr>
        <w:top w:val="none" w:sz="0" w:space="0" w:color="auto"/>
        <w:left w:val="none" w:sz="0" w:space="0" w:color="auto"/>
        <w:bottom w:val="none" w:sz="0" w:space="0" w:color="auto"/>
        <w:right w:val="none" w:sz="0" w:space="0" w:color="auto"/>
      </w:divBdr>
      <w:divsChild>
        <w:div w:id="28915351">
          <w:marLeft w:val="0"/>
          <w:marRight w:val="0"/>
          <w:marTop w:val="0"/>
          <w:marBottom w:val="0"/>
          <w:divBdr>
            <w:top w:val="none" w:sz="0" w:space="0" w:color="auto"/>
            <w:left w:val="none" w:sz="0" w:space="0" w:color="auto"/>
            <w:bottom w:val="none" w:sz="0" w:space="0" w:color="auto"/>
            <w:right w:val="none" w:sz="0" w:space="0" w:color="auto"/>
          </w:divBdr>
        </w:div>
        <w:div w:id="1206914967">
          <w:marLeft w:val="0"/>
          <w:marRight w:val="0"/>
          <w:marTop w:val="0"/>
          <w:marBottom w:val="0"/>
          <w:divBdr>
            <w:top w:val="none" w:sz="0" w:space="0" w:color="auto"/>
            <w:left w:val="none" w:sz="0" w:space="0" w:color="auto"/>
            <w:bottom w:val="none" w:sz="0" w:space="0" w:color="auto"/>
            <w:right w:val="none" w:sz="0" w:space="0" w:color="auto"/>
          </w:divBdr>
        </w:div>
      </w:divsChild>
    </w:div>
    <w:div w:id="829293235">
      <w:bodyDiv w:val="1"/>
      <w:marLeft w:val="0"/>
      <w:marRight w:val="0"/>
      <w:marTop w:val="0"/>
      <w:marBottom w:val="0"/>
      <w:divBdr>
        <w:top w:val="none" w:sz="0" w:space="0" w:color="auto"/>
        <w:left w:val="none" w:sz="0" w:space="0" w:color="auto"/>
        <w:bottom w:val="none" w:sz="0" w:space="0" w:color="auto"/>
        <w:right w:val="none" w:sz="0" w:space="0" w:color="auto"/>
      </w:divBdr>
    </w:div>
    <w:div w:id="830409844">
      <w:bodyDiv w:val="1"/>
      <w:marLeft w:val="0"/>
      <w:marRight w:val="0"/>
      <w:marTop w:val="0"/>
      <w:marBottom w:val="0"/>
      <w:divBdr>
        <w:top w:val="none" w:sz="0" w:space="0" w:color="auto"/>
        <w:left w:val="none" w:sz="0" w:space="0" w:color="auto"/>
        <w:bottom w:val="none" w:sz="0" w:space="0" w:color="auto"/>
        <w:right w:val="none" w:sz="0" w:space="0" w:color="auto"/>
      </w:divBdr>
      <w:divsChild>
        <w:div w:id="1629704616">
          <w:marLeft w:val="0"/>
          <w:marRight w:val="0"/>
          <w:marTop w:val="0"/>
          <w:marBottom w:val="0"/>
          <w:divBdr>
            <w:top w:val="none" w:sz="0" w:space="0" w:color="auto"/>
            <w:left w:val="none" w:sz="0" w:space="0" w:color="auto"/>
            <w:bottom w:val="none" w:sz="0" w:space="0" w:color="auto"/>
            <w:right w:val="none" w:sz="0" w:space="0" w:color="auto"/>
          </w:divBdr>
        </w:div>
        <w:div w:id="1247300541">
          <w:marLeft w:val="0"/>
          <w:marRight w:val="0"/>
          <w:marTop w:val="0"/>
          <w:marBottom w:val="0"/>
          <w:divBdr>
            <w:top w:val="none" w:sz="0" w:space="0" w:color="auto"/>
            <w:left w:val="none" w:sz="0" w:space="0" w:color="auto"/>
            <w:bottom w:val="none" w:sz="0" w:space="0" w:color="auto"/>
            <w:right w:val="none" w:sz="0" w:space="0" w:color="auto"/>
          </w:divBdr>
        </w:div>
        <w:div w:id="1080375112">
          <w:marLeft w:val="0"/>
          <w:marRight w:val="0"/>
          <w:marTop w:val="0"/>
          <w:marBottom w:val="0"/>
          <w:divBdr>
            <w:top w:val="none" w:sz="0" w:space="0" w:color="auto"/>
            <w:left w:val="none" w:sz="0" w:space="0" w:color="auto"/>
            <w:bottom w:val="none" w:sz="0" w:space="0" w:color="auto"/>
            <w:right w:val="none" w:sz="0" w:space="0" w:color="auto"/>
          </w:divBdr>
        </w:div>
        <w:div w:id="1844860858">
          <w:marLeft w:val="0"/>
          <w:marRight w:val="0"/>
          <w:marTop w:val="0"/>
          <w:marBottom w:val="0"/>
          <w:divBdr>
            <w:top w:val="none" w:sz="0" w:space="0" w:color="auto"/>
            <w:left w:val="none" w:sz="0" w:space="0" w:color="auto"/>
            <w:bottom w:val="none" w:sz="0" w:space="0" w:color="auto"/>
            <w:right w:val="none" w:sz="0" w:space="0" w:color="auto"/>
          </w:divBdr>
        </w:div>
        <w:div w:id="745688795">
          <w:marLeft w:val="0"/>
          <w:marRight w:val="0"/>
          <w:marTop w:val="0"/>
          <w:marBottom w:val="0"/>
          <w:divBdr>
            <w:top w:val="none" w:sz="0" w:space="0" w:color="auto"/>
            <w:left w:val="none" w:sz="0" w:space="0" w:color="auto"/>
            <w:bottom w:val="none" w:sz="0" w:space="0" w:color="auto"/>
            <w:right w:val="none" w:sz="0" w:space="0" w:color="auto"/>
          </w:divBdr>
        </w:div>
        <w:div w:id="1165709874">
          <w:marLeft w:val="0"/>
          <w:marRight w:val="0"/>
          <w:marTop w:val="0"/>
          <w:marBottom w:val="0"/>
          <w:divBdr>
            <w:top w:val="none" w:sz="0" w:space="0" w:color="auto"/>
            <w:left w:val="none" w:sz="0" w:space="0" w:color="auto"/>
            <w:bottom w:val="none" w:sz="0" w:space="0" w:color="auto"/>
            <w:right w:val="none" w:sz="0" w:space="0" w:color="auto"/>
          </w:divBdr>
        </w:div>
        <w:div w:id="1832519156">
          <w:marLeft w:val="0"/>
          <w:marRight w:val="0"/>
          <w:marTop w:val="0"/>
          <w:marBottom w:val="0"/>
          <w:divBdr>
            <w:top w:val="none" w:sz="0" w:space="0" w:color="auto"/>
            <w:left w:val="none" w:sz="0" w:space="0" w:color="auto"/>
            <w:bottom w:val="none" w:sz="0" w:space="0" w:color="auto"/>
            <w:right w:val="none" w:sz="0" w:space="0" w:color="auto"/>
          </w:divBdr>
        </w:div>
        <w:div w:id="2033804233">
          <w:marLeft w:val="0"/>
          <w:marRight w:val="0"/>
          <w:marTop w:val="0"/>
          <w:marBottom w:val="0"/>
          <w:divBdr>
            <w:top w:val="none" w:sz="0" w:space="0" w:color="auto"/>
            <w:left w:val="none" w:sz="0" w:space="0" w:color="auto"/>
            <w:bottom w:val="none" w:sz="0" w:space="0" w:color="auto"/>
            <w:right w:val="none" w:sz="0" w:space="0" w:color="auto"/>
          </w:divBdr>
        </w:div>
      </w:divsChild>
    </w:div>
    <w:div w:id="851576117">
      <w:bodyDiv w:val="1"/>
      <w:marLeft w:val="0"/>
      <w:marRight w:val="0"/>
      <w:marTop w:val="0"/>
      <w:marBottom w:val="0"/>
      <w:divBdr>
        <w:top w:val="none" w:sz="0" w:space="0" w:color="auto"/>
        <w:left w:val="none" w:sz="0" w:space="0" w:color="auto"/>
        <w:bottom w:val="none" w:sz="0" w:space="0" w:color="auto"/>
        <w:right w:val="none" w:sz="0" w:space="0" w:color="auto"/>
      </w:divBdr>
      <w:divsChild>
        <w:div w:id="1459488061">
          <w:marLeft w:val="0"/>
          <w:marRight w:val="0"/>
          <w:marTop w:val="0"/>
          <w:marBottom w:val="0"/>
          <w:divBdr>
            <w:top w:val="none" w:sz="0" w:space="0" w:color="auto"/>
            <w:left w:val="none" w:sz="0" w:space="0" w:color="auto"/>
            <w:bottom w:val="none" w:sz="0" w:space="0" w:color="auto"/>
            <w:right w:val="none" w:sz="0" w:space="0" w:color="auto"/>
          </w:divBdr>
        </w:div>
        <w:div w:id="291863769">
          <w:marLeft w:val="0"/>
          <w:marRight w:val="0"/>
          <w:marTop w:val="0"/>
          <w:marBottom w:val="0"/>
          <w:divBdr>
            <w:top w:val="none" w:sz="0" w:space="0" w:color="auto"/>
            <w:left w:val="none" w:sz="0" w:space="0" w:color="auto"/>
            <w:bottom w:val="none" w:sz="0" w:space="0" w:color="auto"/>
            <w:right w:val="none" w:sz="0" w:space="0" w:color="auto"/>
          </w:divBdr>
        </w:div>
        <w:div w:id="1264993026">
          <w:marLeft w:val="0"/>
          <w:marRight w:val="0"/>
          <w:marTop w:val="0"/>
          <w:marBottom w:val="0"/>
          <w:divBdr>
            <w:top w:val="none" w:sz="0" w:space="0" w:color="auto"/>
            <w:left w:val="none" w:sz="0" w:space="0" w:color="auto"/>
            <w:bottom w:val="none" w:sz="0" w:space="0" w:color="auto"/>
            <w:right w:val="none" w:sz="0" w:space="0" w:color="auto"/>
          </w:divBdr>
        </w:div>
        <w:div w:id="794258324">
          <w:marLeft w:val="0"/>
          <w:marRight w:val="0"/>
          <w:marTop w:val="0"/>
          <w:marBottom w:val="0"/>
          <w:divBdr>
            <w:top w:val="none" w:sz="0" w:space="0" w:color="auto"/>
            <w:left w:val="none" w:sz="0" w:space="0" w:color="auto"/>
            <w:bottom w:val="none" w:sz="0" w:space="0" w:color="auto"/>
            <w:right w:val="none" w:sz="0" w:space="0" w:color="auto"/>
          </w:divBdr>
        </w:div>
      </w:divsChild>
    </w:div>
    <w:div w:id="884675822">
      <w:bodyDiv w:val="1"/>
      <w:marLeft w:val="0"/>
      <w:marRight w:val="0"/>
      <w:marTop w:val="0"/>
      <w:marBottom w:val="0"/>
      <w:divBdr>
        <w:top w:val="none" w:sz="0" w:space="0" w:color="auto"/>
        <w:left w:val="none" w:sz="0" w:space="0" w:color="auto"/>
        <w:bottom w:val="none" w:sz="0" w:space="0" w:color="auto"/>
        <w:right w:val="none" w:sz="0" w:space="0" w:color="auto"/>
      </w:divBdr>
    </w:div>
    <w:div w:id="885069373">
      <w:bodyDiv w:val="1"/>
      <w:marLeft w:val="0"/>
      <w:marRight w:val="0"/>
      <w:marTop w:val="0"/>
      <w:marBottom w:val="0"/>
      <w:divBdr>
        <w:top w:val="none" w:sz="0" w:space="0" w:color="auto"/>
        <w:left w:val="none" w:sz="0" w:space="0" w:color="auto"/>
        <w:bottom w:val="none" w:sz="0" w:space="0" w:color="auto"/>
        <w:right w:val="none" w:sz="0" w:space="0" w:color="auto"/>
      </w:divBdr>
    </w:div>
    <w:div w:id="890503496">
      <w:bodyDiv w:val="1"/>
      <w:marLeft w:val="0"/>
      <w:marRight w:val="0"/>
      <w:marTop w:val="0"/>
      <w:marBottom w:val="0"/>
      <w:divBdr>
        <w:top w:val="none" w:sz="0" w:space="0" w:color="auto"/>
        <w:left w:val="none" w:sz="0" w:space="0" w:color="auto"/>
        <w:bottom w:val="none" w:sz="0" w:space="0" w:color="auto"/>
        <w:right w:val="none" w:sz="0" w:space="0" w:color="auto"/>
      </w:divBdr>
    </w:div>
    <w:div w:id="932322892">
      <w:bodyDiv w:val="1"/>
      <w:marLeft w:val="0"/>
      <w:marRight w:val="0"/>
      <w:marTop w:val="0"/>
      <w:marBottom w:val="0"/>
      <w:divBdr>
        <w:top w:val="none" w:sz="0" w:space="0" w:color="auto"/>
        <w:left w:val="none" w:sz="0" w:space="0" w:color="auto"/>
        <w:bottom w:val="none" w:sz="0" w:space="0" w:color="auto"/>
        <w:right w:val="none" w:sz="0" w:space="0" w:color="auto"/>
      </w:divBdr>
      <w:divsChild>
        <w:div w:id="1982490888">
          <w:marLeft w:val="0"/>
          <w:marRight w:val="0"/>
          <w:marTop w:val="0"/>
          <w:marBottom w:val="0"/>
          <w:divBdr>
            <w:top w:val="none" w:sz="0" w:space="0" w:color="auto"/>
            <w:left w:val="none" w:sz="0" w:space="0" w:color="auto"/>
            <w:bottom w:val="none" w:sz="0" w:space="0" w:color="auto"/>
            <w:right w:val="none" w:sz="0" w:space="0" w:color="auto"/>
          </w:divBdr>
        </w:div>
        <w:div w:id="67463001">
          <w:marLeft w:val="0"/>
          <w:marRight w:val="0"/>
          <w:marTop w:val="0"/>
          <w:marBottom w:val="0"/>
          <w:divBdr>
            <w:top w:val="none" w:sz="0" w:space="0" w:color="auto"/>
            <w:left w:val="none" w:sz="0" w:space="0" w:color="auto"/>
            <w:bottom w:val="none" w:sz="0" w:space="0" w:color="auto"/>
            <w:right w:val="none" w:sz="0" w:space="0" w:color="auto"/>
          </w:divBdr>
        </w:div>
        <w:div w:id="1784038717">
          <w:marLeft w:val="0"/>
          <w:marRight w:val="0"/>
          <w:marTop w:val="0"/>
          <w:marBottom w:val="0"/>
          <w:divBdr>
            <w:top w:val="none" w:sz="0" w:space="0" w:color="auto"/>
            <w:left w:val="none" w:sz="0" w:space="0" w:color="auto"/>
            <w:bottom w:val="none" w:sz="0" w:space="0" w:color="auto"/>
            <w:right w:val="none" w:sz="0" w:space="0" w:color="auto"/>
          </w:divBdr>
        </w:div>
        <w:div w:id="1349332269">
          <w:marLeft w:val="0"/>
          <w:marRight w:val="0"/>
          <w:marTop w:val="0"/>
          <w:marBottom w:val="0"/>
          <w:divBdr>
            <w:top w:val="none" w:sz="0" w:space="0" w:color="auto"/>
            <w:left w:val="none" w:sz="0" w:space="0" w:color="auto"/>
            <w:bottom w:val="none" w:sz="0" w:space="0" w:color="auto"/>
            <w:right w:val="none" w:sz="0" w:space="0" w:color="auto"/>
          </w:divBdr>
        </w:div>
        <w:div w:id="961227841">
          <w:marLeft w:val="0"/>
          <w:marRight w:val="0"/>
          <w:marTop w:val="0"/>
          <w:marBottom w:val="0"/>
          <w:divBdr>
            <w:top w:val="none" w:sz="0" w:space="0" w:color="auto"/>
            <w:left w:val="none" w:sz="0" w:space="0" w:color="auto"/>
            <w:bottom w:val="none" w:sz="0" w:space="0" w:color="auto"/>
            <w:right w:val="none" w:sz="0" w:space="0" w:color="auto"/>
          </w:divBdr>
        </w:div>
        <w:div w:id="1477256532">
          <w:marLeft w:val="0"/>
          <w:marRight w:val="0"/>
          <w:marTop w:val="0"/>
          <w:marBottom w:val="0"/>
          <w:divBdr>
            <w:top w:val="none" w:sz="0" w:space="0" w:color="auto"/>
            <w:left w:val="none" w:sz="0" w:space="0" w:color="auto"/>
            <w:bottom w:val="none" w:sz="0" w:space="0" w:color="auto"/>
            <w:right w:val="none" w:sz="0" w:space="0" w:color="auto"/>
          </w:divBdr>
        </w:div>
        <w:div w:id="422385523">
          <w:marLeft w:val="0"/>
          <w:marRight w:val="0"/>
          <w:marTop w:val="0"/>
          <w:marBottom w:val="0"/>
          <w:divBdr>
            <w:top w:val="none" w:sz="0" w:space="0" w:color="auto"/>
            <w:left w:val="none" w:sz="0" w:space="0" w:color="auto"/>
            <w:bottom w:val="none" w:sz="0" w:space="0" w:color="auto"/>
            <w:right w:val="none" w:sz="0" w:space="0" w:color="auto"/>
          </w:divBdr>
        </w:div>
        <w:div w:id="712849517">
          <w:marLeft w:val="0"/>
          <w:marRight w:val="0"/>
          <w:marTop w:val="0"/>
          <w:marBottom w:val="0"/>
          <w:divBdr>
            <w:top w:val="none" w:sz="0" w:space="0" w:color="auto"/>
            <w:left w:val="none" w:sz="0" w:space="0" w:color="auto"/>
            <w:bottom w:val="none" w:sz="0" w:space="0" w:color="auto"/>
            <w:right w:val="none" w:sz="0" w:space="0" w:color="auto"/>
          </w:divBdr>
        </w:div>
        <w:div w:id="1102920155">
          <w:marLeft w:val="0"/>
          <w:marRight w:val="0"/>
          <w:marTop w:val="0"/>
          <w:marBottom w:val="0"/>
          <w:divBdr>
            <w:top w:val="none" w:sz="0" w:space="0" w:color="auto"/>
            <w:left w:val="none" w:sz="0" w:space="0" w:color="auto"/>
            <w:bottom w:val="none" w:sz="0" w:space="0" w:color="auto"/>
            <w:right w:val="none" w:sz="0" w:space="0" w:color="auto"/>
          </w:divBdr>
        </w:div>
        <w:div w:id="581598787">
          <w:marLeft w:val="0"/>
          <w:marRight w:val="0"/>
          <w:marTop w:val="0"/>
          <w:marBottom w:val="0"/>
          <w:divBdr>
            <w:top w:val="none" w:sz="0" w:space="0" w:color="auto"/>
            <w:left w:val="none" w:sz="0" w:space="0" w:color="auto"/>
            <w:bottom w:val="none" w:sz="0" w:space="0" w:color="auto"/>
            <w:right w:val="none" w:sz="0" w:space="0" w:color="auto"/>
          </w:divBdr>
        </w:div>
        <w:div w:id="232665499">
          <w:marLeft w:val="0"/>
          <w:marRight w:val="0"/>
          <w:marTop w:val="0"/>
          <w:marBottom w:val="0"/>
          <w:divBdr>
            <w:top w:val="none" w:sz="0" w:space="0" w:color="auto"/>
            <w:left w:val="none" w:sz="0" w:space="0" w:color="auto"/>
            <w:bottom w:val="none" w:sz="0" w:space="0" w:color="auto"/>
            <w:right w:val="none" w:sz="0" w:space="0" w:color="auto"/>
          </w:divBdr>
        </w:div>
        <w:div w:id="324166297">
          <w:marLeft w:val="0"/>
          <w:marRight w:val="0"/>
          <w:marTop w:val="0"/>
          <w:marBottom w:val="0"/>
          <w:divBdr>
            <w:top w:val="none" w:sz="0" w:space="0" w:color="auto"/>
            <w:left w:val="none" w:sz="0" w:space="0" w:color="auto"/>
            <w:bottom w:val="none" w:sz="0" w:space="0" w:color="auto"/>
            <w:right w:val="none" w:sz="0" w:space="0" w:color="auto"/>
          </w:divBdr>
        </w:div>
      </w:divsChild>
    </w:div>
    <w:div w:id="963776573">
      <w:bodyDiv w:val="1"/>
      <w:marLeft w:val="0"/>
      <w:marRight w:val="0"/>
      <w:marTop w:val="0"/>
      <w:marBottom w:val="0"/>
      <w:divBdr>
        <w:top w:val="none" w:sz="0" w:space="0" w:color="auto"/>
        <w:left w:val="none" w:sz="0" w:space="0" w:color="auto"/>
        <w:bottom w:val="none" w:sz="0" w:space="0" w:color="auto"/>
        <w:right w:val="none" w:sz="0" w:space="0" w:color="auto"/>
      </w:divBdr>
      <w:divsChild>
        <w:div w:id="57555458">
          <w:marLeft w:val="0"/>
          <w:marRight w:val="0"/>
          <w:marTop w:val="0"/>
          <w:marBottom w:val="0"/>
          <w:divBdr>
            <w:top w:val="none" w:sz="0" w:space="0" w:color="auto"/>
            <w:left w:val="none" w:sz="0" w:space="0" w:color="auto"/>
            <w:bottom w:val="none" w:sz="0" w:space="0" w:color="auto"/>
            <w:right w:val="none" w:sz="0" w:space="0" w:color="auto"/>
          </w:divBdr>
        </w:div>
        <w:div w:id="1902254388">
          <w:marLeft w:val="0"/>
          <w:marRight w:val="0"/>
          <w:marTop w:val="0"/>
          <w:marBottom w:val="0"/>
          <w:divBdr>
            <w:top w:val="none" w:sz="0" w:space="0" w:color="auto"/>
            <w:left w:val="none" w:sz="0" w:space="0" w:color="auto"/>
            <w:bottom w:val="none" w:sz="0" w:space="0" w:color="auto"/>
            <w:right w:val="none" w:sz="0" w:space="0" w:color="auto"/>
          </w:divBdr>
        </w:div>
        <w:div w:id="1871215987">
          <w:marLeft w:val="0"/>
          <w:marRight w:val="0"/>
          <w:marTop w:val="0"/>
          <w:marBottom w:val="0"/>
          <w:divBdr>
            <w:top w:val="none" w:sz="0" w:space="0" w:color="auto"/>
            <w:left w:val="none" w:sz="0" w:space="0" w:color="auto"/>
            <w:bottom w:val="none" w:sz="0" w:space="0" w:color="auto"/>
            <w:right w:val="none" w:sz="0" w:space="0" w:color="auto"/>
          </w:divBdr>
        </w:div>
        <w:div w:id="1505851171">
          <w:marLeft w:val="0"/>
          <w:marRight w:val="0"/>
          <w:marTop w:val="0"/>
          <w:marBottom w:val="0"/>
          <w:divBdr>
            <w:top w:val="none" w:sz="0" w:space="0" w:color="auto"/>
            <w:left w:val="none" w:sz="0" w:space="0" w:color="auto"/>
            <w:bottom w:val="none" w:sz="0" w:space="0" w:color="auto"/>
            <w:right w:val="none" w:sz="0" w:space="0" w:color="auto"/>
          </w:divBdr>
        </w:div>
        <w:div w:id="328287031">
          <w:marLeft w:val="0"/>
          <w:marRight w:val="0"/>
          <w:marTop w:val="0"/>
          <w:marBottom w:val="0"/>
          <w:divBdr>
            <w:top w:val="none" w:sz="0" w:space="0" w:color="auto"/>
            <w:left w:val="none" w:sz="0" w:space="0" w:color="auto"/>
            <w:bottom w:val="none" w:sz="0" w:space="0" w:color="auto"/>
            <w:right w:val="none" w:sz="0" w:space="0" w:color="auto"/>
          </w:divBdr>
        </w:div>
        <w:div w:id="1016273752">
          <w:marLeft w:val="0"/>
          <w:marRight w:val="0"/>
          <w:marTop w:val="0"/>
          <w:marBottom w:val="0"/>
          <w:divBdr>
            <w:top w:val="none" w:sz="0" w:space="0" w:color="auto"/>
            <w:left w:val="none" w:sz="0" w:space="0" w:color="auto"/>
            <w:bottom w:val="none" w:sz="0" w:space="0" w:color="auto"/>
            <w:right w:val="none" w:sz="0" w:space="0" w:color="auto"/>
          </w:divBdr>
        </w:div>
        <w:div w:id="466901740">
          <w:marLeft w:val="0"/>
          <w:marRight w:val="0"/>
          <w:marTop w:val="0"/>
          <w:marBottom w:val="0"/>
          <w:divBdr>
            <w:top w:val="none" w:sz="0" w:space="0" w:color="auto"/>
            <w:left w:val="none" w:sz="0" w:space="0" w:color="auto"/>
            <w:bottom w:val="none" w:sz="0" w:space="0" w:color="auto"/>
            <w:right w:val="none" w:sz="0" w:space="0" w:color="auto"/>
          </w:divBdr>
        </w:div>
        <w:div w:id="639919126">
          <w:marLeft w:val="0"/>
          <w:marRight w:val="0"/>
          <w:marTop w:val="0"/>
          <w:marBottom w:val="0"/>
          <w:divBdr>
            <w:top w:val="none" w:sz="0" w:space="0" w:color="auto"/>
            <w:left w:val="none" w:sz="0" w:space="0" w:color="auto"/>
            <w:bottom w:val="none" w:sz="0" w:space="0" w:color="auto"/>
            <w:right w:val="none" w:sz="0" w:space="0" w:color="auto"/>
          </w:divBdr>
        </w:div>
      </w:divsChild>
    </w:div>
    <w:div w:id="983387859">
      <w:bodyDiv w:val="1"/>
      <w:marLeft w:val="0"/>
      <w:marRight w:val="0"/>
      <w:marTop w:val="0"/>
      <w:marBottom w:val="0"/>
      <w:divBdr>
        <w:top w:val="none" w:sz="0" w:space="0" w:color="auto"/>
        <w:left w:val="none" w:sz="0" w:space="0" w:color="auto"/>
        <w:bottom w:val="none" w:sz="0" w:space="0" w:color="auto"/>
        <w:right w:val="none" w:sz="0" w:space="0" w:color="auto"/>
      </w:divBdr>
    </w:div>
    <w:div w:id="1004745431">
      <w:bodyDiv w:val="1"/>
      <w:marLeft w:val="0"/>
      <w:marRight w:val="0"/>
      <w:marTop w:val="0"/>
      <w:marBottom w:val="0"/>
      <w:divBdr>
        <w:top w:val="none" w:sz="0" w:space="0" w:color="auto"/>
        <w:left w:val="none" w:sz="0" w:space="0" w:color="auto"/>
        <w:bottom w:val="none" w:sz="0" w:space="0" w:color="auto"/>
        <w:right w:val="none" w:sz="0" w:space="0" w:color="auto"/>
      </w:divBdr>
      <w:divsChild>
        <w:div w:id="218514351">
          <w:marLeft w:val="0"/>
          <w:marRight w:val="0"/>
          <w:marTop w:val="0"/>
          <w:marBottom w:val="0"/>
          <w:divBdr>
            <w:top w:val="none" w:sz="0" w:space="0" w:color="auto"/>
            <w:left w:val="none" w:sz="0" w:space="0" w:color="auto"/>
            <w:bottom w:val="none" w:sz="0" w:space="0" w:color="auto"/>
            <w:right w:val="none" w:sz="0" w:space="0" w:color="auto"/>
          </w:divBdr>
        </w:div>
        <w:div w:id="466047268">
          <w:marLeft w:val="0"/>
          <w:marRight w:val="0"/>
          <w:marTop w:val="0"/>
          <w:marBottom w:val="0"/>
          <w:divBdr>
            <w:top w:val="none" w:sz="0" w:space="0" w:color="auto"/>
            <w:left w:val="none" w:sz="0" w:space="0" w:color="auto"/>
            <w:bottom w:val="none" w:sz="0" w:space="0" w:color="auto"/>
            <w:right w:val="none" w:sz="0" w:space="0" w:color="auto"/>
          </w:divBdr>
        </w:div>
        <w:div w:id="2017539394">
          <w:marLeft w:val="0"/>
          <w:marRight w:val="0"/>
          <w:marTop w:val="0"/>
          <w:marBottom w:val="0"/>
          <w:divBdr>
            <w:top w:val="none" w:sz="0" w:space="0" w:color="auto"/>
            <w:left w:val="none" w:sz="0" w:space="0" w:color="auto"/>
            <w:bottom w:val="none" w:sz="0" w:space="0" w:color="auto"/>
            <w:right w:val="none" w:sz="0" w:space="0" w:color="auto"/>
          </w:divBdr>
        </w:div>
      </w:divsChild>
    </w:div>
    <w:div w:id="1010181703">
      <w:bodyDiv w:val="1"/>
      <w:marLeft w:val="0"/>
      <w:marRight w:val="0"/>
      <w:marTop w:val="0"/>
      <w:marBottom w:val="0"/>
      <w:divBdr>
        <w:top w:val="none" w:sz="0" w:space="0" w:color="auto"/>
        <w:left w:val="none" w:sz="0" w:space="0" w:color="auto"/>
        <w:bottom w:val="none" w:sz="0" w:space="0" w:color="auto"/>
        <w:right w:val="none" w:sz="0" w:space="0" w:color="auto"/>
      </w:divBdr>
      <w:divsChild>
        <w:div w:id="459953579">
          <w:marLeft w:val="0"/>
          <w:marRight w:val="0"/>
          <w:marTop w:val="0"/>
          <w:marBottom w:val="0"/>
          <w:divBdr>
            <w:top w:val="none" w:sz="0" w:space="0" w:color="auto"/>
            <w:left w:val="none" w:sz="0" w:space="0" w:color="auto"/>
            <w:bottom w:val="none" w:sz="0" w:space="0" w:color="auto"/>
            <w:right w:val="none" w:sz="0" w:space="0" w:color="auto"/>
          </w:divBdr>
        </w:div>
        <w:div w:id="793014597">
          <w:marLeft w:val="0"/>
          <w:marRight w:val="0"/>
          <w:marTop w:val="0"/>
          <w:marBottom w:val="0"/>
          <w:divBdr>
            <w:top w:val="none" w:sz="0" w:space="0" w:color="auto"/>
            <w:left w:val="none" w:sz="0" w:space="0" w:color="auto"/>
            <w:bottom w:val="none" w:sz="0" w:space="0" w:color="auto"/>
            <w:right w:val="none" w:sz="0" w:space="0" w:color="auto"/>
          </w:divBdr>
        </w:div>
        <w:div w:id="300312546">
          <w:marLeft w:val="0"/>
          <w:marRight w:val="0"/>
          <w:marTop w:val="0"/>
          <w:marBottom w:val="0"/>
          <w:divBdr>
            <w:top w:val="none" w:sz="0" w:space="0" w:color="auto"/>
            <w:left w:val="none" w:sz="0" w:space="0" w:color="auto"/>
            <w:bottom w:val="none" w:sz="0" w:space="0" w:color="auto"/>
            <w:right w:val="none" w:sz="0" w:space="0" w:color="auto"/>
          </w:divBdr>
        </w:div>
        <w:div w:id="1899586593">
          <w:marLeft w:val="0"/>
          <w:marRight w:val="0"/>
          <w:marTop w:val="0"/>
          <w:marBottom w:val="0"/>
          <w:divBdr>
            <w:top w:val="none" w:sz="0" w:space="0" w:color="auto"/>
            <w:left w:val="none" w:sz="0" w:space="0" w:color="auto"/>
            <w:bottom w:val="none" w:sz="0" w:space="0" w:color="auto"/>
            <w:right w:val="none" w:sz="0" w:space="0" w:color="auto"/>
          </w:divBdr>
        </w:div>
        <w:div w:id="1522695645">
          <w:marLeft w:val="0"/>
          <w:marRight w:val="0"/>
          <w:marTop w:val="0"/>
          <w:marBottom w:val="0"/>
          <w:divBdr>
            <w:top w:val="none" w:sz="0" w:space="0" w:color="auto"/>
            <w:left w:val="none" w:sz="0" w:space="0" w:color="auto"/>
            <w:bottom w:val="none" w:sz="0" w:space="0" w:color="auto"/>
            <w:right w:val="none" w:sz="0" w:space="0" w:color="auto"/>
          </w:divBdr>
        </w:div>
        <w:div w:id="1154220561">
          <w:marLeft w:val="0"/>
          <w:marRight w:val="0"/>
          <w:marTop w:val="0"/>
          <w:marBottom w:val="0"/>
          <w:divBdr>
            <w:top w:val="none" w:sz="0" w:space="0" w:color="auto"/>
            <w:left w:val="none" w:sz="0" w:space="0" w:color="auto"/>
            <w:bottom w:val="none" w:sz="0" w:space="0" w:color="auto"/>
            <w:right w:val="none" w:sz="0" w:space="0" w:color="auto"/>
          </w:divBdr>
        </w:div>
        <w:div w:id="1246306753">
          <w:marLeft w:val="0"/>
          <w:marRight w:val="0"/>
          <w:marTop w:val="0"/>
          <w:marBottom w:val="0"/>
          <w:divBdr>
            <w:top w:val="none" w:sz="0" w:space="0" w:color="auto"/>
            <w:left w:val="none" w:sz="0" w:space="0" w:color="auto"/>
            <w:bottom w:val="none" w:sz="0" w:space="0" w:color="auto"/>
            <w:right w:val="none" w:sz="0" w:space="0" w:color="auto"/>
          </w:divBdr>
        </w:div>
        <w:div w:id="173224243">
          <w:marLeft w:val="0"/>
          <w:marRight w:val="0"/>
          <w:marTop w:val="0"/>
          <w:marBottom w:val="0"/>
          <w:divBdr>
            <w:top w:val="none" w:sz="0" w:space="0" w:color="auto"/>
            <w:left w:val="none" w:sz="0" w:space="0" w:color="auto"/>
            <w:bottom w:val="none" w:sz="0" w:space="0" w:color="auto"/>
            <w:right w:val="none" w:sz="0" w:space="0" w:color="auto"/>
          </w:divBdr>
        </w:div>
        <w:div w:id="235751757">
          <w:marLeft w:val="0"/>
          <w:marRight w:val="0"/>
          <w:marTop w:val="0"/>
          <w:marBottom w:val="0"/>
          <w:divBdr>
            <w:top w:val="none" w:sz="0" w:space="0" w:color="auto"/>
            <w:left w:val="none" w:sz="0" w:space="0" w:color="auto"/>
            <w:bottom w:val="none" w:sz="0" w:space="0" w:color="auto"/>
            <w:right w:val="none" w:sz="0" w:space="0" w:color="auto"/>
          </w:divBdr>
        </w:div>
      </w:divsChild>
    </w:div>
    <w:div w:id="1030112012">
      <w:bodyDiv w:val="1"/>
      <w:marLeft w:val="0"/>
      <w:marRight w:val="0"/>
      <w:marTop w:val="0"/>
      <w:marBottom w:val="0"/>
      <w:divBdr>
        <w:top w:val="none" w:sz="0" w:space="0" w:color="auto"/>
        <w:left w:val="none" w:sz="0" w:space="0" w:color="auto"/>
        <w:bottom w:val="none" w:sz="0" w:space="0" w:color="auto"/>
        <w:right w:val="none" w:sz="0" w:space="0" w:color="auto"/>
      </w:divBdr>
      <w:divsChild>
        <w:div w:id="356783300">
          <w:marLeft w:val="0"/>
          <w:marRight w:val="0"/>
          <w:marTop w:val="0"/>
          <w:marBottom w:val="0"/>
          <w:divBdr>
            <w:top w:val="none" w:sz="0" w:space="0" w:color="auto"/>
            <w:left w:val="none" w:sz="0" w:space="0" w:color="auto"/>
            <w:bottom w:val="none" w:sz="0" w:space="0" w:color="auto"/>
            <w:right w:val="none" w:sz="0" w:space="0" w:color="auto"/>
          </w:divBdr>
        </w:div>
      </w:divsChild>
    </w:div>
    <w:div w:id="1064838846">
      <w:bodyDiv w:val="1"/>
      <w:marLeft w:val="0"/>
      <w:marRight w:val="0"/>
      <w:marTop w:val="0"/>
      <w:marBottom w:val="0"/>
      <w:divBdr>
        <w:top w:val="none" w:sz="0" w:space="0" w:color="auto"/>
        <w:left w:val="none" w:sz="0" w:space="0" w:color="auto"/>
        <w:bottom w:val="none" w:sz="0" w:space="0" w:color="auto"/>
        <w:right w:val="none" w:sz="0" w:space="0" w:color="auto"/>
      </w:divBdr>
      <w:divsChild>
        <w:div w:id="1957908023">
          <w:marLeft w:val="0"/>
          <w:marRight w:val="0"/>
          <w:marTop w:val="0"/>
          <w:marBottom w:val="0"/>
          <w:divBdr>
            <w:top w:val="none" w:sz="0" w:space="0" w:color="auto"/>
            <w:left w:val="none" w:sz="0" w:space="0" w:color="auto"/>
            <w:bottom w:val="none" w:sz="0" w:space="0" w:color="auto"/>
            <w:right w:val="none" w:sz="0" w:space="0" w:color="auto"/>
          </w:divBdr>
        </w:div>
      </w:divsChild>
    </w:div>
    <w:div w:id="1070032029">
      <w:bodyDiv w:val="1"/>
      <w:marLeft w:val="0"/>
      <w:marRight w:val="0"/>
      <w:marTop w:val="0"/>
      <w:marBottom w:val="0"/>
      <w:divBdr>
        <w:top w:val="none" w:sz="0" w:space="0" w:color="auto"/>
        <w:left w:val="none" w:sz="0" w:space="0" w:color="auto"/>
        <w:bottom w:val="none" w:sz="0" w:space="0" w:color="auto"/>
        <w:right w:val="none" w:sz="0" w:space="0" w:color="auto"/>
      </w:divBdr>
      <w:divsChild>
        <w:div w:id="2130777646">
          <w:marLeft w:val="0"/>
          <w:marRight w:val="0"/>
          <w:marTop w:val="0"/>
          <w:marBottom w:val="0"/>
          <w:divBdr>
            <w:top w:val="none" w:sz="0" w:space="0" w:color="auto"/>
            <w:left w:val="none" w:sz="0" w:space="0" w:color="auto"/>
            <w:bottom w:val="none" w:sz="0" w:space="0" w:color="auto"/>
            <w:right w:val="none" w:sz="0" w:space="0" w:color="auto"/>
          </w:divBdr>
        </w:div>
        <w:div w:id="1968972120">
          <w:marLeft w:val="0"/>
          <w:marRight w:val="0"/>
          <w:marTop w:val="0"/>
          <w:marBottom w:val="0"/>
          <w:divBdr>
            <w:top w:val="none" w:sz="0" w:space="0" w:color="auto"/>
            <w:left w:val="none" w:sz="0" w:space="0" w:color="auto"/>
            <w:bottom w:val="none" w:sz="0" w:space="0" w:color="auto"/>
            <w:right w:val="none" w:sz="0" w:space="0" w:color="auto"/>
          </w:divBdr>
        </w:div>
      </w:divsChild>
    </w:div>
    <w:div w:id="1112632782">
      <w:bodyDiv w:val="1"/>
      <w:marLeft w:val="0"/>
      <w:marRight w:val="0"/>
      <w:marTop w:val="0"/>
      <w:marBottom w:val="0"/>
      <w:divBdr>
        <w:top w:val="none" w:sz="0" w:space="0" w:color="auto"/>
        <w:left w:val="none" w:sz="0" w:space="0" w:color="auto"/>
        <w:bottom w:val="none" w:sz="0" w:space="0" w:color="auto"/>
        <w:right w:val="none" w:sz="0" w:space="0" w:color="auto"/>
      </w:divBdr>
      <w:divsChild>
        <w:div w:id="1831628949">
          <w:marLeft w:val="0"/>
          <w:marRight w:val="0"/>
          <w:marTop w:val="0"/>
          <w:marBottom w:val="0"/>
          <w:divBdr>
            <w:top w:val="none" w:sz="0" w:space="0" w:color="auto"/>
            <w:left w:val="none" w:sz="0" w:space="0" w:color="auto"/>
            <w:bottom w:val="none" w:sz="0" w:space="0" w:color="auto"/>
            <w:right w:val="none" w:sz="0" w:space="0" w:color="auto"/>
          </w:divBdr>
        </w:div>
        <w:div w:id="724572163">
          <w:marLeft w:val="0"/>
          <w:marRight w:val="0"/>
          <w:marTop w:val="0"/>
          <w:marBottom w:val="0"/>
          <w:divBdr>
            <w:top w:val="none" w:sz="0" w:space="0" w:color="auto"/>
            <w:left w:val="none" w:sz="0" w:space="0" w:color="auto"/>
            <w:bottom w:val="none" w:sz="0" w:space="0" w:color="auto"/>
            <w:right w:val="none" w:sz="0" w:space="0" w:color="auto"/>
          </w:divBdr>
        </w:div>
      </w:divsChild>
    </w:div>
    <w:div w:id="1115516464">
      <w:bodyDiv w:val="1"/>
      <w:marLeft w:val="0"/>
      <w:marRight w:val="0"/>
      <w:marTop w:val="0"/>
      <w:marBottom w:val="0"/>
      <w:divBdr>
        <w:top w:val="none" w:sz="0" w:space="0" w:color="auto"/>
        <w:left w:val="none" w:sz="0" w:space="0" w:color="auto"/>
        <w:bottom w:val="none" w:sz="0" w:space="0" w:color="auto"/>
        <w:right w:val="none" w:sz="0" w:space="0" w:color="auto"/>
      </w:divBdr>
      <w:divsChild>
        <w:div w:id="1052194749">
          <w:marLeft w:val="0"/>
          <w:marRight w:val="0"/>
          <w:marTop w:val="0"/>
          <w:marBottom w:val="0"/>
          <w:divBdr>
            <w:top w:val="none" w:sz="0" w:space="0" w:color="auto"/>
            <w:left w:val="none" w:sz="0" w:space="0" w:color="auto"/>
            <w:bottom w:val="none" w:sz="0" w:space="0" w:color="auto"/>
            <w:right w:val="none" w:sz="0" w:space="0" w:color="auto"/>
          </w:divBdr>
        </w:div>
        <w:div w:id="1915310730">
          <w:marLeft w:val="0"/>
          <w:marRight w:val="0"/>
          <w:marTop w:val="0"/>
          <w:marBottom w:val="0"/>
          <w:divBdr>
            <w:top w:val="none" w:sz="0" w:space="0" w:color="auto"/>
            <w:left w:val="none" w:sz="0" w:space="0" w:color="auto"/>
            <w:bottom w:val="none" w:sz="0" w:space="0" w:color="auto"/>
            <w:right w:val="none" w:sz="0" w:space="0" w:color="auto"/>
          </w:divBdr>
        </w:div>
        <w:div w:id="629946013">
          <w:marLeft w:val="0"/>
          <w:marRight w:val="0"/>
          <w:marTop w:val="0"/>
          <w:marBottom w:val="0"/>
          <w:divBdr>
            <w:top w:val="none" w:sz="0" w:space="0" w:color="auto"/>
            <w:left w:val="none" w:sz="0" w:space="0" w:color="auto"/>
            <w:bottom w:val="none" w:sz="0" w:space="0" w:color="auto"/>
            <w:right w:val="none" w:sz="0" w:space="0" w:color="auto"/>
          </w:divBdr>
        </w:div>
      </w:divsChild>
    </w:div>
    <w:div w:id="1129661935">
      <w:bodyDiv w:val="1"/>
      <w:marLeft w:val="0"/>
      <w:marRight w:val="0"/>
      <w:marTop w:val="0"/>
      <w:marBottom w:val="0"/>
      <w:divBdr>
        <w:top w:val="none" w:sz="0" w:space="0" w:color="auto"/>
        <w:left w:val="none" w:sz="0" w:space="0" w:color="auto"/>
        <w:bottom w:val="none" w:sz="0" w:space="0" w:color="auto"/>
        <w:right w:val="none" w:sz="0" w:space="0" w:color="auto"/>
      </w:divBdr>
      <w:divsChild>
        <w:div w:id="1266614506">
          <w:marLeft w:val="0"/>
          <w:marRight w:val="0"/>
          <w:marTop w:val="0"/>
          <w:marBottom w:val="0"/>
          <w:divBdr>
            <w:top w:val="none" w:sz="0" w:space="0" w:color="auto"/>
            <w:left w:val="none" w:sz="0" w:space="0" w:color="auto"/>
            <w:bottom w:val="none" w:sz="0" w:space="0" w:color="auto"/>
            <w:right w:val="none" w:sz="0" w:space="0" w:color="auto"/>
          </w:divBdr>
        </w:div>
        <w:div w:id="443109870">
          <w:marLeft w:val="0"/>
          <w:marRight w:val="0"/>
          <w:marTop w:val="0"/>
          <w:marBottom w:val="0"/>
          <w:divBdr>
            <w:top w:val="none" w:sz="0" w:space="0" w:color="auto"/>
            <w:left w:val="none" w:sz="0" w:space="0" w:color="auto"/>
            <w:bottom w:val="none" w:sz="0" w:space="0" w:color="auto"/>
            <w:right w:val="none" w:sz="0" w:space="0" w:color="auto"/>
          </w:divBdr>
        </w:div>
        <w:div w:id="1099522710">
          <w:marLeft w:val="0"/>
          <w:marRight w:val="0"/>
          <w:marTop w:val="0"/>
          <w:marBottom w:val="0"/>
          <w:divBdr>
            <w:top w:val="none" w:sz="0" w:space="0" w:color="auto"/>
            <w:left w:val="none" w:sz="0" w:space="0" w:color="auto"/>
            <w:bottom w:val="none" w:sz="0" w:space="0" w:color="auto"/>
            <w:right w:val="none" w:sz="0" w:space="0" w:color="auto"/>
          </w:divBdr>
        </w:div>
        <w:div w:id="834997124">
          <w:marLeft w:val="0"/>
          <w:marRight w:val="0"/>
          <w:marTop w:val="0"/>
          <w:marBottom w:val="0"/>
          <w:divBdr>
            <w:top w:val="none" w:sz="0" w:space="0" w:color="auto"/>
            <w:left w:val="none" w:sz="0" w:space="0" w:color="auto"/>
            <w:bottom w:val="none" w:sz="0" w:space="0" w:color="auto"/>
            <w:right w:val="none" w:sz="0" w:space="0" w:color="auto"/>
          </w:divBdr>
        </w:div>
      </w:divsChild>
    </w:div>
    <w:div w:id="1164778717">
      <w:bodyDiv w:val="1"/>
      <w:marLeft w:val="0"/>
      <w:marRight w:val="0"/>
      <w:marTop w:val="0"/>
      <w:marBottom w:val="0"/>
      <w:divBdr>
        <w:top w:val="none" w:sz="0" w:space="0" w:color="auto"/>
        <w:left w:val="none" w:sz="0" w:space="0" w:color="auto"/>
        <w:bottom w:val="none" w:sz="0" w:space="0" w:color="auto"/>
        <w:right w:val="none" w:sz="0" w:space="0" w:color="auto"/>
      </w:divBdr>
      <w:divsChild>
        <w:div w:id="352195436">
          <w:marLeft w:val="0"/>
          <w:marRight w:val="0"/>
          <w:marTop w:val="0"/>
          <w:marBottom w:val="0"/>
          <w:divBdr>
            <w:top w:val="none" w:sz="0" w:space="0" w:color="auto"/>
            <w:left w:val="none" w:sz="0" w:space="0" w:color="auto"/>
            <w:bottom w:val="none" w:sz="0" w:space="0" w:color="auto"/>
            <w:right w:val="none" w:sz="0" w:space="0" w:color="auto"/>
          </w:divBdr>
        </w:div>
        <w:div w:id="894781744">
          <w:marLeft w:val="0"/>
          <w:marRight w:val="0"/>
          <w:marTop w:val="0"/>
          <w:marBottom w:val="0"/>
          <w:divBdr>
            <w:top w:val="none" w:sz="0" w:space="0" w:color="auto"/>
            <w:left w:val="none" w:sz="0" w:space="0" w:color="auto"/>
            <w:bottom w:val="none" w:sz="0" w:space="0" w:color="auto"/>
            <w:right w:val="none" w:sz="0" w:space="0" w:color="auto"/>
          </w:divBdr>
        </w:div>
      </w:divsChild>
    </w:div>
    <w:div w:id="1187938152">
      <w:bodyDiv w:val="1"/>
      <w:marLeft w:val="0"/>
      <w:marRight w:val="0"/>
      <w:marTop w:val="0"/>
      <w:marBottom w:val="0"/>
      <w:divBdr>
        <w:top w:val="none" w:sz="0" w:space="0" w:color="auto"/>
        <w:left w:val="none" w:sz="0" w:space="0" w:color="auto"/>
        <w:bottom w:val="none" w:sz="0" w:space="0" w:color="auto"/>
        <w:right w:val="none" w:sz="0" w:space="0" w:color="auto"/>
      </w:divBdr>
      <w:divsChild>
        <w:div w:id="1860579150">
          <w:marLeft w:val="0"/>
          <w:marRight w:val="0"/>
          <w:marTop w:val="0"/>
          <w:marBottom w:val="0"/>
          <w:divBdr>
            <w:top w:val="none" w:sz="0" w:space="0" w:color="auto"/>
            <w:left w:val="none" w:sz="0" w:space="0" w:color="auto"/>
            <w:bottom w:val="none" w:sz="0" w:space="0" w:color="auto"/>
            <w:right w:val="none" w:sz="0" w:space="0" w:color="auto"/>
          </w:divBdr>
        </w:div>
      </w:divsChild>
    </w:div>
    <w:div w:id="1230193161">
      <w:bodyDiv w:val="1"/>
      <w:marLeft w:val="0"/>
      <w:marRight w:val="0"/>
      <w:marTop w:val="0"/>
      <w:marBottom w:val="0"/>
      <w:divBdr>
        <w:top w:val="none" w:sz="0" w:space="0" w:color="auto"/>
        <w:left w:val="none" w:sz="0" w:space="0" w:color="auto"/>
        <w:bottom w:val="none" w:sz="0" w:space="0" w:color="auto"/>
        <w:right w:val="none" w:sz="0" w:space="0" w:color="auto"/>
      </w:divBdr>
      <w:divsChild>
        <w:div w:id="248775072">
          <w:marLeft w:val="0"/>
          <w:marRight w:val="0"/>
          <w:marTop w:val="0"/>
          <w:marBottom w:val="0"/>
          <w:divBdr>
            <w:top w:val="none" w:sz="0" w:space="0" w:color="auto"/>
            <w:left w:val="none" w:sz="0" w:space="0" w:color="auto"/>
            <w:bottom w:val="none" w:sz="0" w:space="0" w:color="auto"/>
            <w:right w:val="none" w:sz="0" w:space="0" w:color="auto"/>
          </w:divBdr>
        </w:div>
        <w:div w:id="1407457340">
          <w:marLeft w:val="0"/>
          <w:marRight w:val="0"/>
          <w:marTop w:val="0"/>
          <w:marBottom w:val="0"/>
          <w:divBdr>
            <w:top w:val="none" w:sz="0" w:space="0" w:color="auto"/>
            <w:left w:val="none" w:sz="0" w:space="0" w:color="auto"/>
            <w:bottom w:val="none" w:sz="0" w:space="0" w:color="auto"/>
            <w:right w:val="none" w:sz="0" w:space="0" w:color="auto"/>
          </w:divBdr>
        </w:div>
      </w:divsChild>
    </w:div>
    <w:div w:id="1257404222">
      <w:bodyDiv w:val="1"/>
      <w:marLeft w:val="0"/>
      <w:marRight w:val="0"/>
      <w:marTop w:val="0"/>
      <w:marBottom w:val="0"/>
      <w:divBdr>
        <w:top w:val="none" w:sz="0" w:space="0" w:color="auto"/>
        <w:left w:val="none" w:sz="0" w:space="0" w:color="auto"/>
        <w:bottom w:val="none" w:sz="0" w:space="0" w:color="auto"/>
        <w:right w:val="none" w:sz="0" w:space="0" w:color="auto"/>
      </w:divBdr>
      <w:divsChild>
        <w:div w:id="1984234778">
          <w:marLeft w:val="0"/>
          <w:marRight w:val="0"/>
          <w:marTop w:val="0"/>
          <w:marBottom w:val="0"/>
          <w:divBdr>
            <w:top w:val="none" w:sz="0" w:space="0" w:color="auto"/>
            <w:left w:val="none" w:sz="0" w:space="0" w:color="auto"/>
            <w:bottom w:val="none" w:sz="0" w:space="0" w:color="auto"/>
            <w:right w:val="none" w:sz="0" w:space="0" w:color="auto"/>
          </w:divBdr>
        </w:div>
        <w:div w:id="1302151662">
          <w:marLeft w:val="0"/>
          <w:marRight w:val="0"/>
          <w:marTop w:val="0"/>
          <w:marBottom w:val="0"/>
          <w:divBdr>
            <w:top w:val="none" w:sz="0" w:space="0" w:color="auto"/>
            <w:left w:val="none" w:sz="0" w:space="0" w:color="auto"/>
            <w:bottom w:val="none" w:sz="0" w:space="0" w:color="auto"/>
            <w:right w:val="none" w:sz="0" w:space="0" w:color="auto"/>
          </w:divBdr>
        </w:div>
        <w:div w:id="1655645589">
          <w:marLeft w:val="0"/>
          <w:marRight w:val="0"/>
          <w:marTop w:val="0"/>
          <w:marBottom w:val="0"/>
          <w:divBdr>
            <w:top w:val="none" w:sz="0" w:space="0" w:color="auto"/>
            <w:left w:val="none" w:sz="0" w:space="0" w:color="auto"/>
            <w:bottom w:val="none" w:sz="0" w:space="0" w:color="auto"/>
            <w:right w:val="none" w:sz="0" w:space="0" w:color="auto"/>
          </w:divBdr>
        </w:div>
      </w:divsChild>
    </w:div>
    <w:div w:id="1282420934">
      <w:bodyDiv w:val="1"/>
      <w:marLeft w:val="0"/>
      <w:marRight w:val="0"/>
      <w:marTop w:val="0"/>
      <w:marBottom w:val="0"/>
      <w:divBdr>
        <w:top w:val="none" w:sz="0" w:space="0" w:color="auto"/>
        <w:left w:val="none" w:sz="0" w:space="0" w:color="auto"/>
        <w:bottom w:val="none" w:sz="0" w:space="0" w:color="auto"/>
        <w:right w:val="none" w:sz="0" w:space="0" w:color="auto"/>
      </w:divBdr>
      <w:divsChild>
        <w:div w:id="1915511140">
          <w:marLeft w:val="0"/>
          <w:marRight w:val="0"/>
          <w:marTop w:val="0"/>
          <w:marBottom w:val="0"/>
          <w:divBdr>
            <w:top w:val="none" w:sz="0" w:space="0" w:color="auto"/>
            <w:left w:val="none" w:sz="0" w:space="0" w:color="auto"/>
            <w:bottom w:val="none" w:sz="0" w:space="0" w:color="auto"/>
            <w:right w:val="none" w:sz="0" w:space="0" w:color="auto"/>
          </w:divBdr>
        </w:div>
      </w:divsChild>
    </w:div>
    <w:div w:id="1305623020">
      <w:bodyDiv w:val="1"/>
      <w:marLeft w:val="0"/>
      <w:marRight w:val="0"/>
      <w:marTop w:val="0"/>
      <w:marBottom w:val="0"/>
      <w:divBdr>
        <w:top w:val="none" w:sz="0" w:space="0" w:color="auto"/>
        <w:left w:val="none" w:sz="0" w:space="0" w:color="auto"/>
        <w:bottom w:val="none" w:sz="0" w:space="0" w:color="auto"/>
        <w:right w:val="none" w:sz="0" w:space="0" w:color="auto"/>
      </w:divBdr>
      <w:divsChild>
        <w:div w:id="348416346">
          <w:marLeft w:val="0"/>
          <w:marRight w:val="0"/>
          <w:marTop w:val="0"/>
          <w:marBottom w:val="0"/>
          <w:divBdr>
            <w:top w:val="none" w:sz="0" w:space="0" w:color="auto"/>
            <w:left w:val="none" w:sz="0" w:space="0" w:color="auto"/>
            <w:bottom w:val="none" w:sz="0" w:space="0" w:color="auto"/>
            <w:right w:val="none" w:sz="0" w:space="0" w:color="auto"/>
          </w:divBdr>
        </w:div>
      </w:divsChild>
    </w:div>
    <w:div w:id="1343388034">
      <w:bodyDiv w:val="1"/>
      <w:marLeft w:val="0"/>
      <w:marRight w:val="0"/>
      <w:marTop w:val="0"/>
      <w:marBottom w:val="0"/>
      <w:divBdr>
        <w:top w:val="none" w:sz="0" w:space="0" w:color="auto"/>
        <w:left w:val="none" w:sz="0" w:space="0" w:color="auto"/>
        <w:bottom w:val="none" w:sz="0" w:space="0" w:color="auto"/>
        <w:right w:val="none" w:sz="0" w:space="0" w:color="auto"/>
      </w:divBdr>
    </w:div>
    <w:div w:id="1365985037">
      <w:bodyDiv w:val="1"/>
      <w:marLeft w:val="0"/>
      <w:marRight w:val="0"/>
      <w:marTop w:val="0"/>
      <w:marBottom w:val="0"/>
      <w:divBdr>
        <w:top w:val="none" w:sz="0" w:space="0" w:color="auto"/>
        <w:left w:val="none" w:sz="0" w:space="0" w:color="auto"/>
        <w:bottom w:val="none" w:sz="0" w:space="0" w:color="auto"/>
        <w:right w:val="none" w:sz="0" w:space="0" w:color="auto"/>
      </w:divBdr>
      <w:divsChild>
        <w:div w:id="1885166747">
          <w:marLeft w:val="0"/>
          <w:marRight w:val="0"/>
          <w:marTop w:val="0"/>
          <w:marBottom w:val="0"/>
          <w:divBdr>
            <w:top w:val="none" w:sz="0" w:space="0" w:color="auto"/>
            <w:left w:val="none" w:sz="0" w:space="0" w:color="auto"/>
            <w:bottom w:val="none" w:sz="0" w:space="0" w:color="auto"/>
            <w:right w:val="none" w:sz="0" w:space="0" w:color="auto"/>
          </w:divBdr>
        </w:div>
      </w:divsChild>
    </w:div>
    <w:div w:id="1366253632">
      <w:bodyDiv w:val="1"/>
      <w:marLeft w:val="0"/>
      <w:marRight w:val="0"/>
      <w:marTop w:val="0"/>
      <w:marBottom w:val="0"/>
      <w:divBdr>
        <w:top w:val="none" w:sz="0" w:space="0" w:color="auto"/>
        <w:left w:val="none" w:sz="0" w:space="0" w:color="auto"/>
        <w:bottom w:val="none" w:sz="0" w:space="0" w:color="auto"/>
        <w:right w:val="none" w:sz="0" w:space="0" w:color="auto"/>
      </w:divBdr>
      <w:divsChild>
        <w:div w:id="753358677">
          <w:marLeft w:val="0"/>
          <w:marRight w:val="0"/>
          <w:marTop w:val="0"/>
          <w:marBottom w:val="0"/>
          <w:divBdr>
            <w:top w:val="none" w:sz="0" w:space="0" w:color="auto"/>
            <w:left w:val="none" w:sz="0" w:space="0" w:color="auto"/>
            <w:bottom w:val="none" w:sz="0" w:space="0" w:color="auto"/>
            <w:right w:val="none" w:sz="0" w:space="0" w:color="auto"/>
          </w:divBdr>
        </w:div>
        <w:div w:id="5329858">
          <w:marLeft w:val="0"/>
          <w:marRight w:val="0"/>
          <w:marTop w:val="0"/>
          <w:marBottom w:val="0"/>
          <w:divBdr>
            <w:top w:val="none" w:sz="0" w:space="0" w:color="auto"/>
            <w:left w:val="none" w:sz="0" w:space="0" w:color="auto"/>
            <w:bottom w:val="none" w:sz="0" w:space="0" w:color="auto"/>
            <w:right w:val="none" w:sz="0" w:space="0" w:color="auto"/>
          </w:divBdr>
        </w:div>
      </w:divsChild>
    </w:div>
    <w:div w:id="1413695622">
      <w:bodyDiv w:val="1"/>
      <w:marLeft w:val="0"/>
      <w:marRight w:val="0"/>
      <w:marTop w:val="0"/>
      <w:marBottom w:val="0"/>
      <w:divBdr>
        <w:top w:val="none" w:sz="0" w:space="0" w:color="auto"/>
        <w:left w:val="none" w:sz="0" w:space="0" w:color="auto"/>
        <w:bottom w:val="none" w:sz="0" w:space="0" w:color="auto"/>
        <w:right w:val="none" w:sz="0" w:space="0" w:color="auto"/>
      </w:divBdr>
      <w:divsChild>
        <w:div w:id="908273475">
          <w:marLeft w:val="0"/>
          <w:marRight w:val="0"/>
          <w:marTop w:val="0"/>
          <w:marBottom w:val="0"/>
          <w:divBdr>
            <w:top w:val="none" w:sz="0" w:space="0" w:color="auto"/>
            <w:left w:val="none" w:sz="0" w:space="0" w:color="auto"/>
            <w:bottom w:val="none" w:sz="0" w:space="0" w:color="auto"/>
            <w:right w:val="none" w:sz="0" w:space="0" w:color="auto"/>
          </w:divBdr>
        </w:div>
      </w:divsChild>
    </w:div>
    <w:div w:id="1422678837">
      <w:bodyDiv w:val="1"/>
      <w:marLeft w:val="0"/>
      <w:marRight w:val="0"/>
      <w:marTop w:val="0"/>
      <w:marBottom w:val="0"/>
      <w:divBdr>
        <w:top w:val="none" w:sz="0" w:space="0" w:color="auto"/>
        <w:left w:val="none" w:sz="0" w:space="0" w:color="auto"/>
        <w:bottom w:val="none" w:sz="0" w:space="0" w:color="auto"/>
        <w:right w:val="none" w:sz="0" w:space="0" w:color="auto"/>
      </w:divBdr>
      <w:divsChild>
        <w:div w:id="2013407904">
          <w:marLeft w:val="0"/>
          <w:marRight w:val="0"/>
          <w:marTop w:val="0"/>
          <w:marBottom w:val="0"/>
          <w:divBdr>
            <w:top w:val="none" w:sz="0" w:space="0" w:color="auto"/>
            <w:left w:val="none" w:sz="0" w:space="0" w:color="auto"/>
            <w:bottom w:val="none" w:sz="0" w:space="0" w:color="auto"/>
            <w:right w:val="none" w:sz="0" w:space="0" w:color="auto"/>
          </w:divBdr>
        </w:div>
        <w:div w:id="1349721942">
          <w:marLeft w:val="0"/>
          <w:marRight w:val="0"/>
          <w:marTop w:val="0"/>
          <w:marBottom w:val="0"/>
          <w:divBdr>
            <w:top w:val="none" w:sz="0" w:space="0" w:color="auto"/>
            <w:left w:val="none" w:sz="0" w:space="0" w:color="auto"/>
            <w:bottom w:val="none" w:sz="0" w:space="0" w:color="auto"/>
            <w:right w:val="none" w:sz="0" w:space="0" w:color="auto"/>
          </w:divBdr>
        </w:div>
        <w:div w:id="924534329">
          <w:marLeft w:val="0"/>
          <w:marRight w:val="0"/>
          <w:marTop w:val="0"/>
          <w:marBottom w:val="0"/>
          <w:divBdr>
            <w:top w:val="none" w:sz="0" w:space="0" w:color="auto"/>
            <w:left w:val="none" w:sz="0" w:space="0" w:color="auto"/>
            <w:bottom w:val="none" w:sz="0" w:space="0" w:color="auto"/>
            <w:right w:val="none" w:sz="0" w:space="0" w:color="auto"/>
          </w:divBdr>
        </w:div>
        <w:div w:id="88626884">
          <w:marLeft w:val="0"/>
          <w:marRight w:val="0"/>
          <w:marTop w:val="0"/>
          <w:marBottom w:val="0"/>
          <w:divBdr>
            <w:top w:val="none" w:sz="0" w:space="0" w:color="auto"/>
            <w:left w:val="none" w:sz="0" w:space="0" w:color="auto"/>
            <w:bottom w:val="none" w:sz="0" w:space="0" w:color="auto"/>
            <w:right w:val="none" w:sz="0" w:space="0" w:color="auto"/>
          </w:divBdr>
        </w:div>
        <w:div w:id="742140968">
          <w:marLeft w:val="0"/>
          <w:marRight w:val="0"/>
          <w:marTop w:val="0"/>
          <w:marBottom w:val="0"/>
          <w:divBdr>
            <w:top w:val="none" w:sz="0" w:space="0" w:color="auto"/>
            <w:left w:val="none" w:sz="0" w:space="0" w:color="auto"/>
            <w:bottom w:val="none" w:sz="0" w:space="0" w:color="auto"/>
            <w:right w:val="none" w:sz="0" w:space="0" w:color="auto"/>
          </w:divBdr>
        </w:div>
        <w:div w:id="491914711">
          <w:marLeft w:val="0"/>
          <w:marRight w:val="0"/>
          <w:marTop w:val="0"/>
          <w:marBottom w:val="0"/>
          <w:divBdr>
            <w:top w:val="none" w:sz="0" w:space="0" w:color="auto"/>
            <w:left w:val="none" w:sz="0" w:space="0" w:color="auto"/>
            <w:bottom w:val="none" w:sz="0" w:space="0" w:color="auto"/>
            <w:right w:val="none" w:sz="0" w:space="0" w:color="auto"/>
          </w:divBdr>
        </w:div>
        <w:div w:id="501313321">
          <w:marLeft w:val="0"/>
          <w:marRight w:val="0"/>
          <w:marTop w:val="0"/>
          <w:marBottom w:val="0"/>
          <w:divBdr>
            <w:top w:val="none" w:sz="0" w:space="0" w:color="auto"/>
            <w:left w:val="none" w:sz="0" w:space="0" w:color="auto"/>
            <w:bottom w:val="none" w:sz="0" w:space="0" w:color="auto"/>
            <w:right w:val="none" w:sz="0" w:space="0" w:color="auto"/>
          </w:divBdr>
        </w:div>
        <w:div w:id="746270979">
          <w:marLeft w:val="0"/>
          <w:marRight w:val="0"/>
          <w:marTop w:val="0"/>
          <w:marBottom w:val="0"/>
          <w:divBdr>
            <w:top w:val="none" w:sz="0" w:space="0" w:color="auto"/>
            <w:left w:val="none" w:sz="0" w:space="0" w:color="auto"/>
            <w:bottom w:val="none" w:sz="0" w:space="0" w:color="auto"/>
            <w:right w:val="none" w:sz="0" w:space="0" w:color="auto"/>
          </w:divBdr>
        </w:div>
      </w:divsChild>
    </w:div>
    <w:div w:id="1445734842">
      <w:bodyDiv w:val="1"/>
      <w:marLeft w:val="0"/>
      <w:marRight w:val="0"/>
      <w:marTop w:val="0"/>
      <w:marBottom w:val="0"/>
      <w:divBdr>
        <w:top w:val="none" w:sz="0" w:space="0" w:color="auto"/>
        <w:left w:val="none" w:sz="0" w:space="0" w:color="auto"/>
        <w:bottom w:val="none" w:sz="0" w:space="0" w:color="auto"/>
        <w:right w:val="none" w:sz="0" w:space="0" w:color="auto"/>
      </w:divBdr>
    </w:div>
    <w:div w:id="1471243973">
      <w:bodyDiv w:val="1"/>
      <w:marLeft w:val="0"/>
      <w:marRight w:val="0"/>
      <w:marTop w:val="0"/>
      <w:marBottom w:val="0"/>
      <w:divBdr>
        <w:top w:val="none" w:sz="0" w:space="0" w:color="auto"/>
        <w:left w:val="none" w:sz="0" w:space="0" w:color="auto"/>
        <w:bottom w:val="none" w:sz="0" w:space="0" w:color="auto"/>
        <w:right w:val="none" w:sz="0" w:space="0" w:color="auto"/>
      </w:divBdr>
      <w:divsChild>
        <w:div w:id="1076439163">
          <w:marLeft w:val="0"/>
          <w:marRight w:val="0"/>
          <w:marTop w:val="0"/>
          <w:marBottom w:val="0"/>
          <w:divBdr>
            <w:top w:val="none" w:sz="0" w:space="0" w:color="auto"/>
            <w:left w:val="none" w:sz="0" w:space="0" w:color="auto"/>
            <w:bottom w:val="none" w:sz="0" w:space="0" w:color="auto"/>
            <w:right w:val="none" w:sz="0" w:space="0" w:color="auto"/>
          </w:divBdr>
        </w:div>
        <w:div w:id="2045137087">
          <w:marLeft w:val="0"/>
          <w:marRight w:val="0"/>
          <w:marTop w:val="0"/>
          <w:marBottom w:val="0"/>
          <w:divBdr>
            <w:top w:val="none" w:sz="0" w:space="0" w:color="auto"/>
            <w:left w:val="none" w:sz="0" w:space="0" w:color="auto"/>
            <w:bottom w:val="none" w:sz="0" w:space="0" w:color="auto"/>
            <w:right w:val="none" w:sz="0" w:space="0" w:color="auto"/>
          </w:divBdr>
        </w:div>
      </w:divsChild>
    </w:div>
    <w:div w:id="1481457263">
      <w:bodyDiv w:val="1"/>
      <w:marLeft w:val="0"/>
      <w:marRight w:val="0"/>
      <w:marTop w:val="0"/>
      <w:marBottom w:val="0"/>
      <w:divBdr>
        <w:top w:val="none" w:sz="0" w:space="0" w:color="auto"/>
        <w:left w:val="none" w:sz="0" w:space="0" w:color="auto"/>
        <w:bottom w:val="none" w:sz="0" w:space="0" w:color="auto"/>
        <w:right w:val="none" w:sz="0" w:space="0" w:color="auto"/>
      </w:divBdr>
      <w:divsChild>
        <w:div w:id="1939171756">
          <w:marLeft w:val="0"/>
          <w:marRight w:val="0"/>
          <w:marTop w:val="0"/>
          <w:marBottom w:val="0"/>
          <w:divBdr>
            <w:top w:val="none" w:sz="0" w:space="0" w:color="auto"/>
            <w:left w:val="none" w:sz="0" w:space="0" w:color="auto"/>
            <w:bottom w:val="none" w:sz="0" w:space="0" w:color="auto"/>
            <w:right w:val="none" w:sz="0" w:space="0" w:color="auto"/>
          </w:divBdr>
        </w:div>
        <w:div w:id="337317536">
          <w:marLeft w:val="0"/>
          <w:marRight w:val="0"/>
          <w:marTop w:val="0"/>
          <w:marBottom w:val="0"/>
          <w:divBdr>
            <w:top w:val="none" w:sz="0" w:space="0" w:color="auto"/>
            <w:left w:val="none" w:sz="0" w:space="0" w:color="auto"/>
            <w:bottom w:val="none" w:sz="0" w:space="0" w:color="auto"/>
            <w:right w:val="none" w:sz="0" w:space="0" w:color="auto"/>
          </w:divBdr>
        </w:div>
        <w:div w:id="335692168">
          <w:marLeft w:val="0"/>
          <w:marRight w:val="0"/>
          <w:marTop w:val="0"/>
          <w:marBottom w:val="0"/>
          <w:divBdr>
            <w:top w:val="none" w:sz="0" w:space="0" w:color="auto"/>
            <w:left w:val="none" w:sz="0" w:space="0" w:color="auto"/>
            <w:bottom w:val="none" w:sz="0" w:space="0" w:color="auto"/>
            <w:right w:val="none" w:sz="0" w:space="0" w:color="auto"/>
          </w:divBdr>
        </w:div>
        <w:div w:id="274142336">
          <w:marLeft w:val="0"/>
          <w:marRight w:val="0"/>
          <w:marTop w:val="0"/>
          <w:marBottom w:val="0"/>
          <w:divBdr>
            <w:top w:val="none" w:sz="0" w:space="0" w:color="auto"/>
            <w:left w:val="none" w:sz="0" w:space="0" w:color="auto"/>
            <w:bottom w:val="none" w:sz="0" w:space="0" w:color="auto"/>
            <w:right w:val="none" w:sz="0" w:space="0" w:color="auto"/>
          </w:divBdr>
        </w:div>
        <w:div w:id="4212311">
          <w:marLeft w:val="0"/>
          <w:marRight w:val="0"/>
          <w:marTop w:val="0"/>
          <w:marBottom w:val="0"/>
          <w:divBdr>
            <w:top w:val="none" w:sz="0" w:space="0" w:color="auto"/>
            <w:left w:val="none" w:sz="0" w:space="0" w:color="auto"/>
            <w:bottom w:val="none" w:sz="0" w:space="0" w:color="auto"/>
            <w:right w:val="none" w:sz="0" w:space="0" w:color="auto"/>
          </w:divBdr>
        </w:div>
        <w:div w:id="618877606">
          <w:marLeft w:val="0"/>
          <w:marRight w:val="0"/>
          <w:marTop w:val="0"/>
          <w:marBottom w:val="0"/>
          <w:divBdr>
            <w:top w:val="none" w:sz="0" w:space="0" w:color="auto"/>
            <w:left w:val="none" w:sz="0" w:space="0" w:color="auto"/>
            <w:bottom w:val="none" w:sz="0" w:space="0" w:color="auto"/>
            <w:right w:val="none" w:sz="0" w:space="0" w:color="auto"/>
          </w:divBdr>
        </w:div>
        <w:div w:id="1516311557">
          <w:marLeft w:val="0"/>
          <w:marRight w:val="0"/>
          <w:marTop w:val="0"/>
          <w:marBottom w:val="0"/>
          <w:divBdr>
            <w:top w:val="none" w:sz="0" w:space="0" w:color="auto"/>
            <w:left w:val="none" w:sz="0" w:space="0" w:color="auto"/>
            <w:bottom w:val="none" w:sz="0" w:space="0" w:color="auto"/>
            <w:right w:val="none" w:sz="0" w:space="0" w:color="auto"/>
          </w:divBdr>
        </w:div>
        <w:div w:id="375474005">
          <w:marLeft w:val="0"/>
          <w:marRight w:val="0"/>
          <w:marTop w:val="0"/>
          <w:marBottom w:val="0"/>
          <w:divBdr>
            <w:top w:val="none" w:sz="0" w:space="0" w:color="auto"/>
            <w:left w:val="none" w:sz="0" w:space="0" w:color="auto"/>
            <w:bottom w:val="none" w:sz="0" w:space="0" w:color="auto"/>
            <w:right w:val="none" w:sz="0" w:space="0" w:color="auto"/>
          </w:divBdr>
        </w:div>
        <w:div w:id="929698691">
          <w:marLeft w:val="0"/>
          <w:marRight w:val="0"/>
          <w:marTop w:val="0"/>
          <w:marBottom w:val="0"/>
          <w:divBdr>
            <w:top w:val="none" w:sz="0" w:space="0" w:color="auto"/>
            <w:left w:val="none" w:sz="0" w:space="0" w:color="auto"/>
            <w:bottom w:val="none" w:sz="0" w:space="0" w:color="auto"/>
            <w:right w:val="none" w:sz="0" w:space="0" w:color="auto"/>
          </w:divBdr>
        </w:div>
        <w:div w:id="617757976">
          <w:marLeft w:val="0"/>
          <w:marRight w:val="0"/>
          <w:marTop w:val="0"/>
          <w:marBottom w:val="0"/>
          <w:divBdr>
            <w:top w:val="none" w:sz="0" w:space="0" w:color="auto"/>
            <w:left w:val="none" w:sz="0" w:space="0" w:color="auto"/>
            <w:bottom w:val="none" w:sz="0" w:space="0" w:color="auto"/>
            <w:right w:val="none" w:sz="0" w:space="0" w:color="auto"/>
          </w:divBdr>
        </w:div>
      </w:divsChild>
    </w:div>
    <w:div w:id="1520776969">
      <w:bodyDiv w:val="1"/>
      <w:marLeft w:val="0"/>
      <w:marRight w:val="0"/>
      <w:marTop w:val="0"/>
      <w:marBottom w:val="0"/>
      <w:divBdr>
        <w:top w:val="none" w:sz="0" w:space="0" w:color="auto"/>
        <w:left w:val="none" w:sz="0" w:space="0" w:color="auto"/>
        <w:bottom w:val="none" w:sz="0" w:space="0" w:color="auto"/>
        <w:right w:val="none" w:sz="0" w:space="0" w:color="auto"/>
      </w:divBdr>
    </w:div>
    <w:div w:id="1523587496">
      <w:bodyDiv w:val="1"/>
      <w:marLeft w:val="0"/>
      <w:marRight w:val="0"/>
      <w:marTop w:val="0"/>
      <w:marBottom w:val="0"/>
      <w:divBdr>
        <w:top w:val="none" w:sz="0" w:space="0" w:color="auto"/>
        <w:left w:val="none" w:sz="0" w:space="0" w:color="auto"/>
        <w:bottom w:val="none" w:sz="0" w:space="0" w:color="auto"/>
        <w:right w:val="none" w:sz="0" w:space="0" w:color="auto"/>
      </w:divBdr>
      <w:divsChild>
        <w:div w:id="1543058850">
          <w:marLeft w:val="0"/>
          <w:marRight w:val="0"/>
          <w:marTop w:val="0"/>
          <w:marBottom w:val="0"/>
          <w:divBdr>
            <w:top w:val="none" w:sz="0" w:space="0" w:color="auto"/>
            <w:left w:val="none" w:sz="0" w:space="0" w:color="auto"/>
            <w:bottom w:val="none" w:sz="0" w:space="0" w:color="auto"/>
            <w:right w:val="none" w:sz="0" w:space="0" w:color="auto"/>
          </w:divBdr>
        </w:div>
        <w:div w:id="269973266">
          <w:marLeft w:val="0"/>
          <w:marRight w:val="0"/>
          <w:marTop w:val="0"/>
          <w:marBottom w:val="0"/>
          <w:divBdr>
            <w:top w:val="none" w:sz="0" w:space="0" w:color="auto"/>
            <w:left w:val="none" w:sz="0" w:space="0" w:color="auto"/>
            <w:bottom w:val="none" w:sz="0" w:space="0" w:color="auto"/>
            <w:right w:val="none" w:sz="0" w:space="0" w:color="auto"/>
          </w:divBdr>
        </w:div>
        <w:div w:id="692151096">
          <w:marLeft w:val="0"/>
          <w:marRight w:val="0"/>
          <w:marTop w:val="0"/>
          <w:marBottom w:val="0"/>
          <w:divBdr>
            <w:top w:val="none" w:sz="0" w:space="0" w:color="auto"/>
            <w:left w:val="none" w:sz="0" w:space="0" w:color="auto"/>
            <w:bottom w:val="none" w:sz="0" w:space="0" w:color="auto"/>
            <w:right w:val="none" w:sz="0" w:space="0" w:color="auto"/>
          </w:divBdr>
        </w:div>
        <w:div w:id="1922370467">
          <w:marLeft w:val="0"/>
          <w:marRight w:val="0"/>
          <w:marTop w:val="0"/>
          <w:marBottom w:val="0"/>
          <w:divBdr>
            <w:top w:val="none" w:sz="0" w:space="0" w:color="auto"/>
            <w:left w:val="none" w:sz="0" w:space="0" w:color="auto"/>
            <w:bottom w:val="none" w:sz="0" w:space="0" w:color="auto"/>
            <w:right w:val="none" w:sz="0" w:space="0" w:color="auto"/>
          </w:divBdr>
        </w:div>
        <w:div w:id="2133667353">
          <w:marLeft w:val="0"/>
          <w:marRight w:val="0"/>
          <w:marTop w:val="0"/>
          <w:marBottom w:val="0"/>
          <w:divBdr>
            <w:top w:val="none" w:sz="0" w:space="0" w:color="auto"/>
            <w:left w:val="none" w:sz="0" w:space="0" w:color="auto"/>
            <w:bottom w:val="none" w:sz="0" w:space="0" w:color="auto"/>
            <w:right w:val="none" w:sz="0" w:space="0" w:color="auto"/>
          </w:divBdr>
        </w:div>
        <w:div w:id="2040399572">
          <w:marLeft w:val="0"/>
          <w:marRight w:val="0"/>
          <w:marTop w:val="0"/>
          <w:marBottom w:val="0"/>
          <w:divBdr>
            <w:top w:val="none" w:sz="0" w:space="0" w:color="auto"/>
            <w:left w:val="none" w:sz="0" w:space="0" w:color="auto"/>
            <w:bottom w:val="none" w:sz="0" w:space="0" w:color="auto"/>
            <w:right w:val="none" w:sz="0" w:space="0" w:color="auto"/>
          </w:divBdr>
        </w:div>
        <w:div w:id="202865866">
          <w:marLeft w:val="0"/>
          <w:marRight w:val="0"/>
          <w:marTop w:val="0"/>
          <w:marBottom w:val="0"/>
          <w:divBdr>
            <w:top w:val="none" w:sz="0" w:space="0" w:color="auto"/>
            <w:left w:val="none" w:sz="0" w:space="0" w:color="auto"/>
            <w:bottom w:val="none" w:sz="0" w:space="0" w:color="auto"/>
            <w:right w:val="none" w:sz="0" w:space="0" w:color="auto"/>
          </w:divBdr>
        </w:div>
        <w:div w:id="54279232">
          <w:marLeft w:val="0"/>
          <w:marRight w:val="0"/>
          <w:marTop w:val="0"/>
          <w:marBottom w:val="0"/>
          <w:divBdr>
            <w:top w:val="none" w:sz="0" w:space="0" w:color="auto"/>
            <w:left w:val="none" w:sz="0" w:space="0" w:color="auto"/>
            <w:bottom w:val="none" w:sz="0" w:space="0" w:color="auto"/>
            <w:right w:val="none" w:sz="0" w:space="0" w:color="auto"/>
          </w:divBdr>
        </w:div>
        <w:div w:id="1906908629">
          <w:marLeft w:val="0"/>
          <w:marRight w:val="0"/>
          <w:marTop w:val="0"/>
          <w:marBottom w:val="0"/>
          <w:divBdr>
            <w:top w:val="none" w:sz="0" w:space="0" w:color="auto"/>
            <w:left w:val="none" w:sz="0" w:space="0" w:color="auto"/>
            <w:bottom w:val="none" w:sz="0" w:space="0" w:color="auto"/>
            <w:right w:val="none" w:sz="0" w:space="0" w:color="auto"/>
          </w:divBdr>
        </w:div>
        <w:div w:id="163253906">
          <w:marLeft w:val="0"/>
          <w:marRight w:val="0"/>
          <w:marTop w:val="0"/>
          <w:marBottom w:val="0"/>
          <w:divBdr>
            <w:top w:val="none" w:sz="0" w:space="0" w:color="auto"/>
            <w:left w:val="none" w:sz="0" w:space="0" w:color="auto"/>
            <w:bottom w:val="none" w:sz="0" w:space="0" w:color="auto"/>
            <w:right w:val="none" w:sz="0" w:space="0" w:color="auto"/>
          </w:divBdr>
        </w:div>
        <w:div w:id="312494651">
          <w:marLeft w:val="0"/>
          <w:marRight w:val="0"/>
          <w:marTop w:val="0"/>
          <w:marBottom w:val="0"/>
          <w:divBdr>
            <w:top w:val="none" w:sz="0" w:space="0" w:color="auto"/>
            <w:left w:val="none" w:sz="0" w:space="0" w:color="auto"/>
            <w:bottom w:val="none" w:sz="0" w:space="0" w:color="auto"/>
            <w:right w:val="none" w:sz="0" w:space="0" w:color="auto"/>
          </w:divBdr>
        </w:div>
        <w:div w:id="1394502721">
          <w:marLeft w:val="0"/>
          <w:marRight w:val="0"/>
          <w:marTop w:val="0"/>
          <w:marBottom w:val="0"/>
          <w:divBdr>
            <w:top w:val="none" w:sz="0" w:space="0" w:color="auto"/>
            <w:left w:val="none" w:sz="0" w:space="0" w:color="auto"/>
            <w:bottom w:val="none" w:sz="0" w:space="0" w:color="auto"/>
            <w:right w:val="none" w:sz="0" w:space="0" w:color="auto"/>
          </w:divBdr>
        </w:div>
        <w:div w:id="515850999">
          <w:marLeft w:val="0"/>
          <w:marRight w:val="0"/>
          <w:marTop w:val="0"/>
          <w:marBottom w:val="0"/>
          <w:divBdr>
            <w:top w:val="none" w:sz="0" w:space="0" w:color="auto"/>
            <w:left w:val="none" w:sz="0" w:space="0" w:color="auto"/>
            <w:bottom w:val="none" w:sz="0" w:space="0" w:color="auto"/>
            <w:right w:val="none" w:sz="0" w:space="0" w:color="auto"/>
          </w:divBdr>
        </w:div>
        <w:div w:id="747725075">
          <w:marLeft w:val="0"/>
          <w:marRight w:val="0"/>
          <w:marTop w:val="0"/>
          <w:marBottom w:val="0"/>
          <w:divBdr>
            <w:top w:val="none" w:sz="0" w:space="0" w:color="auto"/>
            <w:left w:val="none" w:sz="0" w:space="0" w:color="auto"/>
            <w:bottom w:val="none" w:sz="0" w:space="0" w:color="auto"/>
            <w:right w:val="none" w:sz="0" w:space="0" w:color="auto"/>
          </w:divBdr>
        </w:div>
        <w:div w:id="905644682">
          <w:marLeft w:val="0"/>
          <w:marRight w:val="0"/>
          <w:marTop w:val="0"/>
          <w:marBottom w:val="0"/>
          <w:divBdr>
            <w:top w:val="none" w:sz="0" w:space="0" w:color="auto"/>
            <w:left w:val="none" w:sz="0" w:space="0" w:color="auto"/>
            <w:bottom w:val="none" w:sz="0" w:space="0" w:color="auto"/>
            <w:right w:val="none" w:sz="0" w:space="0" w:color="auto"/>
          </w:divBdr>
        </w:div>
        <w:div w:id="1542939400">
          <w:marLeft w:val="0"/>
          <w:marRight w:val="0"/>
          <w:marTop w:val="0"/>
          <w:marBottom w:val="0"/>
          <w:divBdr>
            <w:top w:val="none" w:sz="0" w:space="0" w:color="auto"/>
            <w:left w:val="none" w:sz="0" w:space="0" w:color="auto"/>
            <w:bottom w:val="none" w:sz="0" w:space="0" w:color="auto"/>
            <w:right w:val="none" w:sz="0" w:space="0" w:color="auto"/>
          </w:divBdr>
        </w:div>
      </w:divsChild>
    </w:div>
    <w:div w:id="1530070403">
      <w:bodyDiv w:val="1"/>
      <w:marLeft w:val="0"/>
      <w:marRight w:val="0"/>
      <w:marTop w:val="0"/>
      <w:marBottom w:val="0"/>
      <w:divBdr>
        <w:top w:val="none" w:sz="0" w:space="0" w:color="auto"/>
        <w:left w:val="none" w:sz="0" w:space="0" w:color="auto"/>
        <w:bottom w:val="none" w:sz="0" w:space="0" w:color="auto"/>
        <w:right w:val="none" w:sz="0" w:space="0" w:color="auto"/>
      </w:divBdr>
      <w:divsChild>
        <w:div w:id="49691531">
          <w:marLeft w:val="0"/>
          <w:marRight w:val="0"/>
          <w:marTop w:val="0"/>
          <w:marBottom w:val="0"/>
          <w:divBdr>
            <w:top w:val="none" w:sz="0" w:space="0" w:color="auto"/>
            <w:left w:val="none" w:sz="0" w:space="0" w:color="auto"/>
            <w:bottom w:val="none" w:sz="0" w:space="0" w:color="auto"/>
            <w:right w:val="none" w:sz="0" w:space="0" w:color="auto"/>
          </w:divBdr>
        </w:div>
        <w:div w:id="1407069880">
          <w:marLeft w:val="0"/>
          <w:marRight w:val="0"/>
          <w:marTop w:val="0"/>
          <w:marBottom w:val="0"/>
          <w:divBdr>
            <w:top w:val="none" w:sz="0" w:space="0" w:color="auto"/>
            <w:left w:val="none" w:sz="0" w:space="0" w:color="auto"/>
            <w:bottom w:val="none" w:sz="0" w:space="0" w:color="auto"/>
            <w:right w:val="none" w:sz="0" w:space="0" w:color="auto"/>
          </w:divBdr>
        </w:div>
      </w:divsChild>
    </w:div>
    <w:div w:id="1537230781">
      <w:bodyDiv w:val="1"/>
      <w:marLeft w:val="0"/>
      <w:marRight w:val="0"/>
      <w:marTop w:val="0"/>
      <w:marBottom w:val="0"/>
      <w:divBdr>
        <w:top w:val="none" w:sz="0" w:space="0" w:color="auto"/>
        <w:left w:val="none" w:sz="0" w:space="0" w:color="auto"/>
        <w:bottom w:val="none" w:sz="0" w:space="0" w:color="auto"/>
        <w:right w:val="none" w:sz="0" w:space="0" w:color="auto"/>
      </w:divBdr>
      <w:divsChild>
        <w:div w:id="38168202">
          <w:marLeft w:val="0"/>
          <w:marRight w:val="0"/>
          <w:marTop w:val="0"/>
          <w:marBottom w:val="0"/>
          <w:divBdr>
            <w:top w:val="none" w:sz="0" w:space="0" w:color="auto"/>
            <w:left w:val="none" w:sz="0" w:space="0" w:color="auto"/>
            <w:bottom w:val="none" w:sz="0" w:space="0" w:color="auto"/>
            <w:right w:val="none" w:sz="0" w:space="0" w:color="auto"/>
          </w:divBdr>
        </w:div>
      </w:divsChild>
    </w:div>
    <w:div w:id="1539705192">
      <w:bodyDiv w:val="1"/>
      <w:marLeft w:val="0"/>
      <w:marRight w:val="0"/>
      <w:marTop w:val="0"/>
      <w:marBottom w:val="0"/>
      <w:divBdr>
        <w:top w:val="none" w:sz="0" w:space="0" w:color="auto"/>
        <w:left w:val="none" w:sz="0" w:space="0" w:color="auto"/>
        <w:bottom w:val="none" w:sz="0" w:space="0" w:color="auto"/>
        <w:right w:val="none" w:sz="0" w:space="0" w:color="auto"/>
      </w:divBdr>
    </w:div>
    <w:div w:id="1541893545">
      <w:bodyDiv w:val="1"/>
      <w:marLeft w:val="0"/>
      <w:marRight w:val="0"/>
      <w:marTop w:val="0"/>
      <w:marBottom w:val="0"/>
      <w:divBdr>
        <w:top w:val="none" w:sz="0" w:space="0" w:color="auto"/>
        <w:left w:val="none" w:sz="0" w:space="0" w:color="auto"/>
        <w:bottom w:val="none" w:sz="0" w:space="0" w:color="auto"/>
        <w:right w:val="none" w:sz="0" w:space="0" w:color="auto"/>
      </w:divBdr>
      <w:divsChild>
        <w:div w:id="1081951619">
          <w:marLeft w:val="0"/>
          <w:marRight w:val="0"/>
          <w:marTop w:val="0"/>
          <w:marBottom w:val="0"/>
          <w:divBdr>
            <w:top w:val="none" w:sz="0" w:space="0" w:color="auto"/>
            <w:left w:val="none" w:sz="0" w:space="0" w:color="auto"/>
            <w:bottom w:val="none" w:sz="0" w:space="0" w:color="auto"/>
            <w:right w:val="none" w:sz="0" w:space="0" w:color="auto"/>
          </w:divBdr>
        </w:div>
      </w:divsChild>
    </w:div>
    <w:div w:id="1558055471">
      <w:bodyDiv w:val="1"/>
      <w:marLeft w:val="0"/>
      <w:marRight w:val="0"/>
      <w:marTop w:val="0"/>
      <w:marBottom w:val="0"/>
      <w:divBdr>
        <w:top w:val="none" w:sz="0" w:space="0" w:color="auto"/>
        <w:left w:val="none" w:sz="0" w:space="0" w:color="auto"/>
        <w:bottom w:val="none" w:sz="0" w:space="0" w:color="auto"/>
        <w:right w:val="none" w:sz="0" w:space="0" w:color="auto"/>
      </w:divBdr>
      <w:divsChild>
        <w:div w:id="469565856">
          <w:marLeft w:val="0"/>
          <w:marRight w:val="0"/>
          <w:marTop w:val="0"/>
          <w:marBottom w:val="0"/>
          <w:divBdr>
            <w:top w:val="none" w:sz="0" w:space="0" w:color="auto"/>
            <w:left w:val="none" w:sz="0" w:space="0" w:color="auto"/>
            <w:bottom w:val="none" w:sz="0" w:space="0" w:color="auto"/>
            <w:right w:val="none" w:sz="0" w:space="0" w:color="auto"/>
          </w:divBdr>
        </w:div>
        <w:div w:id="1695156187">
          <w:marLeft w:val="0"/>
          <w:marRight w:val="0"/>
          <w:marTop w:val="0"/>
          <w:marBottom w:val="0"/>
          <w:divBdr>
            <w:top w:val="none" w:sz="0" w:space="0" w:color="auto"/>
            <w:left w:val="none" w:sz="0" w:space="0" w:color="auto"/>
            <w:bottom w:val="none" w:sz="0" w:space="0" w:color="auto"/>
            <w:right w:val="none" w:sz="0" w:space="0" w:color="auto"/>
          </w:divBdr>
        </w:div>
      </w:divsChild>
    </w:div>
    <w:div w:id="1565139118">
      <w:bodyDiv w:val="1"/>
      <w:marLeft w:val="0"/>
      <w:marRight w:val="0"/>
      <w:marTop w:val="0"/>
      <w:marBottom w:val="0"/>
      <w:divBdr>
        <w:top w:val="none" w:sz="0" w:space="0" w:color="auto"/>
        <w:left w:val="none" w:sz="0" w:space="0" w:color="auto"/>
        <w:bottom w:val="none" w:sz="0" w:space="0" w:color="auto"/>
        <w:right w:val="none" w:sz="0" w:space="0" w:color="auto"/>
      </w:divBdr>
      <w:divsChild>
        <w:div w:id="1566913021">
          <w:marLeft w:val="0"/>
          <w:marRight w:val="0"/>
          <w:marTop w:val="0"/>
          <w:marBottom w:val="0"/>
          <w:divBdr>
            <w:top w:val="none" w:sz="0" w:space="0" w:color="auto"/>
            <w:left w:val="none" w:sz="0" w:space="0" w:color="auto"/>
            <w:bottom w:val="none" w:sz="0" w:space="0" w:color="auto"/>
            <w:right w:val="none" w:sz="0" w:space="0" w:color="auto"/>
          </w:divBdr>
        </w:div>
      </w:divsChild>
    </w:div>
    <w:div w:id="1575316578">
      <w:bodyDiv w:val="1"/>
      <w:marLeft w:val="0"/>
      <w:marRight w:val="0"/>
      <w:marTop w:val="0"/>
      <w:marBottom w:val="0"/>
      <w:divBdr>
        <w:top w:val="none" w:sz="0" w:space="0" w:color="auto"/>
        <w:left w:val="none" w:sz="0" w:space="0" w:color="auto"/>
        <w:bottom w:val="none" w:sz="0" w:space="0" w:color="auto"/>
        <w:right w:val="none" w:sz="0" w:space="0" w:color="auto"/>
      </w:divBdr>
      <w:divsChild>
        <w:div w:id="135491213">
          <w:marLeft w:val="0"/>
          <w:marRight w:val="0"/>
          <w:marTop w:val="0"/>
          <w:marBottom w:val="0"/>
          <w:divBdr>
            <w:top w:val="none" w:sz="0" w:space="0" w:color="auto"/>
            <w:left w:val="none" w:sz="0" w:space="0" w:color="auto"/>
            <w:bottom w:val="none" w:sz="0" w:space="0" w:color="auto"/>
            <w:right w:val="none" w:sz="0" w:space="0" w:color="auto"/>
          </w:divBdr>
        </w:div>
        <w:div w:id="1352681479">
          <w:marLeft w:val="0"/>
          <w:marRight w:val="0"/>
          <w:marTop w:val="0"/>
          <w:marBottom w:val="0"/>
          <w:divBdr>
            <w:top w:val="none" w:sz="0" w:space="0" w:color="auto"/>
            <w:left w:val="none" w:sz="0" w:space="0" w:color="auto"/>
            <w:bottom w:val="none" w:sz="0" w:space="0" w:color="auto"/>
            <w:right w:val="none" w:sz="0" w:space="0" w:color="auto"/>
          </w:divBdr>
        </w:div>
        <w:div w:id="1535775114">
          <w:marLeft w:val="0"/>
          <w:marRight w:val="0"/>
          <w:marTop w:val="0"/>
          <w:marBottom w:val="0"/>
          <w:divBdr>
            <w:top w:val="none" w:sz="0" w:space="0" w:color="auto"/>
            <w:left w:val="none" w:sz="0" w:space="0" w:color="auto"/>
            <w:bottom w:val="none" w:sz="0" w:space="0" w:color="auto"/>
            <w:right w:val="none" w:sz="0" w:space="0" w:color="auto"/>
          </w:divBdr>
        </w:div>
        <w:div w:id="1541092725">
          <w:marLeft w:val="0"/>
          <w:marRight w:val="0"/>
          <w:marTop w:val="0"/>
          <w:marBottom w:val="0"/>
          <w:divBdr>
            <w:top w:val="none" w:sz="0" w:space="0" w:color="auto"/>
            <w:left w:val="none" w:sz="0" w:space="0" w:color="auto"/>
            <w:bottom w:val="none" w:sz="0" w:space="0" w:color="auto"/>
            <w:right w:val="none" w:sz="0" w:space="0" w:color="auto"/>
          </w:divBdr>
        </w:div>
        <w:div w:id="1908177640">
          <w:marLeft w:val="0"/>
          <w:marRight w:val="0"/>
          <w:marTop w:val="0"/>
          <w:marBottom w:val="0"/>
          <w:divBdr>
            <w:top w:val="none" w:sz="0" w:space="0" w:color="auto"/>
            <w:left w:val="none" w:sz="0" w:space="0" w:color="auto"/>
            <w:bottom w:val="none" w:sz="0" w:space="0" w:color="auto"/>
            <w:right w:val="none" w:sz="0" w:space="0" w:color="auto"/>
          </w:divBdr>
        </w:div>
        <w:div w:id="985204847">
          <w:marLeft w:val="0"/>
          <w:marRight w:val="0"/>
          <w:marTop w:val="0"/>
          <w:marBottom w:val="0"/>
          <w:divBdr>
            <w:top w:val="none" w:sz="0" w:space="0" w:color="auto"/>
            <w:left w:val="none" w:sz="0" w:space="0" w:color="auto"/>
            <w:bottom w:val="none" w:sz="0" w:space="0" w:color="auto"/>
            <w:right w:val="none" w:sz="0" w:space="0" w:color="auto"/>
          </w:divBdr>
        </w:div>
        <w:div w:id="165554485">
          <w:marLeft w:val="0"/>
          <w:marRight w:val="0"/>
          <w:marTop w:val="0"/>
          <w:marBottom w:val="0"/>
          <w:divBdr>
            <w:top w:val="none" w:sz="0" w:space="0" w:color="auto"/>
            <w:left w:val="none" w:sz="0" w:space="0" w:color="auto"/>
            <w:bottom w:val="none" w:sz="0" w:space="0" w:color="auto"/>
            <w:right w:val="none" w:sz="0" w:space="0" w:color="auto"/>
          </w:divBdr>
        </w:div>
      </w:divsChild>
    </w:div>
    <w:div w:id="1577275873">
      <w:bodyDiv w:val="1"/>
      <w:marLeft w:val="0"/>
      <w:marRight w:val="0"/>
      <w:marTop w:val="0"/>
      <w:marBottom w:val="0"/>
      <w:divBdr>
        <w:top w:val="none" w:sz="0" w:space="0" w:color="auto"/>
        <w:left w:val="none" w:sz="0" w:space="0" w:color="auto"/>
        <w:bottom w:val="none" w:sz="0" w:space="0" w:color="auto"/>
        <w:right w:val="none" w:sz="0" w:space="0" w:color="auto"/>
      </w:divBdr>
      <w:divsChild>
        <w:div w:id="585726146">
          <w:marLeft w:val="0"/>
          <w:marRight w:val="0"/>
          <w:marTop w:val="0"/>
          <w:marBottom w:val="0"/>
          <w:divBdr>
            <w:top w:val="none" w:sz="0" w:space="0" w:color="auto"/>
            <w:left w:val="none" w:sz="0" w:space="0" w:color="auto"/>
            <w:bottom w:val="none" w:sz="0" w:space="0" w:color="auto"/>
            <w:right w:val="none" w:sz="0" w:space="0" w:color="auto"/>
          </w:divBdr>
        </w:div>
      </w:divsChild>
    </w:div>
    <w:div w:id="1590966914">
      <w:bodyDiv w:val="1"/>
      <w:marLeft w:val="0"/>
      <w:marRight w:val="0"/>
      <w:marTop w:val="0"/>
      <w:marBottom w:val="0"/>
      <w:divBdr>
        <w:top w:val="none" w:sz="0" w:space="0" w:color="auto"/>
        <w:left w:val="none" w:sz="0" w:space="0" w:color="auto"/>
        <w:bottom w:val="none" w:sz="0" w:space="0" w:color="auto"/>
        <w:right w:val="none" w:sz="0" w:space="0" w:color="auto"/>
      </w:divBdr>
      <w:divsChild>
        <w:div w:id="1386635174">
          <w:marLeft w:val="0"/>
          <w:marRight w:val="0"/>
          <w:marTop w:val="0"/>
          <w:marBottom w:val="0"/>
          <w:divBdr>
            <w:top w:val="none" w:sz="0" w:space="0" w:color="auto"/>
            <w:left w:val="none" w:sz="0" w:space="0" w:color="auto"/>
            <w:bottom w:val="none" w:sz="0" w:space="0" w:color="auto"/>
            <w:right w:val="none" w:sz="0" w:space="0" w:color="auto"/>
          </w:divBdr>
        </w:div>
        <w:div w:id="131874803">
          <w:marLeft w:val="0"/>
          <w:marRight w:val="0"/>
          <w:marTop w:val="0"/>
          <w:marBottom w:val="0"/>
          <w:divBdr>
            <w:top w:val="none" w:sz="0" w:space="0" w:color="auto"/>
            <w:left w:val="none" w:sz="0" w:space="0" w:color="auto"/>
            <w:bottom w:val="none" w:sz="0" w:space="0" w:color="auto"/>
            <w:right w:val="none" w:sz="0" w:space="0" w:color="auto"/>
          </w:divBdr>
        </w:div>
        <w:div w:id="1903177448">
          <w:marLeft w:val="0"/>
          <w:marRight w:val="0"/>
          <w:marTop w:val="0"/>
          <w:marBottom w:val="0"/>
          <w:divBdr>
            <w:top w:val="none" w:sz="0" w:space="0" w:color="auto"/>
            <w:left w:val="none" w:sz="0" w:space="0" w:color="auto"/>
            <w:bottom w:val="none" w:sz="0" w:space="0" w:color="auto"/>
            <w:right w:val="none" w:sz="0" w:space="0" w:color="auto"/>
          </w:divBdr>
        </w:div>
        <w:div w:id="386756673">
          <w:marLeft w:val="0"/>
          <w:marRight w:val="0"/>
          <w:marTop w:val="0"/>
          <w:marBottom w:val="0"/>
          <w:divBdr>
            <w:top w:val="none" w:sz="0" w:space="0" w:color="auto"/>
            <w:left w:val="none" w:sz="0" w:space="0" w:color="auto"/>
            <w:bottom w:val="none" w:sz="0" w:space="0" w:color="auto"/>
            <w:right w:val="none" w:sz="0" w:space="0" w:color="auto"/>
          </w:divBdr>
        </w:div>
        <w:div w:id="684863208">
          <w:marLeft w:val="0"/>
          <w:marRight w:val="0"/>
          <w:marTop w:val="0"/>
          <w:marBottom w:val="0"/>
          <w:divBdr>
            <w:top w:val="none" w:sz="0" w:space="0" w:color="auto"/>
            <w:left w:val="none" w:sz="0" w:space="0" w:color="auto"/>
            <w:bottom w:val="none" w:sz="0" w:space="0" w:color="auto"/>
            <w:right w:val="none" w:sz="0" w:space="0" w:color="auto"/>
          </w:divBdr>
        </w:div>
        <w:div w:id="415437693">
          <w:marLeft w:val="0"/>
          <w:marRight w:val="0"/>
          <w:marTop w:val="0"/>
          <w:marBottom w:val="0"/>
          <w:divBdr>
            <w:top w:val="none" w:sz="0" w:space="0" w:color="auto"/>
            <w:left w:val="none" w:sz="0" w:space="0" w:color="auto"/>
            <w:bottom w:val="none" w:sz="0" w:space="0" w:color="auto"/>
            <w:right w:val="none" w:sz="0" w:space="0" w:color="auto"/>
          </w:divBdr>
        </w:div>
        <w:div w:id="852305176">
          <w:marLeft w:val="0"/>
          <w:marRight w:val="0"/>
          <w:marTop w:val="0"/>
          <w:marBottom w:val="0"/>
          <w:divBdr>
            <w:top w:val="none" w:sz="0" w:space="0" w:color="auto"/>
            <w:left w:val="none" w:sz="0" w:space="0" w:color="auto"/>
            <w:bottom w:val="none" w:sz="0" w:space="0" w:color="auto"/>
            <w:right w:val="none" w:sz="0" w:space="0" w:color="auto"/>
          </w:divBdr>
        </w:div>
        <w:div w:id="423035683">
          <w:marLeft w:val="0"/>
          <w:marRight w:val="0"/>
          <w:marTop w:val="0"/>
          <w:marBottom w:val="0"/>
          <w:divBdr>
            <w:top w:val="none" w:sz="0" w:space="0" w:color="auto"/>
            <w:left w:val="none" w:sz="0" w:space="0" w:color="auto"/>
            <w:bottom w:val="none" w:sz="0" w:space="0" w:color="auto"/>
            <w:right w:val="none" w:sz="0" w:space="0" w:color="auto"/>
          </w:divBdr>
        </w:div>
      </w:divsChild>
    </w:div>
    <w:div w:id="1614284142">
      <w:bodyDiv w:val="1"/>
      <w:marLeft w:val="0"/>
      <w:marRight w:val="0"/>
      <w:marTop w:val="0"/>
      <w:marBottom w:val="0"/>
      <w:divBdr>
        <w:top w:val="none" w:sz="0" w:space="0" w:color="auto"/>
        <w:left w:val="none" w:sz="0" w:space="0" w:color="auto"/>
        <w:bottom w:val="none" w:sz="0" w:space="0" w:color="auto"/>
        <w:right w:val="none" w:sz="0" w:space="0" w:color="auto"/>
      </w:divBdr>
      <w:divsChild>
        <w:div w:id="1329752456">
          <w:marLeft w:val="0"/>
          <w:marRight w:val="0"/>
          <w:marTop w:val="0"/>
          <w:marBottom w:val="0"/>
          <w:divBdr>
            <w:top w:val="none" w:sz="0" w:space="0" w:color="auto"/>
            <w:left w:val="none" w:sz="0" w:space="0" w:color="auto"/>
            <w:bottom w:val="none" w:sz="0" w:space="0" w:color="auto"/>
            <w:right w:val="none" w:sz="0" w:space="0" w:color="auto"/>
          </w:divBdr>
        </w:div>
        <w:div w:id="761028704">
          <w:marLeft w:val="0"/>
          <w:marRight w:val="0"/>
          <w:marTop w:val="0"/>
          <w:marBottom w:val="0"/>
          <w:divBdr>
            <w:top w:val="none" w:sz="0" w:space="0" w:color="auto"/>
            <w:left w:val="none" w:sz="0" w:space="0" w:color="auto"/>
            <w:bottom w:val="none" w:sz="0" w:space="0" w:color="auto"/>
            <w:right w:val="none" w:sz="0" w:space="0" w:color="auto"/>
          </w:divBdr>
        </w:div>
      </w:divsChild>
    </w:div>
    <w:div w:id="1614436891">
      <w:bodyDiv w:val="1"/>
      <w:marLeft w:val="0"/>
      <w:marRight w:val="0"/>
      <w:marTop w:val="0"/>
      <w:marBottom w:val="0"/>
      <w:divBdr>
        <w:top w:val="none" w:sz="0" w:space="0" w:color="auto"/>
        <w:left w:val="none" w:sz="0" w:space="0" w:color="auto"/>
        <w:bottom w:val="none" w:sz="0" w:space="0" w:color="auto"/>
        <w:right w:val="none" w:sz="0" w:space="0" w:color="auto"/>
      </w:divBdr>
      <w:divsChild>
        <w:div w:id="1465925462">
          <w:marLeft w:val="0"/>
          <w:marRight w:val="0"/>
          <w:marTop w:val="0"/>
          <w:marBottom w:val="0"/>
          <w:divBdr>
            <w:top w:val="none" w:sz="0" w:space="0" w:color="auto"/>
            <w:left w:val="none" w:sz="0" w:space="0" w:color="auto"/>
            <w:bottom w:val="none" w:sz="0" w:space="0" w:color="auto"/>
            <w:right w:val="none" w:sz="0" w:space="0" w:color="auto"/>
          </w:divBdr>
        </w:div>
      </w:divsChild>
    </w:div>
    <w:div w:id="1618684422">
      <w:bodyDiv w:val="1"/>
      <w:marLeft w:val="0"/>
      <w:marRight w:val="0"/>
      <w:marTop w:val="0"/>
      <w:marBottom w:val="0"/>
      <w:divBdr>
        <w:top w:val="none" w:sz="0" w:space="0" w:color="auto"/>
        <w:left w:val="none" w:sz="0" w:space="0" w:color="auto"/>
        <w:bottom w:val="none" w:sz="0" w:space="0" w:color="auto"/>
        <w:right w:val="none" w:sz="0" w:space="0" w:color="auto"/>
      </w:divBdr>
      <w:divsChild>
        <w:div w:id="1522623667">
          <w:marLeft w:val="0"/>
          <w:marRight w:val="0"/>
          <w:marTop w:val="0"/>
          <w:marBottom w:val="0"/>
          <w:divBdr>
            <w:top w:val="none" w:sz="0" w:space="0" w:color="auto"/>
            <w:left w:val="none" w:sz="0" w:space="0" w:color="auto"/>
            <w:bottom w:val="none" w:sz="0" w:space="0" w:color="auto"/>
            <w:right w:val="none" w:sz="0" w:space="0" w:color="auto"/>
          </w:divBdr>
        </w:div>
        <w:div w:id="1575508216">
          <w:marLeft w:val="0"/>
          <w:marRight w:val="0"/>
          <w:marTop w:val="0"/>
          <w:marBottom w:val="0"/>
          <w:divBdr>
            <w:top w:val="none" w:sz="0" w:space="0" w:color="auto"/>
            <w:left w:val="none" w:sz="0" w:space="0" w:color="auto"/>
            <w:bottom w:val="none" w:sz="0" w:space="0" w:color="auto"/>
            <w:right w:val="none" w:sz="0" w:space="0" w:color="auto"/>
          </w:divBdr>
        </w:div>
        <w:div w:id="1466000215">
          <w:marLeft w:val="0"/>
          <w:marRight w:val="0"/>
          <w:marTop w:val="0"/>
          <w:marBottom w:val="0"/>
          <w:divBdr>
            <w:top w:val="none" w:sz="0" w:space="0" w:color="auto"/>
            <w:left w:val="none" w:sz="0" w:space="0" w:color="auto"/>
            <w:bottom w:val="none" w:sz="0" w:space="0" w:color="auto"/>
            <w:right w:val="none" w:sz="0" w:space="0" w:color="auto"/>
          </w:divBdr>
        </w:div>
        <w:div w:id="596790484">
          <w:marLeft w:val="0"/>
          <w:marRight w:val="0"/>
          <w:marTop w:val="0"/>
          <w:marBottom w:val="0"/>
          <w:divBdr>
            <w:top w:val="none" w:sz="0" w:space="0" w:color="auto"/>
            <w:left w:val="none" w:sz="0" w:space="0" w:color="auto"/>
            <w:bottom w:val="none" w:sz="0" w:space="0" w:color="auto"/>
            <w:right w:val="none" w:sz="0" w:space="0" w:color="auto"/>
          </w:divBdr>
        </w:div>
        <w:div w:id="151725449">
          <w:marLeft w:val="0"/>
          <w:marRight w:val="0"/>
          <w:marTop w:val="0"/>
          <w:marBottom w:val="0"/>
          <w:divBdr>
            <w:top w:val="none" w:sz="0" w:space="0" w:color="auto"/>
            <w:left w:val="none" w:sz="0" w:space="0" w:color="auto"/>
            <w:bottom w:val="none" w:sz="0" w:space="0" w:color="auto"/>
            <w:right w:val="none" w:sz="0" w:space="0" w:color="auto"/>
          </w:divBdr>
        </w:div>
        <w:div w:id="293755404">
          <w:marLeft w:val="0"/>
          <w:marRight w:val="0"/>
          <w:marTop w:val="0"/>
          <w:marBottom w:val="0"/>
          <w:divBdr>
            <w:top w:val="none" w:sz="0" w:space="0" w:color="auto"/>
            <w:left w:val="none" w:sz="0" w:space="0" w:color="auto"/>
            <w:bottom w:val="none" w:sz="0" w:space="0" w:color="auto"/>
            <w:right w:val="none" w:sz="0" w:space="0" w:color="auto"/>
          </w:divBdr>
        </w:div>
        <w:div w:id="830214982">
          <w:marLeft w:val="0"/>
          <w:marRight w:val="0"/>
          <w:marTop w:val="0"/>
          <w:marBottom w:val="0"/>
          <w:divBdr>
            <w:top w:val="none" w:sz="0" w:space="0" w:color="auto"/>
            <w:left w:val="none" w:sz="0" w:space="0" w:color="auto"/>
            <w:bottom w:val="none" w:sz="0" w:space="0" w:color="auto"/>
            <w:right w:val="none" w:sz="0" w:space="0" w:color="auto"/>
          </w:divBdr>
        </w:div>
        <w:div w:id="1692142542">
          <w:marLeft w:val="0"/>
          <w:marRight w:val="0"/>
          <w:marTop w:val="0"/>
          <w:marBottom w:val="0"/>
          <w:divBdr>
            <w:top w:val="none" w:sz="0" w:space="0" w:color="auto"/>
            <w:left w:val="none" w:sz="0" w:space="0" w:color="auto"/>
            <w:bottom w:val="none" w:sz="0" w:space="0" w:color="auto"/>
            <w:right w:val="none" w:sz="0" w:space="0" w:color="auto"/>
          </w:divBdr>
        </w:div>
      </w:divsChild>
    </w:div>
    <w:div w:id="1626082725">
      <w:bodyDiv w:val="1"/>
      <w:marLeft w:val="0"/>
      <w:marRight w:val="0"/>
      <w:marTop w:val="0"/>
      <w:marBottom w:val="0"/>
      <w:divBdr>
        <w:top w:val="none" w:sz="0" w:space="0" w:color="auto"/>
        <w:left w:val="none" w:sz="0" w:space="0" w:color="auto"/>
        <w:bottom w:val="none" w:sz="0" w:space="0" w:color="auto"/>
        <w:right w:val="none" w:sz="0" w:space="0" w:color="auto"/>
      </w:divBdr>
      <w:divsChild>
        <w:div w:id="1367487942">
          <w:marLeft w:val="0"/>
          <w:marRight w:val="0"/>
          <w:marTop w:val="0"/>
          <w:marBottom w:val="0"/>
          <w:divBdr>
            <w:top w:val="none" w:sz="0" w:space="0" w:color="auto"/>
            <w:left w:val="none" w:sz="0" w:space="0" w:color="auto"/>
            <w:bottom w:val="none" w:sz="0" w:space="0" w:color="auto"/>
            <w:right w:val="none" w:sz="0" w:space="0" w:color="auto"/>
          </w:divBdr>
        </w:div>
        <w:div w:id="61832196">
          <w:marLeft w:val="0"/>
          <w:marRight w:val="0"/>
          <w:marTop w:val="0"/>
          <w:marBottom w:val="0"/>
          <w:divBdr>
            <w:top w:val="none" w:sz="0" w:space="0" w:color="auto"/>
            <w:left w:val="none" w:sz="0" w:space="0" w:color="auto"/>
            <w:bottom w:val="none" w:sz="0" w:space="0" w:color="auto"/>
            <w:right w:val="none" w:sz="0" w:space="0" w:color="auto"/>
          </w:divBdr>
        </w:div>
      </w:divsChild>
    </w:div>
    <w:div w:id="1628581061">
      <w:bodyDiv w:val="1"/>
      <w:marLeft w:val="0"/>
      <w:marRight w:val="0"/>
      <w:marTop w:val="0"/>
      <w:marBottom w:val="0"/>
      <w:divBdr>
        <w:top w:val="none" w:sz="0" w:space="0" w:color="auto"/>
        <w:left w:val="none" w:sz="0" w:space="0" w:color="auto"/>
        <w:bottom w:val="none" w:sz="0" w:space="0" w:color="auto"/>
        <w:right w:val="none" w:sz="0" w:space="0" w:color="auto"/>
      </w:divBdr>
      <w:divsChild>
        <w:div w:id="8990168">
          <w:marLeft w:val="0"/>
          <w:marRight w:val="0"/>
          <w:marTop w:val="0"/>
          <w:marBottom w:val="0"/>
          <w:divBdr>
            <w:top w:val="none" w:sz="0" w:space="0" w:color="auto"/>
            <w:left w:val="none" w:sz="0" w:space="0" w:color="auto"/>
            <w:bottom w:val="none" w:sz="0" w:space="0" w:color="auto"/>
            <w:right w:val="none" w:sz="0" w:space="0" w:color="auto"/>
          </w:divBdr>
        </w:div>
        <w:div w:id="1272972851">
          <w:marLeft w:val="0"/>
          <w:marRight w:val="0"/>
          <w:marTop w:val="0"/>
          <w:marBottom w:val="0"/>
          <w:divBdr>
            <w:top w:val="none" w:sz="0" w:space="0" w:color="auto"/>
            <w:left w:val="none" w:sz="0" w:space="0" w:color="auto"/>
            <w:bottom w:val="none" w:sz="0" w:space="0" w:color="auto"/>
            <w:right w:val="none" w:sz="0" w:space="0" w:color="auto"/>
          </w:divBdr>
        </w:div>
      </w:divsChild>
    </w:div>
    <w:div w:id="1632129559">
      <w:bodyDiv w:val="1"/>
      <w:marLeft w:val="0"/>
      <w:marRight w:val="0"/>
      <w:marTop w:val="0"/>
      <w:marBottom w:val="0"/>
      <w:divBdr>
        <w:top w:val="none" w:sz="0" w:space="0" w:color="auto"/>
        <w:left w:val="none" w:sz="0" w:space="0" w:color="auto"/>
        <w:bottom w:val="none" w:sz="0" w:space="0" w:color="auto"/>
        <w:right w:val="none" w:sz="0" w:space="0" w:color="auto"/>
      </w:divBdr>
      <w:divsChild>
        <w:div w:id="2028478062">
          <w:marLeft w:val="0"/>
          <w:marRight w:val="0"/>
          <w:marTop w:val="0"/>
          <w:marBottom w:val="0"/>
          <w:divBdr>
            <w:top w:val="none" w:sz="0" w:space="0" w:color="auto"/>
            <w:left w:val="none" w:sz="0" w:space="0" w:color="auto"/>
            <w:bottom w:val="none" w:sz="0" w:space="0" w:color="auto"/>
            <w:right w:val="none" w:sz="0" w:space="0" w:color="auto"/>
          </w:divBdr>
        </w:div>
      </w:divsChild>
    </w:div>
    <w:div w:id="1642465025">
      <w:bodyDiv w:val="1"/>
      <w:marLeft w:val="0"/>
      <w:marRight w:val="0"/>
      <w:marTop w:val="0"/>
      <w:marBottom w:val="0"/>
      <w:divBdr>
        <w:top w:val="none" w:sz="0" w:space="0" w:color="auto"/>
        <w:left w:val="none" w:sz="0" w:space="0" w:color="auto"/>
        <w:bottom w:val="none" w:sz="0" w:space="0" w:color="auto"/>
        <w:right w:val="none" w:sz="0" w:space="0" w:color="auto"/>
      </w:divBdr>
      <w:divsChild>
        <w:div w:id="1065569126">
          <w:marLeft w:val="0"/>
          <w:marRight w:val="0"/>
          <w:marTop w:val="0"/>
          <w:marBottom w:val="0"/>
          <w:divBdr>
            <w:top w:val="none" w:sz="0" w:space="0" w:color="auto"/>
            <w:left w:val="none" w:sz="0" w:space="0" w:color="auto"/>
            <w:bottom w:val="none" w:sz="0" w:space="0" w:color="auto"/>
            <w:right w:val="none" w:sz="0" w:space="0" w:color="auto"/>
          </w:divBdr>
        </w:div>
        <w:div w:id="343434760">
          <w:marLeft w:val="0"/>
          <w:marRight w:val="0"/>
          <w:marTop w:val="0"/>
          <w:marBottom w:val="0"/>
          <w:divBdr>
            <w:top w:val="none" w:sz="0" w:space="0" w:color="auto"/>
            <w:left w:val="none" w:sz="0" w:space="0" w:color="auto"/>
            <w:bottom w:val="none" w:sz="0" w:space="0" w:color="auto"/>
            <w:right w:val="none" w:sz="0" w:space="0" w:color="auto"/>
          </w:divBdr>
        </w:div>
      </w:divsChild>
    </w:div>
    <w:div w:id="1647315987">
      <w:bodyDiv w:val="1"/>
      <w:marLeft w:val="0"/>
      <w:marRight w:val="0"/>
      <w:marTop w:val="0"/>
      <w:marBottom w:val="0"/>
      <w:divBdr>
        <w:top w:val="none" w:sz="0" w:space="0" w:color="auto"/>
        <w:left w:val="none" w:sz="0" w:space="0" w:color="auto"/>
        <w:bottom w:val="none" w:sz="0" w:space="0" w:color="auto"/>
        <w:right w:val="none" w:sz="0" w:space="0" w:color="auto"/>
      </w:divBdr>
      <w:divsChild>
        <w:div w:id="1045300336">
          <w:marLeft w:val="0"/>
          <w:marRight w:val="0"/>
          <w:marTop w:val="0"/>
          <w:marBottom w:val="0"/>
          <w:divBdr>
            <w:top w:val="none" w:sz="0" w:space="0" w:color="auto"/>
            <w:left w:val="none" w:sz="0" w:space="0" w:color="auto"/>
            <w:bottom w:val="none" w:sz="0" w:space="0" w:color="auto"/>
            <w:right w:val="none" w:sz="0" w:space="0" w:color="auto"/>
          </w:divBdr>
        </w:div>
        <w:div w:id="1044448289">
          <w:marLeft w:val="0"/>
          <w:marRight w:val="0"/>
          <w:marTop w:val="0"/>
          <w:marBottom w:val="0"/>
          <w:divBdr>
            <w:top w:val="none" w:sz="0" w:space="0" w:color="auto"/>
            <w:left w:val="none" w:sz="0" w:space="0" w:color="auto"/>
            <w:bottom w:val="none" w:sz="0" w:space="0" w:color="auto"/>
            <w:right w:val="none" w:sz="0" w:space="0" w:color="auto"/>
          </w:divBdr>
        </w:div>
      </w:divsChild>
    </w:div>
    <w:div w:id="1650818297">
      <w:bodyDiv w:val="1"/>
      <w:marLeft w:val="0"/>
      <w:marRight w:val="0"/>
      <w:marTop w:val="0"/>
      <w:marBottom w:val="0"/>
      <w:divBdr>
        <w:top w:val="none" w:sz="0" w:space="0" w:color="auto"/>
        <w:left w:val="none" w:sz="0" w:space="0" w:color="auto"/>
        <w:bottom w:val="none" w:sz="0" w:space="0" w:color="auto"/>
        <w:right w:val="none" w:sz="0" w:space="0" w:color="auto"/>
      </w:divBdr>
    </w:div>
    <w:div w:id="1657027285">
      <w:bodyDiv w:val="1"/>
      <w:marLeft w:val="0"/>
      <w:marRight w:val="0"/>
      <w:marTop w:val="0"/>
      <w:marBottom w:val="0"/>
      <w:divBdr>
        <w:top w:val="none" w:sz="0" w:space="0" w:color="auto"/>
        <w:left w:val="none" w:sz="0" w:space="0" w:color="auto"/>
        <w:bottom w:val="none" w:sz="0" w:space="0" w:color="auto"/>
        <w:right w:val="none" w:sz="0" w:space="0" w:color="auto"/>
      </w:divBdr>
      <w:divsChild>
        <w:div w:id="120350041">
          <w:marLeft w:val="0"/>
          <w:marRight w:val="0"/>
          <w:marTop w:val="0"/>
          <w:marBottom w:val="0"/>
          <w:divBdr>
            <w:top w:val="none" w:sz="0" w:space="0" w:color="auto"/>
            <w:left w:val="none" w:sz="0" w:space="0" w:color="auto"/>
            <w:bottom w:val="none" w:sz="0" w:space="0" w:color="auto"/>
            <w:right w:val="none" w:sz="0" w:space="0" w:color="auto"/>
          </w:divBdr>
        </w:div>
        <w:div w:id="485559676">
          <w:marLeft w:val="0"/>
          <w:marRight w:val="0"/>
          <w:marTop w:val="0"/>
          <w:marBottom w:val="0"/>
          <w:divBdr>
            <w:top w:val="none" w:sz="0" w:space="0" w:color="auto"/>
            <w:left w:val="none" w:sz="0" w:space="0" w:color="auto"/>
            <w:bottom w:val="none" w:sz="0" w:space="0" w:color="auto"/>
            <w:right w:val="none" w:sz="0" w:space="0" w:color="auto"/>
          </w:divBdr>
        </w:div>
      </w:divsChild>
    </w:div>
    <w:div w:id="1661425893">
      <w:bodyDiv w:val="1"/>
      <w:marLeft w:val="0"/>
      <w:marRight w:val="0"/>
      <w:marTop w:val="0"/>
      <w:marBottom w:val="0"/>
      <w:divBdr>
        <w:top w:val="none" w:sz="0" w:space="0" w:color="auto"/>
        <w:left w:val="none" w:sz="0" w:space="0" w:color="auto"/>
        <w:bottom w:val="none" w:sz="0" w:space="0" w:color="auto"/>
        <w:right w:val="none" w:sz="0" w:space="0" w:color="auto"/>
      </w:divBdr>
      <w:divsChild>
        <w:div w:id="1105534891">
          <w:marLeft w:val="0"/>
          <w:marRight w:val="0"/>
          <w:marTop w:val="0"/>
          <w:marBottom w:val="0"/>
          <w:divBdr>
            <w:top w:val="none" w:sz="0" w:space="0" w:color="auto"/>
            <w:left w:val="none" w:sz="0" w:space="0" w:color="auto"/>
            <w:bottom w:val="none" w:sz="0" w:space="0" w:color="auto"/>
            <w:right w:val="none" w:sz="0" w:space="0" w:color="auto"/>
          </w:divBdr>
        </w:div>
      </w:divsChild>
    </w:div>
    <w:div w:id="1705859229">
      <w:bodyDiv w:val="1"/>
      <w:marLeft w:val="0"/>
      <w:marRight w:val="0"/>
      <w:marTop w:val="0"/>
      <w:marBottom w:val="0"/>
      <w:divBdr>
        <w:top w:val="none" w:sz="0" w:space="0" w:color="auto"/>
        <w:left w:val="none" w:sz="0" w:space="0" w:color="auto"/>
        <w:bottom w:val="none" w:sz="0" w:space="0" w:color="auto"/>
        <w:right w:val="none" w:sz="0" w:space="0" w:color="auto"/>
      </w:divBdr>
      <w:divsChild>
        <w:div w:id="659192173">
          <w:marLeft w:val="0"/>
          <w:marRight w:val="0"/>
          <w:marTop w:val="0"/>
          <w:marBottom w:val="0"/>
          <w:divBdr>
            <w:top w:val="none" w:sz="0" w:space="0" w:color="auto"/>
            <w:left w:val="none" w:sz="0" w:space="0" w:color="auto"/>
            <w:bottom w:val="none" w:sz="0" w:space="0" w:color="auto"/>
            <w:right w:val="none" w:sz="0" w:space="0" w:color="auto"/>
          </w:divBdr>
        </w:div>
      </w:divsChild>
    </w:div>
    <w:div w:id="1706055767">
      <w:bodyDiv w:val="1"/>
      <w:marLeft w:val="0"/>
      <w:marRight w:val="0"/>
      <w:marTop w:val="0"/>
      <w:marBottom w:val="0"/>
      <w:divBdr>
        <w:top w:val="none" w:sz="0" w:space="0" w:color="auto"/>
        <w:left w:val="none" w:sz="0" w:space="0" w:color="auto"/>
        <w:bottom w:val="none" w:sz="0" w:space="0" w:color="auto"/>
        <w:right w:val="none" w:sz="0" w:space="0" w:color="auto"/>
      </w:divBdr>
      <w:divsChild>
        <w:div w:id="305090513">
          <w:marLeft w:val="0"/>
          <w:marRight w:val="0"/>
          <w:marTop w:val="0"/>
          <w:marBottom w:val="0"/>
          <w:divBdr>
            <w:top w:val="none" w:sz="0" w:space="0" w:color="auto"/>
            <w:left w:val="none" w:sz="0" w:space="0" w:color="auto"/>
            <w:bottom w:val="none" w:sz="0" w:space="0" w:color="auto"/>
            <w:right w:val="none" w:sz="0" w:space="0" w:color="auto"/>
          </w:divBdr>
        </w:div>
        <w:div w:id="627660372">
          <w:marLeft w:val="0"/>
          <w:marRight w:val="0"/>
          <w:marTop w:val="0"/>
          <w:marBottom w:val="0"/>
          <w:divBdr>
            <w:top w:val="none" w:sz="0" w:space="0" w:color="auto"/>
            <w:left w:val="none" w:sz="0" w:space="0" w:color="auto"/>
            <w:bottom w:val="none" w:sz="0" w:space="0" w:color="auto"/>
            <w:right w:val="none" w:sz="0" w:space="0" w:color="auto"/>
          </w:divBdr>
        </w:div>
      </w:divsChild>
    </w:div>
    <w:div w:id="1710958236">
      <w:bodyDiv w:val="1"/>
      <w:marLeft w:val="0"/>
      <w:marRight w:val="0"/>
      <w:marTop w:val="0"/>
      <w:marBottom w:val="0"/>
      <w:divBdr>
        <w:top w:val="none" w:sz="0" w:space="0" w:color="auto"/>
        <w:left w:val="none" w:sz="0" w:space="0" w:color="auto"/>
        <w:bottom w:val="none" w:sz="0" w:space="0" w:color="auto"/>
        <w:right w:val="none" w:sz="0" w:space="0" w:color="auto"/>
      </w:divBdr>
      <w:divsChild>
        <w:div w:id="1182276597">
          <w:marLeft w:val="0"/>
          <w:marRight w:val="0"/>
          <w:marTop w:val="0"/>
          <w:marBottom w:val="0"/>
          <w:divBdr>
            <w:top w:val="none" w:sz="0" w:space="0" w:color="auto"/>
            <w:left w:val="none" w:sz="0" w:space="0" w:color="auto"/>
            <w:bottom w:val="none" w:sz="0" w:space="0" w:color="auto"/>
            <w:right w:val="none" w:sz="0" w:space="0" w:color="auto"/>
          </w:divBdr>
        </w:div>
        <w:div w:id="672800209">
          <w:marLeft w:val="0"/>
          <w:marRight w:val="0"/>
          <w:marTop w:val="0"/>
          <w:marBottom w:val="0"/>
          <w:divBdr>
            <w:top w:val="none" w:sz="0" w:space="0" w:color="auto"/>
            <w:left w:val="none" w:sz="0" w:space="0" w:color="auto"/>
            <w:bottom w:val="none" w:sz="0" w:space="0" w:color="auto"/>
            <w:right w:val="none" w:sz="0" w:space="0" w:color="auto"/>
          </w:divBdr>
        </w:div>
      </w:divsChild>
    </w:div>
    <w:div w:id="1718621338">
      <w:bodyDiv w:val="1"/>
      <w:marLeft w:val="0"/>
      <w:marRight w:val="0"/>
      <w:marTop w:val="0"/>
      <w:marBottom w:val="0"/>
      <w:divBdr>
        <w:top w:val="none" w:sz="0" w:space="0" w:color="auto"/>
        <w:left w:val="none" w:sz="0" w:space="0" w:color="auto"/>
        <w:bottom w:val="none" w:sz="0" w:space="0" w:color="auto"/>
        <w:right w:val="none" w:sz="0" w:space="0" w:color="auto"/>
      </w:divBdr>
    </w:div>
    <w:div w:id="1729298666">
      <w:bodyDiv w:val="1"/>
      <w:marLeft w:val="0"/>
      <w:marRight w:val="0"/>
      <w:marTop w:val="0"/>
      <w:marBottom w:val="0"/>
      <w:divBdr>
        <w:top w:val="none" w:sz="0" w:space="0" w:color="auto"/>
        <w:left w:val="none" w:sz="0" w:space="0" w:color="auto"/>
        <w:bottom w:val="none" w:sz="0" w:space="0" w:color="auto"/>
        <w:right w:val="none" w:sz="0" w:space="0" w:color="auto"/>
      </w:divBdr>
      <w:divsChild>
        <w:div w:id="1068109094">
          <w:marLeft w:val="0"/>
          <w:marRight w:val="0"/>
          <w:marTop w:val="0"/>
          <w:marBottom w:val="0"/>
          <w:divBdr>
            <w:top w:val="none" w:sz="0" w:space="0" w:color="auto"/>
            <w:left w:val="none" w:sz="0" w:space="0" w:color="auto"/>
            <w:bottom w:val="none" w:sz="0" w:space="0" w:color="auto"/>
            <w:right w:val="none" w:sz="0" w:space="0" w:color="auto"/>
          </w:divBdr>
        </w:div>
      </w:divsChild>
    </w:div>
    <w:div w:id="1737319636">
      <w:bodyDiv w:val="1"/>
      <w:marLeft w:val="0"/>
      <w:marRight w:val="0"/>
      <w:marTop w:val="0"/>
      <w:marBottom w:val="0"/>
      <w:divBdr>
        <w:top w:val="none" w:sz="0" w:space="0" w:color="auto"/>
        <w:left w:val="none" w:sz="0" w:space="0" w:color="auto"/>
        <w:bottom w:val="none" w:sz="0" w:space="0" w:color="auto"/>
        <w:right w:val="none" w:sz="0" w:space="0" w:color="auto"/>
      </w:divBdr>
      <w:divsChild>
        <w:div w:id="1319573205">
          <w:marLeft w:val="0"/>
          <w:marRight w:val="0"/>
          <w:marTop w:val="0"/>
          <w:marBottom w:val="0"/>
          <w:divBdr>
            <w:top w:val="none" w:sz="0" w:space="0" w:color="auto"/>
            <w:left w:val="none" w:sz="0" w:space="0" w:color="auto"/>
            <w:bottom w:val="none" w:sz="0" w:space="0" w:color="auto"/>
            <w:right w:val="none" w:sz="0" w:space="0" w:color="auto"/>
          </w:divBdr>
        </w:div>
        <w:div w:id="1711027013">
          <w:marLeft w:val="0"/>
          <w:marRight w:val="0"/>
          <w:marTop w:val="0"/>
          <w:marBottom w:val="0"/>
          <w:divBdr>
            <w:top w:val="none" w:sz="0" w:space="0" w:color="auto"/>
            <w:left w:val="none" w:sz="0" w:space="0" w:color="auto"/>
            <w:bottom w:val="none" w:sz="0" w:space="0" w:color="auto"/>
            <w:right w:val="none" w:sz="0" w:space="0" w:color="auto"/>
          </w:divBdr>
        </w:div>
        <w:div w:id="1736270517">
          <w:marLeft w:val="0"/>
          <w:marRight w:val="0"/>
          <w:marTop w:val="0"/>
          <w:marBottom w:val="0"/>
          <w:divBdr>
            <w:top w:val="none" w:sz="0" w:space="0" w:color="auto"/>
            <w:left w:val="none" w:sz="0" w:space="0" w:color="auto"/>
            <w:bottom w:val="none" w:sz="0" w:space="0" w:color="auto"/>
            <w:right w:val="none" w:sz="0" w:space="0" w:color="auto"/>
          </w:divBdr>
        </w:div>
        <w:div w:id="1685933908">
          <w:marLeft w:val="0"/>
          <w:marRight w:val="0"/>
          <w:marTop w:val="0"/>
          <w:marBottom w:val="0"/>
          <w:divBdr>
            <w:top w:val="none" w:sz="0" w:space="0" w:color="auto"/>
            <w:left w:val="none" w:sz="0" w:space="0" w:color="auto"/>
            <w:bottom w:val="none" w:sz="0" w:space="0" w:color="auto"/>
            <w:right w:val="none" w:sz="0" w:space="0" w:color="auto"/>
          </w:divBdr>
        </w:div>
        <w:div w:id="1499267903">
          <w:marLeft w:val="0"/>
          <w:marRight w:val="0"/>
          <w:marTop w:val="0"/>
          <w:marBottom w:val="0"/>
          <w:divBdr>
            <w:top w:val="none" w:sz="0" w:space="0" w:color="auto"/>
            <w:left w:val="none" w:sz="0" w:space="0" w:color="auto"/>
            <w:bottom w:val="none" w:sz="0" w:space="0" w:color="auto"/>
            <w:right w:val="none" w:sz="0" w:space="0" w:color="auto"/>
          </w:divBdr>
        </w:div>
        <w:div w:id="296109277">
          <w:marLeft w:val="0"/>
          <w:marRight w:val="0"/>
          <w:marTop w:val="0"/>
          <w:marBottom w:val="0"/>
          <w:divBdr>
            <w:top w:val="none" w:sz="0" w:space="0" w:color="auto"/>
            <w:left w:val="none" w:sz="0" w:space="0" w:color="auto"/>
            <w:bottom w:val="none" w:sz="0" w:space="0" w:color="auto"/>
            <w:right w:val="none" w:sz="0" w:space="0" w:color="auto"/>
          </w:divBdr>
        </w:div>
        <w:div w:id="1648048168">
          <w:marLeft w:val="0"/>
          <w:marRight w:val="0"/>
          <w:marTop w:val="0"/>
          <w:marBottom w:val="0"/>
          <w:divBdr>
            <w:top w:val="none" w:sz="0" w:space="0" w:color="auto"/>
            <w:left w:val="none" w:sz="0" w:space="0" w:color="auto"/>
            <w:bottom w:val="none" w:sz="0" w:space="0" w:color="auto"/>
            <w:right w:val="none" w:sz="0" w:space="0" w:color="auto"/>
          </w:divBdr>
        </w:div>
        <w:div w:id="2003779384">
          <w:marLeft w:val="0"/>
          <w:marRight w:val="0"/>
          <w:marTop w:val="0"/>
          <w:marBottom w:val="0"/>
          <w:divBdr>
            <w:top w:val="none" w:sz="0" w:space="0" w:color="auto"/>
            <w:left w:val="none" w:sz="0" w:space="0" w:color="auto"/>
            <w:bottom w:val="none" w:sz="0" w:space="0" w:color="auto"/>
            <w:right w:val="none" w:sz="0" w:space="0" w:color="auto"/>
          </w:divBdr>
        </w:div>
      </w:divsChild>
    </w:div>
    <w:div w:id="1738743202">
      <w:bodyDiv w:val="1"/>
      <w:marLeft w:val="0"/>
      <w:marRight w:val="0"/>
      <w:marTop w:val="0"/>
      <w:marBottom w:val="0"/>
      <w:divBdr>
        <w:top w:val="none" w:sz="0" w:space="0" w:color="auto"/>
        <w:left w:val="none" w:sz="0" w:space="0" w:color="auto"/>
        <w:bottom w:val="none" w:sz="0" w:space="0" w:color="auto"/>
        <w:right w:val="none" w:sz="0" w:space="0" w:color="auto"/>
      </w:divBdr>
      <w:divsChild>
        <w:div w:id="504629705">
          <w:marLeft w:val="0"/>
          <w:marRight w:val="0"/>
          <w:marTop w:val="0"/>
          <w:marBottom w:val="0"/>
          <w:divBdr>
            <w:top w:val="none" w:sz="0" w:space="0" w:color="auto"/>
            <w:left w:val="none" w:sz="0" w:space="0" w:color="auto"/>
            <w:bottom w:val="none" w:sz="0" w:space="0" w:color="auto"/>
            <w:right w:val="none" w:sz="0" w:space="0" w:color="auto"/>
          </w:divBdr>
        </w:div>
      </w:divsChild>
    </w:div>
    <w:div w:id="1769739188">
      <w:bodyDiv w:val="1"/>
      <w:marLeft w:val="0"/>
      <w:marRight w:val="0"/>
      <w:marTop w:val="0"/>
      <w:marBottom w:val="0"/>
      <w:divBdr>
        <w:top w:val="none" w:sz="0" w:space="0" w:color="auto"/>
        <w:left w:val="none" w:sz="0" w:space="0" w:color="auto"/>
        <w:bottom w:val="none" w:sz="0" w:space="0" w:color="auto"/>
        <w:right w:val="none" w:sz="0" w:space="0" w:color="auto"/>
      </w:divBdr>
      <w:divsChild>
        <w:div w:id="228467615">
          <w:marLeft w:val="0"/>
          <w:marRight w:val="0"/>
          <w:marTop w:val="0"/>
          <w:marBottom w:val="0"/>
          <w:divBdr>
            <w:top w:val="none" w:sz="0" w:space="0" w:color="auto"/>
            <w:left w:val="none" w:sz="0" w:space="0" w:color="auto"/>
            <w:bottom w:val="none" w:sz="0" w:space="0" w:color="auto"/>
            <w:right w:val="none" w:sz="0" w:space="0" w:color="auto"/>
          </w:divBdr>
        </w:div>
        <w:div w:id="476265199">
          <w:marLeft w:val="0"/>
          <w:marRight w:val="0"/>
          <w:marTop w:val="0"/>
          <w:marBottom w:val="0"/>
          <w:divBdr>
            <w:top w:val="none" w:sz="0" w:space="0" w:color="auto"/>
            <w:left w:val="none" w:sz="0" w:space="0" w:color="auto"/>
            <w:bottom w:val="none" w:sz="0" w:space="0" w:color="auto"/>
            <w:right w:val="none" w:sz="0" w:space="0" w:color="auto"/>
          </w:divBdr>
        </w:div>
      </w:divsChild>
    </w:div>
    <w:div w:id="1796480622">
      <w:bodyDiv w:val="1"/>
      <w:marLeft w:val="0"/>
      <w:marRight w:val="0"/>
      <w:marTop w:val="0"/>
      <w:marBottom w:val="0"/>
      <w:divBdr>
        <w:top w:val="none" w:sz="0" w:space="0" w:color="auto"/>
        <w:left w:val="none" w:sz="0" w:space="0" w:color="auto"/>
        <w:bottom w:val="none" w:sz="0" w:space="0" w:color="auto"/>
        <w:right w:val="none" w:sz="0" w:space="0" w:color="auto"/>
      </w:divBdr>
      <w:divsChild>
        <w:div w:id="1409689062">
          <w:marLeft w:val="0"/>
          <w:marRight w:val="0"/>
          <w:marTop w:val="0"/>
          <w:marBottom w:val="0"/>
          <w:divBdr>
            <w:top w:val="none" w:sz="0" w:space="0" w:color="auto"/>
            <w:left w:val="none" w:sz="0" w:space="0" w:color="auto"/>
            <w:bottom w:val="none" w:sz="0" w:space="0" w:color="auto"/>
            <w:right w:val="none" w:sz="0" w:space="0" w:color="auto"/>
          </w:divBdr>
        </w:div>
      </w:divsChild>
    </w:div>
    <w:div w:id="1855916627">
      <w:bodyDiv w:val="1"/>
      <w:marLeft w:val="0"/>
      <w:marRight w:val="0"/>
      <w:marTop w:val="0"/>
      <w:marBottom w:val="0"/>
      <w:divBdr>
        <w:top w:val="none" w:sz="0" w:space="0" w:color="auto"/>
        <w:left w:val="none" w:sz="0" w:space="0" w:color="auto"/>
        <w:bottom w:val="none" w:sz="0" w:space="0" w:color="auto"/>
        <w:right w:val="none" w:sz="0" w:space="0" w:color="auto"/>
      </w:divBdr>
      <w:divsChild>
        <w:div w:id="838154997">
          <w:marLeft w:val="0"/>
          <w:marRight w:val="0"/>
          <w:marTop w:val="0"/>
          <w:marBottom w:val="0"/>
          <w:divBdr>
            <w:top w:val="none" w:sz="0" w:space="0" w:color="auto"/>
            <w:left w:val="none" w:sz="0" w:space="0" w:color="auto"/>
            <w:bottom w:val="none" w:sz="0" w:space="0" w:color="auto"/>
            <w:right w:val="none" w:sz="0" w:space="0" w:color="auto"/>
          </w:divBdr>
        </w:div>
      </w:divsChild>
    </w:div>
    <w:div w:id="1856840134">
      <w:bodyDiv w:val="1"/>
      <w:marLeft w:val="0"/>
      <w:marRight w:val="0"/>
      <w:marTop w:val="0"/>
      <w:marBottom w:val="0"/>
      <w:divBdr>
        <w:top w:val="none" w:sz="0" w:space="0" w:color="auto"/>
        <w:left w:val="none" w:sz="0" w:space="0" w:color="auto"/>
        <w:bottom w:val="none" w:sz="0" w:space="0" w:color="auto"/>
        <w:right w:val="none" w:sz="0" w:space="0" w:color="auto"/>
      </w:divBdr>
      <w:divsChild>
        <w:div w:id="1316450300">
          <w:marLeft w:val="0"/>
          <w:marRight w:val="0"/>
          <w:marTop w:val="0"/>
          <w:marBottom w:val="0"/>
          <w:divBdr>
            <w:top w:val="none" w:sz="0" w:space="0" w:color="auto"/>
            <w:left w:val="none" w:sz="0" w:space="0" w:color="auto"/>
            <w:bottom w:val="none" w:sz="0" w:space="0" w:color="auto"/>
            <w:right w:val="none" w:sz="0" w:space="0" w:color="auto"/>
          </w:divBdr>
        </w:div>
        <w:div w:id="790898230">
          <w:marLeft w:val="0"/>
          <w:marRight w:val="0"/>
          <w:marTop w:val="0"/>
          <w:marBottom w:val="0"/>
          <w:divBdr>
            <w:top w:val="none" w:sz="0" w:space="0" w:color="auto"/>
            <w:left w:val="none" w:sz="0" w:space="0" w:color="auto"/>
            <w:bottom w:val="none" w:sz="0" w:space="0" w:color="auto"/>
            <w:right w:val="none" w:sz="0" w:space="0" w:color="auto"/>
          </w:divBdr>
        </w:div>
      </w:divsChild>
    </w:div>
    <w:div w:id="1857428619">
      <w:bodyDiv w:val="1"/>
      <w:marLeft w:val="0"/>
      <w:marRight w:val="0"/>
      <w:marTop w:val="0"/>
      <w:marBottom w:val="0"/>
      <w:divBdr>
        <w:top w:val="none" w:sz="0" w:space="0" w:color="auto"/>
        <w:left w:val="none" w:sz="0" w:space="0" w:color="auto"/>
        <w:bottom w:val="none" w:sz="0" w:space="0" w:color="auto"/>
        <w:right w:val="none" w:sz="0" w:space="0" w:color="auto"/>
      </w:divBdr>
      <w:divsChild>
        <w:div w:id="1800344053">
          <w:marLeft w:val="0"/>
          <w:marRight w:val="0"/>
          <w:marTop w:val="0"/>
          <w:marBottom w:val="0"/>
          <w:divBdr>
            <w:top w:val="none" w:sz="0" w:space="0" w:color="auto"/>
            <w:left w:val="none" w:sz="0" w:space="0" w:color="auto"/>
            <w:bottom w:val="none" w:sz="0" w:space="0" w:color="auto"/>
            <w:right w:val="none" w:sz="0" w:space="0" w:color="auto"/>
          </w:divBdr>
        </w:div>
      </w:divsChild>
    </w:div>
    <w:div w:id="1868909901">
      <w:bodyDiv w:val="1"/>
      <w:marLeft w:val="0"/>
      <w:marRight w:val="0"/>
      <w:marTop w:val="0"/>
      <w:marBottom w:val="0"/>
      <w:divBdr>
        <w:top w:val="none" w:sz="0" w:space="0" w:color="auto"/>
        <w:left w:val="none" w:sz="0" w:space="0" w:color="auto"/>
        <w:bottom w:val="none" w:sz="0" w:space="0" w:color="auto"/>
        <w:right w:val="none" w:sz="0" w:space="0" w:color="auto"/>
      </w:divBdr>
      <w:divsChild>
        <w:div w:id="953287112">
          <w:marLeft w:val="0"/>
          <w:marRight w:val="0"/>
          <w:marTop w:val="0"/>
          <w:marBottom w:val="0"/>
          <w:divBdr>
            <w:top w:val="none" w:sz="0" w:space="0" w:color="auto"/>
            <w:left w:val="none" w:sz="0" w:space="0" w:color="auto"/>
            <w:bottom w:val="none" w:sz="0" w:space="0" w:color="auto"/>
            <w:right w:val="none" w:sz="0" w:space="0" w:color="auto"/>
          </w:divBdr>
        </w:div>
      </w:divsChild>
    </w:div>
    <w:div w:id="1902327380">
      <w:bodyDiv w:val="1"/>
      <w:marLeft w:val="0"/>
      <w:marRight w:val="0"/>
      <w:marTop w:val="0"/>
      <w:marBottom w:val="0"/>
      <w:divBdr>
        <w:top w:val="none" w:sz="0" w:space="0" w:color="auto"/>
        <w:left w:val="none" w:sz="0" w:space="0" w:color="auto"/>
        <w:bottom w:val="none" w:sz="0" w:space="0" w:color="auto"/>
        <w:right w:val="none" w:sz="0" w:space="0" w:color="auto"/>
      </w:divBdr>
      <w:divsChild>
        <w:div w:id="1702245684">
          <w:marLeft w:val="0"/>
          <w:marRight w:val="0"/>
          <w:marTop w:val="0"/>
          <w:marBottom w:val="0"/>
          <w:divBdr>
            <w:top w:val="none" w:sz="0" w:space="0" w:color="auto"/>
            <w:left w:val="none" w:sz="0" w:space="0" w:color="auto"/>
            <w:bottom w:val="none" w:sz="0" w:space="0" w:color="auto"/>
            <w:right w:val="none" w:sz="0" w:space="0" w:color="auto"/>
          </w:divBdr>
        </w:div>
        <w:div w:id="284653913">
          <w:marLeft w:val="0"/>
          <w:marRight w:val="0"/>
          <w:marTop w:val="0"/>
          <w:marBottom w:val="0"/>
          <w:divBdr>
            <w:top w:val="none" w:sz="0" w:space="0" w:color="auto"/>
            <w:left w:val="none" w:sz="0" w:space="0" w:color="auto"/>
            <w:bottom w:val="none" w:sz="0" w:space="0" w:color="auto"/>
            <w:right w:val="none" w:sz="0" w:space="0" w:color="auto"/>
          </w:divBdr>
        </w:div>
        <w:div w:id="2015061285">
          <w:marLeft w:val="0"/>
          <w:marRight w:val="0"/>
          <w:marTop w:val="0"/>
          <w:marBottom w:val="0"/>
          <w:divBdr>
            <w:top w:val="none" w:sz="0" w:space="0" w:color="auto"/>
            <w:left w:val="none" w:sz="0" w:space="0" w:color="auto"/>
            <w:bottom w:val="none" w:sz="0" w:space="0" w:color="auto"/>
            <w:right w:val="none" w:sz="0" w:space="0" w:color="auto"/>
          </w:divBdr>
        </w:div>
      </w:divsChild>
    </w:div>
    <w:div w:id="1920139919">
      <w:bodyDiv w:val="1"/>
      <w:marLeft w:val="0"/>
      <w:marRight w:val="0"/>
      <w:marTop w:val="0"/>
      <w:marBottom w:val="0"/>
      <w:divBdr>
        <w:top w:val="none" w:sz="0" w:space="0" w:color="auto"/>
        <w:left w:val="none" w:sz="0" w:space="0" w:color="auto"/>
        <w:bottom w:val="none" w:sz="0" w:space="0" w:color="auto"/>
        <w:right w:val="none" w:sz="0" w:space="0" w:color="auto"/>
      </w:divBdr>
      <w:divsChild>
        <w:div w:id="1895695793">
          <w:marLeft w:val="0"/>
          <w:marRight w:val="0"/>
          <w:marTop w:val="0"/>
          <w:marBottom w:val="0"/>
          <w:divBdr>
            <w:top w:val="none" w:sz="0" w:space="0" w:color="auto"/>
            <w:left w:val="none" w:sz="0" w:space="0" w:color="auto"/>
            <w:bottom w:val="none" w:sz="0" w:space="0" w:color="auto"/>
            <w:right w:val="none" w:sz="0" w:space="0" w:color="auto"/>
          </w:divBdr>
        </w:div>
      </w:divsChild>
    </w:div>
    <w:div w:id="1920289268">
      <w:bodyDiv w:val="1"/>
      <w:marLeft w:val="0"/>
      <w:marRight w:val="0"/>
      <w:marTop w:val="0"/>
      <w:marBottom w:val="0"/>
      <w:divBdr>
        <w:top w:val="none" w:sz="0" w:space="0" w:color="auto"/>
        <w:left w:val="none" w:sz="0" w:space="0" w:color="auto"/>
        <w:bottom w:val="none" w:sz="0" w:space="0" w:color="auto"/>
        <w:right w:val="none" w:sz="0" w:space="0" w:color="auto"/>
      </w:divBdr>
      <w:divsChild>
        <w:div w:id="1716155510">
          <w:marLeft w:val="0"/>
          <w:marRight w:val="0"/>
          <w:marTop w:val="0"/>
          <w:marBottom w:val="0"/>
          <w:divBdr>
            <w:top w:val="none" w:sz="0" w:space="0" w:color="auto"/>
            <w:left w:val="none" w:sz="0" w:space="0" w:color="auto"/>
            <w:bottom w:val="none" w:sz="0" w:space="0" w:color="auto"/>
            <w:right w:val="none" w:sz="0" w:space="0" w:color="auto"/>
          </w:divBdr>
        </w:div>
      </w:divsChild>
    </w:div>
    <w:div w:id="1921013551">
      <w:bodyDiv w:val="1"/>
      <w:marLeft w:val="0"/>
      <w:marRight w:val="0"/>
      <w:marTop w:val="0"/>
      <w:marBottom w:val="0"/>
      <w:divBdr>
        <w:top w:val="none" w:sz="0" w:space="0" w:color="auto"/>
        <w:left w:val="none" w:sz="0" w:space="0" w:color="auto"/>
        <w:bottom w:val="none" w:sz="0" w:space="0" w:color="auto"/>
        <w:right w:val="none" w:sz="0" w:space="0" w:color="auto"/>
      </w:divBdr>
      <w:divsChild>
        <w:div w:id="524640414">
          <w:marLeft w:val="0"/>
          <w:marRight w:val="0"/>
          <w:marTop w:val="0"/>
          <w:marBottom w:val="0"/>
          <w:divBdr>
            <w:top w:val="none" w:sz="0" w:space="0" w:color="auto"/>
            <w:left w:val="none" w:sz="0" w:space="0" w:color="auto"/>
            <w:bottom w:val="none" w:sz="0" w:space="0" w:color="auto"/>
            <w:right w:val="none" w:sz="0" w:space="0" w:color="auto"/>
          </w:divBdr>
        </w:div>
        <w:div w:id="727001285">
          <w:marLeft w:val="0"/>
          <w:marRight w:val="0"/>
          <w:marTop w:val="0"/>
          <w:marBottom w:val="0"/>
          <w:divBdr>
            <w:top w:val="none" w:sz="0" w:space="0" w:color="auto"/>
            <w:left w:val="none" w:sz="0" w:space="0" w:color="auto"/>
            <w:bottom w:val="none" w:sz="0" w:space="0" w:color="auto"/>
            <w:right w:val="none" w:sz="0" w:space="0" w:color="auto"/>
          </w:divBdr>
        </w:div>
        <w:div w:id="495457362">
          <w:marLeft w:val="0"/>
          <w:marRight w:val="0"/>
          <w:marTop w:val="0"/>
          <w:marBottom w:val="0"/>
          <w:divBdr>
            <w:top w:val="none" w:sz="0" w:space="0" w:color="auto"/>
            <w:left w:val="none" w:sz="0" w:space="0" w:color="auto"/>
            <w:bottom w:val="none" w:sz="0" w:space="0" w:color="auto"/>
            <w:right w:val="none" w:sz="0" w:space="0" w:color="auto"/>
          </w:divBdr>
        </w:div>
        <w:div w:id="166407712">
          <w:marLeft w:val="0"/>
          <w:marRight w:val="0"/>
          <w:marTop w:val="0"/>
          <w:marBottom w:val="0"/>
          <w:divBdr>
            <w:top w:val="none" w:sz="0" w:space="0" w:color="auto"/>
            <w:left w:val="none" w:sz="0" w:space="0" w:color="auto"/>
            <w:bottom w:val="none" w:sz="0" w:space="0" w:color="auto"/>
            <w:right w:val="none" w:sz="0" w:space="0" w:color="auto"/>
          </w:divBdr>
        </w:div>
        <w:div w:id="606811501">
          <w:marLeft w:val="0"/>
          <w:marRight w:val="0"/>
          <w:marTop w:val="0"/>
          <w:marBottom w:val="0"/>
          <w:divBdr>
            <w:top w:val="none" w:sz="0" w:space="0" w:color="auto"/>
            <w:left w:val="none" w:sz="0" w:space="0" w:color="auto"/>
            <w:bottom w:val="none" w:sz="0" w:space="0" w:color="auto"/>
            <w:right w:val="none" w:sz="0" w:space="0" w:color="auto"/>
          </w:divBdr>
        </w:div>
        <w:div w:id="572394217">
          <w:marLeft w:val="0"/>
          <w:marRight w:val="0"/>
          <w:marTop w:val="0"/>
          <w:marBottom w:val="0"/>
          <w:divBdr>
            <w:top w:val="none" w:sz="0" w:space="0" w:color="auto"/>
            <w:left w:val="none" w:sz="0" w:space="0" w:color="auto"/>
            <w:bottom w:val="none" w:sz="0" w:space="0" w:color="auto"/>
            <w:right w:val="none" w:sz="0" w:space="0" w:color="auto"/>
          </w:divBdr>
        </w:div>
        <w:div w:id="191191286">
          <w:marLeft w:val="0"/>
          <w:marRight w:val="0"/>
          <w:marTop w:val="0"/>
          <w:marBottom w:val="0"/>
          <w:divBdr>
            <w:top w:val="none" w:sz="0" w:space="0" w:color="auto"/>
            <w:left w:val="none" w:sz="0" w:space="0" w:color="auto"/>
            <w:bottom w:val="none" w:sz="0" w:space="0" w:color="auto"/>
            <w:right w:val="none" w:sz="0" w:space="0" w:color="auto"/>
          </w:divBdr>
        </w:div>
      </w:divsChild>
    </w:div>
    <w:div w:id="1925991200">
      <w:bodyDiv w:val="1"/>
      <w:marLeft w:val="0"/>
      <w:marRight w:val="0"/>
      <w:marTop w:val="0"/>
      <w:marBottom w:val="0"/>
      <w:divBdr>
        <w:top w:val="none" w:sz="0" w:space="0" w:color="auto"/>
        <w:left w:val="none" w:sz="0" w:space="0" w:color="auto"/>
        <w:bottom w:val="none" w:sz="0" w:space="0" w:color="auto"/>
        <w:right w:val="none" w:sz="0" w:space="0" w:color="auto"/>
      </w:divBdr>
      <w:divsChild>
        <w:div w:id="254366984">
          <w:marLeft w:val="0"/>
          <w:marRight w:val="0"/>
          <w:marTop w:val="0"/>
          <w:marBottom w:val="0"/>
          <w:divBdr>
            <w:top w:val="none" w:sz="0" w:space="0" w:color="auto"/>
            <w:left w:val="none" w:sz="0" w:space="0" w:color="auto"/>
            <w:bottom w:val="none" w:sz="0" w:space="0" w:color="auto"/>
            <w:right w:val="none" w:sz="0" w:space="0" w:color="auto"/>
          </w:divBdr>
        </w:div>
        <w:div w:id="637614546">
          <w:marLeft w:val="0"/>
          <w:marRight w:val="0"/>
          <w:marTop w:val="0"/>
          <w:marBottom w:val="0"/>
          <w:divBdr>
            <w:top w:val="none" w:sz="0" w:space="0" w:color="auto"/>
            <w:left w:val="none" w:sz="0" w:space="0" w:color="auto"/>
            <w:bottom w:val="none" w:sz="0" w:space="0" w:color="auto"/>
            <w:right w:val="none" w:sz="0" w:space="0" w:color="auto"/>
          </w:divBdr>
        </w:div>
        <w:div w:id="1172571299">
          <w:marLeft w:val="0"/>
          <w:marRight w:val="0"/>
          <w:marTop w:val="0"/>
          <w:marBottom w:val="0"/>
          <w:divBdr>
            <w:top w:val="none" w:sz="0" w:space="0" w:color="auto"/>
            <w:left w:val="none" w:sz="0" w:space="0" w:color="auto"/>
            <w:bottom w:val="none" w:sz="0" w:space="0" w:color="auto"/>
            <w:right w:val="none" w:sz="0" w:space="0" w:color="auto"/>
          </w:divBdr>
        </w:div>
      </w:divsChild>
    </w:div>
    <w:div w:id="1947695687">
      <w:bodyDiv w:val="1"/>
      <w:marLeft w:val="0"/>
      <w:marRight w:val="0"/>
      <w:marTop w:val="0"/>
      <w:marBottom w:val="0"/>
      <w:divBdr>
        <w:top w:val="none" w:sz="0" w:space="0" w:color="auto"/>
        <w:left w:val="none" w:sz="0" w:space="0" w:color="auto"/>
        <w:bottom w:val="none" w:sz="0" w:space="0" w:color="auto"/>
        <w:right w:val="none" w:sz="0" w:space="0" w:color="auto"/>
      </w:divBdr>
      <w:divsChild>
        <w:div w:id="2098012475">
          <w:marLeft w:val="0"/>
          <w:marRight w:val="0"/>
          <w:marTop w:val="0"/>
          <w:marBottom w:val="0"/>
          <w:divBdr>
            <w:top w:val="none" w:sz="0" w:space="0" w:color="auto"/>
            <w:left w:val="none" w:sz="0" w:space="0" w:color="auto"/>
            <w:bottom w:val="none" w:sz="0" w:space="0" w:color="auto"/>
            <w:right w:val="none" w:sz="0" w:space="0" w:color="auto"/>
          </w:divBdr>
        </w:div>
        <w:div w:id="1594819637">
          <w:marLeft w:val="0"/>
          <w:marRight w:val="0"/>
          <w:marTop w:val="0"/>
          <w:marBottom w:val="0"/>
          <w:divBdr>
            <w:top w:val="none" w:sz="0" w:space="0" w:color="auto"/>
            <w:left w:val="none" w:sz="0" w:space="0" w:color="auto"/>
            <w:bottom w:val="none" w:sz="0" w:space="0" w:color="auto"/>
            <w:right w:val="none" w:sz="0" w:space="0" w:color="auto"/>
          </w:divBdr>
        </w:div>
      </w:divsChild>
    </w:div>
    <w:div w:id="1999267790">
      <w:bodyDiv w:val="1"/>
      <w:marLeft w:val="0"/>
      <w:marRight w:val="0"/>
      <w:marTop w:val="0"/>
      <w:marBottom w:val="0"/>
      <w:divBdr>
        <w:top w:val="none" w:sz="0" w:space="0" w:color="auto"/>
        <w:left w:val="none" w:sz="0" w:space="0" w:color="auto"/>
        <w:bottom w:val="none" w:sz="0" w:space="0" w:color="auto"/>
        <w:right w:val="none" w:sz="0" w:space="0" w:color="auto"/>
      </w:divBdr>
      <w:divsChild>
        <w:div w:id="1309169696">
          <w:marLeft w:val="0"/>
          <w:marRight w:val="0"/>
          <w:marTop w:val="0"/>
          <w:marBottom w:val="0"/>
          <w:divBdr>
            <w:top w:val="none" w:sz="0" w:space="0" w:color="auto"/>
            <w:left w:val="none" w:sz="0" w:space="0" w:color="auto"/>
            <w:bottom w:val="none" w:sz="0" w:space="0" w:color="auto"/>
            <w:right w:val="none" w:sz="0" w:space="0" w:color="auto"/>
          </w:divBdr>
        </w:div>
        <w:div w:id="1776710567">
          <w:marLeft w:val="0"/>
          <w:marRight w:val="0"/>
          <w:marTop w:val="0"/>
          <w:marBottom w:val="0"/>
          <w:divBdr>
            <w:top w:val="none" w:sz="0" w:space="0" w:color="auto"/>
            <w:left w:val="none" w:sz="0" w:space="0" w:color="auto"/>
            <w:bottom w:val="none" w:sz="0" w:space="0" w:color="auto"/>
            <w:right w:val="none" w:sz="0" w:space="0" w:color="auto"/>
          </w:divBdr>
        </w:div>
      </w:divsChild>
    </w:div>
    <w:div w:id="2068530584">
      <w:bodyDiv w:val="1"/>
      <w:marLeft w:val="0"/>
      <w:marRight w:val="0"/>
      <w:marTop w:val="0"/>
      <w:marBottom w:val="0"/>
      <w:divBdr>
        <w:top w:val="none" w:sz="0" w:space="0" w:color="auto"/>
        <w:left w:val="none" w:sz="0" w:space="0" w:color="auto"/>
        <w:bottom w:val="none" w:sz="0" w:space="0" w:color="auto"/>
        <w:right w:val="none" w:sz="0" w:space="0" w:color="auto"/>
      </w:divBdr>
    </w:div>
    <w:div w:id="2081558718">
      <w:bodyDiv w:val="1"/>
      <w:marLeft w:val="0"/>
      <w:marRight w:val="0"/>
      <w:marTop w:val="0"/>
      <w:marBottom w:val="0"/>
      <w:divBdr>
        <w:top w:val="none" w:sz="0" w:space="0" w:color="auto"/>
        <w:left w:val="none" w:sz="0" w:space="0" w:color="auto"/>
        <w:bottom w:val="none" w:sz="0" w:space="0" w:color="auto"/>
        <w:right w:val="none" w:sz="0" w:space="0" w:color="auto"/>
      </w:divBdr>
      <w:divsChild>
        <w:div w:id="1182207673">
          <w:marLeft w:val="0"/>
          <w:marRight w:val="0"/>
          <w:marTop w:val="0"/>
          <w:marBottom w:val="0"/>
          <w:divBdr>
            <w:top w:val="none" w:sz="0" w:space="0" w:color="auto"/>
            <w:left w:val="none" w:sz="0" w:space="0" w:color="auto"/>
            <w:bottom w:val="none" w:sz="0" w:space="0" w:color="auto"/>
            <w:right w:val="none" w:sz="0" w:space="0" w:color="auto"/>
          </w:divBdr>
        </w:div>
        <w:div w:id="1422795938">
          <w:marLeft w:val="0"/>
          <w:marRight w:val="0"/>
          <w:marTop w:val="0"/>
          <w:marBottom w:val="0"/>
          <w:divBdr>
            <w:top w:val="none" w:sz="0" w:space="0" w:color="auto"/>
            <w:left w:val="none" w:sz="0" w:space="0" w:color="auto"/>
            <w:bottom w:val="none" w:sz="0" w:space="0" w:color="auto"/>
            <w:right w:val="none" w:sz="0" w:space="0" w:color="auto"/>
          </w:divBdr>
        </w:div>
      </w:divsChild>
    </w:div>
    <w:div w:id="2090535554">
      <w:bodyDiv w:val="1"/>
      <w:marLeft w:val="0"/>
      <w:marRight w:val="0"/>
      <w:marTop w:val="0"/>
      <w:marBottom w:val="0"/>
      <w:divBdr>
        <w:top w:val="none" w:sz="0" w:space="0" w:color="auto"/>
        <w:left w:val="none" w:sz="0" w:space="0" w:color="auto"/>
        <w:bottom w:val="none" w:sz="0" w:space="0" w:color="auto"/>
        <w:right w:val="none" w:sz="0" w:space="0" w:color="auto"/>
      </w:divBdr>
      <w:divsChild>
        <w:div w:id="1702322119">
          <w:marLeft w:val="0"/>
          <w:marRight w:val="0"/>
          <w:marTop w:val="0"/>
          <w:marBottom w:val="0"/>
          <w:divBdr>
            <w:top w:val="none" w:sz="0" w:space="0" w:color="auto"/>
            <w:left w:val="none" w:sz="0" w:space="0" w:color="auto"/>
            <w:bottom w:val="none" w:sz="0" w:space="0" w:color="auto"/>
            <w:right w:val="none" w:sz="0" w:space="0" w:color="auto"/>
          </w:divBdr>
        </w:div>
        <w:div w:id="151877206">
          <w:marLeft w:val="0"/>
          <w:marRight w:val="0"/>
          <w:marTop w:val="0"/>
          <w:marBottom w:val="0"/>
          <w:divBdr>
            <w:top w:val="none" w:sz="0" w:space="0" w:color="auto"/>
            <w:left w:val="none" w:sz="0" w:space="0" w:color="auto"/>
            <w:bottom w:val="none" w:sz="0" w:space="0" w:color="auto"/>
            <w:right w:val="none" w:sz="0" w:space="0" w:color="auto"/>
          </w:divBdr>
        </w:div>
      </w:divsChild>
    </w:div>
    <w:div w:id="2133479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843FF8-C174-D84C-824B-3A3435E85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15</Pages>
  <Words>937</Words>
  <Characters>5347</Characters>
  <Application>Microsoft Office Word</Application>
  <DocSecurity>0</DocSecurity>
  <Lines>44</Lines>
  <Paragraphs>12</Paragraphs>
  <ScaleCrop>false</ScaleCrop>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Yang J.W.</cp:lastModifiedBy>
  <cp:revision>3</cp:revision>
  <cp:lastPrinted>2022-02-06T01:48:00Z</cp:lastPrinted>
  <dcterms:created xsi:type="dcterms:W3CDTF">2022-06-16T02:43:00Z</dcterms:created>
  <dcterms:modified xsi:type="dcterms:W3CDTF">2022-06-16T17:27:00Z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FCE8102695DB009EB9C6D1617B580B39</vt:lpwstr>
  </property>
  <property fmtid="{D5CDD505-2E9C-101B-9397-08002B2CF9AE}" pid="3" name="KSOProductBuildVer">
    <vt:lpwstr>2052-11.18.0</vt:lpwstr>
  </property>
</Properties>
</file>