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双技能：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交替：X，任何一方按下X键即互换位置（有冷却时间，以粒子效果为标记）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合并：RT，任何一方按住RT即附着到另一方身上，松开即分离（有作用时间）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满能量大爆炸Y：满能量时双方均按下Y后处于短暂无敌状态并杀死周围一圈敌人和怪物并照亮前路，类似大炮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跳跃：A（二段跳暂时不需要）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光技能1：按住B键和右摇杆向前发射directional light（会很快缩小范围）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光技能2：LT发point light（本身带有一小圈光，按住后光环扩大松开后缩小）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隐藏\被动：镜面化、接触点亮光源、接触黑暗会损耗能量并致死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暗技能1：按住B键斩杀和右摇杆（进行该方向</w:t>
      </w:r>
      <w:bookmarkStart w:id="0" w:name="_GoBack"/>
      <w:bookmarkEnd w:id="0"/>
      <w:r>
        <w:rPr>
          <w:rFonts w:hint="eastAsia"/>
          <w:lang w:val="en-US" w:eastAsia="zh-CN"/>
        </w:rPr>
        <w:t>位移和瞬杀）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暗技能2：LT黑洞化吸收伤害（按住变成黑色漩涡并吸收物理伤害，光仍伤害）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隐藏\被动：接触光会损耗能量并受伤致死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鬼魂：指路和拉动某些机关的作用，主角光不能碰，暗可以，接触到光照会散开去下一个地方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小兵：发射各种箭（火焰箭、普通箭等），一砍即死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增加敏捷性的部分：大风（顺风加速、逆风减速）、闪电（前有打雷预示）、萤火虫、火把箭、类never alone P3的部分的活动机关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0E3EB7"/>
    <w:rsid w:val="113F3F69"/>
    <w:rsid w:val="147B3934"/>
    <w:rsid w:val="149745B5"/>
    <w:rsid w:val="1BAB49DA"/>
    <w:rsid w:val="23A27F48"/>
    <w:rsid w:val="2E412647"/>
    <w:rsid w:val="3C627137"/>
    <w:rsid w:val="458F08B7"/>
    <w:rsid w:val="51D95BB3"/>
    <w:rsid w:val="5742721E"/>
    <w:rsid w:val="5E8D3ADD"/>
    <w:rsid w:val="62467645"/>
    <w:rsid w:val="62B97265"/>
    <w:rsid w:val="64E8198E"/>
    <w:rsid w:val="651A72A0"/>
    <w:rsid w:val="65A52380"/>
    <w:rsid w:val="679F6F77"/>
    <w:rsid w:val="6C0E3EB7"/>
    <w:rsid w:val="78AB6753"/>
    <w:rsid w:val="7CD206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2017-09-18T17:27:00Z</dcterms:created>
  <dc:creator>dell</dc:creator>
  <cp:lastModifiedBy>dell</cp:lastModifiedBy>
  <dcterms:modified xsi:type="dcterms:W3CDTF">2017-09-19T13:36:16Z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