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3E" w:rsidRPr="005D63C5" w:rsidRDefault="008C3512" w:rsidP="008C3512">
      <w:pPr>
        <w:jc w:val="center"/>
        <w:rPr>
          <w:rFonts w:asciiTheme="majorEastAsia" w:eastAsiaTheme="majorEastAsia" w:hAnsiTheme="majorEastAsia" w:cs="Arial"/>
          <w:b/>
          <w:color w:val="333333"/>
          <w:sz w:val="32"/>
          <w:szCs w:val="32"/>
        </w:rPr>
      </w:pPr>
      <w:r w:rsidRPr="005D63C5">
        <w:rPr>
          <w:rFonts w:asciiTheme="majorEastAsia" w:eastAsiaTheme="majorEastAsia" w:hAnsiTheme="majorEastAsia"/>
          <w:b/>
          <w:sz w:val="32"/>
          <w:szCs w:val="32"/>
        </w:rPr>
        <w:t>洋葱路由</w:t>
      </w:r>
      <w:r w:rsidRPr="005D63C5">
        <w:rPr>
          <w:rFonts w:asciiTheme="majorEastAsia" w:eastAsiaTheme="majorEastAsia" w:hAnsiTheme="majorEastAsia" w:hint="eastAsia"/>
          <w:b/>
          <w:sz w:val="32"/>
          <w:szCs w:val="32"/>
        </w:rPr>
        <w:t xml:space="preserve"> VS</w:t>
      </w:r>
      <w:r w:rsidRPr="005D63C5">
        <w:rPr>
          <w:rFonts w:asciiTheme="majorEastAsia" w:eastAsiaTheme="majorEastAsia" w:hAnsiTheme="majorEastAsia" w:cs="Arial"/>
          <w:b/>
          <w:color w:val="333333"/>
          <w:sz w:val="32"/>
          <w:szCs w:val="32"/>
        </w:rPr>
        <w:t>美国国家安全局</w:t>
      </w:r>
    </w:p>
    <w:p w:rsidR="008C3512" w:rsidRPr="005D63C5" w:rsidRDefault="008C3512" w:rsidP="008C3512">
      <w:pPr>
        <w:spacing w:after="234"/>
        <w:contextualSpacing/>
        <w:jc w:val="center"/>
        <w:rPr>
          <w:rFonts w:ascii="Times New Roman" w:hAnsi="Times New Roman" w:cs="Times New Roman"/>
          <w:szCs w:val="21"/>
        </w:rPr>
      </w:pPr>
      <w:r w:rsidRPr="005D63C5">
        <w:rPr>
          <w:rFonts w:ascii="Times New Roman" w:eastAsia="Cambria" w:hAnsi="Times New Roman" w:cs="Times New Roman"/>
          <w:szCs w:val="21"/>
        </w:rPr>
        <w:t>Nicky van Rijsbergen</w:t>
      </w:r>
      <w:r w:rsidRPr="005D63C5">
        <w:rPr>
          <w:rFonts w:ascii="Times New Roman" w:eastAsia="Cambria" w:hAnsi="Times New Roman" w:cs="Times New Roman"/>
          <w:szCs w:val="21"/>
          <w:vertAlign w:val="superscript"/>
        </w:rPr>
        <w:t xml:space="preserve"> </w:t>
      </w:r>
      <w:r w:rsidRPr="005D63C5">
        <w:rPr>
          <w:rFonts w:ascii="Times New Roman" w:eastAsia="Cambria" w:hAnsi="Times New Roman" w:cs="Times New Roman"/>
          <w:szCs w:val="21"/>
        </w:rPr>
        <w:t>and Kevin Valk</w:t>
      </w:r>
    </w:p>
    <w:p w:rsidR="008C3512" w:rsidRPr="005D63C5" w:rsidRDefault="008C3512" w:rsidP="008C3512">
      <w:pPr>
        <w:widowControl/>
        <w:spacing w:after="34"/>
        <w:contextualSpacing/>
        <w:jc w:val="center"/>
        <w:rPr>
          <w:rFonts w:ascii="Times New Roman" w:hAnsi="Times New Roman" w:cs="Times New Roman"/>
          <w:szCs w:val="21"/>
        </w:rPr>
      </w:pPr>
      <w:r w:rsidRPr="005D63C5">
        <w:rPr>
          <w:rFonts w:ascii="Times New Roman" w:eastAsia="Cambria" w:hAnsi="Times New Roman" w:cs="Times New Roman"/>
          <w:szCs w:val="21"/>
        </w:rPr>
        <w:t>Radboud University Nijmegen (s4062833)</w:t>
      </w:r>
    </w:p>
    <w:p w:rsidR="008C3512" w:rsidRPr="005D63C5" w:rsidRDefault="00CB705B" w:rsidP="008C3512">
      <w:pPr>
        <w:contextualSpacing/>
        <w:jc w:val="center"/>
        <w:rPr>
          <w:rFonts w:ascii="Times New Roman" w:hAnsi="Times New Roman" w:cs="Times New Roman"/>
          <w:color w:val="422874"/>
          <w:szCs w:val="21"/>
        </w:rPr>
      </w:pPr>
      <w:hyperlink r:id="rId7" w:history="1">
        <w:r w:rsidR="008C3512" w:rsidRPr="005D63C5">
          <w:rPr>
            <w:rStyle w:val="a5"/>
            <w:rFonts w:ascii="Times New Roman" w:eastAsia="Calibri" w:hAnsi="Times New Roman" w:cs="Times New Roman"/>
            <w:szCs w:val="21"/>
          </w:rPr>
          <w:t>n.vanrijsbergen@student.ru.nl</w:t>
        </w:r>
      </w:hyperlink>
    </w:p>
    <w:p w:rsidR="008C3512" w:rsidRPr="005D63C5" w:rsidRDefault="008C3512" w:rsidP="008C3512">
      <w:pPr>
        <w:widowControl/>
        <w:spacing w:after="618"/>
        <w:contextualSpacing/>
        <w:jc w:val="center"/>
        <w:rPr>
          <w:rFonts w:ascii="Times New Roman" w:hAnsi="Times New Roman" w:cs="Times New Roman"/>
          <w:color w:val="422874"/>
          <w:szCs w:val="21"/>
        </w:rPr>
      </w:pPr>
      <w:r w:rsidRPr="005D63C5">
        <w:rPr>
          <w:rFonts w:ascii="Times New Roman" w:eastAsia="Cambria" w:hAnsi="Times New Roman" w:cs="Times New Roman"/>
          <w:szCs w:val="21"/>
        </w:rPr>
        <w:t>Radboud University Nijmegen (s3052273)</w:t>
      </w:r>
    </w:p>
    <w:p w:rsidR="008C3512" w:rsidRPr="005D63C5" w:rsidRDefault="00CB705B" w:rsidP="008C3512">
      <w:pPr>
        <w:widowControl/>
        <w:spacing w:after="618"/>
        <w:contextualSpacing/>
        <w:jc w:val="center"/>
        <w:rPr>
          <w:rFonts w:ascii="Times New Roman" w:eastAsia="Calibri" w:hAnsi="Times New Roman" w:cs="Times New Roman"/>
          <w:color w:val="422874"/>
          <w:szCs w:val="21"/>
        </w:rPr>
      </w:pPr>
      <w:hyperlink r:id="rId8" w:history="1">
        <w:r w:rsidR="008C3512" w:rsidRPr="005D63C5">
          <w:rPr>
            <w:rStyle w:val="a5"/>
            <w:rFonts w:ascii="Times New Roman" w:eastAsia="Calibri" w:hAnsi="Times New Roman" w:cs="Times New Roman"/>
            <w:szCs w:val="21"/>
          </w:rPr>
          <w:t>evin@kevinvalk.nl</w:t>
        </w:r>
      </w:hyperlink>
    </w:p>
    <w:p w:rsidR="005D63C5" w:rsidRDefault="005D63C5" w:rsidP="008C3512">
      <w:pPr>
        <w:jc w:val="left"/>
        <w:rPr>
          <w:rFonts w:ascii="Calibri" w:eastAsia="Calibri" w:hAnsi="Calibri" w:cs="Calibri"/>
          <w:color w:val="422874"/>
          <w:sz w:val="24"/>
        </w:rPr>
      </w:pPr>
    </w:p>
    <w:p w:rsidR="008C3512" w:rsidRPr="00F37062" w:rsidRDefault="008C3512" w:rsidP="008C3512">
      <w:pPr>
        <w:jc w:val="left"/>
        <w:rPr>
          <w:rFonts w:asciiTheme="minorEastAsia" w:hAnsiTheme="minorEastAsia"/>
          <w:b/>
          <w:szCs w:val="21"/>
        </w:rPr>
      </w:pPr>
      <w:r w:rsidRPr="00F37062">
        <w:rPr>
          <w:rFonts w:asciiTheme="minorEastAsia" w:hAnsiTheme="minorEastAsia" w:hint="eastAsia"/>
          <w:b/>
          <w:szCs w:val="21"/>
        </w:rPr>
        <w:t>摘要：</w:t>
      </w:r>
    </w:p>
    <w:p w:rsidR="008C3512" w:rsidRPr="00AD3123" w:rsidRDefault="00AD3123" w:rsidP="008C3512">
      <w:pPr>
        <w:jc w:val="left"/>
        <w:rPr>
          <w:rFonts w:asciiTheme="minorEastAsia" w:hAnsiTheme="minorEastAsia"/>
          <w:szCs w:val="21"/>
        </w:rPr>
      </w:pPr>
      <w:r w:rsidRPr="00AD3123">
        <w:rPr>
          <w:rFonts w:asciiTheme="minorEastAsia" w:hAnsiTheme="minorEastAsia"/>
          <w:szCs w:val="21"/>
        </w:rPr>
        <w:t>政府和强大组织的数字间谍已经被隐私倡导者警告了许多年了</w:t>
      </w:r>
      <w:r w:rsidR="008C3512" w:rsidRPr="00AD3123">
        <w:rPr>
          <w:rFonts w:asciiTheme="minorEastAsia" w:hAnsiTheme="minorEastAsia" w:hint="eastAsia"/>
          <w:szCs w:val="21"/>
        </w:rPr>
        <w:t>。然而，</w:t>
      </w:r>
      <w:r w:rsidR="007D40C4">
        <w:rPr>
          <w:rFonts w:asciiTheme="minorEastAsia" w:hAnsiTheme="minorEastAsia" w:hint="eastAsia"/>
          <w:szCs w:val="21"/>
        </w:rPr>
        <w:t>被</w:t>
      </w:r>
      <w:r w:rsidRPr="00AD3123">
        <w:rPr>
          <w:rFonts w:asciiTheme="minorEastAsia" w:hAnsiTheme="minorEastAsia" w:hint="eastAsia"/>
          <w:szCs w:val="21"/>
        </w:rPr>
        <w:t>美国国家安全局泄露项目的规模还是相当可怕的</w:t>
      </w:r>
      <w:r>
        <w:rPr>
          <w:rFonts w:asciiTheme="minorEastAsia" w:hAnsiTheme="minorEastAsia" w:hint="eastAsia"/>
          <w:szCs w:val="21"/>
        </w:rPr>
        <w:t>，即便是专家的项目。</w:t>
      </w:r>
    </w:p>
    <w:p w:rsidR="00AD3123" w:rsidRDefault="00AD3123" w:rsidP="008C3512">
      <w:pPr>
        <w:jc w:val="left"/>
        <w:rPr>
          <w:rFonts w:asciiTheme="minorEastAsia" w:hAnsiTheme="minorEastAsia"/>
          <w:szCs w:val="21"/>
        </w:rPr>
      </w:pPr>
      <w:r w:rsidRPr="00AD3123">
        <w:rPr>
          <w:rFonts w:asciiTheme="minorEastAsia" w:hAnsiTheme="minorEastAsia"/>
          <w:szCs w:val="21"/>
        </w:rPr>
        <w:t>Edward Snowden</w:t>
      </w:r>
      <w:r>
        <w:rPr>
          <w:rFonts w:asciiTheme="minorEastAsia" w:hAnsiTheme="minorEastAsia"/>
          <w:szCs w:val="21"/>
        </w:rPr>
        <w:t>告诉我们</w:t>
      </w:r>
      <w:r>
        <w:rPr>
          <w:rFonts w:asciiTheme="minorEastAsia" w:hAnsiTheme="minorEastAsia" w:hint="eastAsia"/>
          <w:szCs w:val="21"/>
        </w:rPr>
        <w:t>，</w:t>
      </w:r>
      <w:r>
        <w:rPr>
          <w:rFonts w:asciiTheme="minorEastAsia" w:hAnsiTheme="minorEastAsia"/>
          <w:szCs w:val="21"/>
        </w:rPr>
        <w:t>美国国家安全局正积极地收集尽可能多的信息</w:t>
      </w:r>
      <w:r>
        <w:rPr>
          <w:rFonts w:asciiTheme="minorEastAsia" w:hAnsiTheme="minorEastAsia" w:hint="eastAsia"/>
          <w:szCs w:val="21"/>
        </w:rPr>
        <w:t>，</w:t>
      </w:r>
      <w:r>
        <w:rPr>
          <w:rFonts w:asciiTheme="minorEastAsia" w:hAnsiTheme="minorEastAsia"/>
          <w:szCs w:val="21"/>
        </w:rPr>
        <w:t>并且用任何可能的方法来实现这个目标</w:t>
      </w:r>
      <w:r>
        <w:rPr>
          <w:rFonts w:asciiTheme="minorEastAsia" w:hAnsiTheme="minorEastAsia" w:hint="eastAsia"/>
          <w:szCs w:val="21"/>
        </w:rPr>
        <w:t>。</w:t>
      </w:r>
      <w:r>
        <w:rPr>
          <w:rFonts w:asciiTheme="minorEastAsia" w:hAnsiTheme="minorEastAsia"/>
          <w:szCs w:val="21"/>
        </w:rPr>
        <w:t>他们确实这么做了</w:t>
      </w:r>
      <w:r>
        <w:rPr>
          <w:rFonts w:asciiTheme="minorEastAsia" w:hAnsiTheme="minorEastAsia" w:hint="eastAsia"/>
          <w:szCs w:val="21"/>
        </w:rPr>
        <w:t>，</w:t>
      </w:r>
      <w:r>
        <w:rPr>
          <w:rFonts w:asciiTheme="minorEastAsia" w:hAnsiTheme="minorEastAsia"/>
          <w:szCs w:val="21"/>
        </w:rPr>
        <w:t>例如</w:t>
      </w:r>
      <w:r>
        <w:rPr>
          <w:rFonts w:asciiTheme="minorEastAsia" w:hAnsiTheme="minorEastAsia" w:hint="eastAsia"/>
          <w:szCs w:val="21"/>
        </w:rPr>
        <w:t>，</w:t>
      </w:r>
      <w:r w:rsidR="007D40C4">
        <w:rPr>
          <w:rFonts w:asciiTheme="minorEastAsia" w:hAnsiTheme="minorEastAsia" w:hint="eastAsia"/>
          <w:szCs w:val="21"/>
        </w:rPr>
        <w:t>努力</w:t>
      </w:r>
      <w:r w:rsidR="007D40C4">
        <w:rPr>
          <w:rFonts w:asciiTheme="minorEastAsia" w:hAnsiTheme="minorEastAsia"/>
          <w:szCs w:val="21"/>
        </w:rPr>
        <w:t>地影响各种公司的</w:t>
      </w:r>
      <w:r w:rsidR="007D40C4">
        <w:rPr>
          <w:rFonts w:asciiTheme="minorEastAsia" w:hAnsiTheme="minorEastAsia" w:hint="eastAsia"/>
          <w:szCs w:val="21"/>
        </w:rPr>
        <w:t>实现</w:t>
      </w:r>
      <w:r w:rsidR="007D40C4">
        <w:rPr>
          <w:rFonts w:asciiTheme="minorEastAsia" w:hAnsiTheme="minorEastAsia"/>
          <w:szCs w:val="21"/>
        </w:rPr>
        <w:t>和标准来确保后门和弱点会存在</w:t>
      </w:r>
      <w:r w:rsidR="007D40C4">
        <w:rPr>
          <w:rFonts w:asciiTheme="minorEastAsia" w:hAnsiTheme="minorEastAsia" w:hint="eastAsia"/>
          <w:szCs w:val="21"/>
        </w:rPr>
        <w:t>。</w:t>
      </w:r>
      <w:r w:rsidR="007D40C4">
        <w:rPr>
          <w:rFonts w:asciiTheme="minorEastAsia" w:hAnsiTheme="minorEastAsia"/>
          <w:szCs w:val="21"/>
        </w:rPr>
        <w:t>在被</w:t>
      </w:r>
      <w:r w:rsidR="007D40C4" w:rsidRPr="00AD3123">
        <w:rPr>
          <w:rFonts w:asciiTheme="minorEastAsia" w:hAnsiTheme="minorEastAsia"/>
          <w:szCs w:val="21"/>
        </w:rPr>
        <w:t>Snowden</w:t>
      </w:r>
      <w:r w:rsidR="007D40C4">
        <w:rPr>
          <w:rFonts w:asciiTheme="minorEastAsia" w:hAnsiTheme="minorEastAsia"/>
          <w:szCs w:val="21"/>
        </w:rPr>
        <w:t>揭露之后</w:t>
      </w:r>
      <w:r w:rsidR="007D40C4">
        <w:rPr>
          <w:rFonts w:asciiTheme="minorEastAsia" w:hAnsiTheme="minorEastAsia" w:hint="eastAsia"/>
          <w:szCs w:val="21"/>
        </w:rPr>
        <w:t>，</w:t>
      </w:r>
      <w:r w:rsidR="007D40C4">
        <w:rPr>
          <w:rFonts w:asciiTheme="minorEastAsia" w:hAnsiTheme="minorEastAsia"/>
          <w:szCs w:val="21"/>
        </w:rPr>
        <w:t>许多人寻求一种方法来保护隐私</w:t>
      </w:r>
      <w:r w:rsidR="007D40C4">
        <w:rPr>
          <w:rFonts w:asciiTheme="minorEastAsia" w:hAnsiTheme="minorEastAsia" w:hint="eastAsia"/>
          <w:szCs w:val="21"/>
        </w:rPr>
        <w:t>。然而，鉴于最近发生的事，我们又能相信什么工具呢？</w:t>
      </w:r>
    </w:p>
    <w:p w:rsidR="007D40C4" w:rsidRDefault="007D40C4" w:rsidP="008C3512">
      <w:pPr>
        <w:jc w:val="left"/>
        <w:rPr>
          <w:rFonts w:asciiTheme="minorEastAsia" w:hAnsiTheme="minorEastAsia"/>
          <w:szCs w:val="21"/>
        </w:rPr>
      </w:pPr>
      <w:r>
        <w:rPr>
          <w:rFonts w:asciiTheme="minorEastAsia" w:hAnsiTheme="minorEastAsia"/>
          <w:szCs w:val="21"/>
        </w:rPr>
        <w:t>在本文中我们研究了匿名工具洋葱路由</w:t>
      </w:r>
      <w:r>
        <w:rPr>
          <w:rFonts w:asciiTheme="minorEastAsia" w:hAnsiTheme="minorEastAsia" w:hint="eastAsia"/>
          <w:szCs w:val="21"/>
        </w:rPr>
        <w:t>。</w:t>
      </w:r>
      <w:r w:rsidR="00571D94">
        <w:rPr>
          <w:rFonts w:asciiTheme="minorEastAsia" w:hAnsiTheme="minorEastAsia"/>
          <w:szCs w:val="21"/>
        </w:rPr>
        <w:t>我们观察了对抗</w:t>
      </w:r>
      <w:r w:rsidR="00571D94">
        <w:rPr>
          <w:rFonts w:asciiTheme="minorEastAsia" w:hAnsiTheme="minorEastAsia" w:hint="eastAsia"/>
          <w:szCs w:val="21"/>
        </w:rPr>
        <w:t>NSA这样强大的对手，洋葱路由能提供多少隐私。我们观察了洋葱路由的可用攻击以及NSA能如何使用这些攻击。我们也调查了NSA暴力破解洋葱路由的密码的可能性。</w:t>
      </w:r>
      <w:r w:rsidR="0065653C">
        <w:rPr>
          <w:rFonts w:asciiTheme="minorEastAsia" w:hAnsiTheme="minorEastAsia" w:hint="eastAsia"/>
          <w:szCs w:val="21"/>
        </w:rPr>
        <w:t>为了找到答案，我们假设了NSA有多么强大，并给出了确定的假设。</w:t>
      </w:r>
    </w:p>
    <w:p w:rsidR="0065653C" w:rsidRDefault="0065653C" w:rsidP="008C3512">
      <w:pPr>
        <w:jc w:val="left"/>
        <w:rPr>
          <w:rFonts w:asciiTheme="minorEastAsia" w:hAnsiTheme="minorEastAsia"/>
          <w:szCs w:val="21"/>
        </w:rPr>
      </w:pPr>
      <w:r>
        <w:rPr>
          <w:rFonts w:asciiTheme="minorEastAsia" w:hAnsiTheme="minorEastAsia"/>
          <w:szCs w:val="21"/>
        </w:rPr>
        <w:t>关键字</w:t>
      </w:r>
      <w:r>
        <w:rPr>
          <w:rFonts w:asciiTheme="minorEastAsia" w:hAnsiTheme="minorEastAsia" w:hint="eastAsia"/>
          <w:szCs w:val="21"/>
        </w:rPr>
        <w:t>：</w:t>
      </w:r>
      <w:r>
        <w:rPr>
          <w:rFonts w:asciiTheme="minorEastAsia" w:hAnsiTheme="minorEastAsia"/>
          <w:szCs w:val="21"/>
        </w:rPr>
        <w:t>TOR,AES,RSA,ECC,NSA</w:t>
      </w:r>
    </w:p>
    <w:p w:rsidR="005D63C5" w:rsidRDefault="005D63C5" w:rsidP="008C3512">
      <w:pPr>
        <w:jc w:val="left"/>
        <w:rPr>
          <w:rFonts w:asciiTheme="minorEastAsia" w:hAnsiTheme="minorEastAsia"/>
          <w:szCs w:val="21"/>
        </w:rPr>
      </w:pPr>
    </w:p>
    <w:p w:rsidR="005D63C5" w:rsidRPr="005D63C5" w:rsidRDefault="005D63C5" w:rsidP="005D63C5">
      <w:pPr>
        <w:pStyle w:val="a6"/>
        <w:numPr>
          <w:ilvl w:val="0"/>
          <w:numId w:val="2"/>
        </w:numPr>
        <w:ind w:firstLineChars="0"/>
        <w:jc w:val="left"/>
        <w:rPr>
          <w:rFonts w:asciiTheme="minorEastAsia" w:hAnsiTheme="minorEastAsia"/>
          <w:b/>
          <w:sz w:val="28"/>
          <w:szCs w:val="28"/>
        </w:rPr>
      </w:pPr>
      <w:r w:rsidRPr="005D63C5">
        <w:rPr>
          <w:rFonts w:asciiTheme="minorEastAsia" w:hAnsiTheme="minorEastAsia"/>
          <w:b/>
          <w:sz w:val="28"/>
          <w:szCs w:val="28"/>
        </w:rPr>
        <w:t>介绍</w:t>
      </w:r>
    </w:p>
    <w:p w:rsidR="00C811D7" w:rsidRDefault="009A0893" w:rsidP="005D63C5">
      <w:pPr>
        <w:jc w:val="left"/>
        <w:rPr>
          <w:rFonts w:asciiTheme="minorEastAsia" w:hAnsiTheme="minorEastAsia"/>
          <w:szCs w:val="21"/>
        </w:rPr>
      </w:pPr>
      <w:r w:rsidRPr="009A0893">
        <w:rPr>
          <w:rFonts w:asciiTheme="minorEastAsia" w:hAnsiTheme="minorEastAsia"/>
          <w:szCs w:val="21"/>
        </w:rPr>
        <w:t>在理想的</w:t>
      </w:r>
      <w:r>
        <w:rPr>
          <w:rFonts w:asciiTheme="minorEastAsia" w:hAnsiTheme="minorEastAsia"/>
          <w:szCs w:val="21"/>
        </w:rPr>
        <w:t>情况下</w:t>
      </w:r>
      <w:r>
        <w:rPr>
          <w:rFonts w:asciiTheme="minorEastAsia" w:hAnsiTheme="minorEastAsia" w:hint="eastAsia"/>
          <w:szCs w:val="21"/>
        </w:rPr>
        <w:t>，</w:t>
      </w:r>
      <w:r>
        <w:rPr>
          <w:rFonts w:asciiTheme="minorEastAsia" w:hAnsiTheme="minorEastAsia"/>
          <w:szCs w:val="21"/>
        </w:rPr>
        <w:t>每个人能决定他们是否希望自己的隐私被泄露</w:t>
      </w:r>
      <w:r>
        <w:rPr>
          <w:rFonts w:asciiTheme="minorEastAsia" w:hAnsiTheme="minorEastAsia" w:hint="eastAsia"/>
          <w:szCs w:val="21"/>
        </w:rPr>
        <w:t>。</w:t>
      </w:r>
      <w:r>
        <w:rPr>
          <w:rFonts w:asciiTheme="minorEastAsia" w:hAnsiTheme="minorEastAsia"/>
          <w:szCs w:val="21"/>
        </w:rPr>
        <w:t>在这种情况下</w:t>
      </w:r>
      <w:r>
        <w:rPr>
          <w:rFonts w:asciiTheme="minorEastAsia" w:hAnsiTheme="minorEastAsia" w:hint="eastAsia"/>
          <w:szCs w:val="21"/>
        </w:rPr>
        <w:t>，</w:t>
      </w:r>
      <w:r>
        <w:rPr>
          <w:rFonts w:asciiTheme="minorEastAsia" w:hAnsiTheme="minorEastAsia"/>
          <w:szCs w:val="21"/>
        </w:rPr>
        <w:t>人们至少应该意识任何侵犯他们隐私的情况</w:t>
      </w:r>
      <w:r>
        <w:rPr>
          <w:rFonts w:asciiTheme="minorEastAsia" w:hAnsiTheme="minorEastAsia" w:hint="eastAsia"/>
          <w:szCs w:val="21"/>
        </w:rPr>
        <w:t>，</w:t>
      </w:r>
      <w:r>
        <w:rPr>
          <w:rFonts w:asciiTheme="minorEastAsia" w:hAnsiTheme="minorEastAsia"/>
          <w:szCs w:val="21"/>
        </w:rPr>
        <w:t>并能随时制止这些侵犯</w:t>
      </w:r>
      <w:r>
        <w:rPr>
          <w:rFonts w:asciiTheme="minorEastAsia" w:hAnsiTheme="minorEastAsia" w:hint="eastAsia"/>
          <w:szCs w:val="21"/>
        </w:rPr>
        <w:t>。</w:t>
      </w:r>
      <w:r>
        <w:rPr>
          <w:rFonts w:asciiTheme="minorEastAsia" w:hAnsiTheme="minorEastAsia"/>
          <w:szCs w:val="21"/>
        </w:rPr>
        <w:t>每个人能控制自己的隐私</w:t>
      </w:r>
      <w:r>
        <w:rPr>
          <w:rFonts w:asciiTheme="minorEastAsia" w:hAnsiTheme="minorEastAsia" w:hint="eastAsia"/>
          <w:szCs w:val="21"/>
        </w:rPr>
        <w:t>，</w:t>
      </w:r>
      <w:r>
        <w:rPr>
          <w:rFonts w:asciiTheme="minorEastAsia" w:hAnsiTheme="minorEastAsia"/>
          <w:szCs w:val="21"/>
        </w:rPr>
        <w:t>并能信任任何人及他人的隐私</w:t>
      </w:r>
      <w:r>
        <w:rPr>
          <w:rFonts w:asciiTheme="minorEastAsia" w:hAnsiTheme="minorEastAsia" w:hint="eastAsia"/>
          <w:szCs w:val="21"/>
        </w:rPr>
        <w:t>。</w:t>
      </w:r>
      <w:r>
        <w:rPr>
          <w:rFonts w:asciiTheme="minorEastAsia" w:hAnsiTheme="minorEastAsia"/>
          <w:szCs w:val="21"/>
        </w:rPr>
        <w:t>这种情况是理想的</w:t>
      </w:r>
      <w:r>
        <w:rPr>
          <w:rFonts w:asciiTheme="minorEastAsia" w:hAnsiTheme="minorEastAsia" w:hint="eastAsia"/>
          <w:szCs w:val="21"/>
        </w:rPr>
        <w:t>，</w:t>
      </w:r>
      <w:r>
        <w:rPr>
          <w:rFonts w:asciiTheme="minorEastAsia" w:hAnsiTheme="minorEastAsia"/>
          <w:szCs w:val="21"/>
        </w:rPr>
        <w:t>因为隐私是</w:t>
      </w:r>
      <w:r w:rsidR="00BB1DB7">
        <w:rPr>
          <w:rFonts w:asciiTheme="minorEastAsia" w:hAnsiTheme="minorEastAsia"/>
          <w:szCs w:val="21"/>
        </w:rPr>
        <w:t>每个人的权利</w:t>
      </w:r>
      <w:r w:rsidR="00BB1DB7">
        <w:rPr>
          <w:rFonts w:asciiTheme="minorEastAsia" w:hAnsiTheme="minorEastAsia" w:hint="eastAsia"/>
          <w:szCs w:val="21"/>
        </w:rPr>
        <w:t>，</w:t>
      </w:r>
      <w:r w:rsidR="00BB1DB7">
        <w:rPr>
          <w:rFonts w:asciiTheme="minorEastAsia" w:hAnsiTheme="minorEastAsia"/>
          <w:szCs w:val="21"/>
        </w:rPr>
        <w:t>更重要的是</w:t>
      </w:r>
      <w:r w:rsidR="00BB1DB7">
        <w:rPr>
          <w:rFonts w:asciiTheme="minorEastAsia" w:hAnsiTheme="minorEastAsia" w:hint="eastAsia"/>
          <w:szCs w:val="21"/>
        </w:rPr>
        <w:t>，</w:t>
      </w:r>
      <w:r w:rsidR="00BB1DB7">
        <w:rPr>
          <w:rFonts w:asciiTheme="minorEastAsia" w:hAnsiTheme="minorEastAsia"/>
          <w:szCs w:val="21"/>
        </w:rPr>
        <w:t>隐私对于所有人来说都是重要的</w:t>
      </w:r>
      <w:r w:rsidR="00BB1DB7">
        <w:rPr>
          <w:rFonts w:asciiTheme="minorEastAsia" w:hAnsiTheme="minorEastAsia" w:hint="eastAsia"/>
          <w:szCs w:val="21"/>
        </w:rPr>
        <w:t>。</w:t>
      </w:r>
    </w:p>
    <w:p w:rsidR="00C811D7" w:rsidRDefault="00BB1DB7" w:rsidP="00C811D7">
      <w:pPr>
        <w:ind w:firstLineChars="200" w:firstLine="420"/>
        <w:jc w:val="left"/>
        <w:rPr>
          <w:rFonts w:asciiTheme="minorEastAsia" w:hAnsiTheme="minorEastAsia"/>
          <w:szCs w:val="21"/>
        </w:rPr>
      </w:pPr>
      <w:r>
        <w:rPr>
          <w:rFonts w:asciiTheme="minorEastAsia" w:hAnsiTheme="minorEastAsia"/>
          <w:szCs w:val="21"/>
        </w:rPr>
        <w:t>不幸的是</w:t>
      </w:r>
      <w:r>
        <w:rPr>
          <w:rFonts w:asciiTheme="minorEastAsia" w:hAnsiTheme="minorEastAsia" w:hint="eastAsia"/>
          <w:szCs w:val="21"/>
        </w:rPr>
        <w:t>，</w:t>
      </w:r>
      <w:r w:rsidR="008B20A1">
        <w:rPr>
          <w:rFonts w:asciiTheme="minorEastAsia" w:hAnsiTheme="minorEastAsia"/>
          <w:szCs w:val="21"/>
        </w:rPr>
        <w:t>现实</w:t>
      </w:r>
      <w:r>
        <w:rPr>
          <w:rFonts w:asciiTheme="minorEastAsia" w:hAnsiTheme="minorEastAsia"/>
          <w:szCs w:val="21"/>
        </w:rPr>
        <w:t>不是这样理想的情况</w:t>
      </w:r>
      <w:r>
        <w:rPr>
          <w:rFonts w:asciiTheme="minorEastAsia" w:hAnsiTheme="minorEastAsia" w:hint="eastAsia"/>
          <w:szCs w:val="21"/>
        </w:rPr>
        <w:t>。</w:t>
      </w:r>
      <w:r>
        <w:rPr>
          <w:rFonts w:asciiTheme="minorEastAsia" w:hAnsiTheme="minorEastAsia"/>
          <w:szCs w:val="21"/>
        </w:rPr>
        <w:t>由于揭发者</w:t>
      </w:r>
      <w:r w:rsidRPr="00AD3123">
        <w:rPr>
          <w:rFonts w:asciiTheme="minorEastAsia" w:hAnsiTheme="minorEastAsia"/>
          <w:szCs w:val="21"/>
        </w:rPr>
        <w:t>Edward Snowden</w:t>
      </w:r>
      <w:r>
        <w:rPr>
          <w:rFonts w:asciiTheme="minorEastAsia" w:hAnsiTheme="minorEastAsia" w:hint="eastAsia"/>
          <w:szCs w:val="21"/>
        </w:rPr>
        <w:t>，</w:t>
      </w:r>
      <w:r w:rsidR="008B20A1">
        <w:rPr>
          <w:rFonts w:asciiTheme="minorEastAsia" w:hAnsiTheme="minorEastAsia" w:hint="eastAsia"/>
          <w:szCs w:val="21"/>
        </w:rPr>
        <w:t>NSA正以许多人们没想到的方法来从公民身上搜集情报的事已越发明了。起初</w:t>
      </w:r>
      <w:r w:rsidR="00C811D7">
        <w:rPr>
          <w:rFonts w:asciiTheme="minorEastAsia" w:hAnsiTheme="minorEastAsia" w:hint="eastAsia"/>
          <w:szCs w:val="21"/>
        </w:rPr>
        <w:t>，人们没意识到这是一种隐私</w:t>
      </w:r>
      <w:r w:rsidR="008B20A1">
        <w:rPr>
          <w:rFonts w:asciiTheme="minorEastAsia" w:hAnsiTheme="minorEastAsia" w:hint="eastAsia"/>
          <w:szCs w:val="21"/>
        </w:rPr>
        <w:t>侵犯。但现在，他们明白了，他们试图夺回一部分他们的隐私，但经常不知道该去怎么做。其中一个原因就是因为不清楚NSA的能力。一个许多人试图夺回隐私的方法是用匿名工具；举个例子来说就是洋葱路由，它有超过三百万的用户，是最多被使用的</w:t>
      </w:r>
      <w:r w:rsidR="00C811D7">
        <w:rPr>
          <w:rFonts w:asciiTheme="minorEastAsia" w:hAnsiTheme="minorEastAsia" w:hint="eastAsia"/>
          <w:szCs w:val="21"/>
        </w:rPr>
        <w:t>匿名工具。</w:t>
      </w:r>
    </w:p>
    <w:p w:rsidR="005D63C5" w:rsidRDefault="00C811D7" w:rsidP="00C811D7">
      <w:pPr>
        <w:ind w:firstLineChars="200" w:firstLine="420"/>
        <w:jc w:val="left"/>
        <w:rPr>
          <w:rFonts w:asciiTheme="minorEastAsia" w:hAnsiTheme="minorEastAsia"/>
          <w:szCs w:val="21"/>
        </w:rPr>
      </w:pPr>
      <w:r>
        <w:rPr>
          <w:rFonts w:asciiTheme="minorEastAsia" w:hAnsiTheme="minorEastAsia" w:hint="eastAsia"/>
          <w:szCs w:val="21"/>
        </w:rPr>
        <w:t>为了让现实与理想状况更像相似，我们研究了对抗NSA这样强大的对手，洋葱路由是否能够提供隐私。我们提出了以下的问题：对抗NSA洋葱路由能提供怎样程度的保护？</w:t>
      </w:r>
    </w:p>
    <w:p w:rsidR="00C811D7" w:rsidRDefault="00C811D7" w:rsidP="00C811D7">
      <w:pPr>
        <w:ind w:firstLineChars="200" w:firstLine="420"/>
        <w:jc w:val="left"/>
        <w:rPr>
          <w:rFonts w:asciiTheme="minorEastAsia" w:hAnsiTheme="minorEastAsia"/>
          <w:szCs w:val="21"/>
        </w:rPr>
      </w:pPr>
      <w:r>
        <w:rPr>
          <w:rFonts w:asciiTheme="minorEastAsia" w:hAnsiTheme="minorEastAsia"/>
          <w:szCs w:val="21"/>
        </w:rPr>
        <w:t>为了得到这个问题的答案</w:t>
      </w:r>
      <w:r>
        <w:rPr>
          <w:rFonts w:asciiTheme="minorEastAsia" w:hAnsiTheme="minorEastAsia" w:hint="eastAsia"/>
          <w:szCs w:val="21"/>
        </w:rPr>
        <w:t>，</w:t>
      </w:r>
      <w:r>
        <w:rPr>
          <w:rFonts w:asciiTheme="minorEastAsia" w:hAnsiTheme="minorEastAsia"/>
          <w:szCs w:val="21"/>
        </w:rPr>
        <w:t>我们</w:t>
      </w:r>
      <w:r>
        <w:rPr>
          <w:rFonts w:asciiTheme="minorEastAsia" w:hAnsiTheme="minorEastAsia" w:hint="eastAsia"/>
          <w:szCs w:val="21"/>
        </w:rPr>
        <w:t>首先</w:t>
      </w:r>
      <w:r>
        <w:rPr>
          <w:rFonts w:asciiTheme="minorEastAsia" w:hAnsiTheme="minorEastAsia"/>
          <w:szCs w:val="21"/>
        </w:rPr>
        <w:t>研究了</w:t>
      </w:r>
      <w:r>
        <w:rPr>
          <w:rFonts w:asciiTheme="minorEastAsia" w:hAnsiTheme="minorEastAsia" w:hint="eastAsia"/>
          <w:szCs w:val="21"/>
        </w:rPr>
        <w:t>NSA。</w:t>
      </w:r>
      <w:r w:rsidR="005602CF">
        <w:rPr>
          <w:rFonts w:asciiTheme="minorEastAsia" w:hAnsiTheme="minorEastAsia" w:hint="eastAsia"/>
          <w:szCs w:val="21"/>
        </w:rPr>
        <w:t>NSA已显露的能力是什么（他们已经做了什么）以及NSA预期的能力（他们还可能做什么）。被</w:t>
      </w:r>
      <w:r w:rsidR="005602CF" w:rsidRPr="00AD3123">
        <w:rPr>
          <w:rFonts w:asciiTheme="minorEastAsia" w:hAnsiTheme="minorEastAsia"/>
          <w:szCs w:val="21"/>
        </w:rPr>
        <w:t>Edward Snowden</w:t>
      </w:r>
      <w:r w:rsidR="005602CF">
        <w:rPr>
          <w:rFonts w:asciiTheme="minorEastAsia" w:hAnsiTheme="minorEastAsia"/>
          <w:szCs w:val="21"/>
        </w:rPr>
        <w:t>揭露的事提供了很大的帮助</w:t>
      </w:r>
      <w:r w:rsidR="005602CF">
        <w:rPr>
          <w:rFonts w:asciiTheme="minorEastAsia" w:hAnsiTheme="minorEastAsia" w:hint="eastAsia"/>
          <w:szCs w:val="21"/>
        </w:rPr>
        <w:t>。</w:t>
      </w:r>
      <w:r w:rsidR="005602CF">
        <w:rPr>
          <w:rFonts w:asciiTheme="minorEastAsia" w:hAnsiTheme="minorEastAsia"/>
          <w:szCs w:val="21"/>
        </w:rPr>
        <w:t>我们调查了</w:t>
      </w:r>
      <w:r w:rsidR="005602CF">
        <w:rPr>
          <w:rFonts w:asciiTheme="minorEastAsia" w:hAnsiTheme="minorEastAsia" w:hint="eastAsia"/>
          <w:szCs w:val="21"/>
        </w:rPr>
        <w:t>NSA能做什么来对抗洋葱路由。NSA可以用两种方法来攻击洋葱路由的用户，一是有针对性的，主要是当他们有理由去怀疑某个人，二是通过群众监督，当NSA只是想收集信息。我们已经研究了洋葱路由</w:t>
      </w:r>
      <w:r w:rsidR="00636853">
        <w:rPr>
          <w:rFonts w:asciiTheme="minorEastAsia" w:hAnsiTheme="minorEastAsia" w:hint="eastAsia"/>
          <w:szCs w:val="21"/>
        </w:rPr>
        <w:t>存在的几个NSA能有针对性性攻击利用的漏洞。我们也观察了洋葱路由的密码系统是否有能力承受得住NSA的攻击。</w:t>
      </w:r>
    </w:p>
    <w:p w:rsidR="00636853" w:rsidRDefault="00636853" w:rsidP="00C811D7">
      <w:pPr>
        <w:ind w:firstLineChars="200" w:firstLine="420"/>
        <w:jc w:val="left"/>
        <w:rPr>
          <w:rFonts w:asciiTheme="minorEastAsia" w:hAnsiTheme="minorEastAsia"/>
          <w:szCs w:val="21"/>
        </w:rPr>
      </w:pPr>
      <w:r>
        <w:rPr>
          <w:rFonts w:asciiTheme="minorEastAsia" w:hAnsiTheme="minorEastAsia"/>
          <w:szCs w:val="21"/>
        </w:rPr>
        <w:t>本文如下组织</w:t>
      </w:r>
      <w:r>
        <w:rPr>
          <w:rFonts w:asciiTheme="minorEastAsia" w:hAnsiTheme="minorEastAsia" w:hint="eastAsia"/>
          <w:szCs w:val="21"/>
        </w:rPr>
        <w:t>。</w:t>
      </w:r>
      <w:r>
        <w:rPr>
          <w:rFonts w:asciiTheme="minorEastAsia" w:hAnsiTheme="minorEastAsia"/>
          <w:szCs w:val="21"/>
        </w:rPr>
        <w:t>第2段给出洋葱路由的介绍</w:t>
      </w:r>
      <w:r w:rsidR="00C41D0B">
        <w:rPr>
          <w:rFonts w:asciiTheme="minorEastAsia" w:hAnsiTheme="minorEastAsia" w:hint="eastAsia"/>
          <w:szCs w:val="21"/>
        </w:rPr>
        <w:t>。</w:t>
      </w:r>
      <w:r>
        <w:rPr>
          <w:rFonts w:asciiTheme="minorEastAsia" w:hAnsiTheme="minorEastAsia"/>
          <w:szCs w:val="21"/>
        </w:rPr>
        <w:t>第</w:t>
      </w:r>
      <w:r>
        <w:rPr>
          <w:rFonts w:asciiTheme="minorEastAsia" w:hAnsiTheme="minorEastAsia" w:hint="eastAsia"/>
          <w:szCs w:val="21"/>
        </w:rPr>
        <w:t>3段给出对于NSA的全球性看法</w:t>
      </w:r>
      <w:r w:rsidR="00C41D0B">
        <w:rPr>
          <w:rFonts w:asciiTheme="minorEastAsia" w:hAnsiTheme="minorEastAsia" w:hint="eastAsia"/>
          <w:szCs w:val="21"/>
        </w:rPr>
        <w:t>，以及解释NSA为什么被看作一个敌人。第4段会描述目前已知的对于洋葱路由的攻击，本段也会给出一个关于洋葱路由使用的密码的看法，以及一份这些密码的安全性的详细分析。第5段会总结本文。</w:t>
      </w:r>
    </w:p>
    <w:p w:rsidR="00AD5CFD" w:rsidRDefault="00AD5CFD" w:rsidP="00AD5CFD">
      <w:pPr>
        <w:pStyle w:val="a6"/>
        <w:numPr>
          <w:ilvl w:val="0"/>
          <w:numId w:val="2"/>
        </w:numPr>
        <w:ind w:firstLineChars="0"/>
        <w:jc w:val="left"/>
        <w:rPr>
          <w:rFonts w:asciiTheme="minorEastAsia" w:hAnsiTheme="minorEastAsia"/>
          <w:b/>
          <w:sz w:val="28"/>
          <w:szCs w:val="28"/>
        </w:rPr>
      </w:pPr>
      <w:r>
        <w:rPr>
          <w:rFonts w:asciiTheme="minorEastAsia" w:hAnsiTheme="minorEastAsia"/>
          <w:b/>
          <w:sz w:val="28"/>
          <w:szCs w:val="28"/>
        </w:rPr>
        <w:lastRenderedPageBreak/>
        <w:t>洋葱路由</w:t>
      </w:r>
    </w:p>
    <w:p w:rsidR="00AD5CFD" w:rsidRDefault="00AD5CFD" w:rsidP="00686423">
      <w:pPr>
        <w:jc w:val="left"/>
        <w:rPr>
          <w:rFonts w:asciiTheme="minorEastAsia" w:hAnsiTheme="minorEastAsia"/>
          <w:szCs w:val="21"/>
        </w:rPr>
      </w:pPr>
      <w:r w:rsidRPr="00AD5CFD">
        <w:rPr>
          <w:rFonts w:asciiTheme="minorEastAsia" w:hAnsiTheme="minorEastAsia"/>
          <w:szCs w:val="21"/>
        </w:rPr>
        <w:t>洋葱路由是</w:t>
      </w:r>
      <w:r w:rsidR="002B1CF8">
        <w:rPr>
          <w:rFonts w:asciiTheme="minorEastAsia" w:hAnsiTheme="minorEastAsia"/>
          <w:szCs w:val="21"/>
        </w:rPr>
        <w:t>一个开源软件</w:t>
      </w:r>
      <w:r w:rsidR="002B1CF8">
        <w:rPr>
          <w:rFonts w:asciiTheme="minorEastAsia" w:hAnsiTheme="minorEastAsia" w:hint="eastAsia"/>
          <w:szCs w:val="21"/>
        </w:rPr>
        <w:t>，</w:t>
      </w:r>
      <w:r w:rsidR="002B1CF8">
        <w:rPr>
          <w:rFonts w:asciiTheme="minorEastAsia" w:hAnsiTheme="minorEastAsia"/>
          <w:szCs w:val="21"/>
        </w:rPr>
        <w:t>可以在使用互联网时保持匿名</w:t>
      </w:r>
      <w:r w:rsidR="002B1CF8">
        <w:rPr>
          <w:rFonts w:asciiTheme="minorEastAsia" w:hAnsiTheme="minorEastAsia" w:hint="eastAsia"/>
          <w:szCs w:val="21"/>
        </w:rPr>
        <w:t>。</w:t>
      </w:r>
      <w:r w:rsidR="00686423">
        <w:rPr>
          <w:rFonts w:asciiTheme="minorEastAsia" w:hAnsiTheme="minorEastAsia"/>
          <w:szCs w:val="21"/>
        </w:rPr>
        <w:t>洋葱路由最初是作为海军研究实验室第三代洋葱路由项目被设计</w:t>
      </w:r>
      <w:r w:rsidR="00686423">
        <w:rPr>
          <w:rFonts w:asciiTheme="minorEastAsia" w:hAnsiTheme="minorEastAsia" w:hint="eastAsia"/>
          <w:szCs w:val="21"/>
        </w:rPr>
        <w:t>、</w:t>
      </w:r>
      <w:r w:rsidR="00686423">
        <w:rPr>
          <w:rFonts w:asciiTheme="minorEastAsia" w:hAnsiTheme="minorEastAsia"/>
          <w:szCs w:val="21"/>
        </w:rPr>
        <w:t>实施和部署的</w:t>
      </w:r>
      <w:r w:rsidR="00686423">
        <w:rPr>
          <w:rFonts w:asciiTheme="minorEastAsia" w:hAnsiTheme="minorEastAsia" w:hint="eastAsia"/>
          <w:szCs w:val="21"/>
        </w:rPr>
        <w:t>。记者、军人、政治活动家、举报者、罪犯和普通人现在都可以使用它了。洋葱路由有超过300万的用户。Tor被美国海军研究实验室开发，目前由多家公司和超过4600个个人捐助者赞助。</w:t>
      </w:r>
    </w:p>
    <w:p w:rsidR="00686423" w:rsidRDefault="00686423" w:rsidP="005401FC">
      <w:pPr>
        <w:ind w:firstLineChars="200" w:firstLine="420"/>
        <w:jc w:val="left"/>
        <w:rPr>
          <w:rFonts w:asciiTheme="minorEastAsia" w:hAnsiTheme="minorEastAsia"/>
          <w:szCs w:val="21"/>
        </w:rPr>
      </w:pPr>
      <w:r>
        <w:rPr>
          <w:rFonts w:asciiTheme="minorEastAsia" w:hAnsiTheme="minorEastAsia" w:hint="eastAsia"/>
          <w:szCs w:val="21"/>
        </w:rPr>
        <w:t>Tor</w:t>
      </w:r>
      <w:r w:rsidR="002479CA">
        <w:rPr>
          <w:rFonts w:asciiTheme="minorEastAsia" w:hAnsiTheme="minorEastAsia" w:hint="eastAsia"/>
          <w:szCs w:val="21"/>
        </w:rPr>
        <w:t>反弹</w:t>
      </w:r>
      <w:r w:rsidR="00E43069">
        <w:rPr>
          <w:rFonts w:asciiTheme="minorEastAsia" w:hAnsiTheme="minorEastAsia" w:hint="eastAsia"/>
          <w:szCs w:val="21"/>
        </w:rPr>
        <w:t>通过Tor网络的交通来隐藏真正的发送者。外部人员只能看到一个大的Tor网络，但他们并不知道数据包是从哪个网络来的。</w:t>
      </w:r>
    </w:p>
    <w:p w:rsidR="00E43069" w:rsidRDefault="00E43069" w:rsidP="00686423">
      <w:pPr>
        <w:jc w:val="left"/>
        <w:rPr>
          <w:rFonts w:asciiTheme="minorEastAsia" w:hAnsiTheme="minorEastAsia"/>
          <w:szCs w:val="21"/>
        </w:rPr>
      </w:pPr>
    </w:p>
    <w:p w:rsidR="00470A2D" w:rsidRPr="00470A2D" w:rsidRDefault="00E43069" w:rsidP="00470A2D">
      <w:pPr>
        <w:pStyle w:val="a6"/>
        <w:numPr>
          <w:ilvl w:val="1"/>
          <w:numId w:val="2"/>
        </w:numPr>
        <w:ind w:firstLineChars="0"/>
        <w:jc w:val="left"/>
        <w:rPr>
          <w:rFonts w:asciiTheme="minorEastAsia" w:hAnsiTheme="minorEastAsia"/>
          <w:b/>
          <w:sz w:val="28"/>
          <w:szCs w:val="28"/>
        </w:rPr>
      </w:pPr>
      <w:r w:rsidRPr="00470A2D">
        <w:rPr>
          <w:rFonts w:asciiTheme="minorEastAsia" w:hAnsiTheme="minorEastAsia"/>
          <w:b/>
          <w:sz w:val="28"/>
          <w:szCs w:val="28"/>
        </w:rPr>
        <w:t>Tor的</w:t>
      </w:r>
      <w:r w:rsidR="00470A2D" w:rsidRPr="00470A2D">
        <w:rPr>
          <w:rFonts w:asciiTheme="minorEastAsia" w:hAnsiTheme="minorEastAsia"/>
          <w:b/>
          <w:sz w:val="28"/>
          <w:szCs w:val="28"/>
        </w:rPr>
        <w:t>全球概述</w:t>
      </w:r>
    </w:p>
    <w:p w:rsidR="00E43069" w:rsidRDefault="00470A2D" w:rsidP="00686423">
      <w:pPr>
        <w:jc w:val="left"/>
        <w:rPr>
          <w:rFonts w:asciiTheme="minorEastAsia" w:hAnsiTheme="minorEastAsia"/>
          <w:szCs w:val="21"/>
        </w:rPr>
      </w:pPr>
      <w:r>
        <w:rPr>
          <w:rFonts w:asciiTheme="minorEastAsia" w:hAnsiTheme="minorEastAsia" w:hint="eastAsia"/>
          <w:szCs w:val="21"/>
        </w:rPr>
        <w:t>Tor</w:t>
      </w:r>
      <w:r w:rsidR="005401FC">
        <w:rPr>
          <w:rFonts w:asciiTheme="minorEastAsia" w:hAnsiTheme="minorEastAsia" w:hint="eastAsia"/>
          <w:szCs w:val="21"/>
        </w:rPr>
        <w:t>通过路由用户通过几个Tor节点（通常是三个）的流量来提供匿名。Tor节点是运行Tor软件的电脑。每个Tor节点都不知道消息的起始点或目的地，或者都不知道。入口节点知道发起者是谁，出口节点知道接受者是谁，中继节点发起者和接受者都不知道。路径的端点（即Tor网络中的发送和结束的点）用X层的加密算法来加密初始的数据包。其中，X相当于路径的长度。这是Tor</w:t>
      </w:r>
      <w:r w:rsidR="005401FC">
        <w:rPr>
          <w:rFonts w:asciiTheme="minorEastAsia" w:hAnsiTheme="minorEastAsia"/>
          <w:szCs w:val="21"/>
        </w:rPr>
        <w:t>被叫做洋葱路由的主要原因</w:t>
      </w:r>
      <w:r w:rsidR="005401FC">
        <w:rPr>
          <w:rFonts w:asciiTheme="minorEastAsia" w:hAnsiTheme="minorEastAsia" w:hint="eastAsia"/>
          <w:szCs w:val="21"/>
        </w:rPr>
        <w:t>。</w:t>
      </w:r>
      <w:r w:rsidR="005401FC">
        <w:rPr>
          <w:rFonts w:asciiTheme="minorEastAsia" w:hAnsiTheme="minorEastAsia"/>
          <w:szCs w:val="21"/>
        </w:rPr>
        <w:t>因为只有端点知道原始的内容</w:t>
      </w:r>
      <w:r w:rsidR="005401FC">
        <w:rPr>
          <w:rFonts w:asciiTheme="minorEastAsia" w:hAnsiTheme="minorEastAsia" w:hint="eastAsia"/>
          <w:szCs w:val="21"/>
        </w:rPr>
        <w:t>。Tor过去使用RSA加密算法，但是最新版本的Tor使用的是ECC椭圆曲线加密算法</w:t>
      </w:r>
      <w:r w:rsidR="008B45F1">
        <w:rPr>
          <w:rFonts w:asciiTheme="minorEastAsia" w:hAnsiTheme="minorEastAsia" w:hint="eastAsia"/>
          <w:szCs w:val="21"/>
        </w:rPr>
        <w:t>。为了提高效率，Tor</w:t>
      </w:r>
      <w:r w:rsidR="008B45F1">
        <w:rPr>
          <w:rFonts w:asciiTheme="minorEastAsia" w:hAnsiTheme="minorEastAsia"/>
          <w:szCs w:val="21"/>
        </w:rPr>
        <w:t>客户端对发生在每十分钟之内的连接使用相同的路径</w:t>
      </w:r>
      <w:r w:rsidR="008B45F1">
        <w:rPr>
          <w:rFonts w:asciiTheme="minorEastAsia" w:hAnsiTheme="minorEastAsia" w:hint="eastAsia"/>
          <w:szCs w:val="21"/>
        </w:rPr>
        <w:t>。</w:t>
      </w:r>
      <w:r w:rsidR="008B45F1">
        <w:rPr>
          <w:rFonts w:asciiTheme="minorEastAsia" w:hAnsiTheme="minorEastAsia"/>
          <w:szCs w:val="21"/>
        </w:rPr>
        <w:t>之后的请求就会被给予一个新的路径</w:t>
      </w:r>
      <w:r w:rsidR="008B45F1">
        <w:rPr>
          <w:rFonts w:asciiTheme="minorEastAsia" w:hAnsiTheme="minorEastAsia" w:hint="eastAsia"/>
          <w:szCs w:val="21"/>
        </w:rPr>
        <w:t>，</w:t>
      </w:r>
      <w:r w:rsidR="008B45F1">
        <w:rPr>
          <w:rFonts w:asciiTheme="minorEastAsia" w:hAnsiTheme="minorEastAsia"/>
          <w:szCs w:val="21"/>
        </w:rPr>
        <w:t>为的是防止敌人把你早期的操作连接到一个新的路径上</w:t>
      </w:r>
      <w:r w:rsidR="008B45F1">
        <w:rPr>
          <w:rFonts w:asciiTheme="minorEastAsia" w:hAnsiTheme="minorEastAsia" w:hint="eastAsia"/>
          <w:szCs w:val="21"/>
        </w:rPr>
        <w:t>。</w:t>
      </w:r>
    </w:p>
    <w:p w:rsidR="008B45F1" w:rsidRDefault="008B45F1" w:rsidP="00686423">
      <w:pPr>
        <w:jc w:val="left"/>
        <w:rPr>
          <w:rFonts w:asciiTheme="minorEastAsia" w:hAnsiTheme="minorEastAsia"/>
          <w:szCs w:val="21"/>
        </w:rPr>
      </w:pPr>
      <w:r>
        <w:rPr>
          <w:noProof/>
        </w:rPr>
        <w:drawing>
          <wp:inline distT="0" distB="0" distL="0" distR="0" wp14:anchorId="58E02A40" wp14:editId="6370917E">
            <wp:extent cx="3623945" cy="2621280"/>
            <wp:effectExtent l="0" t="0" r="0" b="7620"/>
            <wp:docPr id="14769" name="Picture 14769"/>
            <wp:cNvGraphicFramePr/>
            <a:graphic xmlns:a="http://schemas.openxmlformats.org/drawingml/2006/main">
              <a:graphicData uri="http://schemas.openxmlformats.org/drawingml/2006/picture">
                <pic:pic xmlns:pic="http://schemas.openxmlformats.org/drawingml/2006/picture">
                  <pic:nvPicPr>
                    <pic:cNvPr id="14769" name="Picture 14769"/>
                    <pic:cNvPicPr/>
                  </pic:nvPicPr>
                  <pic:blipFill>
                    <a:blip r:embed="rId9"/>
                    <a:stretch>
                      <a:fillRect/>
                    </a:stretch>
                  </pic:blipFill>
                  <pic:spPr>
                    <a:xfrm>
                      <a:off x="0" y="0"/>
                      <a:ext cx="3623945" cy="2621280"/>
                    </a:xfrm>
                    <a:prstGeom prst="rect">
                      <a:avLst/>
                    </a:prstGeom>
                  </pic:spPr>
                </pic:pic>
              </a:graphicData>
            </a:graphic>
          </wp:inline>
        </w:drawing>
      </w:r>
    </w:p>
    <w:p w:rsidR="005D63C5" w:rsidRDefault="008B45F1" w:rsidP="005D63C5">
      <w:pPr>
        <w:jc w:val="left"/>
        <w:rPr>
          <w:rFonts w:asciiTheme="minorEastAsia" w:hAnsiTheme="minorEastAsia"/>
          <w:szCs w:val="21"/>
        </w:rPr>
      </w:pPr>
      <w:r>
        <w:rPr>
          <w:rFonts w:asciiTheme="minorEastAsia" w:hAnsiTheme="minorEastAsia"/>
          <w:szCs w:val="21"/>
        </w:rPr>
        <w:t>图一</w:t>
      </w:r>
      <w:r>
        <w:rPr>
          <w:rFonts w:asciiTheme="minorEastAsia" w:hAnsiTheme="minorEastAsia" w:hint="eastAsia"/>
          <w:szCs w:val="21"/>
        </w:rPr>
        <w:t>：Tor的概述(来自Justin</w:t>
      </w:r>
      <w:r>
        <w:rPr>
          <w:rFonts w:asciiTheme="minorEastAsia" w:hAnsiTheme="minorEastAsia"/>
          <w:szCs w:val="21"/>
        </w:rPr>
        <w:t xml:space="preserve"> Findlay(2013)</w:t>
      </w:r>
      <w:r>
        <w:rPr>
          <w:rFonts w:asciiTheme="minorEastAsia" w:hAnsiTheme="minorEastAsia" w:hint="eastAsia"/>
          <w:szCs w:val="21"/>
        </w:rPr>
        <w:t>[</w:t>
      </w:r>
      <w:r>
        <w:rPr>
          <w:rFonts w:asciiTheme="minorEastAsia" w:hAnsiTheme="minorEastAsia"/>
          <w:szCs w:val="21"/>
        </w:rPr>
        <w:t>16</w:t>
      </w:r>
      <w:r>
        <w:rPr>
          <w:rFonts w:asciiTheme="minorEastAsia" w:hAnsiTheme="minorEastAsia" w:hint="eastAsia"/>
          <w:szCs w:val="21"/>
        </w:rPr>
        <w:t>]</w:t>
      </w:r>
      <w:r>
        <w:rPr>
          <w:rFonts w:asciiTheme="minorEastAsia" w:hAnsiTheme="minorEastAsia"/>
          <w:szCs w:val="21"/>
        </w:rPr>
        <w:t>）</w:t>
      </w:r>
    </w:p>
    <w:p w:rsidR="008B45F1" w:rsidRDefault="008B45F1" w:rsidP="005D63C5">
      <w:pPr>
        <w:jc w:val="left"/>
        <w:rPr>
          <w:rFonts w:asciiTheme="minorEastAsia" w:hAnsiTheme="minorEastAsia"/>
          <w:szCs w:val="21"/>
        </w:rPr>
      </w:pPr>
    </w:p>
    <w:p w:rsidR="008B45F1" w:rsidRDefault="008B45F1" w:rsidP="005D63C5">
      <w:pPr>
        <w:jc w:val="left"/>
        <w:rPr>
          <w:rFonts w:asciiTheme="minorEastAsia" w:hAnsiTheme="minorEastAsia"/>
          <w:szCs w:val="21"/>
        </w:rPr>
      </w:pPr>
      <w:r>
        <w:rPr>
          <w:rFonts w:asciiTheme="minorEastAsia" w:hAnsiTheme="minorEastAsia" w:hint="eastAsia"/>
          <w:szCs w:val="21"/>
        </w:rPr>
        <w:t>Tor也让用户在提供各种服务的同时能够隐藏他们的位置，例如web的发布或者一个即时消息服务器。</w:t>
      </w:r>
    </w:p>
    <w:p w:rsidR="00B13A20" w:rsidRDefault="00B13A20" w:rsidP="005D63C5">
      <w:pPr>
        <w:jc w:val="left"/>
        <w:rPr>
          <w:rFonts w:asciiTheme="minorEastAsia" w:hAnsiTheme="minorEastAsia"/>
          <w:szCs w:val="21"/>
        </w:rPr>
      </w:pPr>
    </w:p>
    <w:p w:rsidR="00B13A20" w:rsidRDefault="00B13A20" w:rsidP="00B13A20">
      <w:pPr>
        <w:jc w:val="left"/>
        <w:rPr>
          <w:rFonts w:asciiTheme="minorEastAsia" w:hAnsiTheme="minorEastAsia"/>
          <w:b/>
          <w:szCs w:val="21"/>
        </w:rPr>
      </w:pPr>
      <w:r>
        <w:rPr>
          <w:rFonts w:asciiTheme="minorEastAsia" w:hAnsiTheme="minorEastAsia" w:hint="eastAsia"/>
          <w:b/>
          <w:szCs w:val="21"/>
        </w:rPr>
        <w:t>·</w:t>
      </w:r>
      <w:r w:rsidR="00347FB1">
        <w:rPr>
          <w:rFonts w:asciiTheme="minorEastAsia" w:hAnsiTheme="minorEastAsia" w:hint="eastAsia"/>
          <w:b/>
          <w:szCs w:val="21"/>
        </w:rPr>
        <w:t>对于</w:t>
      </w:r>
      <w:r>
        <w:rPr>
          <w:rFonts w:asciiTheme="minorEastAsia" w:hAnsiTheme="minorEastAsia"/>
          <w:b/>
          <w:szCs w:val="21"/>
        </w:rPr>
        <w:t>Tor攻击的景象</w:t>
      </w:r>
    </w:p>
    <w:p w:rsidR="00B13A20" w:rsidRDefault="00B13A20" w:rsidP="00B13A20">
      <w:pPr>
        <w:jc w:val="left"/>
        <w:rPr>
          <w:rFonts w:asciiTheme="minorEastAsia" w:hAnsiTheme="minorEastAsia"/>
          <w:szCs w:val="21"/>
        </w:rPr>
      </w:pPr>
      <w:r>
        <w:rPr>
          <w:rFonts w:asciiTheme="minorEastAsia" w:hAnsiTheme="minorEastAsia" w:hint="eastAsia"/>
          <w:szCs w:val="21"/>
        </w:rPr>
        <w:t>Tor只专注于保护数据的传输，所以基本上防止了让外部人员知道他在与谁交谈。Tor不能 提供完全的隐私。当一个对象使用发送包含身份验证的消息，却不使用端到端的加密软件时，Tor仍然会显示关于这个对象的信息。</w:t>
      </w:r>
    </w:p>
    <w:p w:rsidR="00B13A20" w:rsidRDefault="00B13A20" w:rsidP="00347FB1">
      <w:pPr>
        <w:ind w:firstLine="420"/>
        <w:jc w:val="left"/>
        <w:rPr>
          <w:rFonts w:asciiTheme="minorEastAsia" w:hAnsiTheme="minorEastAsia"/>
          <w:szCs w:val="21"/>
        </w:rPr>
      </w:pPr>
      <w:r>
        <w:rPr>
          <w:rFonts w:asciiTheme="minorEastAsia" w:hAnsiTheme="minorEastAsia"/>
          <w:szCs w:val="21"/>
        </w:rPr>
        <w:t>Tor最近发布了</w:t>
      </w:r>
      <w:r>
        <w:rPr>
          <w:rFonts w:asciiTheme="minorEastAsia" w:hAnsiTheme="minorEastAsia" w:hint="eastAsia"/>
          <w:szCs w:val="21"/>
        </w:rPr>
        <w:t>0.2.4版本，它使用了256位的ECC加密算法作为标准，而不是老版本中的RSA-</w:t>
      </w:r>
      <w:r>
        <w:rPr>
          <w:rFonts w:asciiTheme="minorEastAsia" w:hAnsiTheme="minorEastAsia"/>
          <w:szCs w:val="21"/>
        </w:rPr>
        <w:t>1024算法</w:t>
      </w:r>
      <w:r>
        <w:rPr>
          <w:rFonts w:asciiTheme="minorEastAsia" w:hAnsiTheme="minorEastAsia" w:hint="eastAsia"/>
          <w:szCs w:val="21"/>
        </w:rPr>
        <w:t>。</w:t>
      </w:r>
      <w:r w:rsidR="00347FB1">
        <w:rPr>
          <w:rFonts w:asciiTheme="minorEastAsia" w:hAnsiTheme="minorEastAsia" w:hint="eastAsia"/>
          <w:szCs w:val="21"/>
        </w:rPr>
        <w:t>原因是因为RSA-</w:t>
      </w:r>
      <w:r w:rsidR="00347FB1">
        <w:rPr>
          <w:rFonts w:asciiTheme="minorEastAsia" w:hAnsiTheme="minorEastAsia"/>
          <w:szCs w:val="21"/>
        </w:rPr>
        <w:t>1024算法已经不再被认为是安全的</w:t>
      </w:r>
      <w:r w:rsidR="00347FB1">
        <w:rPr>
          <w:rFonts w:asciiTheme="minorEastAsia" w:hAnsiTheme="minorEastAsia" w:hint="eastAsia"/>
          <w:szCs w:val="21"/>
        </w:rPr>
        <w:t>了。然而，不</w:t>
      </w:r>
      <w:r w:rsidR="00347FB1">
        <w:rPr>
          <w:rFonts w:asciiTheme="minorEastAsia" w:hAnsiTheme="minorEastAsia" w:hint="eastAsia"/>
          <w:szCs w:val="21"/>
        </w:rPr>
        <w:lastRenderedPageBreak/>
        <w:t>是所有Tor客户都更新到最新的版本了，这意味着这些Tor的老客户端可能是脆弱的。</w:t>
      </w:r>
    </w:p>
    <w:p w:rsidR="00347FB1" w:rsidRDefault="00347FB1" w:rsidP="00347FB1">
      <w:pPr>
        <w:ind w:firstLine="420"/>
        <w:jc w:val="left"/>
        <w:rPr>
          <w:rFonts w:asciiTheme="minorEastAsia" w:hAnsiTheme="minorEastAsia"/>
          <w:szCs w:val="21"/>
        </w:rPr>
      </w:pPr>
      <w:r>
        <w:rPr>
          <w:rFonts w:asciiTheme="minorEastAsia" w:hAnsiTheme="minorEastAsia"/>
          <w:szCs w:val="21"/>
        </w:rPr>
        <w:t>其他针对于</w:t>
      </w:r>
      <w:r>
        <w:rPr>
          <w:rFonts w:asciiTheme="minorEastAsia" w:hAnsiTheme="minorEastAsia" w:hint="eastAsia"/>
          <w:szCs w:val="21"/>
        </w:rPr>
        <w:t>Tor的攻击也是存在的。例如，用于关联两个已知的端点的流量/时序分析攻击。坏苹果攻击是另外一个例子，这些例子</w:t>
      </w:r>
      <w:r w:rsidR="00F94F8D">
        <w:rPr>
          <w:rFonts w:asciiTheme="minorEastAsia" w:hAnsiTheme="minorEastAsia" w:hint="eastAsia"/>
          <w:szCs w:val="21"/>
        </w:rPr>
        <w:t>使用会显示用户信息（例如公共IP地址以及Tor将一个用户的所有流放在同一个电路上的事实）的不安全应用程序。最终，如果敌人控制了N个节点，那么他就可以关联（M/N）2的流量。</w:t>
      </w:r>
    </w:p>
    <w:p w:rsidR="00F94F8D" w:rsidRDefault="00F94F8D" w:rsidP="00347FB1">
      <w:pPr>
        <w:ind w:firstLine="420"/>
        <w:jc w:val="left"/>
        <w:rPr>
          <w:rFonts w:asciiTheme="minorEastAsia" w:hAnsiTheme="minorEastAsia"/>
          <w:szCs w:val="21"/>
        </w:rPr>
      </w:pPr>
    </w:p>
    <w:p w:rsidR="00410921" w:rsidRDefault="00410921" w:rsidP="00410921">
      <w:pPr>
        <w:pStyle w:val="a6"/>
        <w:numPr>
          <w:ilvl w:val="0"/>
          <w:numId w:val="2"/>
        </w:numPr>
        <w:ind w:firstLineChars="0"/>
        <w:jc w:val="left"/>
        <w:rPr>
          <w:rFonts w:asciiTheme="minorEastAsia" w:hAnsiTheme="minorEastAsia"/>
          <w:b/>
          <w:sz w:val="28"/>
          <w:szCs w:val="28"/>
        </w:rPr>
      </w:pPr>
      <w:r>
        <w:rPr>
          <w:rFonts w:asciiTheme="minorEastAsia" w:hAnsiTheme="minorEastAsia"/>
          <w:b/>
          <w:sz w:val="28"/>
          <w:szCs w:val="28"/>
        </w:rPr>
        <w:t>国家安全局</w:t>
      </w:r>
    </w:p>
    <w:p w:rsidR="00410921" w:rsidRDefault="00410921" w:rsidP="00410921">
      <w:pPr>
        <w:jc w:val="left"/>
        <w:rPr>
          <w:rFonts w:asciiTheme="minorEastAsia" w:hAnsiTheme="minorEastAsia"/>
          <w:szCs w:val="21"/>
        </w:rPr>
      </w:pPr>
      <w:r>
        <w:rPr>
          <w:rFonts w:asciiTheme="minorEastAsia" w:hAnsiTheme="minorEastAsia"/>
          <w:szCs w:val="21"/>
        </w:rPr>
        <w:t>美国国家安全局是美国信号和情报的中央生产者和管理者</w:t>
      </w:r>
      <w:r>
        <w:rPr>
          <w:rFonts w:asciiTheme="minorEastAsia" w:hAnsiTheme="minorEastAsia" w:hint="eastAsia"/>
          <w:szCs w:val="21"/>
        </w:rPr>
        <w:t>。</w:t>
      </w:r>
      <w:r>
        <w:rPr>
          <w:rFonts w:asciiTheme="minorEastAsia" w:hAnsiTheme="minorEastAsia"/>
          <w:szCs w:val="21"/>
        </w:rPr>
        <w:t>据估计</w:t>
      </w:r>
      <w:r>
        <w:rPr>
          <w:rFonts w:asciiTheme="minorEastAsia" w:hAnsiTheme="minorEastAsia" w:hint="eastAsia"/>
          <w:szCs w:val="21"/>
        </w:rPr>
        <w:t>，NSA是人事和预算方面美国最大的情报机构之一。对于NSA能够做什么和它已经做了什么有很多的猜测。</w:t>
      </w:r>
    </w:p>
    <w:p w:rsidR="00410921" w:rsidRDefault="00410921" w:rsidP="00347FB1">
      <w:pPr>
        <w:ind w:firstLine="420"/>
        <w:jc w:val="left"/>
        <w:rPr>
          <w:rFonts w:asciiTheme="minorEastAsia" w:hAnsiTheme="minorEastAsia"/>
          <w:szCs w:val="21"/>
        </w:rPr>
      </w:pPr>
      <w:r>
        <w:rPr>
          <w:rFonts w:asciiTheme="minorEastAsia" w:hAnsiTheme="minorEastAsia" w:hint="eastAsia"/>
          <w:szCs w:val="21"/>
        </w:rPr>
        <w:t>由于</w:t>
      </w:r>
      <w:r w:rsidRPr="00410921">
        <w:rPr>
          <w:rFonts w:asciiTheme="minorEastAsia" w:hAnsiTheme="minorEastAsia"/>
          <w:szCs w:val="21"/>
        </w:rPr>
        <w:t>Edward Snowden</w:t>
      </w:r>
      <w:r>
        <w:rPr>
          <w:rFonts w:asciiTheme="minorEastAsia" w:hAnsiTheme="minorEastAsia" w:hint="eastAsia"/>
          <w:szCs w:val="21"/>
        </w:rPr>
        <w:t>，</w:t>
      </w:r>
      <w:r>
        <w:rPr>
          <w:rFonts w:asciiTheme="minorEastAsia" w:hAnsiTheme="minorEastAsia"/>
          <w:szCs w:val="21"/>
        </w:rPr>
        <w:t>我们不再需要将我们的信息基于关于</w:t>
      </w:r>
      <w:r>
        <w:rPr>
          <w:rFonts w:asciiTheme="minorEastAsia" w:hAnsiTheme="minorEastAsia" w:hint="eastAsia"/>
          <w:szCs w:val="21"/>
        </w:rPr>
        <w:t>NSA的谣言。</w:t>
      </w:r>
      <w:r w:rsidRPr="00410921">
        <w:rPr>
          <w:rFonts w:asciiTheme="minorEastAsia" w:hAnsiTheme="minorEastAsia"/>
          <w:szCs w:val="21"/>
        </w:rPr>
        <w:t>Edward Snowden</w:t>
      </w:r>
      <w:r w:rsidR="00993B54">
        <w:rPr>
          <w:rFonts w:asciiTheme="minorEastAsia" w:hAnsiTheme="minorEastAsia"/>
          <w:szCs w:val="21"/>
        </w:rPr>
        <w:t>目前为止大约已经泄露了来自</w:t>
      </w:r>
      <w:r w:rsidR="00993B54">
        <w:rPr>
          <w:rFonts w:asciiTheme="minorEastAsia" w:hAnsiTheme="minorEastAsia" w:hint="eastAsia"/>
          <w:szCs w:val="21"/>
        </w:rPr>
        <w:t>NSA的50~</w:t>
      </w:r>
      <w:r w:rsidR="00993B54">
        <w:rPr>
          <w:rFonts w:asciiTheme="minorEastAsia" w:hAnsiTheme="minorEastAsia"/>
          <w:szCs w:val="21"/>
        </w:rPr>
        <w:t>200万份秘密文件</w:t>
      </w:r>
      <w:r w:rsidR="00993B54">
        <w:rPr>
          <w:rFonts w:asciiTheme="minorEastAsia" w:hAnsiTheme="minorEastAsia" w:hint="eastAsia"/>
          <w:szCs w:val="21"/>
        </w:rPr>
        <w:t>，</w:t>
      </w:r>
      <w:r w:rsidR="00993B54">
        <w:rPr>
          <w:rFonts w:asciiTheme="minorEastAsia" w:hAnsiTheme="minorEastAsia"/>
          <w:szCs w:val="21"/>
        </w:rPr>
        <w:t>不仅如此</w:t>
      </w:r>
      <w:r w:rsidR="00993B54">
        <w:rPr>
          <w:rFonts w:asciiTheme="minorEastAsia" w:hAnsiTheme="minorEastAsia" w:hint="eastAsia"/>
          <w:szCs w:val="21"/>
        </w:rPr>
        <w:t>，</w:t>
      </w:r>
      <w:r w:rsidR="00993B54">
        <w:rPr>
          <w:rFonts w:asciiTheme="minorEastAsia" w:hAnsiTheme="minorEastAsia"/>
          <w:szCs w:val="21"/>
        </w:rPr>
        <w:t>以后还会有更多</w:t>
      </w:r>
      <w:r w:rsidR="00993B54">
        <w:rPr>
          <w:rFonts w:asciiTheme="minorEastAsia" w:hAnsiTheme="minorEastAsia" w:hint="eastAsia"/>
          <w:szCs w:val="21"/>
        </w:rPr>
        <w:t>。</w:t>
      </w:r>
      <w:r w:rsidR="00993B54">
        <w:rPr>
          <w:rFonts w:asciiTheme="minorEastAsia" w:hAnsiTheme="minorEastAsia"/>
          <w:szCs w:val="21"/>
        </w:rPr>
        <w:t>这些文件描述了</w:t>
      </w:r>
      <w:r w:rsidR="00993B54">
        <w:rPr>
          <w:rFonts w:asciiTheme="minorEastAsia" w:hAnsiTheme="minorEastAsia" w:hint="eastAsia"/>
          <w:szCs w:val="21"/>
        </w:rPr>
        <w:t>NSA做过的许多间谍活动。这些间谍活动的一部分例子如下：</w:t>
      </w:r>
    </w:p>
    <w:p w:rsidR="00993B54" w:rsidRPr="00993B54" w:rsidRDefault="00993B54" w:rsidP="00993B54">
      <w:pPr>
        <w:pStyle w:val="a6"/>
        <w:numPr>
          <w:ilvl w:val="0"/>
          <w:numId w:val="6"/>
        </w:numPr>
        <w:ind w:firstLineChars="0"/>
        <w:jc w:val="left"/>
        <w:rPr>
          <w:rFonts w:asciiTheme="minorEastAsia" w:hAnsiTheme="minorEastAsia"/>
          <w:szCs w:val="21"/>
        </w:rPr>
      </w:pPr>
      <w:r w:rsidRPr="00993B54">
        <w:rPr>
          <w:rFonts w:asciiTheme="minorEastAsia" w:hAnsiTheme="minorEastAsia"/>
          <w:szCs w:val="21"/>
        </w:rPr>
        <w:t>通过影响标准</w:t>
      </w:r>
      <w:r>
        <w:rPr>
          <w:rFonts w:asciiTheme="minorEastAsia" w:hAnsiTheme="minorEastAsia"/>
          <w:szCs w:val="21"/>
        </w:rPr>
        <w:t>来</w:t>
      </w:r>
      <w:r w:rsidRPr="00993B54">
        <w:rPr>
          <w:rFonts w:asciiTheme="minorEastAsia" w:hAnsiTheme="minorEastAsia"/>
          <w:szCs w:val="21"/>
        </w:rPr>
        <w:t>获得大量数据</w:t>
      </w:r>
    </w:p>
    <w:p w:rsidR="00993B54" w:rsidRDefault="00993B54" w:rsidP="00993B54">
      <w:pPr>
        <w:pStyle w:val="a6"/>
        <w:numPr>
          <w:ilvl w:val="0"/>
          <w:numId w:val="6"/>
        </w:numPr>
        <w:ind w:firstLineChars="0"/>
        <w:jc w:val="left"/>
        <w:rPr>
          <w:rFonts w:asciiTheme="minorEastAsia" w:hAnsiTheme="minorEastAsia"/>
          <w:szCs w:val="21"/>
        </w:rPr>
      </w:pPr>
      <w:r>
        <w:rPr>
          <w:rFonts w:asciiTheme="minorEastAsia" w:hAnsiTheme="minorEastAsia" w:hint="eastAsia"/>
          <w:szCs w:val="21"/>
        </w:rPr>
        <w:t>接受能帮助NSA的所有公司的互联网流量副本，例如AT&amp;T</w:t>
      </w:r>
    </w:p>
    <w:p w:rsidR="00993B54" w:rsidRDefault="00993B54" w:rsidP="00993B54">
      <w:pPr>
        <w:pStyle w:val="a6"/>
        <w:numPr>
          <w:ilvl w:val="0"/>
          <w:numId w:val="6"/>
        </w:numPr>
        <w:ind w:firstLineChars="0"/>
        <w:jc w:val="left"/>
        <w:rPr>
          <w:rFonts w:asciiTheme="minorEastAsia" w:hAnsiTheme="minorEastAsia"/>
          <w:szCs w:val="21"/>
        </w:rPr>
      </w:pPr>
      <w:r>
        <w:rPr>
          <w:rFonts w:asciiTheme="minorEastAsia" w:hAnsiTheme="minorEastAsia"/>
          <w:szCs w:val="21"/>
        </w:rPr>
        <w:t>使用大规模监控设备来检测互联网流量</w:t>
      </w:r>
    </w:p>
    <w:p w:rsidR="00993B54" w:rsidRDefault="00FE5C5D" w:rsidP="00993B54">
      <w:pPr>
        <w:pStyle w:val="a6"/>
        <w:numPr>
          <w:ilvl w:val="0"/>
          <w:numId w:val="6"/>
        </w:numPr>
        <w:ind w:firstLineChars="0"/>
        <w:jc w:val="left"/>
        <w:rPr>
          <w:rFonts w:asciiTheme="minorEastAsia" w:hAnsiTheme="minorEastAsia"/>
          <w:szCs w:val="21"/>
        </w:rPr>
      </w:pPr>
      <w:r>
        <w:rPr>
          <w:rFonts w:asciiTheme="minorEastAsia" w:hAnsiTheme="minorEastAsia"/>
          <w:szCs w:val="21"/>
        </w:rPr>
        <w:t>对法国</w:t>
      </w:r>
      <w:r>
        <w:rPr>
          <w:rFonts w:asciiTheme="minorEastAsia" w:hAnsiTheme="minorEastAsia" w:hint="eastAsia"/>
          <w:szCs w:val="21"/>
        </w:rPr>
        <w:t>、</w:t>
      </w:r>
      <w:r>
        <w:rPr>
          <w:rFonts w:asciiTheme="minorEastAsia" w:hAnsiTheme="minorEastAsia"/>
          <w:szCs w:val="21"/>
        </w:rPr>
        <w:t>英国</w:t>
      </w:r>
      <w:r>
        <w:rPr>
          <w:rFonts w:asciiTheme="minorEastAsia" w:hAnsiTheme="minorEastAsia" w:hint="eastAsia"/>
          <w:szCs w:val="21"/>
        </w:rPr>
        <w:t>、墨西哥等友好国家进行间谍</w:t>
      </w:r>
    </w:p>
    <w:p w:rsidR="00FE5C5D" w:rsidRDefault="00FE5C5D" w:rsidP="00993B54">
      <w:pPr>
        <w:pStyle w:val="a6"/>
        <w:numPr>
          <w:ilvl w:val="0"/>
          <w:numId w:val="6"/>
        </w:numPr>
        <w:ind w:firstLineChars="0"/>
        <w:jc w:val="left"/>
        <w:rPr>
          <w:rFonts w:asciiTheme="minorEastAsia" w:hAnsiTheme="minorEastAsia"/>
          <w:szCs w:val="21"/>
        </w:rPr>
      </w:pPr>
      <w:r>
        <w:rPr>
          <w:rFonts w:asciiTheme="minorEastAsia" w:hAnsiTheme="minorEastAsia"/>
          <w:szCs w:val="21"/>
        </w:rPr>
        <w:t>窃听</w:t>
      </w:r>
      <w:r>
        <w:rPr>
          <w:rFonts w:asciiTheme="minorEastAsia" w:hAnsiTheme="minorEastAsia" w:hint="eastAsia"/>
          <w:szCs w:val="21"/>
        </w:rPr>
        <w:t>35个世界领导人</w:t>
      </w:r>
    </w:p>
    <w:p w:rsidR="00FE5C5D" w:rsidRDefault="00FE5C5D" w:rsidP="00993B54">
      <w:pPr>
        <w:pStyle w:val="a6"/>
        <w:numPr>
          <w:ilvl w:val="0"/>
          <w:numId w:val="6"/>
        </w:numPr>
        <w:ind w:firstLineChars="0"/>
        <w:jc w:val="left"/>
        <w:rPr>
          <w:rFonts w:asciiTheme="minorEastAsia" w:hAnsiTheme="minorEastAsia"/>
          <w:szCs w:val="21"/>
        </w:rPr>
      </w:pPr>
      <w:r>
        <w:rPr>
          <w:rFonts w:asciiTheme="minorEastAsia" w:hAnsiTheme="minorEastAsia"/>
          <w:szCs w:val="21"/>
        </w:rPr>
        <w:t>通过</w:t>
      </w:r>
      <w:r>
        <w:rPr>
          <w:rFonts w:asciiTheme="minorEastAsia" w:hAnsiTheme="minorEastAsia" w:hint="eastAsia"/>
          <w:szCs w:val="21"/>
        </w:rPr>
        <w:t>PRISM访问Goo</w:t>
      </w:r>
      <w:r>
        <w:rPr>
          <w:rFonts w:asciiTheme="minorEastAsia" w:hAnsiTheme="minorEastAsia"/>
          <w:szCs w:val="21"/>
        </w:rPr>
        <w:t>gle和</w:t>
      </w:r>
      <w:r>
        <w:rPr>
          <w:rFonts w:asciiTheme="minorEastAsia" w:hAnsiTheme="minorEastAsia" w:hint="eastAsia"/>
          <w:szCs w:val="21"/>
        </w:rPr>
        <w:t>Yahoo的数据库</w:t>
      </w:r>
    </w:p>
    <w:p w:rsidR="00FE5C5D" w:rsidRDefault="00FE5C5D" w:rsidP="00FE5C5D">
      <w:pPr>
        <w:ind w:left="420"/>
        <w:jc w:val="left"/>
        <w:rPr>
          <w:rFonts w:asciiTheme="minorEastAsia" w:hAnsiTheme="minorEastAsia"/>
          <w:szCs w:val="21"/>
        </w:rPr>
      </w:pPr>
      <w:r>
        <w:rPr>
          <w:rFonts w:asciiTheme="minorEastAsia" w:hAnsiTheme="minorEastAsia" w:hint="eastAsia"/>
          <w:szCs w:val="21"/>
        </w:rPr>
        <w:t>这些只是NSA到目前为止被揭露了的间谍活动的一部分，许多这些活动违背了欧洲隐私权规定</w:t>
      </w:r>
    </w:p>
    <w:p w:rsidR="00FE5C5D" w:rsidRDefault="00FE5C5D" w:rsidP="00FE5C5D">
      <w:pPr>
        <w:jc w:val="left"/>
        <w:rPr>
          <w:rFonts w:asciiTheme="minorEastAsia" w:hAnsiTheme="minorEastAsia"/>
          <w:szCs w:val="21"/>
        </w:rPr>
      </w:pPr>
    </w:p>
    <w:p w:rsidR="00FE5C5D" w:rsidRDefault="00FE5C5D" w:rsidP="00FE5C5D">
      <w:pPr>
        <w:jc w:val="left"/>
        <w:rPr>
          <w:rFonts w:asciiTheme="minorEastAsia" w:hAnsiTheme="minorEastAsia"/>
          <w:szCs w:val="21"/>
        </w:rPr>
      </w:pPr>
      <w:r>
        <w:rPr>
          <w:rFonts w:asciiTheme="minorEastAsia" w:hAnsiTheme="minorEastAsia" w:hint="eastAsia"/>
          <w:szCs w:val="21"/>
        </w:rPr>
        <w:t>举报人</w:t>
      </w:r>
      <w:r w:rsidRPr="00410921">
        <w:rPr>
          <w:rFonts w:asciiTheme="minorEastAsia" w:hAnsiTheme="minorEastAsia"/>
          <w:szCs w:val="21"/>
        </w:rPr>
        <w:t>Edward Snowden</w:t>
      </w:r>
      <w:r>
        <w:rPr>
          <w:rFonts w:asciiTheme="minorEastAsia" w:hAnsiTheme="minorEastAsia"/>
          <w:szCs w:val="21"/>
        </w:rPr>
        <w:t>唤醒了我们</w:t>
      </w:r>
      <w:r>
        <w:rPr>
          <w:rFonts w:asciiTheme="minorEastAsia" w:hAnsiTheme="minorEastAsia" w:hint="eastAsia"/>
          <w:szCs w:val="21"/>
        </w:rPr>
        <w:t>，</w:t>
      </w:r>
      <w:r>
        <w:rPr>
          <w:rFonts w:asciiTheme="minorEastAsia" w:hAnsiTheme="minorEastAsia"/>
          <w:szCs w:val="21"/>
        </w:rPr>
        <w:t>并让我们意识到了</w:t>
      </w:r>
      <w:r>
        <w:rPr>
          <w:rFonts w:asciiTheme="minorEastAsia" w:hAnsiTheme="minorEastAsia" w:hint="eastAsia"/>
          <w:szCs w:val="21"/>
        </w:rPr>
        <w:t>NSA正把矛头指向公民和盟友们，这意味着NSA是我们应该注意的对手。</w:t>
      </w:r>
    </w:p>
    <w:p w:rsidR="00FE5C5D" w:rsidRDefault="00FE5C5D" w:rsidP="008D11BA">
      <w:pPr>
        <w:ind w:firstLine="420"/>
        <w:jc w:val="left"/>
        <w:rPr>
          <w:rFonts w:asciiTheme="minorEastAsia" w:hAnsiTheme="minorEastAsia"/>
          <w:szCs w:val="21"/>
        </w:rPr>
      </w:pPr>
      <w:r>
        <w:rPr>
          <w:rFonts w:asciiTheme="minorEastAsia" w:hAnsiTheme="minorEastAsia" w:hint="eastAsia"/>
          <w:szCs w:val="21"/>
        </w:rPr>
        <w:t>另外一个NSA应该被看做Tor的敌人的原因，是NSA把Tor</w:t>
      </w:r>
      <w:r>
        <w:rPr>
          <w:rFonts w:asciiTheme="minorEastAsia" w:hAnsiTheme="minorEastAsia"/>
          <w:szCs w:val="21"/>
        </w:rPr>
        <w:t>看做是一个</w:t>
      </w:r>
      <w:r w:rsidR="00384EE1">
        <w:rPr>
          <w:rFonts w:asciiTheme="minorEastAsia" w:hAnsiTheme="minorEastAsia"/>
          <w:szCs w:val="21"/>
        </w:rPr>
        <w:t>最高优先的目标</w:t>
      </w:r>
      <w:r w:rsidR="00384EE1">
        <w:rPr>
          <w:rFonts w:asciiTheme="minorEastAsia" w:hAnsiTheme="minorEastAsia" w:hint="eastAsia"/>
          <w:szCs w:val="21"/>
        </w:rPr>
        <w:t>。</w:t>
      </w:r>
      <w:r w:rsidR="00384EE1">
        <w:rPr>
          <w:rFonts w:asciiTheme="minorEastAsia" w:hAnsiTheme="minorEastAsia"/>
          <w:szCs w:val="21"/>
        </w:rPr>
        <w:t>这从</w:t>
      </w:r>
      <w:r w:rsidR="00384EE1" w:rsidRPr="00410921">
        <w:rPr>
          <w:rFonts w:asciiTheme="minorEastAsia" w:hAnsiTheme="minorEastAsia"/>
          <w:szCs w:val="21"/>
        </w:rPr>
        <w:t>Edward Snowden</w:t>
      </w:r>
      <w:r w:rsidR="00384EE1">
        <w:rPr>
          <w:rFonts w:asciiTheme="minorEastAsia" w:hAnsiTheme="minorEastAsia"/>
          <w:szCs w:val="21"/>
        </w:rPr>
        <w:t>泄露的最高机密幻灯片中可以清晰地看出</w:t>
      </w:r>
      <w:r w:rsidR="00384EE1">
        <w:rPr>
          <w:rFonts w:asciiTheme="minorEastAsia" w:hAnsiTheme="minorEastAsia" w:hint="eastAsia"/>
          <w:szCs w:val="21"/>
        </w:rPr>
        <w:t>。</w:t>
      </w:r>
      <w:r w:rsidR="00384EE1">
        <w:rPr>
          <w:rFonts w:asciiTheme="minorEastAsia" w:hAnsiTheme="minorEastAsia"/>
          <w:szCs w:val="21"/>
        </w:rPr>
        <w:t>这些幻灯片描述了</w:t>
      </w:r>
      <w:r w:rsidR="00384EE1">
        <w:rPr>
          <w:rFonts w:asciiTheme="minorEastAsia" w:hAnsiTheme="minorEastAsia" w:hint="eastAsia"/>
          <w:szCs w:val="21"/>
        </w:rPr>
        <w:t>NSA是怎样计划攻击Tor的。</w:t>
      </w:r>
    </w:p>
    <w:p w:rsidR="008D11BA" w:rsidRDefault="008D11BA" w:rsidP="008D11BA">
      <w:pPr>
        <w:jc w:val="left"/>
        <w:rPr>
          <w:rFonts w:asciiTheme="minorEastAsia" w:hAnsiTheme="minorEastAsia"/>
          <w:szCs w:val="21"/>
        </w:rPr>
      </w:pPr>
    </w:p>
    <w:p w:rsidR="008D11BA" w:rsidRDefault="008D11BA" w:rsidP="008D11BA">
      <w:pPr>
        <w:jc w:val="left"/>
        <w:rPr>
          <w:rFonts w:asciiTheme="minorEastAsia" w:hAnsiTheme="minorEastAsia"/>
          <w:szCs w:val="21"/>
        </w:rPr>
      </w:pPr>
      <w:r>
        <w:rPr>
          <w:rFonts w:asciiTheme="minorEastAsia" w:hAnsiTheme="minorEastAsia" w:hint="eastAsia"/>
          <w:szCs w:val="21"/>
        </w:rPr>
        <w:t>·NSA的黑色预算</w:t>
      </w:r>
    </w:p>
    <w:p w:rsidR="008D11BA" w:rsidRDefault="008D11BA" w:rsidP="008D11BA">
      <w:pPr>
        <w:ind w:firstLineChars="100" w:firstLine="210"/>
        <w:jc w:val="left"/>
        <w:rPr>
          <w:rFonts w:asciiTheme="minorEastAsia" w:hAnsiTheme="minorEastAsia"/>
          <w:szCs w:val="21"/>
        </w:rPr>
      </w:pPr>
      <w:r>
        <w:rPr>
          <w:rFonts w:asciiTheme="minorEastAsia" w:hAnsiTheme="minorEastAsia" w:hint="eastAsia"/>
          <w:szCs w:val="21"/>
        </w:rPr>
        <w:t>NSA不用改被认为只是一个对手，由于他们巨大的黑色预算，更是一个非常强大的对手。他们2013年的黑色预算估计有108亿美元。黑色预算是一个国家用来分配给机密和其他秘密操作使用的。总额中大约有56亿用于数据收集，数据处理和开发以及分析。此外，估计总额中的10亿美元投资在了密码分析和开发。</w:t>
      </w:r>
    </w:p>
    <w:p w:rsidR="008D11BA" w:rsidRDefault="00993BE8" w:rsidP="008D11BA">
      <w:pPr>
        <w:ind w:firstLineChars="100" w:firstLine="210"/>
        <w:jc w:val="left"/>
        <w:rPr>
          <w:rFonts w:asciiTheme="minorEastAsia" w:hAnsiTheme="minorEastAsia"/>
          <w:szCs w:val="21"/>
        </w:rPr>
      </w:pPr>
      <w:r>
        <w:rPr>
          <w:rFonts w:asciiTheme="minorEastAsia" w:hAnsiTheme="minorEastAsia" w:hint="eastAsia"/>
          <w:szCs w:val="21"/>
        </w:rPr>
        <w:t>NSA另一项主要的支出是2013年建立完成的一个大型的数据中心。这个数据中心被叫做“犹他数据中心”，但也被称为“智能社区综合国家网络安全倡议数据中心”。这个数据中心大约100万平方英尺，并且能给NSA</w:t>
      </w:r>
      <w:r>
        <w:rPr>
          <w:rFonts w:asciiTheme="minorEastAsia" w:hAnsiTheme="minorEastAsia"/>
          <w:szCs w:val="21"/>
        </w:rPr>
        <w:t xml:space="preserve"> 3</w:t>
      </w:r>
      <w:r>
        <w:rPr>
          <w:rFonts w:asciiTheme="minorEastAsia" w:hAnsiTheme="minorEastAsia" w:hint="eastAsia"/>
          <w:szCs w:val="21"/>
        </w:rPr>
        <w:t>到12EB的存储容量。</w:t>
      </w:r>
    </w:p>
    <w:p w:rsidR="00993BE8" w:rsidRDefault="00993BE8" w:rsidP="008D11BA">
      <w:pPr>
        <w:ind w:firstLineChars="100" w:firstLine="210"/>
        <w:jc w:val="left"/>
        <w:rPr>
          <w:rFonts w:asciiTheme="minorEastAsia" w:hAnsiTheme="minorEastAsia"/>
          <w:szCs w:val="21"/>
        </w:rPr>
      </w:pPr>
      <w:r>
        <w:rPr>
          <w:rFonts w:asciiTheme="minorEastAsia" w:hAnsiTheme="minorEastAsia"/>
          <w:szCs w:val="21"/>
        </w:rPr>
        <w:t>这个数据中心的主要目标当然是未知的</w:t>
      </w:r>
      <w:r>
        <w:rPr>
          <w:rFonts w:asciiTheme="minorEastAsia" w:hAnsiTheme="minorEastAsia" w:hint="eastAsia"/>
          <w:szCs w:val="21"/>
        </w:rPr>
        <w:t>，</w:t>
      </w:r>
      <w:r>
        <w:rPr>
          <w:rFonts w:asciiTheme="minorEastAsia" w:hAnsiTheme="minorEastAsia"/>
          <w:szCs w:val="21"/>
        </w:rPr>
        <w:t>可能是用来存储和处理大量数据</w:t>
      </w:r>
      <w:r>
        <w:rPr>
          <w:rFonts w:asciiTheme="minorEastAsia" w:hAnsiTheme="minorEastAsia" w:hint="eastAsia"/>
          <w:szCs w:val="21"/>
        </w:rPr>
        <w:t>。</w:t>
      </w:r>
      <w:r>
        <w:rPr>
          <w:rFonts w:asciiTheme="minorEastAsia" w:hAnsiTheme="minorEastAsia"/>
          <w:szCs w:val="21"/>
        </w:rPr>
        <w:t>由于</w:t>
      </w:r>
      <w:r w:rsidRPr="00993BE8">
        <w:rPr>
          <w:rFonts w:asciiTheme="minorEastAsia" w:hAnsiTheme="minorEastAsia"/>
          <w:szCs w:val="21"/>
        </w:rPr>
        <w:t>Edward Snowden</w:t>
      </w:r>
      <w:r>
        <w:rPr>
          <w:rFonts w:asciiTheme="minorEastAsia" w:hAnsiTheme="minorEastAsia" w:hint="eastAsia"/>
          <w:szCs w:val="21"/>
        </w:rPr>
        <w:t>，</w:t>
      </w:r>
      <w:r>
        <w:rPr>
          <w:rFonts w:asciiTheme="minorEastAsia" w:hAnsiTheme="minorEastAsia"/>
          <w:szCs w:val="21"/>
        </w:rPr>
        <w:t>对于这个数据是什么我们有一个笼统的概念</w:t>
      </w:r>
      <w:r>
        <w:rPr>
          <w:rFonts w:asciiTheme="minorEastAsia" w:hAnsiTheme="minorEastAsia" w:hint="eastAsia"/>
          <w:szCs w:val="21"/>
        </w:rPr>
        <w:t>。</w:t>
      </w:r>
    </w:p>
    <w:p w:rsidR="00993BE8" w:rsidRDefault="00993BE8" w:rsidP="008D11BA">
      <w:pPr>
        <w:ind w:firstLineChars="100" w:firstLine="210"/>
        <w:jc w:val="left"/>
        <w:rPr>
          <w:rFonts w:asciiTheme="minorEastAsia" w:hAnsiTheme="minorEastAsia"/>
          <w:szCs w:val="21"/>
        </w:rPr>
      </w:pPr>
    </w:p>
    <w:p w:rsidR="00993BE8" w:rsidRPr="00993BE8" w:rsidRDefault="00993BE8" w:rsidP="00993BE8">
      <w:pPr>
        <w:pStyle w:val="a6"/>
        <w:numPr>
          <w:ilvl w:val="0"/>
          <w:numId w:val="2"/>
        </w:numPr>
        <w:ind w:firstLineChars="0"/>
        <w:jc w:val="left"/>
        <w:rPr>
          <w:rFonts w:asciiTheme="minorEastAsia" w:hAnsiTheme="minorEastAsia"/>
          <w:b/>
          <w:sz w:val="28"/>
          <w:szCs w:val="28"/>
        </w:rPr>
      </w:pPr>
      <w:r>
        <w:rPr>
          <w:rFonts w:asciiTheme="minorEastAsia" w:hAnsiTheme="minorEastAsia"/>
          <w:b/>
          <w:sz w:val="28"/>
          <w:szCs w:val="28"/>
        </w:rPr>
        <w:t>Tor vs NSA</w:t>
      </w:r>
    </w:p>
    <w:p w:rsidR="00993BE8" w:rsidRDefault="00993BE8" w:rsidP="008D11BA">
      <w:pPr>
        <w:ind w:firstLineChars="100" w:firstLine="210"/>
        <w:jc w:val="left"/>
        <w:rPr>
          <w:rFonts w:asciiTheme="minorEastAsia" w:hAnsiTheme="minorEastAsia"/>
          <w:szCs w:val="21"/>
        </w:rPr>
      </w:pPr>
      <w:r>
        <w:rPr>
          <w:rFonts w:asciiTheme="minorEastAsia" w:hAnsiTheme="minorEastAsia" w:hint="eastAsia"/>
          <w:szCs w:val="21"/>
        </w:rPr>
        <w:t>在本节中，我们将会看一看在文献中描述的几次对于Tor的攻击。我们也会看一看NSA怎样才能使用这些攻击来废弃Tor提供的匿名化。最后我们将会分析</w:t>
      </w:r>
      <w:r w:rsidR="001202CC">
        <w:rPr>
          <w:rFonts w:asciiTheme="minorEastAsia" w:hAnsiTheme="minorEastAsia" w:hint="eastAsia"/>
          <w:szCs w:val="21"/>
        </w:rPr>
        <w:t>Tor使用什么样的密码，以及这些密码当前被认为有多强。</w:t>
      </w:r>
    </w:p>
    <w:p w:rsidR="001202CC" w:rsidRPr="001202CC" w:rsidRDefault="001202CC" w:rsidP="001202CC">
      <w:pPr>
        <w:pStyle w:val="a6"/>
        <w:numPr>
          <w:ilvl w:val="1"/>
          <w:numId w:val="2"/>
        </w:numPr>
        <w:ind w:firstLineChars="0"/>
        <w:jc w:val="left"/>
        <w:rPr>
          <w:rFonts w:asciiTheme="minorEastAsia" w:hAnsiTheme="minorEastAsia"/>
          <w:b/>
          <w:sz w:val="28"/>
          <w:szCs w:val="28"/>
        </w:rPr>
      </w:pPr>
      <w:r>
        <w:rPr>
          <w:rFonts w:asciiTheme="minorEastAsia" w:hAnsiTheme="minorEastAsia"/>
          <w:b/>
          <w:sz w:val="28"/>
          <w:szCs w:val="28"/>
        </w:rPr>
        <w:lastRenderedPageBreak/>
        <w:t>攻击</w:t>
      </w:r>
      <w:r>
        <w:rPr>
          <w:rFonts w:asciiTheme="minorEastAsia" w:hAnsiTheme="minorEastAsia" w:hint="eastAsia"/>
          <w:b/>
          <w:sz w:val="28"/>
          <w:szCs w:val="28"/>
        </w:rPr>
        <w:t>Tor</w:t>
      </w:r>
    </w:p>
    <w:p w:rsidR="001202CC" w:rsidRDefault="001202CC" w:rsidP="008D11BA">
      <w:pPr>
        <w:ind w:firstLineChars="100" w:firstLine="210"/>
        <w:jc w:val="left"/>
        <w:rPr>
          <w:rFonts w:asciiTheme="minorEastAsia" w:hAnsiTheme="minorEastAsia"/>
          <w:szCs w:val="21"/>
        </w:rPr>
      </w:pPr>
      <w:r>
        <w:rPr>
          <w:rFonts w:asciiTheme="minorEastAsia" w:hAnsiTheme="minorEastAsia" w:hint="eastAsia"/>
          <w:szCs w:val="21"/>
        </w:rPr>
        <w:t>Tor有一些未解决的弱点，我们将在接下来的小章节总结最紧迫的问题。</w:t>
      </w:r>
    </w:p>
    <w:p w:rsidR="001202CC" w:rsidRPr="001202CC" w:rsidRDefault="001202CC" w:rsidP="001202CC">
      <w:pPr>
        <w:pStyle w:val="a6"/>
        <w:numPr>
          <w:ilvl w:val="2"/>
          <w:numId w:val="2"/>
        </w:numPr>
        <w:ind w:firstLineChars="0"/>
        <w:jc w:val="left"/>
        <w:rPr>
          <w:rFonts w:asciiTheme="minorEastAsia" w:hAnsiTheme="minorEastAsia"/>
          <w:b/>
          <w:sz w:val="28"/>
          <w:szCs w:val="28"/>
        </w:rPr>
      </w:pPr>
      <w:r>
        <w:rPr>
          <w:rFonts w:asciiTheme="minorEastAsia" w:hAnsiTheme="minorEastAsia" w:hint="eastAsia"/>
          <w:b/>
          <w:sz w:val="28"/>
          <w:szCs w:val="28"/>
        </w:rPr>
        <w:t xml:space="preserve"> </w:t>
      </w:r>
      <w:r w:rsidR="009F224C">
        <w:rPr>
          <w:rFonts w:asciiTheme="minorEastAsia" w:hAnsiTheme="minorEastAsia" w:hint="eastAsia"/>
          <w:b/>
          <w:sz w:val="28"/>
          <w:szCs w:val="28"/>
        </w:rPr>
        <w:t>已知端点</w:t>
      </w:r>
      <w:r w:rsidR="009F224C">
        <w:rPr>
          <w:rFonts w:asciiTheme="minorEastAsia" w:hAnsiTheme="minorEastAsia"/>
          <w:b/>
          <w:sz w:val="28"/>
          <w:szCs w:val="28"/>
        </w:rPr>
        <w:t>的流量分析</w:t>
      </w:r>
    </w:p>
    <w:p w:rsidR="001202CC" w:rsidRDefault="001202CC" w:rsidP="00F402D1">
      <w:pPr>
        <w:jc w:val="left"/>
        <w:rPr>
          <w:rFonts w:asciiTheme="minorEastAsia" w:hAnsiTheme="minorEastAsia"/>
          <w:szCs w:val="21"/>
        </w:rPr>
      </w:pPr>
      <w:r>
        <w:rPr>
          <w:rFonts w:asciiTheme="minorEastAsia" w:hAnsiTheme="minorEastAsia"/>
          <w:szCs w:val="21"/>
        </w:rPr>
        <w:t>如果两个端点都已知</w:t>
      </w:r>
      <w:r>
        <w:rPr>
          <w:rFonts w:asciiTheme="minorEastAsia" w:hAnsiTheme="minorEastAsia" w:hint="eastAsia"/>
          <w:szCs w:val="21"/>
        </w:rPr>
        <w:t>，</w:t>
      </w:r>
      <w:r w:rsidR="006A0772">
        <w:rPr>
          <w:rFonts w:asciiTheme="minorEastAsia" w:hAnsiTheme="minorEastAsia" w:hint="eastAsia"/>
          <w:szCs w:val="21"/>
        </w:rPr>
        <w:t>则会进行流量分析攻击。如果敌人正观察Tor路径的两个端点，那么他介意知道双方是否在跟对方交谈。这意味着如果敌人正在观察Alice（或者路径中的第一跳）和Bob（或路径中的最后一跳），那么这个敌人通过利用统计可以知道Alice和Bob</w:t>
      </w:r>
      <w:r w:rsidR="00AE07BE">
        <w:rPr>
          <w:rFonts w:asciiTheme="minorEastAsia" w:hAnsiTheme="minorEastAsia" w:hint="eastAsia"/>
          <w:szCs w:val="21"/>
        </w:rPr>
        <w:t>是否正在交谈。例如，敌人可以简单地对Alice发送给Tor网络的数据包进行计数，以及B</w:t>
      </w:r>
      <w:r w:rsidR="00AE07BE">
        <w:rPr>
          <w:rFonts w:asciiTheme="minorEastAsia" w:hAnsiTheme="minorEastAsia"/>
          <w:szCs w:val="21"/>
        </w:rPr>
        <w:t>o</w:t>
      </w:r>
      <w:r w:rsidR="00AE07BE">
        <w:rPr>
          <w:rFonts w:asciiTheme="minorEastAsia" w:hAnsiTheme="minorEastAsia" w:hint="eastAsia"/>
          <w:szCs w:val="21"/>
        </w:rPr>
        <w:t>b从Tor网络接收到了多少数据包。敌人也可以跟踪Alice发送消息的时间和Bob在什么时候接收到的（又称作时间分析攻击），在一段时间后，敌人将会知道Alice和Bob是都在交谈。开始监控流量的好地方是互联网交换，因为有很多Tor电路只使用一个。</w:t>
      </w:r>
    </w:p>
    <w:p w:rsidR="00AE07BE" w:rsidRDefault="00AE07BE" w:rsidP="00F402D1">
      <w:pPr>
        <w:ind w:firstLineChars="200" w:firstLine="420"/>
        <w:jc w:val="left"/>
        <w:rPr>
          <w:rFonts w:asciiTheme="minorEastAsia" w:hAnsiTheme="minorEastAsia"/>
          <w:szCs w:val="21"/>
        </w:rPr>
      </w:pPr>
      <w:r>
        <w:rPr>
          <w:rFonts w:asciiTheme="minorEastAsia" w:hAnsiTheme="minorEastAsia"/>
          <w:szCs w:val="21"/>
        </w:rPr>
        <w:t>如果对手实际上控制着入口和出口的节点</w:t>
      </w:r>
      <w:r>
        <w:rPr>
          <w:rFonts w:asciiTheme="minorEastAsia" w:hAnsiTheme="minorEastAsia" w:hint="eastAsia"/>
          <w:szCs w:val="21"/>
        </w:rPr>
        <w:t>，</w:t>
      </w:r>
      <w:r>
        <w:rPr>
          <w:rFonts w:asciiTheme="minorEastAsia" w:hAnsiTheme="minorEastAsia"/>
          <w:szCs w:val="21"/>
        </w:rPr>
        <w:t>那么他可以发起一个标记攻击</w:t>
      </w:r>
      <w:r>
        <w:rPr>
          <w:rFonts w:asciiTheme="minorEastAsia" w:hAnsiTheme="minorEastAsia" w:hint="eastAsia"/>
          <w:szCs w:val="21"/>
        </w:rPr>
        <w:t>。</w:t>
      </w:r>
      <w:r>
        <w:rPr>
          <w:rFonts w:asciiTheme="minorEastAsia" w:hAnsiTheme="minorEastAsia"/>
          <w:szCs w:val="21"/>
        </w:rPr>
        <w:t>这基本上意味着他标记了进入</w:t>
      </w:r>
      <w:r>
        <w:rPr>
          <w:rFonts w:asciiTheme="minorEastAsia" w:hAnsiTheme="minorEastAsia" w:hint="eastAsia"/>
          <w:szCs w:val="21"/>
        </w:rPr>
        <w:t>Tor网络的</w:t>
      </w:r>
      <w:r>
        <w:rPr>
          <w:rFonts w:asciiTheme="minorEastAsia" w:hAnsiTheme="minorEastAsia"/>
          <w:szCs w:val="21"/>
        </w:rPr>
        <w:t>数据</w:t>
      </w:r>
      <w:r>
        <w:rPr>
          <w:rFonts w:asciiTheme="minorEastAsia" w:hAnsiTheme="minorEastAsia" w:hint="eastAsia"/>
          <w:szCs w:val="21"/>
        </w:rPr>
        <w:t>，</w:t>
      </w:r>
      <w:r>
        <w:rPr>
          <w:rFonts w:asciiTheme="minorEastAsia" w:hAnsiTheme="minorEastAsia"/>
          <w:szCs w:val="21"/>
        </w:rPr>
        <w:t>并试图找到</w:t>
      </w:r>
      <w:r w:rsidR="009A2CAB">
        <w:rPr>
          <w:rFonts w:asciiTheme="minorEastAsia" w:hAnsiTheme="minorEastAsia"/>
          <w:szCs w:val="21"/>
        </w:rPr>
        <w:t>曾经到达了被他所控制的出口节点的标记</w:t>
      </w:r>
      <w:r w:rsidR="009A2CAB">
        <w:rPr>
          <w:rFonts w:asciiTheme="minorEastAsia" w:hAnsiTheme="minorEastAsia" w:hint="eastAsia"/>
          <w:szCs w:val="21"/>
        </w:rPr>
        <w:t>。已经被测试过的</w:t>
      </w:r>
      <w:r w:rsidR="009A2CAB">
        <w:rPr>
          <w:rFonts w:asciiTheme="minorEastAsia" w:hAnsiTheme="minorEastAsia"/>
          <w:szCs w:val="21"/>
        </w:rPr>
        <w:t>标记攻击的一个例子</w:t>
      </w:r>
      <w:r w:rsidR="009A2CAB">
        <w:rPr>
          <w:rFonts w:asciiTheme="minorEastAsia" w:hAnsiTheme="minorEastAsia" w:hint="eastAsia"/>
          <w:szCs w:val="21"/>
        </w:rPr>
        <w:t>，</w:t>
      </w:r>
      <w:r w:rsidR="009A2CAB">
        <w:rPr>
          <w:rFonts w:asciiTheme="minorEastAsia" w:hAnsiTheme="minorEastAsia"/>
          <w:szCs w:val="21"/>
        </w:rPr>
        <w:t>是在</w:t>
      </w:r>
      <w:r w:rsidR="009A2CAB">
        <w:rPr>
          <w:rFonts w:asciiTheme="minorEastAsia" w:hAnsiTheme="minorEastAsia" w:hint="eastAsia"/>
          <w:szCs w:val="21"/>
        </w:rPr>
        <w:t>Tor使用计数器模式AES的协议级别。敌人可以用正常计数器中断的方法来改变消息。只要信息到达了出口节点，出口节点将会出现解密问题，因为计数器已经不再是正确的了。如果敌人控制着出口节点，他将会注意到这一点。</w:t>
      </w:r>
    </w:p>
    <w:p w:rsidR="009A2CAB" w:rsidRDefault="009A2CAB" w:rsidP="00F402D1">
      <w:pPr>
        <w:ind w:firstLineChars="200" w:firstLine="420"/>
        <w:jc w:val="left"/>
        <w:rPr>
          <w:rFonts w:asciiTheme="minorEastAsia" w:hAnsiTheme="minorEastAsia"/>
          <w:szCs w:val="21"/>
        </w:rPr>
      </w:pPr>
      <w:r>
        <w:rPr>
          <w:rFonts w:asciiTheme="minorEastAsia" w:hAnsiTheme="minorEastAsia"/>
          <w:szCs w:val="21"/>
        </w:rPr>
        <w:t>然而</w:t>
      </w:r>
      <w:r>
        <w:rPr>
          <w:rFonts w:asciiTheme="minorEastAsia" w:hAnsiTheme="minorEastAsia" w:hint="eastAsia"/>
          <w:szCs w:val="21"/>
        </w:rPr>
        <w:t>，</w:t>
      </w:r>
      <w:r>
        <w:rPr>
          <w:rFonts w:asciiTheme="minorEastAsia" w:hAnsiTheme="minorEastAsia"/>
          <w:szCs w:val="21"/>
        </w:rPr>
        <w:t>标记攻击对于敌人来说也是有风险的</w:t>
      </w:r>
      <w:r w:rsidR="00A445C0">
        <w:rPr>
          <w:rFonts w:asciiTheme="minorEastAsia" w:hAnsiTheme="minorEastAsia" w:hint="eastAsia"/>
          <w:szCs w:val="21"/>
        </w:rPr>
        <w:t>，</w:t>
      </w:r>
      <w:r w:rsidR="00A445C0">
        <w:rPr>
          <w:rFonts w:asciiTheme="minorEastAsia" w:hAnsiTheme="minorEastAsia"/>
          <w:szCs w:val="21"/>
        </w:rPr>
        <w:t>因为这会使敌人被注意到的几率更高</w:t>
      </w:r>
      <w:r w:rsidR="00A445C0">
        <w:rPr>
          <w:rFonts w:asciiTheme="minorEastAsia" w:hAnsiTheme="minorEastAsia" w:hint="eastAsia"/>
          <w:szCs w:val="21"/>
        </w:rPr>
        <w:t>，</w:t>
      </w:r>
      <w:r w:rsidR="00A445C0">
        <w:rPr>
          <w:rFonts w:asciiTheme="minorEastAsia" w:hAnsiTheme="minorEastAsia"/>
          <w:szCs w:val="21"/>
        </w:rPr>
        <w:t>这是因为他在数据流中进行了实际的改动</w:t>
      </w:r>
      <w:r w:rsidR="00A445C0">
        <w:rPr>
          <w:rFonts w:asciiTheme="minorEastAsia" w:hAnsiTheme="minorEastAsia" w:hint="eastAsia"/>
          <w:szCs w:val="21"/>
        </w:rPr>
        <w:t>，</w:t>
      </w:r>
      <w:r w:rsidR="00A445C0">
        <w:rPr>
          <w:rFonts w:asciiTheme="minorEastAsia" w:hAnsiTheme="minorEastAsia"/>
          <w:szCs w:val="21"/>
        </w:rPr>
        <w:t>而被动的数据分析则不会</w:t>
      </w:r>
      <w:r w:rsidR="00A445C0">
        <w:rPr>
          <w:rFonts w:asciiTheme="minorEastAsia" w:hAnsiTheme="minorEastAsia" w:hint="eastAsia"/>
          <w:szCs w:val="21"/>
        </w:rPr>
        <w:t>。</w:t>
      </w:r>
      <w:r w:rsidR="00A445C0">
        <w:rPr>
          <w:rFonts w:asciiTheme="minorEastAsia" w:hAnsiTheme="minorEastAsia"/>
          <w:szCs w:val="21"/>
        </w:rPr>
        <w:t>另外</w:t>
      </w:r>
      <w:r w:rsidR="00A445C0">
        <w:rPr>
          <w:rFonts w:asciiTheme="minorEastAsia" w:hAnsiTheme="minorEastAsia" w:hint="eastAsia"/>
          <w:szCs w:val="21"/>
        </w:rPr>
        <w:t>，</w:t>
      </w:r>
      <w:r w:rsidR="00A445C0">
        <w:rPr>
          <w:rFonts w:asciiTheme="minorEastAsia" w:hAnsiTheme="minorEastAsia"/>
          <w:szCs w:val="21"/>
        </w:rPr>
        <w:t>标记攻击被认为是不那么有效的</w:t>
      </w:r>
      <w:r w:rsidR="00A445C0">
        <w:rPr>
          <w:rFonts w:asciiTheme="minorEastAsia" w:hAnsiTheme="minorEastAsia" w:hint="eastAsia"/>
          <w:szCs w:val="21"/>
        </w:rPr>
        <w:t>，</w:t>
      </w:r>
      <w:r w:rsidR="00A445C0">
        <w:rPr>
          <w:rFonts w:asciiTheme="minorEastAsia" w:hAnsiTheme="minorEastAsia"/>
          <w:szCs w:val="21"/>
        </w:rPr>
        <w:t>例如定时攻击</w:t>
      </w:r>
      <w:r w:rsidR="00A445C0">
        <w:rPr>
          <w:rFonts w:asciiTheme="minorEastAsia" w:hAnsiTheme="minorEastAsia" w:hint="eastAsia"/>
          <w:szCs w:val="21"/>
        </w:rPr>
        <w:t>。</w:t>
      </w:r>
      <w:r w:rsidR="00A445C0">
        <w:rPr>
          <w:rFonts w:asciiTheme="minorEastAsia" w:hAnsiTheme="minorEastAsia"/>
          <w:szCs w:val="21"/>
        </w:rPr>
        <w:t>定时攻击的结果导致</w:t>
      </w:r>
      <w:r w:rsidR="00CA1C49">
        <w:rPr>
          <w:rFonts w:asciiTheme="minorEastAsia" w:hAnsiTheme="minorEastAsia"/>
          <w:szCs w:val="21"/>
        </w:rPr>
        <w:t>怀疑这两个人</w:t>
      </w:r>
      <w:r w:rsidR="00A445C0">
        <w:rPr>
          <w:rFonts w:asciiTheme="minorEastAsia" w:hAnsiTheme="minorEastAsia"/>
          <w:szCs w:val="21"/>
        </w:rPr>
        <w:t>是不是正在与对方交流</w:t>
      </w:r>
      <w:r w:rsidR="00A445C0">
        <w:rPr>
          <w:rFonts w:asciiTheme="minorEastAsia" w:hAnsiTheme="minorEastAsia" w:hint="eastAsia"/>
          <w:szCs w:val="21"/>
        </w:rPr>
        <w:t>，</w:t>
      </w:r>
      <w:r w:rsidR="00A445C0">
        <w:rPr>
          <w:rFonts w:asciiTheme="minorEastAsia" w:hAnsiTheme="minorEastAsia"/>
          <w:szCs w:val="21"/>
        </w:rPr>
        <w:t>这是经常会有的情况</w:t>
      </w:r>
      <w:r w:rsidR="00A445C0">
        <w:rPr>
          <w:rFonts w:asciiTheme="minorEastAsia" w:hAnsiTheme="minorEastAsia" w:hint="eastAsia"/>
          <w:szCs w:val="21"/>
        </w:rPr>
        <w:t>。</w:t>
      </w:r>
      <w:r w:rsidR="00A445C0">
        <w:rPr>
          <w:rFonts w:asciiTheme="minorEastAsia" w:hAnsiTheme="minorEastAsia"/>
          <w:szCs w:val="21"/>
        </w:rPr>
        <w:t>换句话来说</w:t>
      </w:r>
      <w:r w:rsidR="00A445C0">
        <w:rPr>
          <w:rFonts w:asciiTheme="minorEastAsia" w:hAnsiTheme="minorEastAsia" w:hint="eastAsia"/>
          <w:szCs w:val="21"/>
        </w:rPr>
        <w:t>，</w:t>
      </w:r>
      <w:r w:rsidR="00A445C0">
        <w:rPr>
          <w:rFonts w:asciiTheme="minorEastAsia" w:hAnsiTheme="minorEastAsia"/>
          <w:szCs w:val="21"/>
        </w:rPr>
        <w:t>定时攻击几乎没有</w:t>
      </w:r>
      <w:r w:rsidR="00CA1C49">
        <w:rPr>
          <w:rFonts w:asciiTheme="minorEastAsia" w:hAnsiTheme="minorEastAsia" w:hint="eastAsia"/>
          <w:szCs w:val="21"/>
        </w:rPr>
        <w:t>误报</w:t>
      </w:r>
      <w:r w:rsidR="00A445C0">
        <w:rPr>
          <w:rFonts w:asciiTheme="minorEastAsia" w:hAnsiTheme="minorEastAsia" w:hint="eastAsia"/>
          <w:szCs w:val="21"/>
        </w:rPr>
        <w:t>。</w:t>
      </w:r>
    </w:p>
    <w:p w:rsidR="00A445C0" w:rsidRPr="009A2CAB" w:rsidRDefault="00A445C0" w:rsidP="00F402D1">
      <w:pPr>
        <w:ind w:firstLineChars="200" w:firstLine="420"/>
        <w:jc w:val="left"/>
        <w:rPr>
          <w:rFonts w:asciiTheme="minorEastAsia" w:hAnsiTheme="minorEastAsia"/>
          <w:szCs w:val="21"/>
        </w:rPr>
      </w:pPr>
      <w:r>
        <w:rPr>
          <w:rFonts w:asciiTheme="minorEastAsia" w:hAnsiTheme="minorEastAsia" w:hint="eastAsia"/>
          <w:szCs w:val="21"/>
        </w:rPr>
        <w:t>NSA可以使用这种攻击，但是他们将会手动地进行，假设NSA没有控制任何Tor的节点。他们需要怀疑这两个人是否真的是在与对方交谈，并且这个攻击将会验证这两个人是否真的在与对方交谈。</w:t>
      </w:r>
    </w:p>
    <w:p w:rsidR="009F224C" w:rsidRPr="001202CC" w:rsidRDefault="009F224C" w:rsidP="009F224C">
      <w:pPr>
        <w:pStyle w:val="a6"/>
        <w:numPr>
          <w:ilvl w:val="2"/>
          <w:numId w:val="2"/>
        </w:numPr>
        <w:ind w:firstLineChars="0"/>
        <w:jc w:val="left"/>
        <w:rPr>
          <w:rFonts w:asciiTheme="minorEastAsia" w:hAnsiTheme="minorEastAsia"/>
          <w:b/>
          <w:sz w:val="28"/>
          <w:szCs w:val="28"/>
        </w:rPr>
      </w:pPr>
      <w:r>
        <w:rPr>
          <w:rFonts w:asciiTheme="minorEastAsia" w:hAnsiTheme="minorEastAsia" w:hint="eastAsia"/>
          <w:b/>
          <w:sz w:val="28"/>
          <w:szCs w:val="28"/>
        </w:rPr>
        <w:t>坏苹果</w:t>
      </w:r>
      <w:r>
        <w:rPr>
          <w:rFonts w:asciiTheme="minorEastAsia" w:hAnsiTheme="minorEastAsia"/>
          <w:b/>
          <w:sz w:val="28"/>
          <w:szCs w:val="28"/>
        </w:rPr>
        <w:t>攻击</w:t>
      </w:r>
    </w:p>
    <w:p w:rsidR="001202CC" w:rsidRDefault="009F224C" w:rsidP="00F402D1">
      <w:pPr>
        <w:jc w:val="left"/>
        <w:rPr>
          <w:rFonts w:asciiTheme="minorEastAsia" w:hAnsiTheme="minorEastAsia"/>
          <w:szCs w:val="21"/>
        </w:rPr>
      </w:pPr>
      <w:r>
        <w:rPr>
          <w:rFonts w:asciiTheme="minorEastAsia" w:hAnsiTheme="minorEastAsia"/>
          <w:szCs w:val="21"/>
        </w:rPr>
        <w:t>如果一个用户想做一些匿名的事</w:t>
      </w:r>
      <w:r>
        <w:rPr>
          <w:rFonts w:asciiTheme="minorEastAsia" w:hAnsiTheme="minorEastAsia" w:hint="eastAsia"/>
          <w:szCs w:val="21"/>
        </w:rPr>
        <w:t>，</w:t>
      </w:r>
      <w:r>
        <w:rPr>
          <w:rFonts w:asciiTheme="minorEastAsia" w:hAnsiTheme="minorEastAsia"/>
          <w:szCs w:val="21"/>
        </w:rPr>
        <w:t>那他可以使用</w:t>
      </w:r>
      <w:r>
        <w:rPr>
          <w:rFonts w:asciiTheme="minorEastAsia" w:hAnsiTheme="minorEastAsia" w:hint="eastAsia"/>
          <w:szCs w:val="21"/>
        </w:rPr>
        <w:t>Tor。然而，如果这个用户在使用Tor的同时使用一些不安全的应用，那他的会话可能受到损害。这是利用Tor的设计和坏苹果攻击来实现的。用这种攻击，可以知道谁在使用不安全的应用。</w:t>
      </w:r>
    </w:p>
    <w:p w:rsidR="009F224C" w:rsidRDefault="009F224C" w:rsidP="00F402D1">
      <w:pPr>
        <w:jc w:val="left"/>
        <w:rPr>
          <w:rFonts w:asciiTheme="minorEastAsia" w:hAnsiTheme="minorEastAsia"/>
          <w:szCs w:val="21"/>
        </w:rPr>
      </w:pPr>
      <w:r>
        <w:rPr>
          <w:rFonts w:asciiTheme="minorEastAsia" w:hAnsiTheme="minorEastAsia"/>
          <w:szCs w:val="21"/>
        </w:rPr>
        <w:t>坏苹果攻击包含两个步骤</w:t>
      </w:r>
      <w:r>
        <w:rPr>
          <w:rFonts w:asciiTheme="minorEastAsia" w:hAnsiTheme="minorEastAsia" w:hint="eastAsia"/>
          <w:szCs w:val="21"/>
        </w:rPr>
        <w:t>：</w:t>
      </w:r>
    </w:p>
    <w:p w:rsidR="009F224C" w:rsidRPr="00CD32CD" w:rsidRDefault="009F224C" w:rsidP="009F224C">
      <w:pPr>
        <w:pStyle w:val="a6"/>
        <w:numPr>
          <w:ilvl w:val="0"/>
          <w:numId w:val="7"/>
        </w:numPr>
        <w:ind w:firstLineChars="0"/>
        <w:jc w:val="left"/>
        <w:rPr>
          <w:rFonts w:asciiTheme="minorEastAsia" w:hAnsiTheme="minorEastAsia"/>
          <w:szCs w:val="21"/>
        </w:rPr>
      </w:pPr>
      <w:r w:rsidRPr="00D76709">
        <w:rPr>
          <w:rFonts w:asciiTheme="minorEastAsia" w:hAnsiTheme="minorEastAsia" w:hint="eastAsia"/>
          <w:szCs w:val="21"/>
        </w:rPr>
        <w:t>利用用户</w:t>
      </w:r>
      <w:r w:rsidR="00577683" w:rsidRPr="00D76709">
        <w:rPr>
          <w:rFonts w:asciiTheme="minorEastAsia" w:hAnsiTheme="minorEastAsia" w:hint="eastAsia"/>
          <w:szCs w:val="21"/>
        </w:rPr>
        <w:t>机器上不安全的应用来显示源IP地址，或者跟踪Tor用户</w:t>
      </w:r>
      <w:r w:rsidR="00D76709" w:rsidRPr="00D76709">
        <w:rPr>
          <w:rFonts w:asciiTheme="minorEastAsia" w:hAnsiTheme="minorEastAsia" w:hint="eastAsia"/>
          <w:szCs w:val="21"/>
        </w:rPr>
        <w:t>。</w:t>
      </w:r>
      <w:r w:rsidR="00D76709" w:rsidRPr="00D76709">
        <w:rPr>
          <w:rFonts w:asciiTheme="minorEastAsia" w:hAnsiTheme="minorEastAsia" w:cs="Arial" w:hint="eastAsia"/>
          <w:color w:val="222222"/>
        </w:rPr>
        <w:t>BitTorrent就是这样一个</w:t>
      </w:r>
      <w:r w:rsidR="00D76709">
        <w:rPr>
          <w:rFonts w:asciiTheme="minorEastAsia" w:hAnsiTheme="minorEastAsia" w:cs="Arial" w:hint="eastAsia"/>
          <w:color w:val="222222"/>
        </w:rPr>
        <w:t>可用于开始</w:t>
      </w:r>
      <w:r w:rsidR="00D76709" w:rsidRPr="00D76709">
        <w:rPr>
          <w:rFonts w:asciiTheme="minorEastAsia" w:hAnsiTheme="minorEastAsia" w:cs="Arial" w:hint="eastAsia"/>
          <w:color w:val="222222"/>
        </w:rPr>
        <w:t>此攻击</w:t>
      </w:r>
      <w:r w:rsidR="00D76709">
        <w:rPr>
          <w:rFonts w:asciiTheme="minorEastAsia" w:hAnsiTheme="minorEastAsia" w:cs="Arial" w:hint="eastAsia"/>
          <w:color w:val="222222"/>
        </w:rPr>
        <w:t>的</w:t>
      </w:r>
      <w:r w:rsidR="00D76709" w:rsidRPr="00D76709">
        <w:rPr>
          <w:rFonts w:asciiTheme="minorEastAsia" w:hAnsiTheme="minorEastAsia" w:cs="Arial" w:hint="eastAsia"/>
          <w:color w:val="222222"/>
        </w:rPr>
        <w:t>不安全应用。使用BitTorrent的Tor</w:t>
      </w:r>
      <w:r w:rsidR="00D76709">
        <w:rPr>
          <w:rFonts w:asciiTheme="minorEastAsia" w:hAnsiTheme="minorEastAsia" w:cs="Arial" w:hint="eastAsia"/>
          <w:color w:val="222222"/>
        </w:rPr>
        <w:t>用户可以</w:t>
      </w:r>
      <w:r w:rsidR="00D76709" w:rsidRPr="00D76709">
        <w:rPr>
          <w:rFonts w:asciiTheme="minorEastAsia" w:hAnsiTheme="minorEastAsia" w:cs="Arial" w:hint="eastAsia"/>
          <w:color w:val="222222"/>
        </w:rPr>
        <w:t>用他的公共</w:t>
      </w:r>
      <w:r w:rsidR="00D76709">
        <w:rPr>
          <w:rFonts w:asciiTheme="minorEastAsia" w:hAnsiTheme="minorEastAsia" w:cs="Arial" w:hint="eastAsia"/>
          <w:color w:val="222222"/>
        </w:rPr>
        <w:t>IP</w:t>
      </w:r>
      <w:r w:rsidR="00D76709" w:rsidRPr="00D76709">
        <w:rPr>
          <w:rFonts w:asciiTheme="minorEastAsia" w:hAnsiTheme="minorEastAsia" w:cs="Arial" w:hint="eastAsia"/>
          <w:color w:val="222222"/>
        </w:rPr>
        <w:t>/端口</w:t>
      </w:r>
      <w:r w:rsidR="00D76709">
        <w:rPr>
          <w:rFonts w:asciiTheme="minorEastAsia" w:hAnsiTheme="minorEastAsia" w:cs="Arial" w:hint="eastAsia"/>
          <w:color w:val="222222"/>
        </w:rPr>
        <w:t>来</w:t>
      </w:r>
      <w:r w:rsidR="00D76709" w:rsidRPr="00D76709">
        <w:rPr>
          <w:rFonts w:asciiTheme="minorEastAsia" w:hAnsiTheme="minorEastAsia" w:cs="Arial" w:hint="eastAsia"/>
          <w:color w:val="222222"/>
        </w:rPr>
        <w:t>建立P2P</w:t>
      </w:r>
      <w:r w:rsidR="00D76709">
        <w:rPr>
          <w:rFonts w:asciiTheme="minorEastAsia" w:hAnsiTheme="minorEastAsia" w:cs="Arial" w:hint="eastAsia"/>
          <w:color w:val="222222"/>
        </w:rPr>
        <w:t>连接以提高效率，从而不受阻碍地</w:t>
      </w:r>
      <w:r w:rsidR="00D76709" w:rsidRPr="00D76709">
        <w:rPr>
          <w:rFonts w:asciiTheme="minorEastAsia" w:hAnsiTheme="minorEastAsia" w:cs="Arial" w:hint="eastAsia"/>
          <w:color w:val="222222"/>
        </w:rPr>
        <w:t>发送他的公共</w:t>
      </w:r>
      <w:r w:rsidR="00D76709">
        <w:rPr>
          <w:rFonts w:asciiTheme="minorEastAsia" w:hAnsiTheme="minorEastAsia" w:cs="Arial" w:hint="eastAsia"/>
          <w:color w:val="222222"/>
        </w:rPr>
        <w:t>IP/</w:t>
      </w:r>
      <w:r w:rsidR="00D76709" w:rsidRPr="00D76709">
        <w:rPr>
          <w:rFonts w:asciiTheme="minorEastAsia" w:hAnsiTheme="minorEastAsia" w:cs="Arial" w:hint="eastAsia"/>
          <w:color w:val="222222"/>
        </w:rPr>
        <w:t>端口。</w:t>
      </w:r>
    </w:p>
    <w:p w:rsidR="00CD32CD" w:rsidRPr="00CD32CD" w:rsidRDefault="00CD32CD" w:rsidP="009F224C">
      <w:pPr>
        <w:pStyle w:val="a6"/>
        <w:numPr>
          <w:ilvl w:val="0"/>
          <w:numId w:val="7"/>
        </w:numPr>
        <w:ind w:firstLineChars="0"/>
        <w:jc w:val="left"/>
        <w:rPr>
          <w:rFonts w:asciiTheme="minorEastAsia" w:hAnsiTheme="minorEastAsia"/>
          <w:szCs w:val="21"/>
        </w:rPr>
      </w:pPr>
      <w:r>
        <w:rPr>
          <w:rFonts w:asciiTheme="minorEastAsia" w:hAnsiTheme="minorEastAsia" w:cs="Arial"/>
          <w:color w:val="222222"/>
        </w:rPr>
        <w:t>利用</w:t>
      </w:r>
      <w:r>
        <w:rPr>
          <w:rFonts w:asciiTheme="minorEastAsia" w:hAnsiTheme="minorEastAsia" w:cs="Arial" w:hint="eastAsia"/>
          <w:color w:val="222222"/>
        </w:rPr>
        <w:t>Tor来关联用户的IP地址和安全应用程序的用法。一但对手知道了Bit</w:t>
      </w:r>
      <w:r>
        <w:rPr>
          <w:rFonts w:asciiTheme="minorEastAsia" w:hAnsiTheme="minorEastAsia" w:cs="Arial"/>
          <w:color w:val="222222"/>
        </w:rPr>
        <w:t>Torrent用户的</w:t>
      </w:r>
      <w:r>
        <w:rPr>
          <w:rFonts w:asciiTheme="minorEastAsia" w:hAnsiTheme="minorEastAsia" w:cs="Arial" w:hint="eastAsia"/>
          <w:color w:val="222222"/>
        </w:rPr>
        <w:t>IP地址，那将很容易显示同一电路中流的IP地址。如果Tor多路复用来自同一电路中一个用户的所有传输时，对手可以将所有这些流与相同的IP地址关联。</w:t>
      </w:r>
    </w:p>
    <w:p w:rsidR="00CD32CD" w:rsidRDefault="00CD32CD" w:rsidP="00CD32CD">
      <w:pPr>
        <w:pStyle w:val="a6"/>
        <w:ind w:left="570" w:firstLineChars="0" w:firstLine="0"/>
        <w:jc w:val="left"/>
        <w:rPr>
          <w:rFonts w:asciiTheme="minorEastAsia" w:hAnsiTheme="minorEastAsia" w:cs="Arial"/>
          <w:color w:val="222222"/>
        </w:rPr>
      </w:pPr>
      <w:r>
        <w:rPr>
          <w:rFonts w:asciiTheme="minorEastAsia" w:hAnsiTheme="minorEastAsia" w:cs="Arial"/>
          <w:color w:val="222222"/>
        </w:rPr>
        <w:t>显示不同电路中的流的</w:t>
      </w:r>
      <w:r>
        <w:rPr>
          <w:rFonts w:asciiTheme="minorEastAsia" w:hAnsiTheme="minorEastAsia" w:cs="Arial" w:hint="eastAsia"/>
          <w:color w:val="222222"/>
        </w:rPr>
        <w:t>IP地址有点困难，但是这也是可以做到的。BitTorrent创建一个对等的标识符，这个标识符对于每个用户来说都是唯一的。如果对手</w:t>
      </w:r>
      <w:r w:rsidR="00F16A49">
        <w:rPr>
          <w:rFonts w:asciiTheme="minorEastAsia" w:hAnsiTheme="minorEastAsia" w:cs="Arial" w:hint="eastAsia"/>
          <w:color w:val="222222"/>
        </w:rPr>
        <w:t>在不同电路中</w:t>
      </w:r>
      <w:r>
        <w:rPr>
          <w:rFonts w:asciiTheme="minorEastAsia" w:hAnsiTheme="minorEastAsia" w:cs="Arial" w:hint="eastAsia"/>
          <w:color w:val="222222"/>
        </w:rPr>
        <w:t>发现了这个</w:t>
      </w:r>
      <w:r w:rsidR="00F16A49">
        <w:rPr>
          <w:rFonts w:asciiTheme="minorEastAsia" w:hAnsiTheme="minorEastAsia" w:cs="Arial" w:hint="eastAsia"/>
          <w:color w:val="222222"/>
        </w:rPr>
        <w:t>对等的标识符，那么他可以知道这些电路拥有相同的源。当对等体之间的通信被加密时会出现问题。在这种情况下，如果对等体启动了和包含在不同电路中追踪器响应的IP/端口，那么对手可以连接两个电路。</w:t>
      </w:r>
    </w:p>
    <w:p w:rsidR="00F16A49" w:rsidRDefault="00F16A49" w:rsidP="00F16A49">
      <w:pPr>
        <w:jc w:val="left"/>
        <w:rPr>
          <w:rFonts w:asciiTheme="minorEastAsia" w:hAnsiTheme="minorEastAsia"/>
          <w:szCs w:val="21"/>
        </w:rPr>
      </w:pPr>
      <w:r>
        <w:rPr>
          <w:rFonts w:asciiTheme="minorEastAsia" w:hAnsiTheme="minorEastAsia"/>
          <w:szCs w:val="21"/>
        </w:rPr>
        <w:t>Tor不对第一部分的攻击负责</w:t>
      </w:r>
      <w:r>
        <w:rPr>
          <w:rFonts w:asciiTheme="minorEastAsia" w:hAnsiTheme="minorEastAsia" w:hint="eastAsia"/>
          <w:szCs w:val="21"/>
        </w:rPr>
        <w:t>，</w:t>
      </w:r>
      <w:r>
        <w:rPr>
          <w:rFonts w:asciiTheme="minorEastAsia" w:hAnsiTheme="minorEastAsia"/>
          <w:szCs w:val="21"/>
        </w:rPr>
        <w:t>因为</w:t>
      </w:r>
      <w:r>
        <w:rPr>
          <w:rFonts w:asciiTheme="minorEastAsia" w:hAnsiTheme="minorEastAsia" w:hint="eastAsia"/>
          <w:szCs w:val="21"/>
        </w:rPr>
        <w:t>Tor不提供对抗应用层攻击的保护。然而，第二部分</w:t>
      </w:r>
      <w:r>
        <w:rPr>
          <w:rFonts w:asciiTheme="minorEastAsia" w:hAnsiTheme="minorEastAsia" w:hint="eastAsia"/>
          <w:szCs w:val="21"/>
        </w:rPr>
        <w:lastRenderedPageBreak/>
        <w:t>的攻击是针对Tor的。</w:t>
      </w:r>
    </w:p>
    <w:p w:rsidR="00F16A49" w:rsidRDefault="00F16A49" w:rsidP="00F16A49">
      <w:pPr>
        <w:jc w:val="left"/>
        <w:rPr>
          <w:rFonts w:asciiTheme="minorEastAsia" w:hAnsiTheme="minorEastAsia"/>
          <w:szCs w:val="21"/>
        </w:rPr>
      </w:pPr>
      <w:r>
        <w:rPr>
          <w:rFonts w:asciiTheme="minorEastAsia" w:hAnsiTheme="minorEastAsia"/>
          <w:szCs w:val="21"/>
        </w:rPr>
        <w:t>使用这种方法，这种攻击的研究者有能力在只控制了</w:t>
      </w:r>
      <w:r>
        <w:rPr>
          <w:rFonts w:asciiTheme="minorEastAsia" w:hAnsiTheme="minorEastAsia" w:hint="eastAsia"/>
          <w:szCs w:val="21"/>
        </w:rPr>
        <w:t>6</w:t>
      </w:r>
      <w:r>
        <w:rPr>
          <w:rFonts w:asciiTheme="minorEastAsia" w:hAnsiTheme="minorEastAsia"/>
          <w:szCs w:val="21"/>
        </w:rPr>
        <w:t>个退出节点的同时，</w:t>
      </w:r>
      <w:r w:rsidR="004847FC">
        <w:rPr>
          <w:rFonts w:asciiTheme="minorEastAsia" w:hAnsiTheme="minorEastAsia"/>
          <w:szCs w:val="21"/>
        </w:rPr>
        <w:t>在</w:t>
      </w:r>
      <w:r w:rsidR="004847FC">
        <w:rPr>
          <w:rFonts w:asciiTheme="minorEastAsia" w:hAnsiTheme="minorEastAsia" w:hint="eastAsia"/>
          <w:szCs w:val="21"/>
        </w:rPr>
        <w:t>2</w:t>
      </w:r>
      <w:r w:rsidR="004847FC">
        <w:rPr>
          <w:rFonts w:asciiTheme="minorEastAsia" w:hAnsiTheme="minorEastAsia"/>
          <w:szCs w:val="21"/>
        </w:rPr>
        <w:t>3天之内显示出</w:t>
      </w:r>
      <w:r w:rsidR="004847FC">
        <w:rPr>
          <w:rFonts w:asciiTheme="minorEastAsia" w:hAnsiTheme="minorEastAsia" w:hint="eastAsia"/>
          <w:szCs w:val="21"/>
        </w:rPr>
        <w:t>1</w:t>
      </w:r>
      <w:r w:rsidR="004847FC">
        <w:rPr>
          <w:rFonts w:asciiTheme="minorEastAsia" w:hAnsiTheme="minorEastAsia"/>
          <w:szCs w:val="21"/>
        </w:rPr>
        <w:t>0000个</w:t>
      </w:r>
      <w:r w:rsidR="004847FC">
        <w:rPr>
          <w:rFonts w:asciiTheme="minorEastAsia" w:hAnsiTheme="minorEastAsia" w:hint="eastAsia"/>
          <w:szCs w:val="21"/>
        </w:rPr>
        <w:t>I</w:t>
      </w:r>
      <w:r w:rsidR="004847FC">
        <w:rPr>
          <w:rFonts w:asciiTheme="minorEastAsia" w:hAnsiTheme="minorEastAsia"/>
          <w:szCs w:val="21"/>
        </w:rPr>
        <w:t>P地址。这意味着</w:t>
      </w:r>
      <w:r w:rsidR="004847FC">
        <w:rPr>
          <w:rFonts w:asciiTheme="minorEastAsia" w:hAnsiTheme="minorEastAsia" w:hint="eastAsia"/>
          <w:szCs w:val="21"/>
        </w:rPr>
        <w:t>N</w:t>
      </w:r>
      <w:r w:rsidR="004847FC">
        <w:rPr>
          <w:rFonts w:asciiTheme="minorEastAsia" w:hAnsiTheme="minorEastAsia"/>
          <w:szCs w:val="21"/>
        </w:rPr>
        <w:t>SA和他们巨大的预算，是有能力识别几乎所有</w:t>
      </w:r>
      <w:r w:rsidR="004847FC">
        <w:rPr>
          <w:rFonts w:asciiTheme="minorEastAsia" w:hAnsiTheme="minorEastAsia" w:hint="eastAsia"/>
          <w:szCs w:val="21"/>
        </w:rPr>
        <w:t>Bit</w:t>
      </w:r>
      <w:r w:rsidR="004847FC">
        <w:rPr>
          <w:rFonts w:asciiTheme="minorEastAsia" w:hAnsiTheme="minorEastAsia"/>
          <w:szCs w:val="21"/>
        </w:rPr>
        <w:t>Torrent用户的IP地址，因为他们可以做出很多</w:t>
      </w:r>
      <w:r w:rsidR="004847FC">
        <w:rPr>
          <w:rFonts w:asciiTheme="minorEastAsia" w:hAnsiTheme="minorEastAsia" w:hint="eastAsia"/>
          <w:szCs w:val="21"/>
        </w:rPr>
        <w:t>Tor</w:t>
      </w:r>
      <w:r w:rsidR="004847FC">
        <w:rPr>
          <w:rFonts w:asciiTheme="minorEastAsia" w:hAnsiTheme="minorEastAsia"/>
          <w:szCs w:val="21"/>
        </w:rPr>
        <w:t>退出节点。</w:t>
      </w:r>
    </w:p>
    <w:p w:rsidR="00DE508F" w:rsidRPr="00DE508F" w:rsidRDefault="00AF291A" w:rsidP="00DE508F">
      <w:pPr>
        <w:pStyle w:val="a6"/>
        <w:numPr>
          <w:ilvl w:val="2"/>
          <w:numId w:val="2"/>
        </w:numPr>
        <w:ind w:firstLineChars="0"/>
        <w:jc w:val="left"/>
        <w:rPr>
          <w:rFonts w:asciiTheme="minorEastAsia" w:hAnsiTheme="minorEastAsia"/>
          <w:b/>
          <w:sz w:val="28"/>
          <w:szCs w:val="28"/>
        </w:rPr>
      </w:pPr>
      <w:r>
        <w:rPr>
          <w:rFonts w:asciiTheme="minorEastAsia" w:hAnsiTheme="minorEastAsia" w:hint="eastAsia"/>
          <w:b/>
          <w:sz w:val="28"/>
          <w:szCs w:val="28"/>
        </w:rPr>
        <w:t xml:space="preserve"> </w:t>
      </w:r>
      <w:r w:rsidR="00DE508F">
        <w:rPr>
          <w:rFonts w:asciiTheme="minorEastAsia" w:hAnsiTheme="minorEastAsia"/>
          <w:b/>
          <w:sz w:val="28"/>
          <w:szCs w:val="28"/>
        </w:rPr>
        <w:t>每个电路和分析的节点数量</w:t>
      </w:r>
    </w:p>
    <w:p w:rsidR="00DE508F" w:rsidRDefault="009435FC" w:rsidP="00F16A49">
      <w:pPr>
        <w:jc w:val="left"/>
        <w:rPr>
          <w:rFonts w:asciiTheme="minorEastAsia" w:hAnsiTheme="minorEastAsia"/>
          <w:szCs w:val="21"/>
        </w:rPr>
      </w:pPr>
      <w:r>
        <w:rPr>
          <w:rFonts w:asciiTheme="minorEastAsia" w:hAnsiTheme="minorEastAsia" w:hint="eastAsia"/>
          <w:szCs w:val="21"/>
        </w:rPr>
        <w:t>敌人</w:t>
      </w:r>
      <w:r w:rsidR="00DE508F">
        <w:rPr>
          <w:rFonts w:asciiTheme="minorEastAsia" w:hAnsiTheme="minorEastAsia" w:hint="eastAsia"/>
          <w:szCs w:val="21"/>
        </w:rPr>
        <w:t>控制N个节点中的M个节点可以</w:t>
      </w:r>
      <w:r>
        <w:rPr>
          <w:rFonts w:asciiTheme="minorEastAsia" w:hAnsiTheme="minorEastAsia" w:hint="eastAsia"/>
          <w:szCs w:val="21"/>
        </w:rPr>
        <w:t>关联通信中至少（M/N）2的节点。然而，敌人可以吸引更多流量到他M个节点中的一个，从而关联更高数量的流量。Tor</w:t>
      </w:r>
      <w:r>
        <w:rPr>
          <w:rFonts w:asciiTheme="minorEastAsia" w:hAnsiTheme="minorEastAsia"/>
          <w:szCs w:val="21"/>
        </w:rPr>
        <w:t>使用入口守卫</w:t>
      </w:r>
      <w:r>
        <w:rPr>
          <w:rFonts w:asciiTheme="minorEastAsia" w:hAnsiTheme="minorEastAsia" w:hint="eastAsia"/>
          <w:szCs w:val="21"/>
        </w:rPr>
        <w:t>来对抗这种方法，这意味着Tor客户端有一个小的中继节点列表，客户端将会使用这些作为入口节点。如果敌人没有控制这些入口节点中的任何一个，那么控制任何一个用户的通信都是不可能的。如果敌人已经控制了入口节点中的一个，那么他可以关联跟没有设置入口守卫时一样多的通信。因此，如果敌人控制了</w:t>
      </w:r>
      <w:r w:rsidR="00E90A53">
        <w:rPr>
          <w:rFonts w:asciiTheme="minorEastAsia" w:hAnsiTheme="minorEastAsia" w:hint="eastAsia"/>
          <w:szCs w:val="21"/>
        </w:rPr>
        <w:t>这些节点中的一个，用户仍然易于分析，但是因为用户仅使用一些节点作为入口节点，敌人现在将会有a</w:t>
      </w:r>
      <w:r w:rsidR="00E90A53">
        <w:rPr>
          <w:rFonts w:asciiTheme="minorEastAsia" w:hAnsiTheme="minorEastAsia"/>
          <w:szCs w:val="21"/>
        </w:rPr>
        <w:t>((n-c/n))个机会来避免分析</w:t>
      </w:r>
      <w:r w:rsidR="00E90A53">
        <w:rPr>
          <w:rFonts w:asciiTheme="minorEastAsia" w:hAnsiTheme="minorEastAsia" w:hint="eastAsia"/>
          <w:szCs w:val="21"/>
        </w:rPr>
        <w:t>，</w:t>
      </w:r>
      <w:r w:rsidR="00E90A53">
        <w:rPr>
          <w:rFonts w:asciiTheme="minorEastAsia" w:hAnsiTheme="minorEastAsia"/>
          <w:szCs w:val="21"/>
        </w:rPr>
        <w:t>其中</w:t>
      </w:r>
      <w:r w:rsidR="00E90A53">
        <w:rPr>
          <w:rFonts w:asciiTheme="minorEastAsia" w:hAnsiTheme="minorEastAsia" w:hint="eastAsia"/>
          <w:szCs w:val="21"/>
        </w:rPr>
        <w:t>C是敌人可以控制或者观察的继电器数量。</w:t>
      </w:r>
    </w:p>
    <w:p w:rsidR="00E90A53" w:rsidRDefault="00E90A53" w:rsidP="00F402D1">
      <w:pPr>
        <w:ind w:firstLineChars="200" w:firstLine="420"/>
        <w:jc w:val="left"/>
        <w:rPr>
          <w:rFonts w:asciiTheme="minorEastAsia" w:hAnsiTheme="minorEastAsia"/>
          <w:szCs w:val="21"/>
        </w:rPr>
      </w:pPr>
      <w:r>
        <w:rPr>
          <w:rFonts w:asciiTheme="minorEastAsia" w:hAnsiTheme="minorEastAsia"/>
          <w:szCs w:val="21"/>
        </w:rPr>
        <w:t>一个减少敌人</w:t>
      </w:r>
      <w:r w:rsidR="00115315">
        <w:rPr>
          <w:rFonts w:asciiTheme="minorEastAsia" w:hAnsiTheme="minorEastAsia"/>
          <w:szCs w:val="21"/>
        </w:rPr>
        <w:t>可以做</w:t>
      </w:r>
      <w:r>
        <w:rPr>
          <w:rFonts w:asciiTheme="minorEastAsia" w:hAnsiTheme="minorEastAsia"/>
          <w:szCs w:val="21"/>
        </w:rPr>
        <w:t>分析</w:t>
      </w:r>
      <w:r w:rsidR="00115315">
        <w:rPr>
          <w:rFonts w:asciiTheme="minorEastAsia" w:hAnsiTheme="minorEastAsia"/>
          <w:szCs w:val="21"/>
        </w:rPr>
        <w:t>的</w:t>
      </w:r>
      <w:r>
        <w:rPr>
          <w:rFonts w:asciiTheme="minorEastAsia" w:hAnsiTheme="minorEastAsia"/>
          <w:szCs w:val="21"/>
        </w:rPr>
        <w:t>数量的方法</w:t>
      </w:r>
      <w:r w:rsidR="00115315">
        <w:rPr>
          <w:rFonts w:asciiTheme="minorEastAsia" w:hAnsiTheme="minorEastAsia"/>
          <w:szCs w:val="21"/>
        </w:rPr>
        <w:t>是增加每个电路中节点的数量</w:t>
      </w:r>
      <w:r w:rsidR="00115315">
        <w:rPr>
          <w:rFonts w:asciiTheme="minorEastAsia" w:hAnsiTheme="minorEastAsia" w:hint="eastAsia"/>
          <w:szCs w:val="21"/>
        </w:rPr>
        <w:t>。</w:t>
      </w:r>
      <w:r w:rsidR="00115315">
        <w:rPr>
          <w:rFonts w:asciiTheme="minorEastAsia" w:hAnsiTheme="minorEastAsia"/>
          <w:szCs w:val="21"/>
        </w:rPr>
        <w:t>如果</w:t>
      </w:r>
      <w:r w:rsidR="00115315">
        <w:rPr>
          <w:rFonts w:asciiTheme="minorEastAsia" w:hAnsiTheme="minorEastAsia" w:hint="eastAsia"/>
          <w:szCs w:val="21"/>
        </w:rPr>
        <w:t>（m</w:t>
      </w:r>
      <w:r w:rsidR="00115315">
        <w:rPr>
          <w:rFonts w:asciiTheme="minorEastAsia" w:hAnsiTheme="minorEastAsia"/>
          <w:szCs w:val="21"/>
        </w:rPr>
        <w:t>/n</w:t>
      </w:r>
      <w:r w:rsidR="00115315">
        <w:rPr>
          <w:rFonts w:asciiTheme="minorEastAsia" w:hAnsiTheme="minorEastAsia" w:hint="eastAsia"/>
          <w:szCs w:val="21"/>
        </w:rPr>
        <w:t>）2中的n变得更大，你将需要一个更大的m以及拥有</w:t>
      </w:r>
      <w:r w:rsidR="002035F6">
        <w:rPr>
          <w:rFonts w:asciiTheme="minorEastAsia" w:hAnsiTheme="minorEastAsia" w:hint="eastAsia"/>
          <w:szCs w:val="21"/>
        </w:rPr>
        <w:t>相同数量的通信相关量。然而，增加电路的大小也将降低Tor网络的性能，并且因此导致Tor用户的数量减少。更少的用户就会导致更少的流量，并且为了</w:t>
      </w:r>
      <w:r w:rsidR="003D4346">
        <w:rPr>
          <w:rFonts w:asciiTheme="minorEastAsia" w:hAnsiTheme="minorEastAsia" w:hint="eastAsia"/>
          <w:szCs w:val="21"/>
        </w:rPr>
        <w:t>在匿名系统中拥有强匿名性</w:t>
      </w:r>
      <w:r w:rsidR="008369F4">
        <w:rPr>
          <w:rFonts w:asciiTheme="minorEastAsia" w:hAnsiTheme="minorEastAsia" w:hint="eastAsia"/>
          <w:szCs w:val="21"/>
        </w:rPr>
        <w:t>，你需要大量的</w:t>
      </w:r>
      <w:r w:rsidR="003D4346">
        <w:rPr>
          <w:rFonts w:asciiTheme="minorEastAsia" w:hAnsiTheme="minorEastAsia" w:hint="eastAsia"/>
          <w:szCs w:val="21"/>
        </w:rPr>
        <w:t>流量。</w:t>
      </w:r>
    </w:p>
    <w:p w:rsidR="003D4346" w:rsidRDefault="003D4346" w:rsidP="00F402D1">
      <w:pPr>
        <w:ind w:firstLineChars="200" w:firstLine="420"/>
        <w:jc w:val="left"/>
        <w:rPr>
          <w:rFonts w:asciiTheme="minorEastAsia" w:hAnsiTheme="minorEastAsia"/>
          <w:szCs w:val="21"/>
        </w:rPr>
      </w:pPr>
      <w:r>
        <w:rPr>
          <w:rFonts w:asciiTheme="minorEastAsia" w:hAnsiTheme="minorEastAsia"/>
          <w:szCs w:val="21"/>
        </w:rPr>
        <w:t>这不仅是性能和匿名性之间的权衡</w:t>
      </w:r>
      <w:r>
        <w:rPr>
          <w:rFonts w:asciiTheme="minorEastAsia" w:hAnsiTheme="minorEastAsia" w:hint="eastAsia"/>
          <w:szCs w:val="21"/>
        </w:rPr>
        <w:t>，</w:t>
      </w:r>
      <w:r>
        <w:rPr>
          <w:rFonts w:asciiTheme="minorEastAsia" w:hAnsiTheme="minorEastAsia"/>
          <w:szCs w:val="21"/>
        </w:rPr>
        <w:t>也是</w:t>
      </w:r>
      <w:r w:rsidR="00F41F4F">
        <w:rPr>
          <w:rFonts w:asciiTheme="minorEastAsia" w:hAnsiTheme="minorEastAsia"/>
          <w:szCs w:val="21"/>
        </w:rPr>
        <w:t>大量流量的匿名性和更长路径的匿名性之间的权衡</w:t>
      </w:r>
      <w:r w:rsidR="00F41F4F">
        <w:rPr>
          <w:rFonts w:asciiTheme="minorEastAsia" w:hAnsiTheme="minorEastAsia" w:hint="eastAsia"/>
          <w:szCs w:val="21"/>
        </w:rPr>
        <w:t>。</w:t>
      </w:r>
      <w:r w:rsidR="00F41F4F">
        <w:rPr>
          <w:rFonts w:asciiTheme="minorEastAsia" w:hAnsiTheme="minorEastAsia"/>
          <w:szCs w:val="21"/>
        </w:rPr>
        <w:t>这种权衡</w:t>
      </w:r>
      <w:r w:rsidR="008369F4">
        <w:rPr>
          <w:rFonts w:asciiTheme="minorEastAsia" w:hAnsiTheme="minorEastAsia"/>
          <w:szCs w:val="21"/>
        </w:rPr>
        <w:t>很大方面</w:t>
      </w:r>
      <w:r w:rsidR="00F41F4F">
        <w:rPr>
          <w:rFonts w:asciiTheme="minorEastAsia" w:hAnsiTheme="minorEastAsia"/>
          <w:szCs w:val="21"/>
        </w:rPr>
        <w:t>取决于</w:t>
      </w:r>
      <w:r w:rsidR="008369F4">
        <w:rPr>
          <w:rFonts w:asciiTheme="minorEastAsia" w:hAnsiTheme="minorEastAsia"/>
          <w:szCs w:val="21"/>
        </w:rPr>
        <w:t>多少</w:t>
      </w:r>
      <w:r w:rsidR="00F41F4F">
        <w:rPr>
          <w:rFonts w:asciiTheme="minorEastAsia" w:hAnsiTheme="minorEastAsia" w:hint="eastAsia"/>
          <w:szCs w:val="21"/>
        </w:rPr>
        <w:t>Tor节点</w:t>
      </w:r>
      <w:r w:rsidR="008369F4">
        <w:rPr>
          <w:rFonts w:asciiTheme="minorEastAsia" w:hAnsiTheme="minorEastAsia" w:hint="eastAsia"/>
          <w:szCs w:val="21"/>
        </w:rPr>
        <w:t>预期被破坏。这不包括受攻击的节点总数，而是被某个公司或者一起工作来关联Tor</w:t>
      </w:r>
      <w:r w:rsidR="001156D3">
        <w:rPr>
          <w:rFonts w:asciiTheme="minorEastAsia" w:hAnsiTheme="minorEastAsia" w:hint="eastAsia"/>
          <w:szCs w:val="21"/>
        </w:rPr>
        <w:t>网络上</w:t>
      </w:r>
      <w:r w:rsidR="008369F4">
        <w:rPr>
          <w:rFonts w:asciiTheme="minorEastAsia" w:hAnsiTheme="minorEastAsia" w:hint="eastAsia"/>
          <w:szCs w:val="21"/>
        </w:rPr>
        <w:t>的流量的团队</w:t>
      </w:r>
      <w:r w:rsidR="001156D3">
        <w:rPr>
          <w:rFonts w:asciiTheme="minorEastAsia" w:hAnsiTheme="minorEastAsia" w:hint="eastAsia"/>
          <w:szCs w:val="21"/>
        </w:rPr>
        <w:t>控制的节点总数。</w:t>
      </w:r>
    </w:p>
    <w:p w:rsidR="001156D3" w:rsidRDefault="001156D3" w:rsidP="00F402D1">
      <w:pPr>
        <w:ind w:firstLineChars="200" w:firstLine="420"/>
        <w:jc w:val="left"/>
        <w:rPr>
          <w:rFonts w:asciiTheme="minorEastAsia" w:hAnsiTheme="minorEastAsia"/>
          <w:szCs w:val="21"/>
        </w:rPr>
      </w:pPr>
      <w:r>
        <w:rPr>
          <w:rFonts w:asciiTheme="minorEastAsia" w:hAnsiTheme="minorEastAsia"/>
          <w:szCs w:val="21"/>
        </w:rPr>
        <w:t>另一个关于</w:t>
      </w:r>
      <w:r>
        <w:rPr>
          <w:rFonts w:asciiTheme="minorEastAsia" w:hAnsiTheme="minorEastAsia" w:hint="eastAsia"/>
          <w:szCs w:val="21"/>
        </w:rPr>
        <w:t>Tor的</w:t>
      </w:r>
      <w:r>
        <w:rPr>
          <w:rFonts w:asciiTheme="minorEastAsia" w:hAnsiTheme="minorEastAsia"/>
          <w:szCs w:val="21"/>
        </w:rPr>
        <w:t>有趣事实是</w:t>
      </w:r>
      <w:r>
        <w:rPr>
          <w:rFonts w:asciiTheme="minorEastAsia" w:hAnsiTheme="minorEastAsia" w:hint="eastAsia"/>
          <w:szCs w:val="21"/>
        </w:rPr>
        <w:t>，</w:t>
      </w:r>
      <w:r>
        <w:rPr>
          <w:rFonts w:asciiTheme="minorEastAsia" w:hAnsiTheme="minorEastAsia"/>
          <w:szCs w:val="21"/>
        </w:rPr>
        <w:t>它允许用户选择他们信任的入口和出口节点</w:t>
      </w:r>
      <w:r>
        <w:rPr>
          <w:rFonts w:asciiTheme="minorEastAsia" w:hAnsiTheme="minorEastAsia" w:hint="eastAsia"/>
          <w:szCs w:val="21"/>
        </w:rPr>
        <w:t>。</w:t>
      </w:r>
      <w:r>
        <w:rPr>
          <w:rFonts w:asciiTheme="minorEastAsia" w:hAnsiTheme="minorEastAsia"/>
          <w:szCs w:val="21"/>
        </w:rPr>
        <w:t>所以</w:t>
      </w:r>
      <w:r>
        <w:rPr>
          <w:rFonts w:asciiTheme="minorEastAsia" w:hAnsiTheme="minorEastAsia" w:hint="eastAsia"/>
          <w:szCs w:val="21"/>
        </w:rPr>
        <w:t>，</w:t>
      </w:r>
      <w:r>
        <w:rPr>
          <w:rFonts w:asciiTheme="minorEastAsia" w:hAnsiTheme="minorEastAsia"/>
          <w:szCs w:val="21"/>
        </w:rPr>
        <w:t>如果用户发现了敌人</w:t>
      </w:r>
      <w:r>
        <w:rPr>
          <w:rFonts w:asciiTheme="minorEastAsia" w:hAnsiTheme="minorEastAsia" w:hint="eastAsia"/>
          <w:szCs w:val="21"/>
        </w:rPr>
        <w:t>，</w:t>
      </w:r>
      <w:r>
        <w:rPr>
          <w:rFonts w:asciiTheme="minorEastAsia" w:hAnsiTheme="minorEastAsia"/>
          <w:szCs w:val="21"/>
        </w:rPr>
        <w:t>那么他可以选择一些他确信不会被攻击的入口和出口节点</w:t>
      </w:r>
      <w:r>
        <w:rPr>
          <w:rFonts w:asciiTheme="minorEastAsia" w:hAnsiTheme="minorEastAsia" w:hint="eastAsia"/>
          <w:szCs w:val="21"/>
        </w:rPr>
        <w:t>。</w:t>
      </w:r>
    </w:p>
    <w:p w:rsidR="001156D3" w:rsidRDefault="001156D3" w:rsidP="00F402D1">
      <w:pPr>
        <w:ind w:firstLineChars="200" w:firstLine="420"/>
      </w:pPr>
      <w:r>
        <w:rPr>
          <w:rFonts w:hint="eastAsia"/>
        </w:rPr>
        <w:t>NSA</w:t>
      </w:r>
      <w:r>
        <w:rPr>
          <w:rFonts w:hint="eastAsia"/>
        </w:rPr>
        <w:t>可以很好的利用这种攻击、他们将需要获取许多的</w:t>
      </w:r>
      <w:r>
        <w:rPr>
          <w:rFonts w:hint="eastAsia"/>
        </w:rPr>
        <w:t>Tor</w:t>
      </w:r>
      <w:r>
        <w:rPr>
          <w:rFonts w:hint="eastAsia"/>
        </w:rPr>
        <w:t>节点，来确保他们能经常控制电路中两个或者更多的节点。这将需要钱，但这也是</w:t>
      </w:r>
      <w:r>
        <w:rPr>
          <w:rFonts w:hint="eastAsia"/>
        </w:rPr>
        <w:t>NSA</w:t>
      </w:r>
      <w:r>
        <w:rPr>
          <w:rFonts w:hint="eastAsia"/>
        </w:rPr>
        <w:t>拥有的东西。然而，控制这么多节点将会引起怀疑。</w:t>
      </w:r>
    </w:p>
    <w:p w:rsidR="00AF291A" w:rsidRDefault="00AF291A" w:rsidP="00AF291A">
      <w:pPr>
        <w:pStyle w:val="a6"/>
        <w:numPr>
          <w:ilvl w:val="1"/>
          <w:numId w:val="2"/>
        </w:numPr>
        <w:ind w:firstLineChars="0"/>
        <w:jc w:val="left"/>
        <w:rPr>
          <w:rFonts w:asciiTheme="minorEastAsia" w:hAnsiTheme="minorEastAsia"/>
          <w:b/>
          <w:sz w:val="28"/>
          <w:szCs w:val="28"/>
        </w:rPr>
      </w:pPr>
      <w:r>
        <w:rPr>
          <w:rFonts w:asciiTheme="minorEastAsia" w:hAnsiTheme="minorEastAsia"/>
          <w:b/>
          <w:sz w:val="28"/>
          <w:szCs w:val="28"/>
        </w:rPr>
        <w:t>加密</w:t>
      </w:r>
    </w:p>
    <w:p w:rsidR="00AF291A" w:rsidRPr="00AF291A" w:rsidRDefault="00AF291A" w:rsidP="00AF291A">
      <w:pPr>
        <w:pStyle w:val="a6"/>
        <w:numPr>
          <w:ilvl w:val="2"/>
          <w:numId w:val="2"/>
        </w:numPr>
        <w:ind w:firstLineChars="0"/>
        <w:jc w:val="left"/>
        <w:rPr>
          <w:rFonts w:asciiTheme="minorEastAsia" w:hAnsiTheme="minorEastAsia"/>
          <w:b/>
          <w:sz w:val="28"/>
          <w:szCs w:val="28"/>
        </w:rPr>
      </w:pPr>
      <w:r>
        <w:rPr>
          <w:rFonts w:asciiTheme="minorEastAsia" w:hAnsiTheme="minorEastAsia"/>
          <w:b/>
          <w:sz w:val="28"/>
          <w:szCs w:val="28"/>
        </w:rPr>
        <w:t xml:space="preserve"> </w:t>
      </w:r>
      <w:r w:rsidRPr="00AF291A">
        <w:rPr>
          <w:rFonts w:asciiTheme="minorEastAsia" w:hAnsiTheme="minorEastAsia" w:hint="eastAsia"/>
          <w:b/>
          <w:sz w:val="28"/>
          <w:szCs w:val="28"/>
        </w:rPr>
        <w:t>Tor中使用的加密技术</w:t>
      </w:r>
    </w:p>
    <w:p w:rsidR="00AF291A" w:rsidRDefault="00AF291A" w:rsidP="00F402D1">
      <w:pPr>
        <w:ind w:firstLineChars="200" w:firstLine="420"/>
      </w:pPr>
      <w:r>
        <w:rPr>
          <w:rFonts w:hint="eastAsia"/>
        </w:rPr>
        <w:t>Tor</w:t>
      </w:r>
      <w:r>
        <w:rPr>
          <w:rFonts w:hint="eastAsia"/>
        </w:rPr>
        <w:t>源代码是开源的，这让分析</w:t>
      </w:r>
      <w:r>
        <w:rPr>
          <w:rFonts w:hint="eastAsia"/>
        </w:rPr>
        <w:t>Tor</w:t>
      </w:r>
      <w:r>
        <w:rPr>
          <w:rFonts w:hint="eastAsia"/>
        </w:rPr>
        <w:t>中使用的加密函数成为可能的。在表</w:t>
      </w:r>
      <w:r>
        <w:rPr>
          <w:rFonts w:hint="eastAsia"/>
        </w:rPr>
        <w:t>1</w:t>
      </w:r>
      <w:r>
        <w:rPr>
          <w:rFonts w:hint="eastAsia"/>
        </w:rPr>
        <w:t>中，给出了源代码中使用的所有加密函数的摘要（</w:t>
      </w:r>
      <w:r>
        <w:rPr>
          <w:rFonts w:hint="eastAsia"/>
        </w:rPr>
        <w:t>2013</w:t>
      </w:r>
      <w:r>
        <w:rPr>
          <w:rFonts w:hint="eastAsia"/>
        </w:rPr>
        <w:t>年</w:t>
      </w:r>
      <w:r>
        <w:rPr>
          <w:rFonts w:hint="eastAsia"/>
        </w:rPr>
        <w:t>11</w:t>
      </w:r>
      <w:r>
        <w:rPr>
          <w:rFonts w:hint="eastAsia"/>
        </w:rPr>
        <w:t>月</w:t>
      </w:r>
      <w:r>
        <w:rPr>
          <w:rFonts w:hint="eastAsia"/>
        </w:rPr>
        <w:t>13</w:t>
      </w:r>
      <w:r>
        <w:rPr>
          <w:rFonts w:hint="eastAsia"/>
        </w:rPr>
        <w:t>获取）。</w:t>
      </w:r>
    </w:p>
    <w:tbl>
      <w:tblPr>
        <w:tblStyle w:val="TableGrid"/>
        <w:tblW w:w="5849" w:type="dxa"/>
        <w:tblInd w:w="294" w:type="dxa"/>
        <w:tblCellMar>
          <w:top w:w="31" w:type="dxa"/>
          <w:left w:w="120" w:type="dxa"/>
          <w:bottom w:w="31" w:type="dxa"/>
          <w:right w:w="115" w:type="dxa"/>
        </w:tblCellMar>
        <w:tblLook w:val="04A0" w:firstRow="1" w:lastRow="0" w:firstColumn="1" w:lastColumn="0" w:noHBand="0" w:noVBand="1"/>
      </w:tblPr>
      <w:tblGrid>
        <w:gridCol w:w="3118"/>
        <w:gridCol w:w="2731"/>
      </w:tblGrid>
      <w:tr w:rsidR="00AF291A" w:rsidTr="00D52957">
        <w:trPr>
          <w:trHeight w:val="247"/>
        </w:trPr>
        <w:tc>
          <w:tcPr>
            <w:tcW w:w="3118" w:type="dxa"/>
            <w:tcBorders>
              <w:top w:val="single" w:sz="3" w:space="0" w:color="000000"/>
              <w:left w:val="single" w:sz="3" w:space="0" w:color="000000"/>
              <w:bottom w:val="single" w:sz="3" w:space="0" w:color="000000"/>
              <w:right w:val="single" w:sz="3" w:space="0" w:color="000000"/>
            </w:tcBorders>
          </w:tcPr>
          <w:p w:rsidR="00AF291A" w:rsidRDefault="00AF291A" w:rsidP="00AF291A">
            <w:pPr>
              <w:spacing w:line="259" w:lineRule="auto"/>
              <w:jc w:val="left"/>
            </w:pPr>
            <w:r>
              <w:rPr>
                <w:rFonts w:ascii="Cambria" w:eastAsia="Cambria" w:hAnsi="Cambria" w:cs="Cambria"/>
                <w:b/>
                <w:sz w:val="20"/>
              </w:rPr>
              <w:t>crypto.c</w:t>
            </w:r>
          </w:p>
        </w:tc>
        <w:tc>
          <w:tcPr>
            <w:tcW w:w="2731" w:type="dxa"/>
            <w:tcBorders>
              <w:top w:val="single" w:sz="3" w:space="0" w:color="000000"/>
              <w:left w:val="single" w:sz="3" w:space="0" w:color="000000"/>
              <w:bottom w:val="single" w:sz="3" w:space="0" w:color="000000"/>
              <w:right w:val="single" w:sz="3" w:space="0" w:color="000000"/>
            </w:tcBorders>
          </w:tcPr>
          <w:p w:rsidR="00AF291A" w:rsidRDefault="00AF291A" w:rsidP="00AF291A">
            <w:pPr>
              <w:spacing w:line="259" w:lineRule="auto"/>
              <w:jc w:val="left"/>
            </w:pPr>
            <w:r>
              <w:rPr>
                <w:rFonts w:ascii="Cambria" w:eastAsia="Cambria" w:hAnsi="Cambria" w:cs="Cambria"/>
                <w:b/>
                <w:sz w:val="20"/>
              </w:rPr>
              <w:t>aes.c</w:t>
            </w:r>
          </w:p>
        </w:tc>
      </w:tr>
      <w:tr w:rsidR="00AF291A" w:rsidTr="00D52957">
        <w:trPr>
          <w:trHeight w:val="241"/>
        </w:trPr>
        <w:tc>
          <w:tcPr>
            <w:tcW w:w="3118" w:type="dxa"/>
            <w:tcBorders>
              <w:top w:val="single" w:sz="3" w:space="0" w:color="000000"/>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DH key</w:t>
            </w:r>
          </w:p>
        </w:tc>
        <w:tc>
          <w:tcPr>
            <w:tcW w:w="2731" w:type="dxa"/>
            <w:tcBorders>
              <w:top w:val="single" w:sz="3" w:space="0" w:color="000000"/>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EVP when possible</w:t>
            </w:r>
          </w:p>
        </w:tc>
      </w:tr>
      <w:tr w:rsidR="00AF291A" w:rsidTr="00D52957">
        <w:trPr>
          <w:trHeight w:val="239"/>
        </w:trPr>
        <w:tc>
          <w:tcPr>
            <w:tcW w:w="3118" w:type="dxa"/>
            <w:tcBorders>
              <w:top w:val="nil"/>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RSA</w:t>
            </w:r>
          </w:p>
        </w:tc>
        <w:tc>
          <w:tcPr>
            <w:tcW w:w="2731" w:type="dxa"/>
            <w:tcBorders>
              <w:top w:val="nil"/>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AES CTR (EVP aes ctr128)</w:t>
            </w:r>
          </w:p>
        </w:tc>
      </w:tr>
      <w:tr w:rsidR="00AF291A" w:rsidTr="00D52957">
        <w:trPr>
          <w:trHeight w:val="478"/>
        </w:trPr>
        <w:tc>
          <w:tcPr>
            <w:tcW w:w="3118" w:type="dxa"/>
            <w:tcBorders>
              <w:top w:val="nil"/>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DER (enc/decode)</w:t>
            </w:r>
          </w:p>
          <w:p w:rsidR="00AF291A" w:rsidRDefault="00AF291A" w:rsidP="00AF291A">
            <w:pPr>
              <w:spacing w:line="259" w:lineRule="auto"/>
              <w:jc w:val="left"/>
            </w:pPr>
            <w:r>
              <w:rPr>
                <w:rFonts w:ascii="Cambria" w:eastAsia="Cambria" w:hAnsi="Cambria" w:cs="Cambria"/>
                <w:sz w:val="20"/>
              </w:rPr>
              <w:t>ASN.1 (enc/decode)</w:t>
            </w:r>
          </w:p>
        </w:tc>
        <w:tc>
          <w:tcPr>
            <w:tcW w:w="2731" w:type="dxa"/>
            <w:tcBorders>
              <w:top w:val="nil"/>
              <w:left w:val="single" w:sz="3" w:space="0" w:color="000000"/>
              <w:bottom w:val="nil"/>
              <w:right w:val="single" w:sz="3" w:space="0" w:color="000000"/>
            </w:tcBorders>
            <w:vAlign w:val="bottom"/>
          </w:tcPr>
          <w:p w:rsidR="00AF291A" w:rsidRDefault="00AF291A" w:rsidP="00AF291A">
            <w:pPr>
              <w:spacing w:line="259" w:lineRule="auto"/>
              <w:jc w:val="left"/>
            </w:pPr>
            <w:r>
              <w:rPr>
                <w:rFonts w:ascii="Cambria" w:eastAsia="Cambria" w:hAnsi="Cambria" w:cs="Cambria"/>
                <w:b/>
                <w:sz w:val="20"/>
              </w:rPr>
              <w:t>General</w:t>
            </w:r>
          </w:p>
        </w:tc>
        <w:bookmarkStart w:id="0" w:name="_GoBack"/>
        <w:bookmarkEnd w:id="0"/>
      </w:tr>
      <w:tr w:rsidR="00AF291A" w:rsidTr="00D52957">
        <w:trPr>
          <w:trHeight w:val="239"/>
        </w:trPr>
        <w:tc>
          <w:tcPr>
            <w:tcW w:w="3118" w:type="dxa"/>
            <w:tcBorders>
              <w:top w:val="nil"/>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PKCS1 padding (signature)</w:t>
            </w:r>
          </w:p>
        </w:tc>
        <w:tc>
          <w:tcPr>
            <w:tcW w:w="2731" w:type="dxa"/>
            <w:tcBorders>
              <w:top w:val="nil"/>
              <w:left w:val="single" w:sz="3" w:space="0" w:color="000000"/>
              <w:bottom w:val="nil"/>
              <w:right w:val="single" w:sz="3" w:space="0" w:color="000000"/>
            </w:tcBorders>
          </w:tcPr>
          <w:p w:rsidR="00AF291A" w:rsidRDefault="00AF291A" w:rsidP="00AF291A">
            <w:pPr>
              <w:spacing w:line="259" w:lineRule="auto"/>
              <w:jc w:val="left"/>
            </w:pPr>
            <w:r>
              <w:rPr>
                <w:rFonts w:ascii="Cambria" w:eastAsia="Cambria" w:hAnsi="Cambria" w:cs="Cambria"/>
                <w:sz w:val="20"/>
              </w:rPr>
              <w:t>TLSv2</w:t>
            </w:r>
          </w:p>
        </w:tc>
      </w:tr>
      <w:tr w:rsidR="00AF291A" w:rsidTr="00D52957">
        <w:trPr>
          <w:trHeight w:val="1919"/>
        </w:trPr>
        <w:tc>
          <w:tcPr>
            <w:tcW w:w="3118" w:type="dxa"/>
            <w:tcBorders>
              <w:top w:val="nil"/>
              <w:left w:val="single" w:sz="3" w:space="0" w:color="000000"/>
              <w:bottom w:val="single" w:sz="3" w:space="0" w:color="000000"/>
              <w:right w:val="single" w:sz="3" w:space="0" w:color="000000"/>
            </w:tcBorders>
          </w:tcPr>
          <w:p w:rsidR="00AF291A" w:rsidRDefault="00AF291A" w:rsidP="00AF291A">
            <w:pPr>
              <w:spacing w:line="259" w:lineRule="auto"/>
              <w:jc w:val="left"/>
            </w:pPr>
            <w:r>
              <w:rPr>
                <w:rFonts w:ascii="Cambria" w:eastAsia="Cambria" w:hAnsi="Cambria" w:cs="Cambria"/>
                <w:sz w:val="20"/>
              </w:rPr>
              <w:lastRenderedPageBreak/>
              <w:t>SHA1 (signature)</w:t>
            </w:r>
          </w:p>
          <w:p w:rsidR="00AF291A" w:rsidRDefault="00AF291A" w:rsidP="00AF291A">
            <w:pPr>
              <w:spacing w:line="259" w:lineRule="auto"/>
              <w:jc w:val="left"/>
            </w:pPr>
            <w:r>
              <w:rPr>
                <w:rFonts w:ascii="Cambria" w:eastAsia="Cambria" w:hAnsi="Cambria" w:cs="Cambria"/>
                <w:sz w:val="20"/>
              </w:rPr>
              <w:t>SHA256</w:t>
            </w:r>
          </w:p>
          <w:p w:rsidR="00AF291A" w:rsidRDefault="00AF291A" w:rsidP="00AF291A">
            <w:pPr>
              <w:spacing w:line="244" w:lineRule="auto"/>
              <w:ind w:right="4"/>
              <w:jc w:val="left"/>
            </w:pPr>
            <w:r>
              <w:rPr>
                <w:rFonts w:ascii="Cambria" w:eastAsia="Cambria" w:hAnsi="Cambria" w:cs="Cambria"/>
                <w:sz w:val="20"/>
              </w:rPr>
              <w:t>HMAC-SHA-256 base32 (enc/decode) (RFC 4648) base64 (enc/decode)</w:t>
            </w:r>
          </w:p>
          <w:p w:rsidR="00AF291A" w:rsidRDefault="00AF291A" w:rsidP="00AF291A">
            <w:pPr>
              <w:spacing w:line="244" w:lineRule="auto"/>
              <w:jc w:val="left"/>
            </w:pPr>
            <w:r>
              <w:rPr>
                <w:rFonts w:ascii="Cambria" w:eastAsia="Cambria" w:hAnsi="Cambria" w:cs="Cambria"/>
                <w:sz w:val="20"/>
              </w:rPr>
              <w:t>RFC2440 iterated-salted S2K curve25519</w:t>
            </w:r>
          </w:p>
          <w:p w:rsidR="00AF291A" w:rsidRDefault="00AF291A" w:rsidP="00AF291A">
            <w:pPr>
              <w:spacing w:line="259" w:lineRule="auto"/>
              <w:jc w:val="left"/>
            </w:pPr>
            <w:r>
              <w:rPr>
                <w:rFonts w:ascii="Cambria" w:eastAsia="Cambria" w:hAnsi="Cambria" w:cs="Cambria"/>
                <w:sz w:val="20"/>
              </w:rPr>
              <w:t>3DES (unused)</w:t>
            </w:r>
          </w:p>
        </w:tc>
        <w:tc>
          <w:tcPr>
            <w:tcW w:w="2731" w:type="dxa"/>
            <w:tcBorders>
              <w:top w:val="nil"/>
              <w:left w:val="single" w:sz="3" w:space="0" w:color="000000"/>
              <w:bottom w:val="single" w:sz="3" w:space="0" w:color="000000"/>
              <w:right w:val="single" w:sz="3" w:space="0" w:color="000000"/>
            </w:tcBorders>
          </w:tcPr>
          <w:p w:rsidR="00AF291A" w:rsidRDefault="00AF291A" w:rsidP="00AF291A">
            <w:pPr>
              <w:spacing w:line="259" w:lineRule="auto"/>
              <w:jc w:val="left"/>
            </w:pPr>
            <w:r>
              <w:rPr>
                <w:rFonts w:ascii="Cambria" w:eastAsia="Cambria" w:hAnsi="Cambria" w:cs="Cambria"/>
                <w:sz w:val="20"/>
              </w:rPr>
              <w:t>SSL3</w:t>
            </w:r>
          </w:p>
        </w:tc>
      </w:tr>
    </w:tbl>
    <w:p w:rsidR="00AF291A" w:rsidRDefault="00AF291A" w:rsidP="00AF291A">
      <w:pPr>
        <w:ind w:firstLineChars="900" w:firstLine="1800"/>
        <w:jc w:val="left"/>
        <w:rPr>
          <w:rFonts w:ascii="Cambria" w:hAnsi="Cambria" w:cs="Cambria"/>
          <w:sz w:val="20"/>
        </w:rPr>
      </w:pPr>
      <w:r>
        <w:rPr>
          <w:rFonts w:ascii="Cambria" w:eastAsia="Cambria" w:hAnsi="Cambria" w:cs="Cambria"/>
          <w:sz w:val="20"/>
        </w:rPr>
        <w:t>表</w:t>
      </w:r>
      <w:r>
        <w:rPr>
          <w:rFonts w:ascii="Cambria" w:hAnsi="Cambria" w:cs="Cambria" w:hint="eastAsia"/>
          <w:sz w:val="20"/>
        </w:rPr>
        <w:t>1</w:t>
      </w:r>
      <w:r>
        <w:rPr>
          <w:rFonts w:ascii="Cambria" w:hAnsi="Cambria" w:cs="Cambria" w:hint="eastAsia"/>
          <w:sz w:val="20"/>
        </w:rPr>
        <w:t>：源代码中使用的加密函数</w:t>
      </w:r>
    </w:p>
    <w:p w:rsidR="00AF291A" w:rsidRPr="00AF291A" w:rsidRDefault="00AF291A" w:rsidP="00F402D1">
      <w:pPr>
        <w:ind w:firstLineChars="200" w:firstLine="422"/>
        <w:rPr>
          <w:b/>
        </w:rPr>
      </w:pPr>
      <w:r w:rsidRPr="00AF291A">
        <w:rPr>
          <w:rFonts w:hint="eastAsia"/>
          <w:b/>
        </w:rPr>
        <w:t>协议</w:t>
      </w:r>
    </w:p>
    <w:p w:rsidR="00AF291A" w:rsidRDefault="00AF291A" w:rsidP="00F402D1">
      <w:pPr>
        <w:ind w:firstLineChars="200" w:firstLine="420"/>
      </w:pPr>
      <w:r>
        <w:rPr>
          <w:rFonts w:hint="eastAsia"/>
        </w:rPr>
        <w:t>在本节中，我们将分析什么时候会使用上述命名的加密方案。</w:t>
      </w:r>
    </w:p>
    <w:p w:rsidR="00AF291A" w:rsidRDefault="00AF291A" w:rsidP="00F402D1">
      <w:pPr>
        <w:ind w:firstLineChars="200" w:firstLine="420"/>
      </w:pPr>
      <w:r>
        <w:t>在我们深入研究这个协议之前</w:t>
      </w:r>
      <w:r>
        <w:rPr>
          <w:rFonts w:hint="eastAsia"/>
        </w:rPr>
        <w:t>，</w:t>
      </w:r>
      <w:r>
        <w:t>注意每个</w:t>
      </w:r>
      <w:r>
        <w:rPr>
          <w:rFonts w:hint="eastAsia"/>
        </w:rPr>
        <w:t>Tor</w:t>
      </w:r>
      <w:r>
        <w:rPr>
          <w:rFonts w:hint="eastAsia"/>
        </w:rPr>
        <w:t>节点有三个密钥是很重要的：</w:t>
      </w:r>
    </w:p>
    <w:p w:rsidR="00AF291A" w:rsidRDefault="00D52957" w:rsidP="00F402D1">
      <w:pPr>
        <w:ind w:firstLineChars="200" w:firstLine="420"/>
      </w:pPr>
      <w:r>
        <w:t>用来建立</w:t>
      </w:r>
      <w:r>
        <w:rPr>
          <w:rFonts w:hint="eastAsia"/>
        </w:rPr>
        <w:t>TLS</w:t>
      </w:r>
      <w:r>
        <w:rPr>
          <w:rFonts w:hint="eastAsia"/>
        </w:rPr>
        <w:t>连接的连接密钥</w:t>
      </w:r>
    </w:p>
    <w:p w:rsidR="00D52957" w:rsidRDefault="00D52957" w:rsidP="00F402D1">
      <w:pPr>
        <w:ind w:firstLineChars="200" w:firstLine="420"/>
      </w:pPr>
      <w:r>
        <w:t>用来加密或者解密加密层的洋葱密钥</w:t>
      </w:r>
    </w:p>
    <w:p w:rsidR="00D52957" w:rsidRDefault="00D52957" w:rsidP="00F402D1">
      <w:pPr>
        <w:ind w:firstLineChars="200" w:firstLine="420"/>
      </w:pPr>
      <w:r>
        <w:t>用来签名文件和证书的身份密钥</w:t>
      </w:r>
    </w:p>
    <w:p w:rsidR="0025237E" w:rsidRDefault="0025237E" w:rsidP="0025237E">
      <w:pPr>
        <w:ind w:firstLineChars="200" w:firstLine="420"/>
      </w:pPr>
      <w:r>
        <w:t>协议的第一部分是在两个节点之间或者一个节点一个客户端之间建立连接</w:t>
      </w:r>
      <w:r>
        <w:rPr>
          <w:rFonts w:hint="eastAsia"/>
        </w:rPr>
        <w:t>。</w:t>
      </w:r>
      <w:r>
        <w:rPr>
          <w:rFonts w:hint="eastAsia"/>
        </w:rPr>
        <w:t>Tor</w:t>
      </w:r>
      <w:r>
        <w:t>的所有实现都必须支持</w:t>
      </w:r>
      <w:r>
        <w:rPr>
          <w:rFonts w:hint="eastAsia"/>
        </w:rPr>
        <w:t>SSLv3</w:t>
      </w:r>
      <w:r>
        <w:rPr>
          <w:rFonts w:hint="eastAsia"/>
        </w:rPr>
        <w:t>并且应该支持</w:t>
      </w:r>
      <w:r>
        <w:rPr>
          <w:rFonts w:hint="eastAsia"/>
        </w:rPr>
        <w:t>TLSv2</w:t>
      </w:r>
      <w:r>
        <w:rPr>
          <w:rFonts w:hint="eastAsia"/>
        </w:rPr>
        <w:t>。为了建立连接，需要使用</w:t>
      </w:r>
      <w:r>
        <w:rPr>
          <w:rFonts w:hint="eastAsia"/>
        </w:rPr>
        <w:t>TLS</w:t>
      </w:r>
      <w:r>
        <w:rPr>
          <w:rFonts w:hint="eastAsia"/>
        </w:rPr>
        <w:t>握手，在此期间，双方将会在是用什么密码套件上达成一致。</w:t>
      </w:r>
      <w:r>
        <w:t>一旦双方都在密码套件上达成一致</w:t>
      </w:r>
      <w:r>
        <w:rPr>
          <w:rFonts w:hint="eastAsia"/>
        </w:rPr>
        <w:t>，</w:t>
      </w:r>
      <w:r>
        <w:t>认证部分将会启动</w:t>
      </w:r>
      <w:r>
        <w:rPr>
          <w:rFonts w:hint="eastAsia"/>
        </w:rPr>
        <w:t>，</w:t>
      </w:r>
      <w:r>
        <w:t>双方都将使用</w:t>
      </w:r>
      <w:r>
        <w:rPr>
          <w:rFonts w:hint="eastAsia"/>
        </w:rPr>
        <w:t>SHA256</w:t>
      </w:r>
      <w:r>
        <w:rPr>
          <w:rFonts w:hint="eastAsia"/>
        </w:rPr>
        <w:t>和</w:t>
      </w:r>
      <w:r>
        <w:rPr>
          <w:rFonts w:hint="eastAsia"/>
        </w:rPr>
        <w:t>SHA256-</w:t>
      </w:r>
      <w:r>
        <w:t>HMAC</w:t>
      </w:r>
      <w:r>
        <w:t>算法</w:t>
      </w:r>
      <w:r>
        <w:rPr>
          <w:rFonts w:hint="eastAsia"/>
        </w:rPr>
        <w:t>。</w:t>
      </w:r>
    </w:p>
    <w:p w:rsidR="0025237E" w:rsidRDefault="0025237E" w:rsidP="0025237E">
      <w:pPr>
        <w:ind w:firstLineChars="200" w:firstLine="420"/>
        <w:rPr>
          <w:rFonts w:asciiTheme="minorEastAsia" w:hAnsiTheme="minorEastAsia"/>
        </w:rPr>
      </w:pPr>
      <w:r>
        <w:t>协议的第二部分是创建一个电路</w:t>
      </w:r>
      <w:r>
        <w:rPr>
          <w:rFonts w:hint="eastAsia"/>
        </w:rPr>
        <w:t>。</w:t>
      </w:r>
      <w:r>
        <w:t>在这个部分中</w:t>
      </w:r>
      <w:r>
        <w:rPr>
          <w:rFonts w:hint="eastAsia"/>
        </w:rPr>
        <w:t>，</w:t>
      </w:r>
      <w:r>
        <w:rPr>
          <w:rFonts w:hint="eastAsia"/>
        </w:rPr>
        <w:t>SHA-</w:t>
      </w:r>
      <w:r>
        <w:t>1</w:t>
      </w:r>
      <w:r>
        <w:t>算法</w:t>
      </w:r>
      <w:r w:rsidR="00893A5F">
        <w:t>在</w:t>
      </w:r>
      <w:r w:rsidR="00893A5F">
        <w:rPr>
          <w:rFonts w:hint="eastAsia"/>
        </w:rPr>
        <w:t>一个节点的身份密钥来确认完整性。目前有两种握手算法可以使用。</w:t>
      </w:r>
      <w:r w:rsidR="00893A5F">
        <w:rPr>
          <w:rFonts w:hint="eastAsia"/>
        </w:rPr>
        <w:t>Nto</w:t>
      </w:r>
      <w:r w:rsidR="00893A5F">
        <w:t>r</w:t>
      </w:r>
      <w:r w:rsidR="00893A5F">
        <w:rPr>
          <w:rFonts w:hint="eastAsia"/>
        </w:rPr>
        <w:t>是最新的握手算法</w:t>
      </w:r>
      <w:r w:rsidR="00893A5F" w:rsidRPr="00893A5F">
        <w:rPr>
          <w:rFonts w:asciiTheme="minorEastAsia" w:hAnsiTheme="minorEastAsia" w:hint="eastAsia"/>
        </w:rPr>
        <w:t>，</w:t>
      </w:r>
      <w:r w:rsidR="00893A5F">
        <w:rPr>
          <w:rFonts w:asciiTheme="minorEastAsia" w:hAnsiTheme="minorEastAsia" w:hint="eastAsia"/>
        </w:rPr>
        <w:t>默认</w:t>
      </w:r>
      <w:r w:rsidR="00893A5F" w:rsidRPr="00893A5F">
        <w:rPr>
          <w:rFonts w:asciiTheme="minorEastAsia" w:hAnsiTheme="minorEastAsia" w:hint="eastAsia"/>
        </w:rPr>
        <w:t>在最新版本的Tor中使用。</w:t>
      </w:r>
      <w:r w:rsidR="00893A5F">
        <w:rPr>
          <w:rFonts w:asciiTheme="minorEastAsia" w:hAnsiTheme="minorEastAsia" w:hint="eastAsia"/>
        </w:rPr>
        <w:t>TAP算法默认在所有旧版本的Tor</w:t>
      </w:r>
      <w:r w:rsidR="00893A5F">
        <w:rPr>
          <w:rFonts w:asciiTheme="minorEastAsia" w:hAnsiTheme="minorEastAsia"/>
        </w:rPr>
        <w:t>中使用</w:t>
      </w:r>
      <w:r w:rsidR="00893A5F">
        <w:rPr>
          <w:rFonts w:asciiTheme="minorEastAsia" w:hAnsiTheme="minorEastAsia" w:hint="eastAsia"/>
        </w:rPr>
        <w:t>。Ntor</w:t>
      </w:r>
      <w:r w:rsidR="00893A5F">
        <w:rPr>
          <w:rFonts w:asciiTheme="minorEastAsia" w:hAnsiTheme="minorEastAsia"/>
        </w:rPr>
        <w:t>算法使用了</w:t>
      </w:r>
      <w:r w:rsidR="00893A5F">
        <w:rPr>
          <w:rFonts w:asciiTheme="minorEastAsia" w:hAnsiTheme="minorEastAsia" w:hint="eastAsia"/>
        </w:rPr>
        <w:t>256位的EC</w:t>
      </w:r>
      <w:r w:rsidR="00893A5F">
        <w:rPr>
          <w:rFonts w:asciiTheme="minorEastAsia" w:hAnsiTheme="minorEastAsia"/>
        </w:rPr>
        <w:t>C算法</w:t>
      </w:r>
      <w:r w:rsidR="00893A5F">
        <w:rPr>
          <w:rFonts w:asciiTheme="minorEastAsia" w:hAnsiTheme="minorEastAsia" w:hint="eastAsia"/>
        </w:rPr>
        <w:t>，TAP使用了RSA1024来交换密钥。</w:t>
      </w:r>
    </w:p>
    <w:p w:rsidR="00893A5F" w:rsidRDefault="00893A5F" w:rsidP="00893A5F">
      <w:pPr>
        <w:rPr>
          <w:rFonts w:asciiTheme="minorEastAsia" w:hAnsiTheme="minorEastAsia"/>
        </w:rPr>
      </w:pPr>
      <w:r>
        <w:rPr>
          <w:rFonts w:asciiTheme="minorEastAsia" w:hAnsiTheme="minorEastAsia"/>
        </w:rPr>
        <w:tab/>
      </w:r>
      <w:r w:rsidRPr="00893A5F">
        <w:rPr>
          <w:rFonts w:asciiTheme="minorEastAsia" w:hAnsiTheme="minorEastAsia" w:hint="eastAsia"/>
        </w:rPr>
        <w:t>协议的第三部分是基于在第二部分中交换的密钥来创建会话密钥。一旦两个客户端都创建了</w:t>
      </w:r>
      <w:r>
        <w:rPr>
          <w:rFonts w:asciiTheme="minorEastAsia" w:hAnsiTheme="minorEastAsia" w:hint="eastAsia"/>
        </w:rPr>
        <w:t>他们的</w:t>
      </w:r>
      <w:r w:rsidRPr="00893A5F">
        <w:rPr>
          <w:rFonts w:asciiTheme="minorEastAsia" w:hAnsiTheme="minorEastAsia" w:hint="eastAsia"/>
        </w:rPr>
        <w:t>会话密钥，他们就可以通过使用AES128</w:t>
      </w:r>
      <w:r>
        <w:rPr>
          <w:rFonts w:asciiTheme="minorEastAsia" w:hAnsiTheme="minorEastAsia" w:hint="eastAsia"/>
        </w:rPr>
        <w:t>算法安全地进行通信。当电路已经存在了足够长，当前版本的Tor设定为十分钟</w:t>
      </w:r>
      <w:r w:rsidRPr="00893A5F">
        <w:rPr>
          <w:rFonts w:asciiTheme="minorEastAsia" w:hAnsiTheme="minorEastAsia" w:hint="eastAsia"/>
        </w:rPr>
        <w:t>，它</w:t>
      </w:r>
      <w:r>
        <w:rPr>
          <w:rFonts w:asciiTheme="minorEastAsia" w:hAnsiTheme="minorEastAsia" w:hint="eastAsia"/>
        </w:rPr>
        <w:t>就会被关闭</w:t>
      </w:r>
      <w:r w:rsidRPr="00893A5F">
        <w:rPr>
          <w:rFonts w:asciiTheme="minorEastAsia" w:hAnsiTheme="minorEastAsia" w:hint="eastAsia"/>
        </w:rPr>
        <w:t>。</w:t>
      </w:r>
    </w:p>
    <w:p w:rsidR="00977D9F" w:rsidRDefault="00977D9F" w:rsidP="00893A5F">
      <w:pPr>
        <w:rPr>
          <w:rFonts w:asciiTheme="minorEastAsia" w:hAnsiTheme="minorEastAsia"/>
        </w:rPr>
      </w:pPr>
    </w:p>
    <w:p w:rsidR="00977D9F" w:rsidRPr="00AF291A" w:rsidRDefault="00977D9F" w:rsidP="00977D9F">
      <w:pPr>
        <w:pStyle w:val="a6"/>
        <w:numPr>
          <w:ilvl w:val="2"/>
          <w:numId w:val="2"/>
        </w:numPr>
        <w:ind w:firstLineChars="0"/>
        <w:jc w:val="left"/>
        <w:rPr>
          <w:rFonts w:asciiTheme="minorEastAsia" w:hAnsiTheme="minorEastAsia"/>
          <w:b/>
          <w:sz w:val="28"/>
          <w:szCs w:val="28"/>
        </w:rPr>
      </w:pPr>
      <w:r>
        <w:rPr>
          <w:rFonts w:asciiTheme="minorEastAsia" w:hAnsiTheme="minorEastAsia"/>
          <w:b/>
          <w:sz w:val="28"/>
          <w:szCs w:val="28"/>
        </w:rPr>
        <w:t xml:space="preserve"> </w:t>
      </w:r>
      <w:r w:rsidRPr="00AF291A">
        <w:rPr>
          <w:rFonts w:asciiTheme="minorEastAsia" w:hAnsiTheme="minorEastAsia" w:hint="eastAsia"/>
          <w:b/>
          <w:sz w:val="28"/>
          <w:szCs w:val="28"/>
        </w:rPr>
        <w:t>Tor中</w:t>
      </w:r>
      <w:r>
        <w:rPr>
          <w:rFonts w:asciiTheme="minorEastAsia" w:hAnsiTheme="minorEastAsia" w:hint="eastAsia"/>
          <w:b/>
          <w:sz w:val="28"/>
          <w:szCs w:val="28"/>
        </w:rPr>
        <w:t>使用的密码安全性</w:t>
      </w:r>
    </w:p>
    <w:p w:rsidR="00977D9F" w:rsidRPr="00977D9F" w:rsidRDefault="00977D9F" w:rsidP="00893A5F">
      <w:pPr>
        <w:rPr>
          <w:rFonts w:asciiTheme="minorEastAsia" w:hAnsiTheme="minorEastAsia"/>
          <w:b/>
        </w:rPr>
      </w:pPr>
      <w:r w:rsidRPr="00977D9F">
        <w:rPr>
          <w:rFonts w:asciiTheme="minorEastAsia" w:hAnsiTheme="minorEastAsia" w:hint="eastAsia"/>
          <w:b/>
        </w:rPr>
        <w:t>·AES</w:t>
      </w:r>
    </w:p>
    <w:p w:rsidR="00977D9F" w:rsidRDefault="00977D9F" w:rsidP="00893A5F">
      <w:pPr>
        <w:rPr>
          <w:rFonts w:asciiTheme="minorEastAsia" w:hAnsiTheme="minorEastAsia"/>
        </w:rPr>
      </w:pPr>
      <w:r>
        <w:rPr>
          <w:rFonts w:asciiTheme="minorEastAsia" w:hAnsiTheme="minorEastAsia" w:hint="eastAsia"/>
        </w:rPr>
        <w:t>高级加密标准，正如它的名字所暗示的那样，是国家标准与技术研究所（NIST）在2001年公布的加密标准。AES用三种不同长度大小的密钥来运行：128位、192位、256位。</w:t>
      </w:r>
    </w:p>
    <w:p w:rsidR="00977D9F" w:rsidRDefault="00977D9F" w:rsidP="00893A5F">
      <w:pPr>
        <w:rPr>
          <w:rFonts w:asciiTheme="minorEastAsia" w:hAnsiTheme="minorEastAsia"/>
        </w:rPr>
      </w:pPr>
      <w:r>
        <w:rPr>
          <w:rFonts w:asciiTheme="minorEastAsia" w:hAnsiTheme="minorEastAsia"/>
        </w:rPr>
        <w:t>许多研究人员试图攻破</w:t>
      </w:r>
      <w:r>
        <w:rPr>
          <w:rFonts w:asciiTheme="minorEastAsia" w:hAnsiTheme="minorEastAsia" w:hint="eastAsia"/>
        </w:rPr>
        <w:t>AES但是至今还没有人因为任何明显、实际的攻击而成功。所以我们可以假设唯一可以解密数据的方法就是暴力破解。表2显示了</w:t>
      </w:r>
      <w:r w:rsidR="00CB705B">
        <w:rPr>
          <w:rFonts w:asciiTheme="minorEastAsia" w:hAnsiTheme="minorEastAsia" w:hint="eastAsia"/>
        </w:rPr>
        <w:t>一个对于给定的密钥大小有多少个可能的密钥的近似值。</w:t>
      </w:r>
    </w:p>
    <w:tbl>
      <w:tblPr>
        <w:tblStyle w:val="TableGrid"/>
        <w:tblW w:w="5596" w:type="dxa"/>
        <w:jc w:val="center"/>
        <w:tblInd w:w="0" w:type="dxa"/>
        <w:tblCellMar>
          <w:top w:w="24" w:type="dxa"/>
          <w:left w:w="120" w:type="dxa"/>
          <w:right w:w="120" w:type="dxa"/>
        </w:tblCellMar>
        <w:tblLook w:val="04A0" w:firstRow="1" w:lastRow="0" w:firstColumn="1" w:lastColumn="0" w:noHBand="0" w:noVBand="1"/>
      </w:tblPr>
      <w:tblGrid>
        <w:gridCol w:w="1464"/>
        <w:gridCol w:w="1832"/>
        <w:gridCol w:w="2300"/>
      </w:tblGrid>
      <w:tr w:rsidR="00CB705B" w:rsidTr="007064EF">
        <w:trPr>
          <w:trHeight w:val="247"/>
          <w:jc w:val="center"/>
        </w:trPr>
        <w:tc>
          <w:tcPr>
            <w:tcW w:w="1465" w:type="dxa"/>
            <w:tcBorders>
              <w:top w:val="single" w:sz="3" w:space="0" w:color="000000"/>
              <w:left w:val="single" w:sz="3" w:space="0" w:color="000000"/>
              <w:bottom w:val="single" w:sz="3" w:space="0" w:color="000000"/>
              <w:right w:val="single" w:sz="3" w:space="0" w:color="000000"/>
            </w:tcBorders>
          </w:tcPr>
          <w:p w:rsidR="00CB705B" w:rsidRDefault="00CB705B" w:rsidP="007064EF">
            <w:pPr>
              <w:spacing w:line="259" w:lineRule="auto"/>
              <w:jc w:val="center"/>
            </w:pPr>
            <w:r>
              <w:rPr>
                <w:rFonts w:asciiTheme="minorEastAsia" w:hAnsiTheme="minorEastAsia" w:cs="Cambria" w:hint="eastAsia"/>
                <w:b/>
                <w:sz w:val="20"/>
              </w:rPr>
              <w:t>密钥大小</w:t>
            </w:r>
          </w:p>
        </w:tc>
        <w:tc>
          <w:tcPr>
            <w:tcW w:w="1832" w:type="dxa"/>
            <w:tcBorders>
              <w:top w:val="single" w:sz="3" w:space="0" w:color="000000"/>
              <w:left w:val="single" w:sz="3" w:space="0" w:color="000000"/>
              <w:bottom w:val="single" w:sz="3" w:space="0" w:color="000000"/>
              <w:right w:val="single" w:sz="3" w:space="0" w:color="000000"/>
            </w:tcBorders>
          </w:tcPr>
          <w:p w:rsidR="00CB705B" w:rsidRDefault="00CB705B" w:rsidP="007064EF">
            <w:pPr>
              <w:spacing w:line="259" w:lineRule="auto"/>
              <w:jc w:val="center"/>
            </w:pPr>
            <w:r>
              <w:rPr>
                <w:rFonts w:asciiTheme="minorEastAsia" w:hAnsiTheme="minorEastAsia" w:cs="Cambria" w:hint="eastAsia"/>
                <w:b/>
                <w:sz w:val="20"/>
              </w:rPr>
              <w:t>密钥数量</w:t>
            </w:r>
          </w:p>
        </w:tc>
        <w:tc>
          <w:tcPr>
            <w:tcW w:w="2300" w:type="dxa"/>
            <w:tcBorders>
              <w:top w:val="single" w:sz="3" w:space="0" w:color="000000"/>
              <w:left w:val="single" w:sz="3" w:space="0" w:color="000000"/>
              <w:bottom w:val="single" w:sz="3" w:space="0" w:color="000000"/>
              <w:right w:val="single" w:sz="3" w:space="0" w:color="000000"/>
            </w:tcBorders>
          </w:tcPr>
          <w:p w:rsidR="00CB705B" w:rsidRDefault="00CB705B" w:rsidP="007064EF">
            <w:pPr>
              <w:spacing w:line="259" w:lineRule="auto"/>
              <w:jc w:val="center"/>
            </w:pPr>
            <w:r>
              <w:rPr>
                <w:rFonts w:asciiTheme="minorEastAsia" w:hAnsiTheme="minorEastAsia" w:cs="Cambria" w:hint="eastAsia"/>
                <w:b/>
                <w:sz w:val="20"/>
              </w:rPr>
              <w:t>攻击之前</w:t>
            </w:r>
            <w:r>
              <w:rPr>
                <w:rFonts w:ascii="Cambria" w:eastAsia="Cambria" w:hAnsi="Cambria" w:cs="Cambria"/>
                <w:b/>
                <w:sz w:val="20"/>
              </w:rPr>
              <w:t>的平均密钥</w:t>
            </w:r>
          </w:p>
        </w:tc>
      </w:tr>
      <w:tr w:rsidR="00CB705B" w:rsidTr="007064EF">
        <w:trPr>
          <w:trHeight w:val="226"/>
          <w:jc w:val="center"/>
        </w:trPr>
        <w:tc>
          <w:tcPr>
            <w:tcW w:w="1465" w:type="dxa"/>
            <w:tcBorders>
              <w:top w:val="single" w:sz="3" w:space="0" w:color="000000"/>
              <w:left w:val="single" w:sz="3" w:space="0" w:color="000000"/>
              <w:bottom w:val="nil"/>
              <w:right w:val="single" w:sz="3" w:space="0" w:color="000000"/>
            </w:tcBorders>
          </w:tcPr>
          <w:p w:rsidR="00CB705B" w:rsidRDefault="00CB705B" w:rsidP="007064EF">
            <w:pPr>
              <w:spacing w:line="259" w:lineRule="auto"/>
              <w:jc w:val="center"/>
            </w:pPr>
            <w:r>
              <w:rPr>
                <w:rFonts w:ascii="Cambria" w:eastAsia="Cambria" w:hAnsi="Cambria" w:cs="Cambria"/>
                <w:sz w:val="20"/>
              </w:rPr>
              <w:t>128-bit (AES)</w:t>
            </w:r>
          </w:p>
        </w:tc>
        <w:tc>
          <w:tcPr>
            <w:tcW w:w="1832" w:type="dxa"/>
            <w:tcBorders>
              <w:top w:val="single" w:sz="3" w:space="0" w:color="000000"/>
              <w:left w:val="single" w:sz="3" w:space="0" w:color="000000"/>
              <w:bottom w:val="nil"/>
              <w:right w:val="single" w:sz="3" w:space="0" w:color="000000"/>
            </w:tcBorders>
          </w:tcPr>
          <w:p w:rsidR="00CB705B" w:rsidRDefault="00CB705B" w:rsidP="007064EF">
            <w:pPr>
              <w:spacing w:line="259" w:lineRule="auto"/>
              <w:ind w:right="10"/>
              <w:jc w:val="center"/>
            </w:pPr>
            <w:r>
              <w:rPr>
                <w:rFonts w:ascii="Cambria" w:eastAsia="Cambria" w:hAnsi="Cambria" w:cs="Cambria"/>
                <w:sz w:val="20"/>
              </w:rPr>
              <w:t>≈ 3</w:t>
            </w:r>
            <w:r>
              <w:rPr>
                <w:rFonts w:ascii="Cambria" w:eastAsia="Cambria" w:hAnsi="Cambria" w:cs="Cambria"/>
                <w:i/>
                <w:sz w:val="20"/>
              </w:rPr>
              <w:t>.</w:t>
            </w:r>
            <w:r>
              <w:rPr>
                <w:rFonts w:ascii="Cambria" w:eastAsia="Cambria" w:hAnsi="Cambria" w:cs="Cambria"/>
                <w:sz w:val="20"/>
              </w:rPr>
              <w:t>4 · 10</w:t>
            </w:r>
            <w:r>
              <w:rPr>
                <w:rFonts w:ascii="Cambria" w:eastAsia="Cambria" w:hAnsi="Cambria" w:cs="Cambria"/>
                <w:sz w:val="20"/>
                <w:vertAlign w:val="superscript"/>
              </w:rPr>
              <w:t>38</w:t>
            </w:r>
          </w:p>
        </w:tc>
        <w:tc>
          <w:tcPr>
            <w:tcW w:w="2300" w:type="dxa"/>
            <w:tcBorders>
              <w:top w:val="single" w:sz="3" w:space="0" w:color="000000"/>
              <w:left w:val="single" w:sz="3" w:space="0" w:color="000000"/>
              <w:bottom w:val="nil"/>
              <w:right w:val="single" w:sz="3" w:space="0" w:color="000000"/>
            </w:tcBorders>
          </w:tcPr>
          <w:p w:rsidR="00CB705B" w:rsidRDefault="00CB705B" w:rsidP="007064EF">
            <w:pPr>
              <w:spacing w:line="259" w:lineRule="auto"/>
              <w:ind w:right="10"/>
              <w:jc w:val="center"/>
            </w:pPr>
            <w:r>
              <w:rPr>
                <w:rFonts w:ascii="Cambria" w:eastAsia="Cambria" w:hAnsi="Cambria" w:cs="Cambria"/>
                <w:sz w:val="20"/>
              </w:rPr>
              <w:t>≈ 1</w:t>
            </w:r>
            <w:r>
              <w:rPr>
                <w:rFonts w:ascii="Cambria" w:eastAsia="Cambria" w:hAnsi="Cambria" w:cs="Cambria"/>
                <w:i/>
                <w:sz w:val="20"/>
              </w:rPr>
              <w:t>.</w:t>
            </w:r>
            <w:r>
              <w:rPr>
                <w:rFonts w:ascii="Cambria" w:eastAsia="Cambria" w:hAnsi="Cambria" w:cs="Cambria"/>
                <w:sz w:val="20"/>
              </w:rPr>
              <w:t>7 · 10</w:t>
            </w:r>
            <w:r>
              <w:rPr>
                <w:rFonts w:ascii="Cambria" w:eastAsia="Cambria" w:hAnsi="Cambria" w:cs="Cambria"/>
                <w:sz w:val="20"/>
                <w:vertAlign w:val="superscript"/>
              </w:rPr>
              <w:t>38</w:t>
            </w:r>
          </w:p>
        </w:tc>
      </w:tr>
      <w:tr w:rsidR="00CB705B" w:rsidTr="007064EF">
        <w:trPr>
          <w:trHeight w:val="239"/>
          <w:jc w:val="center"/>
        </w:trPr>
        <w:tc>
          <w:tcPr>
            <w:tcW w:w="1465" w:type="dxa"/>
            <w:tcBorders>
              <w:top w:val="nil"/>
              <w:left w:val="single" w:sz="3" w:space="0" w:color="000000"/>
              <w:bottom w:val="nil"/>
              <w:right w:val="single" w:sz="3" w:space="0" w:color="000000"/>
            </w:tcBorders>
          </w:tcPr>
          <w:p w:rsidR="00CB705B" w:rsidRDefault="00CB705B" w:rsidP="007064EF">
            <w:pPr>
              <w:spacing w:line="259" w:lineRule="auto"/>
              <w:jc w:val="center"/>
            </w:pPr>
            <w:r>
              <w:rPr>
                <w:rFonts w:ascii="Cambria" w:eastAsia="Cambria" w:hAnsi="Cambria" w:cs="Cambria"/>
                <w:sz w:val="20"/>
              </w:rPr>
              <w:t>192-bit (AES)</w:t>
            </w:r>
          </w:p>
        </w:tc>
        <w:tc>
          <w:tcPr>
            <w:tcW w:w="1832" w:type="dxa"/>
            <w:tcBorders>
              <w:top w:val="nil"/>
              <w:left w:val="single" w:sz="3" w:space="0" w:color="000000"/>
              <w:bottom w:val="nil"/>
              <w:right w:val="single" w:sz="3" w:space="0" w:color="000000"/>
            </w:tcBorders>
          </w:tcPr>
          <w:p w:rsidR="00CB705B" w:rsidRDefault="00CB705B" w:rsidP="007064EF">
            <w:pPr>
              <w:spacing w:line="259" w:lineRule="auto"/>
              <w:ind w:right="10"/>
              <w:jc w:val="center"/>
            </w:pPr>
            <w:r>
              <w:rPr>
                <w:rFonts w:ascii="Cambria" w:eastAsia="Cambria" w:hAnsi="Cambria" w:cs="Cambria"/>
                <w:sz w:val="20"/>
              </w:rPr>
              <w:t>≈ 6</w:t>
            </w:r>
            <w:r>
              <w:rPr>
                <w:rFonts w:ascii="Cambria" w:eastAsia="Cambria" w:hAnsi="Cambria" w:cs="Cambria"/>
                <w:i/>
                <w:sz w:val="20"/>
              </w:rPr>
              <w:t>.</w:t>
            </w:r>
            <w:r>
              <w:rPr>
                <w:rFonts w:ascii="Cambria" w:eastAsia="Cambria" w:hAnsi="Cambria" w:cs="Cambria"/>
                <w:sz w:val="20"/>
              </w:rPr>
              <w:t>2 · 10</w:t>
            </w:r>
            <w:r>
              <w:rPr>
                <w:rFonts w:ascii="Cambria" w:eastAsia="Cambria" w:hAnsi="Cambria" w:cs="Cambria"/>
                <w:sz w:val="20"/>
                <w:vertAlign w:val="superscript"/>
              </w:rPr>
              <w:t>57</w:t>
            </w:r>
          </w:p>
        </w:tc>
        <w:tc>
          <w:tcPr>
            <w:tcW w:w="2300" w:type="dxa"/>
            <w:tcBorders>
              <w:top w:val="nil"/>
              <w:left w:val="single" w:sz="3" w:space="0" w:color="000000"/>
              <w:bottom w:val="nil"/>
              <w:right w:val="single" w:sz="3" w:space="0" w:color="000000"/>
            </w:tcBorders>
          </w:tcPr>
          <w:p w:rsidR="00CB705B" w:rsidRDefault="00CB705B" w:rsidP="007064EF">
            <w:pPr>
              <w:spacing w:line="259" w:lineRule="auto"/>
              <w:ind w:right="10"/>
              <w:jc w:val="center"/>
            </w:pPr>
            <w:r>
              <w:rPr>
                <w:rFonts w:ascii="Cambria" w:eastAsia="Cambria" w:hAnsi="Cambria" w:cs="Cambria"/>
                <w:sz w:val="20"/>
              </w:rPr>
              <w:t>≈ 3</w:t>
            </w:r>
            <w:r>
              <w:rPr>
                <w:rFonts w:ascii="Cambria" w:eastAsia="Cambria" w:hAnsi="Cambria" w:cs="Cambria"/>
                <w:i/>
                <w:sz w:val="20"/>
              </w:rPr>
              <w:t>.</w:t>
            </w:r>
            <w:r>
              <w:rPr>
                <w:rFonts w:ascii="Cambria" w:eastAsia="Cambria" w:hAnsi="Cambria" w:cs="Cambria"/>
                <w:sz w:val="20"/>
              </w:rPr>
              <w:t>1 · 10</w:t>
            </w:r>
            <w:r>
              <w:rPr>
                <w:rFonts w:ascii="Cambria" w:eastAsia="Cambria" w:hAnsi="Cambria" w:cs="Cambria"/>
                <w:sz w:val="20"/>
                <w:vertAlign w:val="superscript"/>
              </w:rPr>
              <w:t>57</w:t>
            </w:r>
          </w:p>
        </w:tc>
      </w:tr>
      <w:tr w:rsidR="00CB705B" w:rsidTr="007064EF">
        <w:trPr>
          <w:trHeight w:val="260"/>
          <w:jc w:val="center"/>
        </w:trPr>
        <w:tc>
          <w:tcPr>
            <w:tcW w:w="1465" w:type="dxa"/>
            <w:tcBorders>
              <w:top w:val="nil"/>
              <w:left w:val="single" w:sz="3" w:space="0" w:color="000000"/>
              <w:bottom w:val="single" w:sz="3" w:space="0" w:color="000000"/>
              <w:right w:val="single" w:sz="3" w:space="0" w:color="000000"/>
            </w:tcBorders>
          </w:tcPr>
          <w:p w:rsidR="00CB705B" w:rsidRDefault="00CB705B" w:rsidP="007064EF">
            <w:pPr>
              <w:spacing w:line="259" w:lineRule="auto"/>
              <w:jc w:val="center"/>
            </w:pPr>
            <w:r>
              <w:rPr>
                <w:rFonts w:ascii="Cambria" w:eastAsia="Cambria" w:hAnsi="Cambria" w:cs="Cambria"/>
                <w:sz w:val="20"/>
              </w:rPr>
              <w:t>256-bit (AES)</w:t>
            </w:r>
          </w:p>
        </w:tc>
        <w:tc>
          <w:tcPr>
            <w:tcW w:w="1832" w:type="dxa"/>
            <w:tcBorders>
              <w:top w:val="nil"/>
              <w:left w:val="single" w:sz="3" w:space="0" w:color="000000"/>
              <w:bottom w:val="single" w:sz="3" w:space="0" w:color="000000"/>
              <w:right w:val="single" w:sz="3" w:space="0" w:color="000000"/>
            </w:tcBorders>
          </w:tcPr>
          <w:p w:rsidR="00CB705B" w:rsidRDefault="00CB705B" w:rsidP="007064EF">
            <w:pPr>
              <w:spacing w:line="259" w:lineRule="auto"/>
              <w:ind w:right="10"/>
              <w:jc w:val="center"/>
            </w:pPr>
            <w:r>
              <w:rPr>
                <w:rFonts w:ascii="Cambria" w:eastAsia="Cambria" w:hAnsi="Cambria" w:cs="Cambria"/>
                <w:sz w:val="20"/>
              </w:rPr>
              <w:t>≈ 1</w:t>
            </w:r>
            <w:r>
              <w:rPr>
                <w:rFonts w:ascii="Cambria" w:eastAsia="Cambria" w:hAnsi="Cambria" w:cs="Cambria"/>
                <w:i/>
                <w:sz w:val="20"/>
              </w:rPr>
              <w:t>.</w:t>
            </w:r>
            <w:r>
              <w:rPr>
                <w:rFonts w:ascii="Cambria" w:eastAsia="Cambria" w:hAnsi="Cambria" w:cs="Cambria"/>
                <w:sz w:val="20"/>
              </w:rPr>
              <w:t>1 · 10</w:t>
            </w:r>
            <w:r>
              <w:rPr>
                <w:rFonts w:ascii="Cambria" w:eastAsia="Cambria" w:hAnsi="Cambria" w:cs="Cambria"/>
                <w:sz w:val="20"/>
                <w:vertAlign w:val="superscript"/>
              </w:rPr>
              <w:t>77</w:t>
            </w:r>
          </w:p>
        </w:tc>
        <w:tc>
          <w:tcPr>
            <w:tcW w:w="2300" w:type="dxa"/>
            <w:tcBorders>
              <w:top w:val="nil"/>
              <w:left w:val="single" w:sz="3" w:space="0" w:color="000000"/>
              <w:bottom w:val="single" w:sz="3" w:space="0" w:color="000000"/>
              <w:right w:val="single" w:sz="3" w:space="0" w:color="000000"/>
            </w:tcBorders>
          </w:tcPr>
          <w:p w:rsidR="00CB705B" w:rsidRDefault="00CB705B" w:rsidP="007064EF">
            <w:pPr>
              <w:spacing w:line="259" w:lineRule="auto"/>
              <w:ind w:right="10"/>
              <w:jc w:val="center"/>
            </w:pPr>
            <w:r>
              <w:rPr>
                <w:rFonts w:ascii="Cambria" w:eastAsia="Cambria" w:hAnsi="Cambria" w:cs="Cambria"/>
                <w:sz w:val="20"/>
              </w:rPr>
              <w:t>≈ 5</w:t>
            </w:r>
            <w:r>
              <w:rPr>
                <w:rFonts w:ascii="Cambria" w:eastAsia="Cambria" w:hAnsi="Cambria" w:cs="Cambria"/>
                <w:i/>
                <w:sz w:val="20"/>
              </w:rPr>
              <w:t>.</w:t>
            </w:r>
            <w:r>
              <w:rPr>
                <w:rFonts w:ascii="Cambria" w:eastAsia="Cambria" w:hAnsi="Cambria" w:cs="Cambria"/>
                <w:sz w:val="20"/>
              </w:rPr>
              <w:t>7 · 10</w:t>
            </w:r>
            <w:r>
              <w:rPr>
                <w:rFonts w:ascii="Cambria" w:eastAsia="Cambria" w:hAnsi="Cambria" w:cs="Cambria"/>
                <w:sz w:val="20"/>
                <w:vertAlign w:val="superscript"/>
              </w:rPr>
              <w:t>76</w:t>
            </w:r>
          </w:p>
        </w:tc>
      </w:tr>
    </w:tbl>
    <w:p w:rsidR="00CB705B" w:rsidRDefault="009B52A5" w:rsidP="007064EF">
      <w:pPr>
        <w:ind w:left="2100" w:firstLineChars="200" w:firstLine="420"/>
        <w:rPr>
          <w:rFonts w:asciiTheme="minorEastAsia" w:hAnsiTheme="minorEastAsia"/>
        </w:rPr>
      </w:pPr>
      <w:r>
        <w:rPr>
          <w:rFonts w:asciiTheme="minorEastAsia" w:hAnsiTheme="minorEastAsia" w:hint="eastAsia"/>
        </w:rPr>
        <w:t>表2：每个AES密钥大小的密钥数量</w:t>
      </w:r>
    </w:p>
    <w:p w:rsidR="009B52A5" w:rsidRDefault="009B52A5" w:rsidP="009B52A5">
      <w:pPr>
        <w:rPr>
          <w:rFonts w:asciiTheme="minorEastAsia" w:hAnsiTheme="minorEastAsia"/>
        </w:rPr>
      </w:pPr>
      <w:r>
        <w:rPr>
          <w:rFonts w:asciiTheme="minorEastAsia" w:hAnsiTheme="minorEastAsia" w:hint="eastAsia"/>
        </w:rPr>
        <w:t>以上表格说明，暴力破解一个密钥大小为128位的AES加密算法平均将会进行1.7*10^38次尝试。一个非常快的GPU实现AES，加密每字节需要大约0.17周期，解密大概需要0.19周期。世界上最快的超级计算机，由一个叫NUDT的公司创造，理论最高速度可达</w:t>
      </w:r>
      <w:r>
        <w:rPr>
          <w:rFonts w:asciiTheme="minorEastAsia" w:hAnsiTheme="minorEastAsia" w:hint="eastAsia"/>
        </w:rPr>
        <w:lastRenderedPageBreak/>
        <w:t>54902.4TFlop</w:t>
      </w:r>
      <w:r>
        <w:rPr>
          <w:rFonts w:asciiTheme="minorEastAsia" w:hAnsiTheme="minorEastAsia"/>
        </w:rPr>
        <w:t>/s</w:t>
      </w:r>
      <w:r>
        <w:rPr>
          <w:rFonts w:asciiTheme="minorEastAsia" w:hAnsiTheme="minorEastAsia" w:hint="eastAsia"/>
        </w:rPr>
        <w:t>。在这台超级计算机上暴力破解一个密钥大小为128位的16字节块需要大约</w:t>
      </w:r>
      <w:r>
        <w:rPr>
          <w:noProof/>
        </w:rPr>
        <w:drawing>
          <wp:inline distT="0" distB="0" distL="0" distR="0" wp14:anchorId="02E8AC2B" wp14:editId="3321A55E">
            <wp:extent cx="1661432" cy="209550"/>
            <wp:effectExtent l="0" t="0" r="0" b="0"/>
            <wp:docPr id="14771" name="Picture 14771"/>
            <wp:cNvGraphicFramePr/>
            <a:graphic xmlns:a="http://schemas.openxmlformats.org/drawingml/2006/main">
              <a:graphicData uri="http://schemas.openxmlformats.org/drawingml/2006/picture">
                <pic:pic xmlns:pic="http://schemas.openxmlformats.org/drawingml/2006/picture">
                  <pic:nvPicPr>
                    <pic:cNvPr id="14771" name="Picture 14771"/>
                    <pic:cNvPicPr/>
                  </pic:nvPicPr>
                  <pic:blipFill>
                    <a:blip r:embed="rId10"/>
                    <a:stretch>
                      <a:fillRect/>
                    </a:stretch>
                  </pic:blipFill>
                  <pic:spPr>
                    <a:xfrm>
                      <a:off x="0" y="0"/>
                      <a:ext cx="1676631" cy="211467"/>
                    </a:xfrm>
                    <a:prstGeom prst="rect">
                      <a:avLst/>
                    </a:prstGeom>
                  </pic:spPr>
                </pic:pic>
              </a:graphicData>
            </a:graphic>
          </wp:inline>
        </w:drawing>
      </w:r>
      <w:r>
        <w:rPr>
          <w:rFonts w:asciiTheme="minorEastAsia" w:hAnsiTheme="minorEastAsia" w:hint="eastAsia"/>
        </w:rPr>
        <w:t>秒，或者说2.984*10^14年。</w:t>
      </w:r>
      <w:r w:rsidR="00606CBF">
        <w:rPr>
          <w:rFonts w:asciiTheme="minorEastAsia" w:hAnsiTheme="minorEastAsia" w:hint="eastAsia"/>
        </w:rPr>
        <w:t>因此</w:t>
      </w:r>
      <w:r>
        <w:rPr>
          <w:rFonts w:asciiTheme="minorEastAsia" w:hAnsiTheme="minorEastAsia" w:hint="eastAsia"/>
        </w:rPr>
        <w:t>暴力破解</w:t>
      </w:r>
      <w:r>
        <w:rPr>
          <w:rFonts w:asciiTheme="minorEastAsia" w:hAnsiTheme="minorEastAsia" w:hint="eastAsia"/>
        </w:rPr>
        <w:t>密钥大小为128位的</w:t>
      </w:r>
      <w:r>
        <w:rPr>
          <w:rFonts w:asciiTheme="minorEastAsia" w:hAnsiTheme="minorEastAsia" w:hint="eastAsia"/>
        </w:rPr>
        <w:t>16字节</w:t>
      </w:r>
      <w:r w:rsidR="00606CBF">
        <w:rPr>
          <w:rFonts w:asciiTheme="minorEastAsia" w:hAnsiTheme="minorEastAsia" w:hint="eastAsia"/>
        </w:rPr>
        <w:t>数据看上去是不可能的。</w:t>
      </w:r>
    </w:p>
    <w:p w:rsidR="00606CBF" w:rsidRDefault="00606CBF" w:rsidP="009B52A5">
      <w:pPr>
        <w:rPr>
          <w:rFonts w:asciiTheme="minorEastAsia" w:hAnsiTheme="minorEastAsia"/>
        </w:rPr>
      </w:pPr>
      <w:r>
        <w:rPr>
          <w:rFonts w:asciiTheme="minorEastAsia" w:hAnsiTheme="minorEastAsia"/>
        </w:rPr>
        <w:t>如果我们假设</w:t>
      </w:r>
      <w:r>
        <w:rPr>
          <w:rFonts w:asciiTheme="minorEastAsia" w:hAnsiTheme="minorEastAsia" w:hint="eastAsia"/>
        </w:rPr>
        <w:t>NSA解密的速度可以达到AES实现速度的两倍，那还是需要2.984*10^14年来解密一个</w:t>
      </w:r>
      <w:r>
        <w:rPr>
          <w:rFonts w:asciiTheme="minorEastAsia" w:hAnsiTheme="minorEastAsia" w:hint="eastAsia"/>
        </w:rPr>
        <w:t>密钥大小为128位的</w:t>
      </w:r>
      <w:r>
        <w:rPr>
          <w:rFonts w:asciiTheme="minorEastAsia" w:hAnsiTheme="minorEastAsia" w:hint="eastAsia"/>
        </w:rPr>
        <w:t>16字节块。</w:t>
      </w:r>
    </w:p>
    <w:p w:rsidR="00606CBF" w:rsidRDefault="00606CBF" w:rsidP="009B52A5">
      <w:pPr>
        <w:rPr>
          <w:rFonts w:asciiTheme="minorEastAsia" w:hAnsiTheme="minorEastAsia"/>
        </w:rPr>
      </w:pPr>
      <w:r>
        <w:rPr>
          <w:rFonts w:asciiTheme="minorEastAsia" w:hAnsiTheme="minorEastAsia"/>
        </w:rPr>
        <w:t>然而</w:t>
      </w:r>
      <w:r>
        <w:rPr>
          <w:rFonts w:asciiTheme="minorEastAsia" w:hAnsiTheme="minorEastAsia" w:hint="eastAsia"/>
        </w:rPr>
        <w:t>，</w:t>
      </w:r>
      <w:r>
        <w:rPr>
          <w:rFonts w:asciiTheme="minorEastAsia" w:hAnsiTheme="minorEastAsia"/>
        </w:rPr>
        <w:t>有很多工作可以通过量子计算</w:t>
      </w:r>
      <w:r>
        <w:rPr>
          <w:rFonts w:asciiTheme="minorEastAsia" w:hAnsiTheme="minorEastAsia" w:hint="eastAsia"/>
        </w:rPr>
        <w:t>。L.K.Grover表明，使用量子计算机，他可以在n个步骤搜索一个n大小的表。假设有一种方法可以在最快的GPU的AES实现上实现这点。那意味着AES-</w:t>
      </w:r>
      <w:r>
        <w:rPr>
          <w:rFonts w:asciiTheme="minorEastAsia" w:hAnsiTheme="minorEastAsia"/>
        </w:rPr>
        <w:t>128将会被破坏</w:t>
      </w:r>
      <w:r>
        <w:rPr>
          <w:rFonts w:asciiTheme="minorEastAsia" w:hAnsiTheme="minorEastAsia" w:hint="eastAsia"/>
        </w:rPr>
        <w:t>，</w:t>
      </w:r>
      <w:r>
        <w:rPr>
          <w:rFonts w:asciiTheme="minorEastAsia" w:hAnsiTheme="minorEastAsia"/>
        </w:rPr>
        <w:t>并且</w:t>
      </w:r>
      <w:r>
        <w:rPr>
          <w:rFonts w:asciiTheme="minorEastAsia" w:hAnsiTheme="minorEastAsia" w:hint="eastAsia"/>
        </w:rPr>
        <w:t>AES-192处在危险区域。表3显示了假设我们拥有</w:t>
      </w:r>
      <w:r w:rsidR="007064EF">
        <w:rPr>
          <w:rFonts w:asciiTheme="minorEastAsia" w:hAnsiTheme="minorEastAsia" w:hint="eastAsia"/>
        </w:rPr>
        <w:t>完全可</w:t>
      </w:r>
      <w:r>
        <w:rPr>
          <w:rFonts w:asciiTheme="minorEastAsia" w:hAnsiTheme="minorEastAsia" w:hint="eastAsia"/>
        </w:rPr>
        <w:t>工作的量子计算机，暴力破解AES算法每个密钥大小需要的时间的近似值。</w:t>
      </w:r>
    </w:p>
    <w:tbl>
      <w:tblPr>
        <w:tblStyle w:val="TableGrid"/>
        <w:tblW w:w="4754" w:type="dxa"/>
        <w:jc w:val="center"/>
        <w:tblInd w:w="0" w:type="dxa"/>
        <w:tblCellMar>
          <w:top w:w="42" w:type="dxa"/>
          <w:left w:w="115" w:type="dxa"/>
          <w:right w:w="115" w:type="dxa"/>
        </w:tblCellMar>
        <w:tblLook w:val="04A0" w:firstRow="1" w:lastRow="0" w:firstColumn="1" w:lastColumn="0" w:noHBand="0" w:noVBand="1"/>
      </w:tblPr>
      <w:tblGrid>
        <w:gridCol w:w="1082"/>
        <w:gridCol w:w="1515"/>
        <w:gridCol w:w="2157"/>
      </w:tblGrid>
      <w:tr w:rsidR="00606CBF" w:rsidTr="007064EF">
        <w:trPr>
          <w:trHeight w:val="578"/>
          <w:jc w:val="center"/>
        </w:trPr>
        <w:tc>
          <w:tcPr>
            <w:tcW w:w="1082" w:type="dxa"/>
            <w:tcBorders>
              <w:top w:val="single" w:sz="3" w:space="0" w:color="000000"/>
              <w:left w:val="single" w:sz="3" w:space="0" w:color="000000"/>
              <w:bottom w:val="single" w:sz="3" w:space="0" w:color="000000"/>
              <w:right w:val="single" w:sz="3" w:space="0" w:color="000000"/>
            </w:tcBorders>
          </w:tcPr>
          <w:p w:rsidR="00606CBF" w:rsidRDefault="00606CBF" w:rsidP="007064EF">
            <w:pPr>
              <w:spacing w:line="259" w:lineRule="auto"/>
              <w:ind w:left="4"/>
              <w:jc w:val="center"/>
            </w:pPr>
            <w:r>
              <w:rPr>
                <w:rFonts w:ascii="Cambria" w:eastAsia="Cambria" w:hAnsi="Cambria" w:cs="Cambria"/>
                <w:b/>
                <w:sz w:val="20"/>
              </w:rPr>
              <w:t>Key size</w:t>
            </w:r>
          </w:p>
        </w:tc>
        <w:tc>
          <w:tcPr>
            <w:tcW w:w="1515" w:type="dxa"/>
            <w:tcBorders>
              <w:top w:val="single" w:sz="3" w:space="0" w:color="000000"/>
              <w:left w:val="single" w:sz="3" w:space="0" w:color="000000"/>
              <w:bottom w:val="double" w:sz="3" w:space="0" w:color="000000"/>
              <w:right w:val="single" w:sz="3" w:space="0" w:color="000000"/>
            </w:tcBorders>
            <w:vAlign w:val="bottom"/>
          </w:tcPr>
          <w:p w:rsidR="00606CBF" w:rsidRDefault="00606CBF" w:rsidP="007064EF">
            <w:pPr>
              <w:spacing w:line="259" w:lineRule="auto"/>
              <w:jc w:val="center"/>
            </w:pPr>
            <w:r>
              <w:rPr>
                <w:rFonts w:ascii="Cambria" w:eastAsia="Cambria" w:hAnsi="Cambria" w:cs="Cambria"/>
                <w:b/>
                <w:sz w:val="20"/>
              </w:rPr>
              <w:t>Math</w:t>
            </w:r>
          </w:p>
          <w:p w:rsidR="00606CBF" w:rsidRDefault="00606CBF" w:rsidP="007064EF">
            <w:pPr>
              <w:spacing w:line="259" w:lineRule="auto"/>
              <w:ind w:left="28"/>
              <w:jc w:val="center"/>
            </w:pPr>
            <w:r>
              <w:rPr>
                <w:rFonts w:ascii="Cambria" w:eastAsia="Cambria" w:hAnsi="Cambria" w:cs="Cambria"/>
                <w:sz w:val="14"/>
              </w:rPr>
              <w:t>√</w:t>
            </w:r>
          </w:p>
        </w:tc>
        <w:tc>
          <w:tcPr>
            <w:tcW w:w="2158" w:type="dxa"/>
            <w:tcBorders>
              <w:top w:val="single" w:sz="3" w:space="0" w:color="000000"/>
              <w:left w:val="single" w:sz="3" w:space="0" w:color="000000"/>
              <w:bottom w:val="single" w:sz="3" w:space="0" w:color="000000"/>
              <w:right w:val="single" w:sz="3" w:space="0" w:color="000000"/>
            </w:tcBorders>
          </w:tcPr>
          <w:p w:rsidR="00606CBF" w:rsidRDefault="00606CBF" w:rsidP="007064EF">
            <w:pPr>
              <w:spacing w:line="259" w:lineRule="auto"/>
              <w:ind w:left="4"/>
              <w:jc w:val="center"/>
            </w:pPr>
            <w:r>
              <w:rPr>
                <w:rFonts w:ascii="Cambria" w:eastAsia="Cambria" w:hAnsi="Cambria" w:cs="Cambria"/>
                <w:b/>
                <w:sz w:val="20"/>
              </w:rPr>
              <w:t>Number of seconds</w:t>
            </w:r>
          </w:p>
        </w:tc>
      </w:tr>
      <w:tr w:rsidR="00606CBF" w:rsidTr="007064EF">
        <w:trPr>
          <w:trHeight w:val="1059"/>
          <w:jc w:val="center"/>
        </w:trPr>
        <w:tc>
          <w:tcPr>
            <w:tcW w:w="1082" w:type="dxa"/>
            <w:tcBorders>
              <w:top w:val="single" w:sz="3" w:space="0" w:color="000000"/>
              <w:left w:val="single" w:sz="3" w:space="0" w:color="000000"/>
              <w:bottom w:val="single" w:sz="3" w:space="0" w:color="000000"/>
              <w:right w:val="single" w:sz="3" w:space="0" w:color="000000"/>
            </w:tcBorders>
          </w:tcPr>
          <w:p w:rsidR="00606CBF" w:rsidRDefault="00606CBF" w:rsidP="007064EF">
            <w:pPr>
              <w:spacing w:after="105" w:line="259" w:lineRule="auto"/>
              <w:ind w:left="4"/>
              <w:jc w:val="center"/>
            </w:pPr>
            <w:r>
              <w:rPr>
                <w:rFonts w:ascii="Cambria" w:eastAsia="Cambria" w:hAnsi="Cambria" w:cs="Cambria"/>
                <w:sz w:val="20"/>
              </w:rPr>
              <w:t>128-bit</w:t>
            </w:r>
          </w:p>
          <w:p w:rsidR="00606CBF" w:rsidRDefault="00606CBF" w:rsidP="007064EF">
            <w:pPr>
              <w:spacing w:after="105" w:line="259" w:lineRule="auto"/>
              <w:ind w:left="4"/>
              <w:jc w:val="center"/>
            </w:pPr>
            <w:r>
              <w:rPr>
                <w:rFonts w:ascii="Cambria" w:eastAsia="Cambria" w:hAnsi="Cambria" w:cs="Cambria"/>
                <w:sz w:val="20"/>
              </w:rPr>
              <w:t>192-bit</w:t>
            </w:r>
          </w:p>
          <w:p w:rsidR="00606CBF" w:rsidRDefault="00606CBF" w:rsidP="007064EF">
            <w:pPr>
              <w:spacing w:line="259" w:lineRule="auto"/>
              <w:ind w:left="4"/>
              <w:jc w:val="center"/>
            </w:pPr>
            <w:r>
              <w:rPr>
                <w:rFonts w:ascii="Cambria" w:eastAsia="Cambria" w:hAnsi="Cambria" w:cs="Cambria"/>
                <w:sz w:val="20"/>
              </w:rPr>
              <w:t>256-bit</w:t>
            </w:r>
          </w:p>
        </w:tc>
        <w:tc>
          <w:tcPr>
            <w:tcW w:w="1515" w:type="dxa"/>
            <w:tcBorders>
              <w:top w:val="double" w:sz="3" w:space="0" w:color="000000"/>
              <w:left w:val="single" w:sz="3" w:space="0" w:color="000000"/>
              <w:bottom w:val="single" w:sz="3" w:space="0" w:color="000000"/>
              <w:right w:val="single" w:sz="3" w:space="0" w:color="000000"/>
            </w:tcBorders>
          </w:tcPr>
          <w:p w:rsidR="00606CBF" w:rsidRDefault="00606CBF" w:rsidP="007064EF">
            <w:pPr>
              <w:spacing w:line="259" w:lineRule="auto"/>
              <w:jc w:val="center"/>
            </w:pPr>
            <w:r>
              <w:rPr>
                <w:noProof/>
              </w:rPr>
              <w:drawing>
                <wp:inline distT="0" distB="0" distL="0" distR="0" wp14:anchorId="7ED7CC69" wp14:editId="37C9DC78">
                  <wp:extent cx="783336" cy="624840"/>
                  <wp:effectExtent l="0" t="0" r="0" b="0"/>
                  <wp:docPr id="14772" name="Picture 14772"/>
                  <wp:cNvGraphicFramePr/>
                  <a:graphic xmlns:a="http://schemas.openxmlformats.org/drawingml/2006/main">
                    <a:graphicData uri="http://schemas.openxmlformats.org/drawingml/2006/picture">
                      <pic:pic xmlns:pic="http://schemas.openxmlformats.org/drawingml/2006/picture">
                        <pic:nvPicPr>
                          <pic:cNvPr id="14772" name="Picture 14772"/>
                          <pic:cNvPicPr/>
                        </pic:nvPicPr>
                        <pic:blipFill>
                          <a:blip r:embed="rId11"/>
                          <a:stretch>
                            <a:fillRect/>
                          </a:stretch>
                        </pic:blipFill>
                        <pic:spPr>
                          <a:xfrm>
                            <a:off x="0" y="0"/>
                            <a:ext cx="783336" cy="624840"/>
                          </a:xfrm>
                          <a:prstGeom prst="rect">
                            <a:avLst/>
                          </a:prstGeom>
                        </pic:spPr>
                      </pic:pic>
                    </a:graphicData>
                  </a:graphic>
                </wp:inline>
              </w:drawing>
            </w:r>
          </w:p>
        </w:tc>
        <w:tc>
          <w:tcPr>
            <w:tcW w:w="2158" w:type="dxa"/>
            <w:tcBorders>
              <w:top w:val="single" w:sz="3" w:space="0" w:color="000000"/>
              <w:left w:val="single" w:sz="3" w:space="0" w:color="000000"/>
              <w:bottom w:val="single" w:sz="3" w:space="0" w:color="000000"/>
              <w:right w:val="single" w:sz="3" w:space="0" w:color="000000"/>
            </w:tcBorders>
          </w:tcPr>
          <w:p w:rsidR="00606CBF" w:rsidRDefault="00606CBF" w:rsidP="007064EF">
            <w:pPr>
              <w:spacing w:after="129" w:line="259" w:lineRule="auto"/>
              <w:jc w:val="center"/>
            </w:pPr>
            <w:r>
              <w:rPr>
                <w:rFonts w:ascii="Cambria" w:eastAsia="Cambria" w:hAnsi="Cambria" w:cs="Cambria"/>
                <w:sz w:val="20"/>
              </w:rPr>
              <w:t>≈ 414</w:t>
            </w:r>
          </w:p>
          <w:p w:rsidR="00606CBF" w:rsidRDefault="00606CBF" w:rsidP="007064EF">
            <w:pPr>
              <w:spacing w:after="153" w:line="259" w:lineRule="auto"/>
              <w:ind w:right="10"/>
              <w:jc w:val="center"/>
            </w:pPr>
            <w:r>
              <w:rPr>
                <w:rFonts w:ascii="Cambria" w:eastAsia="Cambria" w:hAnsi="Cambria" w:cs="Cambria"/>
                <w:sz w:val="20"/>
              </w:rPr>
              <w:t>≈ 2</w:t>
            </w:r>
            <w:r>
              <w:rPr>
                <w:rFonts w:ascii="Cambria" w:eastAsia="Cambria" w:hAnsi="Cambria" w:cs="Cambria"/>
                <w:i/>
                <w:sz w:val="20"/>
              </w:rPr>
              <w:t>.</w:t>
            </w:r>
            <w:r>
              <w:rPr>
                <w:rFonts w:ascii="Cambria" w:eastAsia="Cambria" w:hAnsi="Cambria" w:cs="Cambria"/>
                <w:sz w:val="20"/>
              </w:rPr>
              <w:t>5 · 10</w:t>
            </w:r>
            <w:r>
              <w:rPr>
                <w:rFonts w:ascii="Cambria" w:eastAsia="Cambria" w:hAnsi="Cambria" w:cs="Cambria"/>
                <w:sz w:val="20"/>
                <w:vertAlign w:val="superscript"/>
              </w:rPr>
              <w:t>12</w:t>
            </w:r>
          </w:p>
          <w:p w:rsidR="00606CBF" w:rsidRDefault="00606CBF" w:rsidP="007064EF">
            <w:pPr>
              <w:spacing w:line="259" w:lineRule="auto"/>
              <w:ind w:right="10"/>
              <w:jc w:val="center"/>
            </w:pPr>
            <w:r>
              <w:rPr>
                <w:rFonts w:ascii="Cambria" w:eastAsia="Cambria" w:hAnsi="Cambria" w:cs="Cambria"/>
                <w:sz w:val="20"/>
              </w:rPr>
              <w:t>≈ 1</w:t>
            </w:r>
            <w:r>
              <w:rPr>
                <w:rFonts w:ascii="Cambria" w:eastAsia="Cambria" w:hAnsi="Cambria" w:cs="Cambria"/>
                <w:i/>
                <w:sz w:val="20"/>
              </w:rPr>
              <w:t>.</w:t>
            </w:r>
            <w:r>
              <w:rPr>
                <w:rFonts w:ascii="Cambria" w:eastAsia="Cambria" w:hAnsi="Cambria" w:cs="Cambria"/>
                <w:sz w:val="20"/>
              </w:rPr>
              <w:t>0 · 10</w:t>
            </w:r>
            <w:r>
              <w:rPr>
                <w:rFonts w:ascii="Cambria" w:eastAsia="Cambria" w:hAnsi="Cambria" w:cs="Cambria"/>
                <w:sz w:val="20"/>
                <w:vertAlign w:val="superscript"/>
              </w:rPr>
              <w:t>22</w:t>
            </w:r>
          </w:p>
        </w:tc>
      </w:tr>
    </w:tbl>
    <w:p w:rsidR="00606CBF" w:rsidRPr="007064EF" w:rsidRDefault="007064EF" w:rsidP="007064EF">
      <w:pPr>
        <w:jc w:val="center"/>
        <w:rPr>
          <w:rFonts w:asciiTheme="minorEastAsia" w:hAnsiTheme="minorEastAsia" w:hint="eastAsia"/>
        </w:rPr>
      </w:pPr>
      <w:r>
        <w:rPr>
          <w:rFonts w:asciiTheme="minorEastAsia" w:hAnsiTheme="minorEastAsia"/>
        </w:rPr>
        <w:t>表</w:t>
      </w:r>
      <w:r>
        <w:rPr>
          <w:rFonts w:asciiTheme="minorEastAsia" w:hAnsiTheme="minorEastAsia" w:hint="eastAsia"/>
        </w:rPr>
        <w:t>3：用量子计算机暴力破解AES所需的时间</w:t>
      </w:r>
    </w:p>
    <w:p w:rsidR="00606CBF" w:rsidRDefault="007064EF" w:rsidP="009B52A5">
      <w:pPr>
        <w:rPr>
          <w:rFonts w:asciiTheme="minorEastAsia" w:hAnsiTheme="minorEastAsia"/>
        </w:rPr>
      </w:pPr>
      <w:r>
        <w:rPr>
          <w:rFonts w:asciiTheme="minorEastAsia" w:hAnsiTheme="minorEastAsia" w:hint="eastAsia"/>
        </w:rPr>
        <w:t>总而言之，我们可以说，没有量子计算机，任何人都几乎不可能暴力破解任何大小的AES密钥。Tor使用了128位的AES算法CTR模式，所以如果某人拥有量子计算机，那么假设他们可以在很短的时间内暴力破解数据。然而，没有迹象表明存在完全可操作的量子计算机。</w:t>
      </w:r>
    </w:p>
    <w:p w:rsidR="007064EF" w:rsidRDefault="007064EF" w:rsidP="009B52A5">
      <w:pPr>
        <w:rPr>
          <w:rFonts w:asciiTheme="minorEastAsia" w:hAnsiTheme="minorEastAsia"/>
          <w:b/>
        </w:rPr>
      </w:pPr>
    </w:p>
    <w:p w:rsidR="007064EF" w:rsidRPr="007064EF" w:rsidRDefault="007064EF" w:rsidP="009B52A5">
      <w:pPr>
        <w:rPr>
          <w:rFonts w:asciiTheme="minorEastAsia" w:hAnsiTheme="minorEastAsia"/>
          <w:b/>
        </w:rPr>
      </w:pPr>
      <w:r w:rsidRPr="007064EF">
        <w:rPr>
          <w:rFonts w:asciiTheme="minorEastAsia" w:hAnsiTheme="minorEastAsia" w:hint="eastAsia"/>
          <w:b/>
        </w:rPr>
        <w:t>·ECC</w:t>
      </w:r>
    </w:p>
    <w:p w:rsidR="007064EF" w:rsidRDefault="007064EF" w:rsidP="009B52A5">
      <w:pPr>
        <w:rPr>
          <w:rFonts w:asciiTheme="minorEastAsia" w:hAnsiTheme="minorEastAsia"/>
        </w:rPr>
      </w:pPr>
      <w:r>
        <w:rPr>
          <w:rFonts w:asciiTheme="minorEastAsia" w:hAnsiTheme="minorEastAsia" w:hint="eastAsia"/>
        </w:rPr>
        <w:t>椭圆曲线密码学就像RSA，是一个公钥密码体制。E</w:t>
      </w:r>
      <w:r>
        <w:rPr>
          <w:rFonts w:asciiTheme="minorEastAsia" w:hAnsiTheme="minorEastAsia"/>
        </w:rPr>
        <w:t>CC算法相对于</w:t>
      </w:r>
      <w:r>
        <w:rPr>
          <w:rFonts w:asciiTheme="minorEastAsia" w:hAnsiTheme="minorEastAsia" w:hint="eastAsia"/>
        </w:rPr>
        <w:t>RSA算法来说的有点就是它可以利用更小的密钥来达到相同水平的安全级别。</w:t>
      </w:r>
      <w:r w:rsidR="00E15A57">
        <w:rPr>
          <w:rFonts w:asciiTheme="minorEastAsia" w:hAnsiTheme="minorEastAsia" w:hint="eastAsia"/>
        </w:rPr>
        <w:t>在2002年，</w:t>
      </w:r>
      <w:r>
        <w:rPr>
          <w:rFonts w:asciiTheme="minorEastAsia" w:hAnsiTheme="minorEastAsia" w:hint="eastAsia"/>
        </w:rPr>
        <w:t>ECC算法</w:t>
      </w:r>
      <w:r w:rsidR="00E15A57">
        <w:rPr>
          <w:rFonts w:asciiTheme="minorEastAsia" w:hAnsiTheme="minorEastAsia" w:hint="eastAsia"/>
        </w:rPr>
        <w:t>被暴力破解的最大的长度是109位。我们将近一步观察256位的ECC算法的安全性，因为这是Tor使用的ECC算法的密钥长度。</w:t>
      </w:r>
    </w:p>
    <w:p w:rsidR="00E15A57" w:rsidRDefault="00E15A57" w:rsidP="009B52A5">
      <w:pPr>
        <w:rPr>
          <w:rFonts w:asciiTheme="minorEastAsia" w:hAnsiTheme="minorEastAsia"/>
        </w:rPr>
      </w:pPr>
      <w:r>
        <w:rPr>
          <w:rFonts w:asciiTheme="minorEastAsia" w:hAnsiTheme="minorEastAsia"/>
        </w:rPr>
        <w:tab/>
        <w:t>暴力破解</w:t>
      </w:r>
      <w:r>
        <w:rPr>
          <w:rFonts w:asciiTheme="minorEastAsia" w:hAnsiTheme="minorEastAsia" w:hint="eastAsia"/>
        </w:rPr>
        <w:t>ECC算法最有效的方法是P</w:t>
      </w:r>
      <w:r>
        <w:rPr>
          <w:rFonts w:asciiTheme="minorEastAsia" w:hAnsiTheme="minorEastAsia"/>
        </w:rPr>
        <w:t>ollar</w:t>
      </w:r>
      <w:r>
        <w:rPr>
          <w:rFonts w:asciiTheme="minorEastAsia" w:hAnsiTheme="minorEastAsia" w:hint="eastAsia"/>
        </w:rPr>
        <w:t>d</w:t>
      </w:r>
      <w:r>
        <w:rPr>
          <w:rFonts w:asciiTheme="minorEastAsia" w:hAnsiTheme="minorEastAsia"/>
        </w:rPr>
        <w:t>’s Rho的方法</w:t>
      </w:r>
      <w:r>
        <w:rPr>
          <w:rFonts w:asciiTheme="minorEastAsia" w:hAnsiTheme="minorEastAsia" w:hint="eastAsia"/>
        </w:rPr>
        <w:t>。</w:t>
      </w:r>
      <w:r>
        <w:rPr>
          <w:rFonts w:asciiTheme="minorEastAsia" w:hAnsiTheme="minorEastAsia"/>
        </w:rPr>
        <w:t>这个方法有各种各样的优点</w:t>
      </w:r>
      <w:r>
        <w:rPr>
          <w:rFonts w:asciiTheme="minorEastAsia" w:hAnsiTheme="minorEastAsia" w:hint="eastAsia"/>
        </w:rPr>
        <w:t>，</w:t>
      </w:r>
      <w:r>
        <w:rPr>
          <w:rFonts w:asciiTheme="minorEastAsia" w:hAnsiTheme="minorEastAsia"/>
        </w:rPr>
        <w:t>其中</w:t>
      </w:r>
      <w:r>
        <w:rPr>
          <w:rFonts w:asciiTheme="minorEastAsia" w:hAnsiTheme="minorEastAsia" w:hint="eastAsia"/>
        </w:rPr>
        <w:t>，</w:t>
      </w:r>
      <w:r>
        <w:rPr>
          <w:rFonts w:asciiTheme="minorEastAsia" w:hAnsiTheme="minorEastAsia"/>
        </w:rPr>
        <w:t>完全并行化是最重要的</w:t>
      </w:r>
      <w:r>
        <w:rPr>
          <w:rFonts w:asciiTheme="minorEastAsia" w:hAnsiTheme="minorEastAsia" w:hint="eastAsia"/>
        </w:rPr>
        <w:t>。因此，相较于GNFS方法来暴力破解RSA，这个方法可以用任何计算机来建立攻击。2002年的攻击有104台计算机来攻击，共花了549天。目前在ECC上实现Pollard</w:t>
      </w:r>
      <w:r>
        <w:rPr>
          <w:rFonts w:asciiTheme="minorEastAsia" w:hAnsiTheme="minorEastAsia"/>
        </w:rPr>
        <w:t xml:space="preserve"> Rho方法最快集中在</w:t>
      </w:r>
      <w:r>
        <w:rPr>
          <w:rFonts w:asciiTheme="minorEastAsia" w:hAnsiTheme="minorEastAsia" w:hint="eastAsia"/>
        </w:rPr>
        <w:t>131位的ECC算法。</w:t>
      </w:r>
      <w:r w:rsidR="00402A1C">
        <w:rPr>
          <w:rFonts w:asciiTheme="minorEastAsia" w:hAnsiTheme="minorEastAsia" w:hint="eastAsia"/>
        </w:rPr>
        <w:t>这预示着在拥有2.2GHz时钟频率的A</w:t>
      </w:r>
      <w:r w:rsidR="00402A1C" w:rsidRPr="00402A1C">
        <w:rPr>
          <w:rFonts w:asciiTheme="minorEastAsia" w:hAnsiTheme="minorEastAsia" w:hint="eastAsia"/>
        </w:rPr>
        <w:t>MD羿龙</w:t>
      </w:r>
      <w:r w:rsidR="00402A1C">
        <w:rPr>
          <w:rFonts w:asciiTheme="minorEastAsia" w:hAnsiTheme="minorEastAsia" w:hint="eastAsia"/>
        </w:rPr>
        <w:t>9500四核 64位处理器上总共会运行105年。</w:t>
      </w:r>
    </w:p>
    <w:p w:rsidR="00402A1C" w:rsidRDefault="00402A1C" w:rsidP="009B52A5">
      <w:pPr>
        <w:rPr>
          <w:rFonts w:asciiTheme="minorEastAsia" w:hAnsiTheme="minorEastAsia"/>
        </w:rPr>
      </w:pPr>
      <w:r>
        <w:rPr>
          <w:rFonts w:asciiTheme="minorEastAsia" w:hAnsiTheme="minorEastAsia"/>
        </w:rPr>
        <w:tab/>
        <w:t>有了这个信息</w:t>
      </w:r>
      <w:r>
        <w:rPr>
          <w:rFonts w:asciiTheme="minorEastAsia" w:hAnsiTheme="minorEastAsia" w:hint="eastAsia"/>
        </w:rPr>
        <w:t>，</w:t>
      </w:r>
      <w:r>
        <w:rPr>
          <w:rFonts w:asciiTheme="minorEastAsia" w:hAnsiTheme="minorEastAsia"/>
        </w:rPr>
        <w:t>我们可以推算出在</w:t>
      </w:r>
      <w:r>
        <w:rPr>
          <w:rFonts w:asciiTheme="minorEastAsia" w:hAnsiTheme="minorEastAsia" w:hint="eastAsia"/>
        </w:rPr>
        <w:t>256位ECC算法上实现的运行时间。攻击的难度将增加（</w:t>
      </w:r>
      <w:r>
        <w:rPr>
          <w:noProof/>
        </w:rPr>
        <w:drawing>
          <wp:inline distT="0" distB="0" distL="0" distR="0" wp14:anchorId="7E620F59" wp14:editId="12F3D2D4">
            <wp:extent cx="646176" cy="170688"/>
            <wp:effectExtent l="0" t="0" r="0" b="0"/>
            <wp:docPr id="14773" name="Picture 14773"/>
            <wp:cNvGraphicFramePr/>
            <a:graphic xmlns:a="http://schemas.openxmlformats.org/drawingml/2006/main">
              <a:graphicData uri="http://schemas.openxmlformats.org/drawingml/2006/picture">
                <pic:pic xmlns:pic="http://schemas.openxmlformats.org/drawingml/2006/picture">
                  <pic:nvPicPr>
                    <pic:cNvPr id="14773" name="Picture 14773"/>
                    <pic:cNvPicPr/>
                  </pic:nvPicPr>
                  <pic:blipFill>
                    <a:blip r:embed="rId12"/>
                    <a:stretch>
                      <a:fillRect/>
                    </a:stretch>
                  </pic:blipFill>
                  <pic:spPr>
                    <a:xfrm>
                      <a:off x="0" y="0"/>
                      <a:ext cx="646176" cy="170688"/>
                    </a:xfrm>
                    <a:prstGeom prst="rect">
                      <a:avLst/>
                    </a:prstGeom>
                  </pic:spPr>
                </pic:pic>
              </a:graphicData>
            </a:graphic>
          </wp:inline>
        </w:drawing>
      </w:r>
      <w:r>
        <w:rPr>
          <w:rFonts w:asciiTheme="minorEastAsia" w:hAnsiTheme="minorEastAsia" w:hint="eastAsia"/>
        </w:rPr>
        <w:t>）。将这个数乘以ECC-131所需的年数将会得到256位ECC算法所需的年数。这个结果大约是12745*10^23年过着1.2745*10^14亿台计算机用以上所述的处理器运行大约一年。</w:t>
      </w:r>
    </w:p>
    <w:p w:rsidR="00464D54" w:rsidRDefault="00464D54" w:rsidP="009B52A5">
      <w:pPr>
        <w:rPr>
          <w:rFonts w:asciiTheme="minorEastAsia" w:hAnsiTheme="minorEastAsia"/>
        </w:rPr>
      </w:pPr>
      <w:r>
        <w:rPr>
          <w:rFonts w:asciiTheme="minorEastAsia" w:hAnsiTheme="minorEastAsia"/>
        </w:rPr>
        <w:tab/>
        <w:t>NIST已经提出了双椭圆曲线确定性随机位发生器</w:t>
      </w:r>
      <w:r w:rsidRPr="00464D54">
        <w:rPr>
          <w:rFonts w:asciiTheme="minorEastAsia" w:hAnsiTheme="minorEastAsia" w:hint="eastAsia"/>
        </w:rPr>
        <w:t>（Dual EC DRBG）</w:t>
      </w:r>
      <w:r>
        <w:rPr>
          <w:rFonts w:asciiTheme="minorEastAsia" w:hAnsiTheme="minorEastAsia" w:hint="eastAsia"/>
        </w:rPr>
        <w:t>，这个发生器可以由ECC用来产生随机数。</w:t>
      </w:r>
      <w:r w:rsidRPr="00464D54">
        <w:rPr>
          <w:rFonts w:asciiTheme="minorEastAsia" w:hAnsiTheme="minorEastAsia"/>
        </w:rPr>
        <w:t>Dual EC DRBG</w:t>
      </w:r>
      <w:r>
        <w:rPr>
          <w:rFonts w:asciiTheme="minorEastAsia" w:hAnsiTheme="minorEastAsia"/>
        </w:rPr>
        <w:t>拥有比其他已知随机数发生器更高效的方法</w:t>
      </w:r>
      <w:r>
        <w:rPr>
          <w:rFonts w:asciiTheme="minorEastAsia" w:hAnsiTheme="minorEastAsia" w:hint="eastAsia"/>
        </w:rPr>
        <w:t>。</w:t>
      </w:r>
      <w:r>
        <w:rPr>
          <w:rFonts w:asciiTheme="minorEastAsia" w:hAnsiTheme="minorEastAsia"/>
        </w:rPr>
        <w:t>与许多密码系统一样</w:t>
      </w:r>
      <w:r>
        <w:rPr>
          <w:rFonts w:asciiTheme="minorEastAsia" w:hAnsiTheme="minorEastAsia" w:hint="eastAsia"/>
        </w:rPr>
        <w:t>，ECC只有在随机数发生器提供足够的随机性时才是安全的。</w:t>
      </w:r>
    </w:p>
    <w:p w:rsidR="00464D54" w:rsidRDefault="00464D54" w:rsidP="009B52A5">
      <w:pPr>
        <w:rPr>
          <w:rFonts w:asciiTheme="minorEastAsia" w:hAnsiTheme="minorEastAsia"/>
        </w:rPr>
      </w:pPr>
      <w:r>
        <w:rPr>
          <w:rFonts w:asciiTheme="minorEastAsia" w:hAnsiTheme="minorEastAsia"/>
        </w:rPr>
        <w:tab/>
        <w:t>然而</w:t>
      </w:r>
      <w:r>
        <w:rPr>
          <w:rFonts w:asciiTheme="minorEastAsia" w:hAnsiTheme="minorEastAsia" w:hint="eastAsia"/>
        </w:rPr>
        <w:t>，</w:t>
      </w:r>
      <w:r>
        <w:rPr>
          <w:rFonts w:asciiTheme="minorEastAsia" w:hAnsiTheme="minorEastAsia"/>
        </w:rPr>
        <w:t>NSA故意影响标准或者</w:t>
      </w:r>
      <w:r w:rsidR="00577551">
        <w:rPr>
          <w:rFonts w:asciiTheme="minorEastAsia" w:hAnsiTheme="minorEastAsia"/>
        </w:rPr>
        <w:t>他们自己</w:t>
      </w:r>
      <w:r>
        <w:rPr>
          <w:rFonts w:asciiTheme="minorEastAsia" w:hAnsiTheme="minorEastAsia"/>
        </w:rPr>
        <w:t>创造出</w:t>
      </w:r>
      <w:r w:rsidR="00577551">
        <w:rPr>
          <w:rFonts w:asciiTheme="minorEastAsia" w:hAnsiTheme="minorEastAsia"/>
        </w:rPr>
        <w:t>弱化的标准</w:t>
      </w:r>
      <w:r w:rsidR="00577551">
        <w:rPr>
          <w:rFonts w:asciiTheme="minorEastAsia" w:hAnsiTheme="minorEastAsia" w:hint="eastAsia"/>
        </w:rPr>
        <w:t>。</w:t>
      </w:r>
      <w:r w:rsidR="00577551">
        <w:rPr>
          <w:rFonts w:asciiTheme="minorEastAsia" w:hAnsiTheme="minorEastAsia"/>
        </w:rPr>
        <w:t>他们对</w:t>
      </w:r>
      <w:r w:rsidR="00577551" w:rsidRPr="00464D54">
        <w:rPr>
          <w:rFonts w:asciiTheme="minorEastAsia" w:hAnsiTheme="minorEastAsia" w:hint="eastAsia"/>
        </w:rPr>
        <w:t>Dual EC DRBG</w:t>
      </w:r>
      <w:r w:rsidR="00577551">
        <w:rPr>
          <w:rFonts w:asciiTheme="minorEastAsia" w:hAnsiTheme="minorEastAsia" w:hint="eastAsia"/>
        </w:rPr>
        <w:t>这样做，并且这不是一个例外。例如，他们可能创造出一个给对手在寻找“随机”数时使用的有好处的识别器。</w:t>
      </w:r>
    </w:p>
    <w:p w:rsidR="00577551" w:rsidRDefault="00577551" w:rsidP="009B52A5">
      <w:pPr>
        <w:rPr>
          <w:rFonts w:asciiTheme="minorEastAsia" w:hAnsiTheme="minorEastAsia"/>
        </w:rPr>
      </w:pPr>
      <w:r>
        <w:rPr>
          <w:rFonts w:asciiTheme="minorEastAsia" w:hAnsiTheme="minorEastAsia"/>
        </w:rPr>
        <w:tab/>
        <w:t>总结一下</w:t>
      </w:r>
      <w:r>
        <w:rPr>
          <w:rFonts w:asciiTheme="minorEastAsia" w:hAnsiTheme="minorEastAsia" w:hint="eastAsia"/>
        </w:rPr>
        <w:t>，</w:t>
      </w:r>
      <w:r>
        <w:rPr>
          <w:rFonts w:asciiTheme="minorEastAsia" w:hAnsiTheme="minorEastAsia"/>
        </w:rPr>
        <w:t>我们可以说暴力破解</w:t>
      </w:r>
      <w:r>
        <w:rPr>
          <w:rFonts w:asciiTheme="minorEastAsia" w:hAnsiTheme="minorEastAsia" w:hint="eastAsia"/>
        </w:rPr>
        <w:t>256位的ECC算法不是一个好的选择。这意味着一个正确实现的256位ECC算法是安全的。</w:t>
      </w:r>
    </w:p>
    <w:p w:rsidR="00577551" w:rsidRPr="00AF291A" w:rsidRDefault="00577551" w:rsidP="00577551">
      <w:pPr>
        <w:pStyle w:val="a6"/>
        <w:numPr>
          <w:ilvl w:val="0"/>
          <w:numId w:val="2"/>
        </w:numPr>
        <w:ind w:firstLineChars="0"/>
        <w:jc w:val="left"/>
        <w:rPr>
          <w:rFonts w:asciiTheme="minorEastAsia" w:hAnsiTheme="minorEastAsia"/>
          <w:b/>
          <w:sz w:val="28"/>
          <w:szCs w:val="28"/>
        </w:rPr>
      </w:pPr>
      <w:r>
        <w:rPr>
          <w:rFonts w:asciiTheme="minorEastAsia" w:hAnsiTheme="minorEastAsia" w:hint="eastAsia"/>
          <w:b/>
          <w:sz w:val="28"/>
          <w:szCs w:val="28"/>
        </w:rPr>
        <w:lastRenderedPageBreak/>
        <w:t>小结</w:t>
      </w:r>
    </w:p>
    <w:p w:rsidR="00577551" w:rsidRDefault="00577551" w:rsidP="009B52A5">
      <w:pPr>
        <w:rPr>
          <w:rFonts w:asciiTheme="minorEastAsia" w:hAnsiTheme="minorEastAsia"/>
        </w:rPr>
      </w:pPr>
      <w:r>
        <w:rPr>
          <w:rFonts w:asciiTheme="minorEastAsia" w:hAnsiTheme="minorEastAsia"/>
        </w:rPr>
        <w:t>由于</w:t>
      </w:r>
      <w:r>
        <w:rPr>
          <w:rFonts w:asciiTheme="minorEastAsia" w:hAnsiTheme="minorEastAsia" w:hint="eastAsia"/>
        </w:rPr>
        <w:t>Edward</w:t>
      </w:r>
      <w:r>
        <w:rPr>
          <w:rFonts w:asciiTheme="minorEastAsia" w:hAnsiTheme="minorEastAsia"/>
        </w:rPr>
        <w:t xml:space="preserve"> Snowden的揭发</w:t>
      </w:r>
      <w:r>
        <w:rPr>
          <w:rFonts w:asciiTheme="minorEastAsia" w:hAnsiTheme="minorEastAsia" w:hint="eastAsia"/>
        </w:rPr>
        <w:t>，</w:t>
      </w:r>
      <w:r>
        <w:rPr>
          <w:rFonts w:asciiTheme="minorEastAsia" w:hAnsiTheme="minorEastAsia"/>
        </w:rPr>
        <w:t>我们现在</w:t>
      </w:r>
      <w:r w:rsidR="00A577B2">
        <w:rPr>
          <w:rFonts w:asciiTheme="minorEastAsia" w:hAnsiTheme="minorEastAsia"/>
        </w:rPr>
        <w:t>更好地了解了什么是</w:t>
      </w:r>
      <w:r w:rsidR="00A577B2">
        <w:rPr>
          <w:rFonts w:asciiTheme="minorEastAsia" w:hAnsiTheme="minorEastAsia" w:hint="eastAsia"/>
        </w:rPr>
        <w:t>NSA。我们了解了他们想收集尽可能多的信息，并且他们拥有106亿美元来实现这个目标。</w:t>
      </w:r>
    </w:p>
    <w:p w:rsidR="00A577B2" w:rsidRDefault="00A577B2" w:rsidP="00A577B2">
      <w:pPr>
        <w:ind w:firstLine="420"/>
        <w:rPr>
          <w:rFonts w:asciiTheme="minorEastAsia" w:hAnsiTheme="minorEastAsia" w:hint="eastAsia"/>
        </w:rPr>
      </w:pPr>
      <w:r>
        <w:rPr>
          <w:rFonts w:asciiTheme="minorEastAsia" w:hAnsiTheme="minorEastAsia"/>
        </w:rPr>
        <w:t>我们已经看到对于</w:t>
      </w:r>
      <w:r>
        <w:rPr>
          <w:rFonts w:asciiTheme="minorEastAsia" w:hAnsiTheme="minorEastAsia" w:hint="eastAsia"/>
        </w:rPr>
        <w:t>Tor的几种攻击是存在的，并且他们有能力使Tor提供的匿名性无效化。然而，这些攻击仅仅在同一路径的两个目标节点都是NSA拥有，或者Tor网络的大部分都在NSA手中才是可能的。</w:t>
      </w:r>
    </w:p>
    <w:p w:rsidR="00A577B2" w:rsidRDefault="00A577B2" w:rsidP="00A577B2">
      <w:pPr>
        <w:ind w:firstLine="420"/>
        <w:rPr>
          <w:rFonts w:asciiTheme="minorEastAsia" w:hAnsiTheme="minorEastAsia"/>
        </w:rPr>
      </w:pPr>
      <w:r>
        <w:rPr>
          <w:rFonts w:asciiTheme="minorEastAsia" w:hAnsiTheme="minorEastAsia"/>
        </w:rPr>
        <w:t>尽管</w:t>
      </w:r>
      <w:r>
        <w:rPr>
          <w:rFonts w:asciiTheme="minorEastAsia" w:hAnsiTheme="minorEastAsia" w:hint="eastAsia"/>
        </w:rPr>
        <w:t>RSA-1024算法被认为是不安全的，有理由不再使用它。但是，256位的ECC算法和AES-</w:t>
      </w:r>
      <w:r>
        <w:rPr>
          <w:rFonts w:asciiTheme="minorEastAsia" w:hAnsiTheme="minorEastAsia"/>
        </w:rPr>
        <w:t>128任然被认为是安全的</w:t>
      </w:r>
      <w:r>
        <w:rPr>
          <w:rFonts w:asciiTheme="minorEastAsia" w:hAnsiTheme="minorEastAsia" w:hint="eastAsia"/>
        </w:rPr>
        <w:t>。然而，不确定是关于NSA的。慢慢地我们得到了更多关于NSA能做什么的信息</w:t>
      </w:r>
      <w:r w:rsidR="00994C2A">
        <w:rPr>
          <w:rFonts w:asciiTheme="minorEastAsia" w:hAnsiTheme="minorEastAsia" w:hint="eastAsia"/>
        </w:rPr>
        <w:t>，但是我们不知道他们是否比学术界更先进。我们也不知道NSA控制了多少Tor节点。</w:t>
      </w:r>
    </w:p>
    <w:p w:rsidR="00994C2A" w:rsidRPr="00A577B2" w:rsidRDefault="00994C2A" w:rsidP="00A577B2">
      <w:pPr>
        <w:ind w:firstLine="420"/>
        <w:rPr>
          <w:rFonts w:asciiTheme="minorEastAsia" w:hAnsiTheme="minorEastAsia" w:hint="eastAsia"/>
        </w:rPr>
      </w:pPr>
      <w:r>
        <w:rPr>
          <w:rFonts w:asciiTheme="minorEastAsia" w:hAnsiTheme="minorEastAsia"/>
        </w:rPr>
        <w:t>作为最后的结论</w:t>
      </w:r>
      <w:r>
        <w:rPr>
          <w:rFonts w:asciiTheme="minorEastAsia" w:hAnsiTheme="minorEastAsia" w:hint="eastAsia"/>
        </w:rPr>
        <w:t>，</w:t>
      </w:r>
      <w:r>
        <w:rPr>
          <w:rFonts w:asciiTheme="minorEastAsia" w:hAnsiTheme="minorEastAsia"/>
        </w:rPr>
        <w:t>我们想说</w:t>
      </w:r>
      <w:r>
        <w:rPr>
          <w:rFonts w:asciiTheme="minorEastAsia" w:hAnsiTheme="minorEastAsia" w:hint="eastAsia"/>
        </w:rPr>
        <w:t>，如果说到大量的监控，</w:t>
      </w:r>
      <w:r w:rsidR="00B0608B">
        <w:rPr>
          <w:rFonts w:asciiTheme="minorEastAsia" w:hAnsiTheme="minorEastAsia" w:hint="eastAsia"/>
        </w:rPr>
        <w:t>假设NSA和学术界一样的先进，Tor将会提供对抗NSA的保护。然而，如果NSA特别针对某个人，那么只使用Tor将不会得到足够多的保护。</w:t>
      </w:r>
    </w:p>
    <w:p w:rsidR="00577551" w:rsidRDefault="00577551" w:rsidP="009B52A5">
      <w:pPr>
        <w:rPr>
          <w:rFonts w:asciiTheme="minorEastAsia" w:hAnsiTheme="minorEastAsia"/>
        </w:rPr>
      </w:pPr>
    </w:p>
    <w:p w:rsidR="008632C6" w:rsidRPr="008632C6" w:rsidRDefault="008632C6" w:rsidP="008632C6">
      <w:pPr>
        <w:jc w:val="left"/>
        <w:rPr>
          <w:rFonts w:asciiTheme="minorEastAsia" w:hAnsiTheme="minorEastAsia"/>
          <w:b/>
          <w:sz w:val="28"/>
          <w:szCs w:val="28"/>
        </w:rPr>
      </w:pPr>
      <w:r w:rsidRPr="008632C6">
        <w:rPr>
          <w:rFonts w:asciiTheme="minorEastAsia" w:hAnsiTheme="minorEastAsia" w:hint="eastAsia"/>
          <w:b/>
          <w:sz w:val="28"/>
          <w:szCs w:val="28"/>
        </w:rPr>
        <w:t>参考</w:t>
      </w:r>
      <w:r>
        <w:rPr>
          <w:rFonts w:asciiTheme="minorEastAsia" w:hAnsiTheme="minorEastAsia" w:hint="eastAsia"/>
          <w:b/>
          <w:sz w:val="28"/>
          <w:szCs w:val="28"/>
        </w:rPr>
        <w:t>文献</w:t>
      </w:r>
    </w:p>
    <w:p w:rsidR="008632C6" w:rsidRPr="008632C6" w:rsidRDefault="008632C6" w:rsidP="008632C6">
      <w:pPr>
        <w:widowControl/>
        <w:numPr>
          <w:ilvl w:val="0"/>
          <w:numId w:val="8"/>
        </w:numPr>
        <w:spacing w:after="84"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G. Acar, M. Juarez, N. Nikiforakis, C. Diaz, S. Gu¨rses, F. Piessens, and B. Preneel. FPDetective: dusting the web for fingerprinters. In </w:t>
      </w:r>
      <w:r w:rsidRPr="008632C6">
        <w:rPr>
          <w:rFonts w:ascii="Times New Roman" w:eastAsia="Cambria" w:hAnsi="Times New Roman" w:cs="Times New Roman"/>
          <w:i/>
          <w:sz w:val="18"/>
          <w:szCs w:val="18"/>
        </w:rPr>
        <w:t>Proceedings of the 2013 ACM SIGSAC conference on Computer &amp; communications security</w:t>
      </w:r>
      <w:r w:rsidRPr="008632C6">
        <w:rPr>
          <w:rFonts w:ascii="Times New Roman" w:hAnsi="Times New Roman" w:cs="Times New Roman"/>
          <w:sz w:val="18"/>
          <w:szCs w:val="18"/>
        </w:rPr>
        <w:t xml:space="preserve">, CCS ’13, pages 1129–1140. ACM, November 2013. </w:t>
      </w:r>
      <w:r w:rsidRPr="008632C6">
        <w:rPr>
          <w:rFonts w:ascii="Times New Roman" w:eastAsia="Calibri" w:hAnsi="Times New Roman" w:cs="Times New Roman"/>
          <w:color w:val="422874"/>
          <w:sz w:val="18"/>
          <w:szCs w:val="18"/>
        </w:rPr>
        <w:t>http://www.cosic.esat.kuleuven.be/publications/ article-2334.pdf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14"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A. Acquisti, R. Dingledine, and P. Syverson. On the Economics of Anonymity. In </w:t>
      </w:r>
      <w:r w:rsidRPr="008632C6">
        <w:rPr>
          <w:rFonts w:ascii="Times New Roman" w:eastAsia="Cambria" w:hAnsi="Times New Roman" w:cs="Times New Roman"/>
          <w:i/>
          <w:sz w:val="18"/>
          <w:szCs w:val="18"/>
        </w:rPr>
        <w:t>Financial Cryptography</w:t>
      </w:r>
      <w:r w:rsidRPr="008632C6">
        <w:rPr>
          <w:rFonts w:ascii="Times New Roman" w:hAnsi="Times New Roman" w:cs="Times New Roman"/>
          <w:sz w:val="18"/>
          <w:szCs w:val="18"/>
        </w:rPr>
        <w:t xml:space="preserve">, volume 2742 of </w:t>
      </w:r>
      <w:r w:rsidRPr="008632C6">
        <w:rPr>
          <w:rFonts w:ascii="Times New Roman" w:eastAsia="Cambria" w:hAnsi="Times New Roman" w:cs="Times New Roman"/>
          <w:i/>
          <w:sz w:val="18"/>
          <w:szCs w:val="18"/>
        </w:rPr>
        <w:t>Lecture Notes in Computer Science</w:t>
      </w:r>
      <w:r w:rsidRPr="008632C6">
        <w:rPr>
          <w:rFonts w:ascii="Times New Roman" w:hAnsi="Times New Roman" w:cs="Times New Roman"/>
          <w:sz w:val="18"/>
          <w:szCs w:val="18"/>
        </w:rPr>
        <w:t xml:space="preserve">, pages 84–102. Springer, 2003. </w:t>
      </w:r>
      <w:r w:rsidRPr="008632C6">
        <w:rPr>
          <w:rFonts w:ascii="Times New Roman" w:eastAsia="Calibri" w:hAnsi="Times New Roman" w:cs="Times New Roman"/>
          <w:color w:val="422874"/>
          <w:sz w:val="18"/>
          <w:szCs w:val="18"/>
        </w:rPr>
        <w:t>http:</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//freehaven.net/doc/fc03/econymics.pdf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Ball. NSA monitored calls of 35 world leaders after US official handed over contacts, Oktober 2013. </w:t>
      </w:r>
      <w:r w:rsidRPr="008632C6">
        <w:rPr>
          <w:rFonts w:ascii="Times New Roman" w:eastAsia="Calibri" w:hAnsi="Times New Roman" w:cs="Times New Roman"/>
          <w:color w:val="422874"/>
          <w:sz w:val="18"/>
          <w:szCs w:val="18"/>
        </w:rPr>
        <w:t>http://www.theguardian.com/ world/2013/oct/24/nsa-surveillance-world-leaders-calls</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2"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Bamford. The NSA Is Building the Country’s Biggest Spy Center (Watch What You Say), March 2012. </w:t>
      </w:r>
      <w:r w:rsidRPr="008632C6">
        <w:rPr>
          <w:rFonts w:ascii="Times New Roman" w:eastAsia="Calibri" w:hAnsi="Times New Roman" w:cs="Times New Roman"/>
          <w:color w:val="422874"/>
          <w:sz w:val="18"/>
          <w:szCs w:val="18"/>
        </w:rPr>
        <w:t>http://www.wired.com/ threatlevel/2012/03/ff_nsadatacenter/all/1</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2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S. L. Blond, P. Manils, A. Chaabane, M. A. Kaafar, C. Castelluccia, A. Legout, and W. Dabbous. One Bad Apple Spoils the Bunch: Exploiting P2P Applications to Trace and Profile Tor Users. </w:t>
      </w:r>
      <w:r w:rsidRPr="008632C6">
        <w:rPr>
          <w:rFonts w:ascii="Times New Roman" w:eastAsia="Cambria" w:hAnsi="Times New Roman" w:cs="Times New Roman"/>
          <w:i/>
          <w:sz w:val="18"/>
          <w:szCs w:val="18"/>
        </w:rPr>
        <w:t>USENIX Workshop on Large-Scale Exploits and Emergent Threats</w:t>
      </w:r>
      <w:r w:rsidRPr="008632C6">
        <w:rPr>
          <w:rFonts w:ascii="Times New Roman" w:hAnsi="Times New Roman" w:cs="Times New Roman"/>
          <w:sz w:val="18"/>
          <w:szCs w:val="18"/>
        </w:rPr>
        <w:t>,</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hAnsi="Times New Roman" w:cs="Times New Roman"/>
          <w:sz w:val="18"/>
          <w:szCs w:val="18"/>
        </w:rPr>
        <w:t xml:space="preserve">4, March 2011. </w:t>
      </w:r>
      <w:r w:rsidRPr="008632C6">
        <w:rPr>
          <w:rFonts w:ascii="Times New Roman" w:eastAsia="Calibri" w:hAnsi="Times New Roman" w:cs="Times New Roman"/>
          <w:color w:val="422874"/>
          <w:sz w:val="18"/>
          <w:szCs w:val="18"/>
        </w:rPr>
        <w:t>https://www.usenix.org/legacy/events/leet11/ tech/full_papers/LeBlond.pdf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3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W. Bos, M. E. Kaihara, T. Kleinjung, A. K. Lenstra, and P. L. Montgomery. On the security of 1024-bit rsa and 160bit elliptic curve cryptography. </w:t>
      </w:r>
      <w:r w:rsidRPr="008632C6">
        <w:rPr>
          <w:rFonts w:ascii="Times New Roman" w:eastAsia="Cambria" w:hAnsi="Times New Roman" w:cs="Times New Roman"/>
          <w:i/>
          <w:sz w:val="18"/>
          <w:szCs w:val="18"/>
        </w:rPr>
        <w:t>IACR Cryptology ePrint Archive</w:t>
      </w:r>
      <w:r w:rsidRPr="008632C6">
        <w:rPr>
          <w:rFonts w:ascii="Times New Roman" w:hAnsi="Times New Roman" w:cs="Times New Roman"/>
          <w:sz w:val="18"/>
          <w:szCs w:val="18"/>
        </w:rPr>
        <w:t>,</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hAnsi="Times New Roman" w:cs="Times New Roman"/>
          <w:sz w:val="18"/>
          <w:szCs w:val="18"/>
        </w:rPr>
        <w:t xml:space="preserve">2009. </w:t>
      </w:r>
      <w:r w:rsidRPr="008632C6">
        <w:rPr>
          <w:rFonts w:ascii="Times New Roman" w:eastAsia="Calibri" w:hAnsi="Times New Roman" w:cs="Times New Roman"/>
          <w:color w:val="422874"/>
          <w:sz w:val="18"/>
          <w:szCs w:val="18"/>
        </w:rPr>
        <w:t>http://lacal.epfl.ch/files/content/sites/lacal/files/ papers/ecdl2.pdf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70" w:line="275"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W. Bos, D. A. Osvik, and D. Stefan. Fast implementations of aes on various platforms. </w:t>
      </w:r>
      <w:r w:rsidRPr="008632C6">
        <w:rPr>
          <w:rFonts w:ascii="Times New Roman" w:eastAsia="Cambria" w:hAnsi="Times New Roman" w:cs="Times New Roman"/>
          <w:i/>
          <w:sz w:val="18"/>
          <w:szCs w:val="18"/>
        </w:rPr>
        <w:t>IACR Cryptology ePrint Archive</w:t>
      </w:r>
      <w:r w:rsidRPr="008632C6">
        <w:rPr>
          <w:rFonts w:ascii="Times New Roman" w:hAnsi="Times New Roman" w:cs="Times New Roman"/>
          <w:sz w:val="18"/>
          <w:szCs w:val="18"/>
        </w:rPr>
        <w:t xml:space="preserve">, 2009. </w:t>
      </w:r>
      <w:r w:rsidRPr="008632C6">
        <w:rPr>
          <w:rFonts w:ascii="Times New Roman" w:eastAsia="Calibri" w:hAnsi="Times New Roman" w:cs="Times New Roman"/>
          <w:color w:val="422874"/>
          <w:sz w:val="18"/>
          <w:szCs w:val="18"/>
        </w:rPr>
        <w:t>http://eprint.iacr.org/2009/501</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106"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D. R. L. Brown. Conjectured security of the ansi-nist elliptic curve rng. </w:t>
      </w:r>
      <w:r w:rsidRPr="008632C6">
        <w:rPr>
          <w:rFonts w:ascii="Times New Roman" w:eastAsia="Cambria" w:hAnsi="Times New Roman" w:cs="Times New Roman"/>
          <w:i/>
          <w:sz w:val="18"/>
          <w:szCs w:val="18"/>
        </w:rPr>
        <w:t>IACR Cryptology ePrint Archive</w:t>
      </w:r>
      <w:r w:rsidRPr="008632C6">
        <w:rPr>
          <w:rFonts w:ascii="Times New Roman" w:hAnsi="Times New Roman" w:cs="Times New Roman"/>
          <w:sz w:val="18"/>
          <w:szCs w:val="18"/>
        </w:rPr>
        <w:t xml:space="preserve">, 2006. </w:t>
      </w:r>
      <w:r w:rsidRPr="008632C6">
        <w:rPr>
          <w:rFonts w:ascii="Times New Roman" w:eastAsia="Calibri" w:hAnsi="Times New Roman" w:cs="Times New Roman"/>
          <w:color w:val="422874"/>
          <w:sz w:val="18"/>
          <w:szCs w:val="18"/>
        </w:rPr>
        <w:t>http://www.math.ntnu. no/~kristiag/drafts/dual-ec-drbg-comments.pdf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lastRenderedPageBreak/>
        <w:t xml:space="preserve">Certicom. Certicom Announces Elliptic Curve Cryptosystem (ECC) Challenge Winner, 2002. </w:t>
      </w:r>
      <w:r w:rsidRPr="008632C6">
        <w:rPr>
          <w:rFonts w:ascii="Times New Roman" w:eastAsia="Calibri" w:hAnsi="Times New Roman" w:cs="Times New Roman"/>
          <w:color w:val="422874"/>
          <w:sz w:val="18"/>
          <w:szCs w:val="18"/>
        </w:rPr>
        <w:t>http://www.certicom.com/2002-pressreleases/340-notre-dame-mathematician-solves-eccp-109encryption-key-problem-issued-in-1997</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Council of Europe. European Convention on Human Rights. November 1950. </w:t>
      </w:r>
      <w:r w:rsidRPr="008632C6">
        <w:rPr>
          <w:rFonts w:ascii="Times New Roman" w:eastAsia="Calibri" w:hAnsi="Times New Roman" w:cs="Times New Roman"/>
          <w:color w:val="422874"/>
          <w:sz w:val="18"/>
          <w:szCs w:val="18"/>
        </w:rPr>
        <w:t>http://echr-online.com/art-8-echr/introduction</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Daemen and V. Rijmen. </w:t>
      </w:r>
      <w:r w:rsidRPr="008632C6">
        <w:rPr>
          <w:rFonts w:ascii="Times New Roman" w:eastAsia="Cambria" w:hAnsi="Times New Roman" w:cs="Times New Roman"/>
          <w:i/>
          <w:sz w:val="18"/>
          <w:szCs w:val="18"/>
        </w:rPr>
        <w:t>The Design of Rijndael: AES - The Advanced Encryption Standard</w:t>
      </w:r>
      <w:r w:rsidRPr="008632C6">
        <w:rPr>
          <w:rFonts w:ascii="Times New Roman" w:hAnsi="Times New Roman" w:cs="Times New Roman"/>
          <w:sz w:val="18"/>
          <w:szCs w:val="18"/>
        </w:rPr>
        <w:t xml:space="preserve">. Information Security and Cryptography. Springer, 2002. </w:t>
      </w:r>
      <w:r w:rsidRPr="008632C6">
        <w:rPr>
          <w:rFonts w:ascii="Times New Roman" w:eastAsia="Calibri" w:hAnsi="Times New Roman" w:cs="Times New Roman"/>
          <w:color w:val="422874"/>
          <w:sz w:val="18"/>
          <w:szCs w:val="18"/>
        </w:rPr>
        <w:t>http://www.springer.com/computer/ security+and+cryptology/book/978-3-540-42580-9</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5"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G. Danezis. The Traffic Analysis of Continuous-Time Mixes. In </w:t>
      </w:r>
      <w:r w:rsidRPr="008632C6">
        <w:rPr>
          <w:rFonts w:ascii="Times New Roman" w:eastAsia="Cambria" w:hAnsi="Times New Roman" w:cs="Times New Roman"/>
          <w:i/>
          <w:sz w:val="18"/>
          <w:szCs w:val="18"/>
        </w:rPr>
        <w:t>Proceedings of the 4th International Conference on Privacy Enhancing Technologies</w:t>
      </w:r>
      <w:r w:rsidRPr="008632C6">
        <w:rPr>
          <w:rFonts w:ascii="Times New Roman" w:hAnsi="Times New Roman" w:cs="Times New Roman"/>
          <w:sz w:val="18"/>
          <w:szCs w:val="18"/>
        </w:rPr>
        <w:t xml:space="preserve">, PET ’04, pages 35–50. Springer, 2004. </w:t>
      </w:r>
      <w:r w:rsidRPr="008632C6">
        <w:rPr>
          <w:rFonts w:ascii="Times New Roman" w:eastAsia="Calibri" w:hAnsi="Times New Roman" w:cs="Times New Roman"/>
          <w:color w:val="422874"/>
          <w:sz w:val="18"/>
          <w:szCs w:val="18"/>
        </w:rPr>
        <w:t>http:</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//freehaven.net/anonbib/cache/danezis:pet2004.pdf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R. Dingledine and N. Mathewson. Tor protocol specification. November 2013. </w:t>
      </w:r>
      <w:r w:rsidRPr="008632C6">
        <w:rPr>
          <w:rFonts w:ascii="Times New Roman" w:eastAsia="Calibri" w:hAnsi="Times New Roman" w:cs="Times New Roman"/>
          <w:color w:val="422874"/>
          <w:sz w:val="18"/>
          <w:szCs w:val="18"/>
        </w:rPr>
        <w:t>https://gitweb.torproject.org/torspec.git/ blob_plain/ac3824c45dde87849e531e75248e7495e0047028:/torspec.txt</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R. Dingledine, N. Mathewson, and P. Syverson. Tor: The SecondGeneration Onion Router. 2004. </w:t>
      </w:r>
      <w:r w:rsidRPr="008632C6">
        <w:rPr>
          <w:rFonts w:ascii="Times New Roman" w:eastAsia="Calibri" w:hAnsi="Times New Roman" w:cs="Times New Roman"/>
          <w:color w:val="422874"/>
          <w:sz w:val="18"/>
          <w:szCs w:val="18"/>
        </w:rPr>
        <w:t>http://oai.dtic.mil/oai/oai? verb=getRecord&amp;metadataPrefix=html&amp;identifier=ADA465464</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EFF. NSA Spying on Americans, 2013. </w:t>
      </w:r>
      <w:r w:rsidRPr="008632C6">
        <w:rPr>
          <w:rFonts w:ascii="Times New Roman" w:eastAsia="Calibri" w:hAnsi="Times New Roman" w:cs="Times New Roman"/>
          <w:color w:val="422874"/>
          <w:sz w:val="18"/>
          <w:szCs w:val="18"/>
        </w:rPr>
        <w:t>https://www.eff.org/nsaspying</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34"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J. Findlay.</w:t>
      </w:r>
      <w:r w:rsidRPr="008632C6">
        <w:rPr>
          <w:rFonts w:ascii="Times New Roman" w:hAnsi="Times New Roman" w:cs="Times New Roman"/>
          <w:sz w:val="18"/>
          <w:szCs w:val="18"/>
        </w:rPr>
        <w:tab/>
        <w:t>Tor website PNG diagrams as SVG.</w:t>
      </w:r>
      <w:r w:rsidRPr="008632C6">
        <w:rPr>
          <w:rFonts w:ascii="Times New Roman" w:hAnsi="Times New Roman" w:cs="Times New Roman"/>
          <w:sz w:val="18"/>
          <w:szCs w:val="18"/>
        </w:rPr>
        <w:tab/>
        <w:t>November</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hAnsi="Times New Roman" w:cs="Times New Roman"/>
          <w:sz w:val="18"/>
          <w:szCs w:val="18"/>
        </w:rPr>
        <w:t xml:space="preserve">2013. </w:t>
      </w:r>
      <w:r w:rsidRPr="008632C6">
        <w:rPr>
          <w:rFonts w:ascii="Times New Roman" w:eastAsia="Calibri" w:hAnsi="Times New Roman" w:cs="Times New Roman"/>
          <w:color w:val="422874"/>
          <w:sz w:val="18"/>
          <w:szCs w:val="18"/>
        </w:rPr>
        <w:t>https://lists.torproject.org/pipermail/tor-dev/2013November/005762.html</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X. Fu and Z. Ling. One Cell is Enough to Break Tor’s Anonymity. </w:t>
      </w:r>
      <w:r w:rsidRPr="008632C6">
        <w:rPr>
          <w:rFonts w:ascii="Times New Roman" w:eastAsia="Cambria" w:hAnsi="Times New Roman" w:cs="Times New Roman"/>
          <w:i/>
          <w:sz w:val="18"/>
          <w:szCs w:val="18"/>
        </w:rPr>
        <w:t>Black Hat DC</w:t>
      </w:r>
      <w:r w:rsidRPr="008632C6">
        <w:rPr>
          <w:rFonts w:ascii="Times New Roman" w:hAnsi="Times New Roman" w:cs="Times New Roman"/>
          <w:sz w:val="18"/>
          <w:szCs w:val="18"/>
        </w:rPr>
        <w:t xml:space="preserve">, 2009. </w:t>
      </w:r>
      <w:r w:rsidRPr="008632C6">
        <w:rPr>
          <w:rFonts w:ascii="Times New Roman" w:eastAsia="Calibri" w:hAnsi="Times New Roman" w:cs="Times New Roman"/>
          <w:color w:val="422874"/>
          <w:sz w:val="18"/>
          <w:szCs w:val="18"/>
        </w:rPr>
        <w:t>https://www.blackhat.com/presentations/ bh-dc-09/Fu/BlackHat-DC-09-Fu-Break-Tors-Anonymity.pdf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B. Gellman and A. Soltani. NSA infiltrates links to Yahoo, Google data centers worldwide, Snowden documents say, October 2013. </w:t>
      </w:r>
      <w:r w:rsidRPr="008632C6">
        <w:rPr>
          <w:rFonts w:ascii="Times New Roman" w:eastAsia="Calibri" w:hAnsi="Times New Roman" w:cs="Times New Roman"/>
          <w:color w:val="422874"/>
          <w:sz w:val="18"/>
          <w:szCs w:val="18"/>
        </w:rPr>
        <w:t>http://www.washingtonpost.com/world/national-security/nsainfiltrates-links-to-yahoo-google-data-centers-worldwidesnowden-documents-say/2013/10/30/e51d661e-4166-11e3-8b74d89d714ca4dd_story.html</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79"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K. Gjøsteen. Comments on dual-ec-drbg/nist sp 800-90 draft december 2005. March 2006. </w:t>
      </w:r>
      <w:r w:rsidRPr="008632C6">
        <w:rPr>
          <w:rFonts w:ascii="Times New Roman" w:eastAsia="Calibri" w:hAnsi="Times New Roman" w:cs="Times New Roman"/>
          <w:color w:val="422874"/>
          <w:sz w:val="18"/>
          <w:szCs w:val="18"/>
        </w:rPr>
        <w:t>http://www.math.ntnu.no/~kristiag/ drafts/dual-ec-drbg-comments.pdf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D. Goldschlag, M. Reed, and P. Syverson. Onion Routing for Anonymous and Private Internet Connections. </w:t>
      </w:r>
      <w:r w:rsidRPr="008632C6">
        <w:rPr>
          <w:rFonts w:ascii="Times New Roman" w:eastAsia="Cambria" w:hAnsi="Times New Roman" w:cs="Times New Roman"/>
          <w:i/>
          <w:sz w:val="18"/>
          <w:szCs w:val="18"/>
        </w:rPr>
        <w:t>Communications of the ACM</w:t>
      </w:r>
      <w:r w:rsidRPr="008632C6">
        <w:rPr>
          <w:rFonts w:ascii="Times New Roman" w:hAnsi="Times New Roman" w:cs="Times New Roman"/>
          <w:sz w:val="18"/>
          <w:szCs w:val="18"/>
        </w:rPr>
        <w:t xml:space="preserve">, 42(2):39–41, February 1999. </w:t>
      </w:r>
      <w:r w:rsidRPr="008632C6">
        <w:rPr>
          <w:rFonts w:ascii="Times New Roman" w:eastAsia="Calibri" w:hAnsi="Times New Roman" w:cs="Times New Roman"/>
          <w:color w:val="422874"/>
          <w:sz w:val="18"/>
          <w:szCs w:val="18"/>
        </w:rPr>
        <w:t>http://www.onion-router.net/ Publications.html#CACM-1999</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2"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D. M. Gordon. Discrete Logarithms in </w:t>
      </w:r>
      <w:r w:rsidRPr="008632C6">
        <w:rPr>
          <w:rFonts w:ascii="Times New Roman" w:eastAsia="Cambria" w:hAnsi="Times New Roman" w:cs="Times New Roman"/>
          <w:i/>
          <w:sz w:val="18"/>
          <w:szCs w:val="18"/>
        </w:rPr>
        <w:t>GF</w:t>
      </w:r>
      <w:r w:rsidRPr="008632C6">
        <w:rPr>
          <w:rFonts w:ascii="Times New Roman" w:hAnsi="Times New Roman" w:cs="Times New Roman"/>
          <w:sz w:val="18"/>
          <w:szCs w:val="18"/>
        </w:rPr>
        <w:t>(</w:t>
      </w:r>
      <w:r w:rsidRPr="008632C6">
        <w:rPr>
          <w:rFonts w:ascii="Times New Roman" w:eastAsia="Cambria" w:hAnsi="Times New Roman" w:cs="Times New Roman"/>
          <w:i/>
          <w:sz w:val="18"/>
          <w:szCs w:val="18"/>
        </w:rPr>
        <w:t>P</w:t>
      </w:r>
      <w:r w:rsidRPr="008632C6">
        <w:rPr>
          <w:rFonts w:ascii="Times New Roman" w:hAnsi="Times New Roman" w:cs="Times New Roman"/>
          <w:sz w:val="18"/>
          <w:szCs w:val="18"/>
        </w:rPr>
        <w:t xml:space="preserve">) Using the Number Field Sieve. </w:t>
      </w:r>
      <w:r w:rsidRPr="008632C6">
        <w:rPr>
          <w:rFonts w:ascii="Times New Roman" w:eastAsia="Cambria" w:hAnsi="Times New Roman" w:cs="Times New Roman"/>
          <w:i/>
          <w:sz w:val="18"/>
          <w:szCs w:val="18"/>
        </w:rPr>
        <w:t>SIAM Journal</w:t>
      </w:r>
      <w:r w:rsidRPr="008632C6">
        <w:rPr>
          <w:rFonts w:ascii="Times New Roman" w:hAnsi="Times New Roman" w:cs="Times New Roman"/>
          <w:sz w:val="18"/>
          <w:szCs w:val="18"/>
        </w:rPr>
        <w:t xml:space="preserve">, 6:124—-138, 1992. </w:t>
      </w:r>
      <w:r w:rsidRPr="008632C6">
        <w:rPr>
          <w:rFonts w:ascii="Times New Roman" w:eastAsia="Calibri" w:hAnsi="Times New Roman" w:cs="Times New Roman"/>
          <w:color w:val="422874"/>
          <w:sz w:val="18"/>
          <w:szCs w:val="18"/>
        </w:rPr>
        <w:t>http://www.ccrwest. org/gordon/log.pdf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15"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G. Greenwald. XKeyscore: NSA tool collects ’nearly everything a user does on the internet’. July 2013. </w:t>
      </w:r>
      <w:r w:rsidRPr="008632C6">
        <w:rPr>
          <w:rFonts w:ascii="Times New Roman" w:eastAsia="Calibri" w:hAnsi="Times New Roman" w:cs="Times New Roman"/>
          <w:color w:val="422874"/>
          <w:sz w:val="18"/>
          <w:szCs w:val="18"/>
        </w:rPr>
        <w:t>http://www.theguardian.</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com/world/2013/jul/31/nsa-top-secret-program-online-data</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L. K. Grover. A fast quantum mechanical algorithm for database search. In </w:t>
      </w:r>
      <w:r w:rsidRPr="008632C6">
        <w:rPr>
          <w:rFonts w:ascii="Times New Roman" w:eastAsia="Cambria" w:hAnsi="Times New Roman" w:cs="Times New Roman"/>
          <w:i/>
          <w:sz w:val="18"/>
          <w:szCs w:val="18"/>
        </w:rPr>
        <w:t>Proceedings of the twenty-eighth annual ACM symposium on Theory of computing</w:t>
      </w:r>
      <w:r w:rsidRPr="008632C6">
        <w:rPr>
          <w:rFonts w:ascii="Times New Roman" w:hAnsi="Times New Roman" w:cs="Times New Roman"/>
          <w:sz w:val="18"/>
          <w:szCs w:val="18"/>
        </w:rPr>
        <w:t xml:space="preserve">, pages 212–219. ACM, 1996. </w:t>
      </w:r>
      <w:r w:rsidRPr="008632C6">
        <w:rPr>
          <w:rFonts w:ascii="Times New Roman" w:eastAsia="Calibri" w:hAnsi="Times New Roman" w:cs="Times New Roman"/>
          <w:color w:val="422874"/>
          <w:sz w:val="18"/>
          <w:szCs w:val="18"/>
        </w:rPr>
        <w:t>http://arxiv. org/abs/quant-ph/9605043</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32"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lastRenderedPageBreak/>
        <w:t>Guardian.</w:t>
      </w:r>
      <w:r w:rsidRPr="008632C6">
        <w:rPr>
          <w:rFonts w:ascii="Times New Roman" w:hAnsi="Times New Roman" w:cs="Times New Roman"/>
          <w:sz w:val="18"/>
          <w:szCs w:val="18"/>
        </w:rPr>
        <w:tab/>
        <w:t>British spy agency taps cables,</w:t>
      </w:r>
      <w:r w:rsidRPr="008632C6">
        <w:rPr>
          <w:rFonts w:ascii="Times New Roman" w:hAnsi="Times New Roman" w:cs="Times New Roman"/>
          <w:sz w:val="18"/>
          <w:szCs w:val="18"/>
        </w:rPr>
        <w:tab/>
        <w:t>shares with nsa</w:t>
      </w:r>
    </w:p>
    <w:p w:rsidR="008632C6" w:rsidRPr="008632C6" w:rsidRDefault="008632C6" w:rsidP="008632C6">
      <w:pPr>
        <w:spacing w:after="97" w:line="247" w:lineRule="auto"/>
        <w:ind w:left="666"/>
        <w:jc w:val="left"/>
        <w:rPr>
          <w:rFonts w:ascii="Times New Roman" w:hAnsi="Times New Roman" w:cs="Times New Roman"/>
          <w:sz w:val="18"/>
          <w:szCs w:val="18"/>
        </w:rPr>
      </w:pPr>
      <w:r w:rsidRPr="008632C6">
        <w:rPr>
          <w:rFonts w:ascii="Times New Roman" w:hAnsi="Times New Roman" w:cs="Times New Roman"/>
          <w:sz w:val="18"/>
          <w:szCs w:val="18"/>
        </w:rPr>
        <w:t>-.</w:t>
      </w:r>
      <w:r w:rsidRPr="008632C6">
        <w:rPr>
          <w:rFonts w:ascii="Times New Roman" w:hAnsi="Times New Roman" w:cs="Times New Roman"/>
          <w:sz w:val="18"/>
          <w:szCs w:val="18"/>
        </w:rPr>
        <w:tab/>
        <w:t>June</w:t>
      </w:r>
      <w:r w:rsidRPr="008632C6">
        <w:rPr>
          <w:rFonts w:ascii="Times New Roman" w:hAnsi="Times New Roman" w:cs="Times New Roman"/>
          <w:sz w:val="18"/>
          <w:szCs w:val="18"/>
        </w:rPr>
        <w:tab/>
        <w:t>2013.</w:t>
      </w:r>
      <w:r w:rsidRPr="008632C6">
        <w:rPr>
          <w:rFonts w:ascii="Times New Roman" w:hAnsi="Times New Roman" w:cs="Times New Roman"/>
          <w:sz w:val="18"/>
          <w:szCs w:val="18"/>
        </w:rPr>
        <w:tab/>
      </w:r>
      <w:r w:rsidRPr="008632C6">
        <w:rPr>
          <w:rFonts w:ascii="Times New Roman" w:eastAsia="Calibri" w:hAnsi="Times New Roman" w:cs="Times New Roman"/>
          <w:color w:val="422874"/>
          <w:sz w:val="18"/>
          <w:szCs w:val="18"/>
        </w:rPr>
        <w:t>http://www.reuters.com/article/2013/ 06/21/usa-security-britain-idUSL5N0EX39I20130621http: //www.reuters.com/article/2013/06/21/usa-security-britainidUSL5N0EX39I20130621</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T. Guardian.</w:t>
      </w:r>
      <w:r w:rsidRPr="008632C6">
        <w:rPr>
          <w:rFonts w:ascii="Times New Roman" w:hAnsi="Times New Roman" w:cs="Times New Roman"/>
          <w:sz w:val="18"/>
          <w:szCs w:val="18"/>
        </w:rPr>
        <w:tab/>
        <w:t>’tor stinks’ presentation.</w:t>
      </w:r>
      <w:r w:rsidRPr="008632C6">
        <w:rPr>
          <w:rFonts w:ascii="Times New Roman" w:hAnsi="Times New Roman" w:cs="Times New Roman"/>
          <w:sz w:val="18"/>
          <w:szCs w:val="18"/>
        </w:rPr>
        <w:tab/>
        <w:t xml:space="preserve">October 2013. </w:t>
      </w:r>
      <w:r w:rsidRPr="008632C6">
        <w:rPr>
          <w:rFonts w:ascii="Times New Roman" w:eastAsia="Calibri" w:hAnsi="Times New Roman" w:cs="Times New Roman"/>
          <w:color w:val="422874"/>
          <w:sz w:val="18"/>
          <w:szCs w:val="18"/>
        </w:rPr>
        <w:t>http:</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//www.theguardian.com/world/interactive/2013/oct/04/torstinks-nsa-presentation-document</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10"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M. Hosenball. NSA chief says Snowden leaked up to 200,000 secret documents, November 2013. </w:t>
      </w:r>
      <w:r w:rsidRPr="008632C6">
        <w:rPr>
          <w:rFonts w:ascii="Times New Roman" w:eastAsia="Calibri" w:hAnsi="Times New Roman" w:cs="Times New Roman"/>
          <w:color w:val="422874"/>
          <w:sz w:val="18"/>
          <w:szCs w:val="18"/>
        </w:rPr>
        <w:t>http://www.reuters.com/article/ 2013/11/14/us-usa-security-nsa-idUSBRE9AD19B20131114</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5"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M. R. Jens Glu¨sing, Laura Poitras and H. Stark. Fresh Leak on US Spying: NSA Accessed Mexican President’s Email, October 2013. </w:t>
      </w:r>
      <w:r w:rsidRPr="008632C6">
        <w:rPr>
          <w:rFonts w:ascii="Times New Roman" w:eastAsia="Calibri" w:hAnsi="Times New Roman" w:cs="Times New Roman"/>
          <w:color w:val="422874"/>
          <w:sz w:val="18"/>
          <w:szCs w:val="18"/>
        </w:rPr>
        <w:t>http://www.spiegel.de/international/world/nsahack-email-account-of-mexican-president-a-928817.html</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A. Juels. RSA-768 Factored, January 2010. </w:t>
      </w:r>
      <w:r w:rsidRPr="008632C6">
        <w:rPr>
          <w:rFonts w:ascii="Times New Roman" w:eastAsia="Calibri" w:hAnsi="Times New Roman" w:cs="Times New Roman"/>
          <w:color w:val="422874"/>
          <w:sz w:val="18"/>
          <w:szCs w:val="18"/>
        </w:rPr>
        <w:t>https://blogs.rsa. com/rsa-768-factored/</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8"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Larson and J. Elliott. Government standards agency “strongly” discourages use of NSA-influenced algorithm, September 2013. </w:t>
      </w:r>
      <w:r w:rsidRPr="008632C6">
        <w:rPr>
          <w:rFonts w:ascii="Times New Roman" w:eastAsia="Calibri" w:hAnsi="Times New Roman" w:cs="Times New Roman"/>
          <w:color w:val="422874"/>
          <w:sz w:val="18"/>
          <w:szCs w:val="18"/>
        </w:rPr>
        <w:t>http://arstechnica.com/security/2013/09/governmentstandards-agency-strongly-suggests-dropping-its-ownencryption-standard/</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Lunar.</w:t>
      </w:r>
      <w:r w:rsidRPr="008632C6">
        <w:rPr>
          <w:rFonts w:ascii="Times New Roman" w:hAnsi="Times New Roman" w:cs="Times New Roman"/>
          <w:sz w:val="18"/>
          <w:szCs w:val="18"/>
        </w:rPr>
        <w:tab/>
        <w:t>Tor</w:t>
      </w:r>
      <w:r w:rsidRPr="008632C6">
        <w:rPr>
          <w:rFonts w:ascii="Times New Roman" w:hAnsi="Times New Roman" w:cs="Times New Roman"/>
          <w:sz w:val="18"/>
          <w:szCs w:val="18"/>
        </w:rPr>
        <w:tab/>
        <w:t>Weekly</w:t>
      </w:r>
      <w:r w:rsidRPr="008632C6">
        <w:rPr>
          <w:rFonts w:ascii="Times New Roman" w:hAnsi="Times New Roman" w:cs="Times New Roman"/>
          <w:sz w:val="18"/>
          <w:szCs w:val="18"/>
        </w:rPr>
        <w:tab/>
        <w:t>News,</w:t>
      </w:r>
      <w:r w:rsidRPr="008632C6">
        <w:rPr>
          <w:rFonts w:ascii="Times New Roman" w:hAnsi="Times New Roman" w:cs="Times New Roman"/>
          <w:sz w:val="18"/>
          <w:szCs w:val="18"/>
        </w:rPr>
        <w:tab/>
        <w:t>September</w:t>
      </w:r>
      <w:r w:rsidRPr="008632C6">
        <w:rPr>
          <w:rFonts w:ascii="Times New Roman" w:hAnsi="Times New Roman" w:cs="Times New Roman"/>
          <w:sz w:val="18"/>
          <w:szCs w:val="18"/>
        </w:rPr>
        <w:tab/>
        <w:t>2013.</w:t>
      </w:r>
      <w:r w:rsidRPr="008632C6">
        <w:rPr>
          <w:rFonts w:ascii="Times New Roman" w:hAnsi="Times New Roman" w:cs="Times New Roman"/>
          <w:sz w:val="18"/>
          <w:szCs w:val="18"/>
        </w:rPr>
        <w:tab/>
      </w:r>
      <w:r w:rsidRPr="008632C6">
        <w:rPr>
          <w:rFonts w:ascii="Times New Roman" w:eastAsia="Calibri" w:hAnsi="Times New Roman" w:cs="Times New Roman"/>
          <w:color w:val="422874"/>
          <w:sz w:val="18"/>
          <w:szCs w:val="18"/>
        </w:rPr>
        <w:t>https:</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//blog.torproject.org/blog/tor-weekly-news-%E2%80%94september-11th-2013</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D. Matthews. America’s secret intelligence budget, in 11 (nay, 13) charts. August 2013. </w:t>
      </w:r>
      <w:r w:rsidRPr="008632C6">
        <w:rPr>
          <w:rFonts w:ascii="Times New Roman" w:eastAsia="Calibri" w:hAnsi="Times New Roman" w:cs="Times New Roman"/>
          <w:color w:val="422874"/>
          <w:sz w:val="18"/>
          <w:szCs w:val="18"/>
        </w:rPr>
        <w:t>http://www.washingtonpost.com/blogs/ wonkblog/wp/2013/08/29/your-cheat-sheet-to-americassecret-intelligence-budget/</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S. J. Murdoch and P. Zielin´ski. Sampled Traffic Analysis by InternetExchange-Level Adversaries. In </w:t>
      </w:r>
      <w:r w:rsidRPr="008632C6">
        <w:rPr>
          <w:rFonts w:ascii="Times New Roman" w:eastAsia="Cambria" w:hAnsi="Times New Roman" w:cs="Times New Roman"/>
          <w:i/>
          <w:sz w:val="18"/>
          <w:szCs w:val="18"/>
        </w:rPr>
        <w:t>Proceedings of the Seventh Workshop on Privacy Enhancing Technologies</w:t>
      </w:r>
      <w:r w:rsidRPr="008632C6">
        <w:rPr>
          <w:rFonts w:ascii="Times New Roman" w:hAnsi="Times New Roman" w:cs="Times New Roman"/>
          <w:sz w:val="18"/>
          <w:szCs w:val="18"/>
        </w:rPr>
        <w:t xml:space="preserve">, PET ’07, pages 167–183. Springer, June 2007. </w:t>
      </w:r>
      <w:r w:rsidRPr="008632C6">
        <w:rPr>
          <w:rFonts w:ascii="Times New Roman" w:eastAsia="Calibri" w:hAnsi="Times New Roman" w:cs="Times New Roman"/>
          <w:color w:val="422874"/>
          <w:sz w:val="18"/>
          <w:szCs w:val="18"/>
        </w:rPr>
        <w:t>http://www.cl.cam.ac.uk/~sjm217/papers/ pet07ixanalysis.pdf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1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L. Nicole Perlroth and S. Shane. Secret Documents Reveal N.S.A. Campaign Against Encryption, September 2013. </w:t>
      </w:r>
      <w:r w:rsidRPr="008632C6">
        <w:rPr>
          <w:rFonts w:ascii="Times New Roman" w:eastAsia="Calibri" w:hAnsi="Times New Roman" w:cs="Times New Roman"/>
          <w:color w:val="422874"/>
          <w:sz w:val="18"/>
          <w:szCs w:val="18"/>
        </w:rPr>
        <w:t>http:</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//www.nytimes.com/interactive/2013/09/05/us/documentsreveal-nsa-campaign-against-encryption.html?_r=0</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NUDT.</w:t>
      </w:r>
      <w:r w:rsidRPr="008632C6">
        <w:rPr>
          <w:rFonts w:ascii="Times New Roman" w:hAnsi="Times New Roman" w:cs="Times New Roman"/>
          <w:sz w:val="18"/>
          <w:szCs w:val="18"/>
        </w:rPr>
        <w:tab/>
        <w:t xml:space="preserve">Tianhe-2 (MilkyWay-2), November 2013. </w:t>
      </w:r>
      <w:r w:rsidRPr="008632C6">
        <w:rPr>
          <w:rFonts w:ascii="Times New Roman" w:eastAsia="Calibri" w:hAnsi="Times New Roman" w:cs="Times New Roman"/>
          <w:color w:val="422874"/>
          <w:sz w:val="18"/>
          <w:szCs w:val="18"/>
        </w:rPr>
        <w:t>http://www. top500.org/system/177999</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L. Øverlier and P. Syverson. Locating Hidden Servers. In </w:t>
      </w:r>
      <w:r w:rsidRPr="008632C6">
        <w:rPr>
          <w:rFonts w:ascii="Times New Roman" w:eastAsia="Cambria" w:hAnsi="Times New Roman" w:cs="Times New Roman"/>
          <w:i/>
          <w:sz w:val="18"/>
          <w:szCs w:val="18"/>
        </w:rPr>
        <w:t>Proceedings of the 2006 IEEE Symposium on Security and Privacy</w:t>
      </w:r>
      <w:r w:rsidRPr="008632C6">
        <w:rPr>
          <w:rFonts w:ascii="Times New Roman" w:hAnsi="Times New Roman" w:cs="Times New Roman"/>
          <w:sz w:val="18"/>
          <w:szCs w:val="18"/>
        </w:rPr>
        <w:t xml:space="preserve">, SP ’06, pages 100–114. IEEE Computer Society, May 2006. </w:t>
      </w:r>
      <w:r w:rsidRPr="008632C6">
        <w:rPr>
          <w:rFonts w:ascii="Times New Roman" w:eastAsia="Calibri" w:hAnsi="Times New Roman" w:cs="Times New Roman"/>
          <w:color w:val="422874"/>
          <w:sz w:val="18"/>
          <w:szCs w:val="18"/>
        </w:rPr>
        <w:t>http://www.onionrouter.net/Publications/locating-hidden-servers.pdf</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N. Perlroth. Government Announces Steps to Restore Confidence on Encryption Standards, September 2013. </w:t>
      </w:r>
      <w:r w:rsidRPr="008632C6">
        <w:rPr>
          <w:rFonts w:ascii="Times New Roman" w:eastAsia="Calibri" w:hAnsi="Times New Roman" w:cs="Times New Roman"/>
          <w:color w:val="422874"/>
          <w:sz w:val="18"/>
          <w:szCs w:val="18"/>
        </w:rPr>
        <w:t>www.nytimes.com/interactive/2013/09/05/us/documentsreveal-nsa-campaign-against-encryption.html?_r=0</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5"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J. Rachels. Why Privacy is Important. </w:t>
      </w:r>
      <w:r w:rsidRPr="008632C6">
        <w:rPr>
          <w:rFonts w:ascii="Times New Roman" w:eastAsia="Cambria" w:hAnsi="Times New Roman" w:cs="Times New Roman"/>
          <w:i/>
          <w:sz w:val="18"/>
          <w:szCs w:val="18"/>
        </w:rPr>
        <w:t>Philosophy &amp; Public Affairs</w:t>
      </w:r>
      <w:r w:rsidRPr="008632C6">
        <w:rPr>
          <w:rFonts w:ascii="Times New Roman" w:hAnsi="Times New Roman" w:cs="Times New Roman"/>
          <w:sz w:val="18"/>
          <w:szCs w:val="18"/>
        </w:rPr>
        <w:t xml:space="preserve">, 4(4):323–333, 1975. </w:t>
      </w:r>
      <w:r w:rsidRPr="008632C6">
        <w:rPr>
          <w:rFonts w:ascii="Times New Roman" w:eastAsia="Calibri" w:hAnsi="Times New Roman" w:cs="Times New Roman"/>
          <w:color w:val="422874"/>
          <w:sz w:val="18"/>
          <w:szCs w:val="18"/>
        </w:rPr>
        <w:t>http://www.jstor.org/stable/2265077</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8"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O. Schirokauer. Discrete Logarithms and Local Units. </w:t>
      </w:r>
      <w:r w:rsidRPr="008632C6">
        <w:rPr>
          <w:rFonts w:ascii="Times New Roman" w:eastAsia="Cambria" w:hAnsi="Times New Roman" w:cs="Times New Roman"/>
          <w:i/>
          <w:sz w:val="18"/>
          <w:szCs w:val="18"/>
        </w:rPr>
        <w:t>Theory and Applications of Numbers without Large Prime Factors</w:t>
      </w:r>
      <w:r w:rsidRPr="008632C6">
        <w:rPr>
          <w:rFonts w:ascii="Times New Roman" w:hAnsi="Times New Roman" w:cs="Times New Roman"/>
          <w:sz w:val="18"/>
          <w:szCs w:val="18"/>
        </w:rPr>
        <w:t xml:space="preserve">, 345(1676):409––423, 1993. </w:t>
      </w:r>
      <w:r w:rsidRPr="008632C6">
        <w:rPr>
          <w:rFonts w:ascii="Times New Roman" w:eastAsia="Calibri" w:hAnsi="Times New Roman" w:cs="Times New Roman"/>
          <w:color w:val="422874"/>
          <w:sz w:val="18"/>
          <w:szCs w:val="18"/>
        </w:rPr>
        <w:t>http://www.jstor.org/stable/54275</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3"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lastRenderedPageBreak/>
        <w:t xml:space="preserve">A. Shamir and E. Tromer. On the Cost of Factoring RSA-1024. 2729:1–26, 2003. </w:t>
      </w:r>
      <w:r w:rsidRPr="008632C6">
        <w:rPr>
          <w:rFonts w:ascii="Times New Roman" w:eastAsia="Calibri" w:hAnsi="Times New Roman" w:cs="Times New Roman"/>
          <w:color w:val="422874"/>
          <w:sz w:val="18"/>
          <w:szCs w:val="18"/>
        </w:rPr>
        <w:t>http://link.springer.com/chapter/10.1007% 2F978-3-540-45146-4_1</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6"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A. Solani.</w:t>
      </w:r>
      <w:r w:rsidRPr="008632C6">
        <w:rPr>
          <w:rFonts w:ascii="Times New Roman" w:hAnsi="Times New Roman" w:cs="Times New Roman"/>
          <w:sz w:val="18"/>
          <w:szCs w:val="18"/>
        </w:rPr>
        <w:tab/>
        <w:t xml:space="preserve">NSA influences standards, September 2013. </w:t>
      </w:r>
      <w:r w:rsidRPr="008632C6">
        <w:rPr>
          <w:rFonts w:ascii="Times New Roman" w:eastAsia="Calibri" w:hAnsi="Times New Roman" w:cs="Times New Roman"/>
          <w:color w:val="422874"/>
          <w:sz w:val="18"/>
          <w:szCs w:val="18"/>
        </w:rPr>
        <w:t>https:// twitter.com/ashk4n/statuses/375725741830598657</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Tor.</w:t>
      </w:r>
      <w:r w:rsidRPr="008632C6">
        <w:rPr>
          <w:rFonts w:ascii="Times New Roman" w:hAnsi="Times New Roman" w:cs="Times New Roman"/>
          <w:sz w:val="18"/>
          <w:szCs w:val="18"/>
        </w:rPr>
        <w:tab/>
        <w:t>Tor FAQ: Entry guards.</w:t>
      </w:r>
      <w:r w:rsidRPr="008632C6">
        <w:rPr>
          <w:rFonts w:ascii="Times New Roman" w:hAnsi="Times New Roman" w:cs="Times New Roman"/>
          <w:sz w:val="18"/>
          <w:szCs w:val="18"/>
        </w:rPr>
        <w:tab/>
        <w:t xml:space="preserve">November 2013. </w:t>
      </w:r>
      <w:r w:rsidRPr="008632C6">
        <w:rPr>
          <w:rFonts w:ascii="Times New Roman" w:eastAsia="Calibri" w:hAnsi="Times New Roman" w:cs="Times New Roman"/>
          <w:color w:val="422874"/>
          <w:sz w:val="18"/>
          <w:szCs w:val="18"/>
        </w:rPr>
        <w:t>https://www. torproject.org/docs/faq.html.en#EntryGuards</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91"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Tor. Tor metrics portal: Users. December 2013. </w:t>
      </w:r>
      <w:r w:rsidRPr="008632C6">
        <w:rPr>
          <w:rFonts w:ascii="Times New Roman" w:eastAsia="Calibri" w:hAnsi="Times New Roman" w:cs="Times New Roman"/>
          <w:color w:val="422874"/>
          <w:sz w:val="18"/>
          <w:szCs w:val="18"/>
        </w:rPr>
        <w:t>https://metrics. torproject.org/users.html</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87" w:line="256"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Tor. Tor: Sponsors. 2013. </w:t>
      </w:r>
      <w:r w:rsidRPr="008632C6">
        <w:rPr>
          <w:rFonts w:ascii="Times New Roman" w:eastAsia="Calibri" w:hAnsi="Times New Roman" w:cs="Times New Roman"/>
          <w:color w:val="422874"/>
          <w:sz w:val="18"/>
          <w:szCs w:val="18"/>
        </w:rPr>
        <w:t>https://www.torproject.org/about/ sponsors.html.en</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5"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U.S. Navel Research Laboratory. Onion Routing. March 1997. </w:t>
      </w:r>
      <w:r w:rsidRPr="008632C6">
        <w:rPr>
          <w:rFonts w:ascii="Times New Roman" w:eastAsia="Calibri" w:hAnsi="Times New Roman" w:cs="Times New Roman"/>
          <w:color w:val="422874"/>
          <w:sz w:val="18"/>
          <w:szCs w:val="18"/>
        </w:rPr>
        <w:t>http:</w:t>
      </w:r>
    </w:p>
    <w:p w:rsidR="008632C6" w:rsidRPr="008632C6" w:rsidRDefault="008632C6" w:rsidP="008632C6">
      <w:pPr>
        <w:spacing w:after="87" w:line="256" w:lineRule="auto"/>
        <w:ind w:left="661" w:right="77"/>
        <w:rPr>
          <w:rFonts w:ascii="Times New Roman" w:hAnsi="Times New Roman" w:cs="Times New Roman"/>
          <w:sz w:val="18"/>
          <w:szCs w:val="18"/>
        </w:rPr>
      </w:pPr>
      <w:r w:rsidRPr="008632C6">
        <w:rPr>
          <w:rFonts w:ascii="Times New Roman" w:eastAsia="Calibri" w:hAnsi="Times New Roman" w:cs="Times New Roman"/>
          <w:color w:val="422874"/>
          <w:sz w:val="18"/>
          <w:szCs w:val="18"/>
        </w:rPr>
        <w:t>//www.onion-router.net/Archives/onions-1997.txt</w:t>
      </w:r>
      <w:r w:rsidRPr="008632C6">
        <w:rPr>
          <w:rFonts w:ascii="Times New Roman" w:hAnsi="Times New Roman" w:cs="Times New Roman"/>
          <w:sz w:val="18"/>
          <w:szCs w:val="18"/>
        </w:rPr>
        <w:t>.</w:t>
      </w:r>
    </w:p>
    <w:p w:rsidR="008632C6" w:rsidRPr="008632C6" w:rsidRDefault="008632C6" w:rsidP="008632C6">
      <w:pPr>
        <w:widowControl/>
        <w:numPr>
          <w:ilvl w:val="0"/>
          <w:numId w:val="8"/>
        </w:numPr>
        <w:spacing w:after="9" w:line="260" w:lineRule="auto"/>
        <w:ind w:right="77" w:hanging="386"/>
        <w:rPr>
          <w:rFonts w:ascii="Times New Roman" w:hAnsi="Times New Roman" w:cs="Times New Roman"/>
          <w:sz w:val="18"/>
          <w:szCs w:val="18"/>
        </w:rPr>
      </w:pPr>
      <w:r w:rsidRPr="008632C6">
        <w:rPr>
          <w:rFonts w:ascii="Times New Roman" w:hAnsi="Times New Roman" w:cs="Times New Roman"/>
          <w:sz w:val="18"/>
          <w:szCs w:val="18"/>
        </w:rPr>
        <w:t xml:space="preserve">S. D. Warren and L. D. Brandeis. The Right to Privacy. </w:t>
      </w:r>
      <w:r w:rsidRPr="008632C6">
        <w:rPr>
          <w:rFonts w:ascii="Times New Roman" w:eastAsia="Cambria" w:hAnsi="Times New Roman" w:cs="Times New Roman"/>
          <w:i/>
          <w:sz w:val="18"/>
          <w:szCs w:val="18"/>
        </w:rPr>
        <w:t>Harvard Law Review</w:t>
      </w:r>
      <w:r w:rsidRPr="008632C6">
        <w:rPr>
          <w:rFonts w:ascii="Times New Roman" w:hAnsi="Times New Roman" w:cs="Times New Roman"/>
          <w:sz w:val="18"/>
          <w:szCs w:val="18"/>
        </w:rPr>
        <w:t xml:space="preserve">, 4(5):193–220, December 1890. </w:t>
      </w:r>
      <w:r w:rsidRPr="008632C6">
        <w:rPr>
          <w:rFonts w:ascii="Times New Roman" w:eastAsia="Calibri" w:hAnsi="Times New Roman" w:cs="Times New Roman"/>
          <w:color w:val="422874"/>
          <w:sz w:val="18"/>
          <w:szCs w:val="18"/>
        </w:rPr>
        <w:t>http://www.jstor.org/ stable/1321160</w:t>
      </w:r>
      <w:r w:rsidRPr="008632C6">
        <w:rPr>
          <w:rFonts w:ascii="Times New Roman" w:hAnsi="Times New Roman" w:cs="Times New Roman"/>
          <w:sz w:val="18"/>
          <w:szCs w:val="18"/>
        </w:rPr>
        <w:t>.</w:t>
      </w:r>
    </w:p>
    <w:p w:rsidR="008632C6" w:rsidRPr="008632C6" w:rsidRDefault="008632C6" w:rsidP="009B52A5">
      <w:pPr>
        <w:rPr>
          <w:rFonts w:asciiTheme="minorEastAsia" w:hAnsiTheme="minorEastAsia" w:hint="eastAsia"/>
        </w:rPr>
      </w:pPr>
    </w:p>
    <w:sectPr w:rsidR="008632C6" w:rsidRPr="00863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DBF" w:rsidRDefault="008D1DBF" w:rsidP="008C3512">
      <w:r>
        <w:separator/>
      </w:r>
    </w:p>
  </w:endnote>
  <w:endnote w:type="continuationSeparator" w:id="0">
    <w:p w:rsidR="008D1DBF" w:rsidRDefault="008D1DBF" w:rsidP="008C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DBF" w:rsidRDefault="008D1DBF" w:rsidP="008C3512">
      <w:r>
        <w:separator/>
      </w:r>
    </w:p>
  </w:footnote>
  <w:footnote w:type="continuationSeparator" w:id="0">
    <w:p w:rsidR="008D1DBF" w:rsidRDefault="008D1DBF" w:rsidP="008C3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326DA"/>
    <w:multiLevelType w:val="hybridMultilevel"/>
    <w:tmpl w:val="6D3CFFA4"/>
    <w:lvl w:ilvl="0" w:tplc="0166E032">
      <w:start w:val="1"/>
      <w:numFmt w:val="decimal"/>
      <w:lvlText w:val="[%1]"/>
      <w:lvlJc w:val="left"/>
      <w:pPr>
        <w:ind w:left="42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8A0B872">
      <w:start w:val="1"/>
      <w:numFmt w:val="lowerLetter"/>
      <w:lvlText w:val="%2"/>
      <w:lvlJc w:val="left"/>
      <w:pPr>
        <w:ind w:left="87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901E4A08">
      <w:start w:val="1"/>
      <w:numFmt w:val="lowerRoman"/>
      <w:lvlText w:val="%3"/>
      <w:lvlJc w:val="left"/>
      <w:pPr>
        <w:ind w:left="159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8E0E4202">
      <w:start w:val="1"/>
      <w:numFmt w:val="decimal"/>
      <w:lvlText w:val="%4"/>
      <w:lvlJc w:val="left"/>
      <w:pPr>
        <w:ind w:left="231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F4CAD5E">
      <w:start w:val="1"/>
      <w:numFmt w:val="lowerLetter"/>
      <w:lvlText w:val="%5"/>
      <w:lvlJc w:val="left"/>
      <w:pPr>
        <w:ind w:left="303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E88C9F0">
      <w:start w:val="1"/>
      <w:numFmt w:val="lowerRoman"/>
      <w:lvlText w:val="%6"/>
      <w:lvlJc w:val="left"/>
      <w:pPr>
        <w:ind w:left="375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EE294B2">
      <w:start w:val="1"/>
      <w:numFmt w:val="decimal"/>
      <w:lvlText w:val="%7"/>
      <w:lvlJc w:val="left"/>
      <w:pPr>
        <w:ind w:left="447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C40828">
      <w:start w:val="1"/>
      <w:numFmt w:val="lowerLetter"/>
      <w:lvlText w:val="%8"/>
      <w:lvlJc w:val="left"/>
      <w:pPr>
        <w:ind w:left="519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B74FE20">
      <w:start w:val="1"/>
      <w:numFmt w:val="lowerRoman"/>
      <w:lvlText w:val="%9"/>
      <w:lvlJc w:val="left"/>
      <w:pPr>
        <w:ind w:left="591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B125285"/>
    <w:multiLevelType w:val="hybridMultilevel"/>
    <w:tmpl w:val="F7B0D60C"/>
    <w:lvl w:ilvl="0" w:tplc="0CA21F66">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E7732C"/>
    <w:multiLevelType w:val="multilevel"/>
    <w:tmpl w:val="31308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8134323"/>
    <w:multiLevelType w:val="hybridMultilevel"/>
    <w:tmpl w:val="ADF4F1FA"/>
    <w:lvl w:ilvl="0" w:tplc="391C69AE">
      <w:start w:val="2"/>
      <w:numFmt w:val="bullet"/>
      <w:lvlText w:val="·"/>
      <w:lvlJc w:val="left"/>
      <w:pPr>
        <w:ind w:left="360" w:hanging="360"/>
      </w:pPr>
      <w:rPr>
        <w:rFonts w:ascii="宋体" w:eastAsia="宋体" w:hAnsi="宋体" w:cstheme="minorBidi"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814082"/>
    <w:multiLevelType w:val="hybridMultilevel"/>
    <w:tmpl w:val="3BB4C4D6"/>
    <w:lvl w:ilvl="0" w:tplc="9160928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85A0205"/>
    <w:multiLevelType w:val="hybridMultilevel"/>
    <w:tmpl w:val="34A05094"/>
    <w:lvl w:ilvl="0" w:tplc="BE1A7576">
      <w:start w:val="1"/>
      <w:numFmt w:val="decimal"/>
      <w:lvlText w:val="%1"/>
      <w:lvlJc w:val="left"/>
      <w:pPr>
        <w:ind w:left="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1" w:tplc="D4A2F0C6">
      <w:start w:val="1"/>
      <w:numFmt w:val="lowerLetter"/>
      <w:lvlText w:val="%2"/>
      <w:lvlJc w:val="left"/>
      <w:pPr>
        <w:ind w:left="20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2" w:tplc="71D21E20">
      <w:start w:val="1"/>
      <w:numFmt w:val="lowerRoman"/>
      <w:lvlText w:val="%3"/>
      <w:lvlJc w:val="left"/>
      <w:pPr>
        <w:ind w:left="27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3" w:tplc="14E4EF30">
      <w:start w:val="1"/>
      <w:numFmt w:val="decimal"/>
      <w:lvlText w:val="%4"/>
      <w:lvlJc w:val="left"/>
      <w:pPr>
        <w:ind w:left="35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4" w:tplc="8E086A56">
      <w:start w:val="1"/>
      <w:numFmt w:val="lowerLetter"/>
      <w:lvlText w:val="%5"/>
      <w:lvlJc w:val="left"/>
      <w:pPr>
        <w:ind w:left="42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5" w:tplc="03CABBE0">
      <w:start w:val="1"/>
      <w:numFmt w:val="lowerRoman"/>
      <w:lvlText w:val="%6"/>
      <w:lvlJc w:val="left"/>
      <w:pPr>
        <w:ind w:left="49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6" w:tplc="27A8B400">
      <w:start w:val="1"/>
      <w:numFmt w:val="decimal"/>
      <w:lvlText w:val="%7"/>
      <w:lvlJc w:val="left"/>
      <w:pPr>
        <w:ind w:left="56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7" w:tplc="D23AAA10">
      <w:start w:val="1"/>
      <w:numFmt w:val="lowerLetter"/>
      <w:lvlText w:val="%8"/>
      <w:lvlJc w:val="left"/>
      <w:pPr>
        <w:ind w:left="63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8" w:tplc="D81C61BA">
      <w:start w:val="1"/>
      <w:numFmt w:val="lowerRoman"/>
      <w:lvlText w:val="%9"/>
      <w:lvlJc w:val="left"/>
      <w:pPr>
        <w:ind w:left="71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abstractNum>
  <w:abstractNum w:abstractNumId="6" w15:restartNumberingAfterBreak="0">
    <w:nsid w:val="4FBA4A42"/>
    <w:multiLevelType w:val="hybridMultilevel"/>
    <w:tmpl w:val="71AA28FE"/>
    <w:lvl w:ilvl="0" w:tplc="62AE23D8">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DF76D0"/>
    <w:multiLevelType w:val="hybridMultilevel"/>
    <w:tmpl w:val="C4743D24"/>
    <w:lvl w:ilvl="0" w:tplc="268E941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07"/>
    <w:rsid w:val="000168DA"/>
    <w:rsid w:val="00073456"/>
    <w:rsid w:val="00085993"/>
    <w:rsid w:val="00115315"/>
    <w:rsid w:val="001156D3"/>
    <w:rsid w:val="001202CC"/>
    <w:rsid w:val="001612A4"/>
    <w:rsid w:val="002035F6"/>
    <w:rsid w:val="002479CA"/>
    <w:rsid w:val="0025237E"/>
    <w:rsid w:val="002B1CF8"/>
    <w:rsid w:val="00347CB4"/>
    <w:rsid w:val="00347FB1"/>
    <w:rsid w:val="003524DB"/>
    <w:rsid w:val="0038378E"/>
    <w:rsid w:val="00384EE1"/>
    <w:rsid w:val="003C3E2A"/>
    <w:rsid w:val="003D4346"/>
    <w:rsid w:val="00402A1C"/>
    <w:rsid w:val="00410921"/>
    <w:rsid w:val="00464D54"/>
    <w:rsid w:val="00470A2D"/>
    <w:rsid w:val="004847FC"/>
    <w:rsid w:val="004C5532"/>
    <w:rsid w:val="005401FC"/>
    <w:rsid w:val="005602CF"/>
    <w:rsid w:val="00571D94"/>
    <w:rsid w:val="00577551"/>
    <w:rsid w:val="00577683"/>
    <w:rsid w:val="005D63C5"/>
    <w:rsid w:val="00606CBF"/>
    <w:rsid w:val="00636853"/>
    <w:rsid w:val="0065653C"/>
    <w:rsid w:val="00686423"/>
    <w:rsid w:val="006A0772"/>
    <w:rsid w:val="006B2607"/>
    <w:rsid w:val="007064EF"/>
    <w:rsid w:val="007D40C4"/>
    <w:rsid w:val="008369F4"/>
    <w:rsid w:val="008632C6"/>
    <w:rsid w:val="00893A5F"/>
    <w:rsid w:val="008B20A1"/>
    <w:rsid w:val="008B45F1"/>
    <w:rsid w:val="008C3512"/>
    <w:rsid w:val="008D11BA"/>
    <w:rsid w:val="008D1DBF"/>
    <w:rsid w:val="009435FC"/>
    <w:rsid w:val="00977D9F"/>
    <w:rsid w:val="00992B1A"/>
    <w:rsid w:val="00993B54"/>
    <w:rsid w:val="00993BE8"/>
    <w:rsid w:val="00994C2A"/>
    <w:rsid w:val="009A0893"/>
    <w:rsid w:val="009A2CAB"/>
    <w:rsid w:val="009B52A5"/>
    <w:rsid w:val="009F224C"/>
    <w:rsid w:val="00A445C0"/>
    <w:rsid w:val="00A577B2"/>
    <w:rsid w:val="00AA46F1"/>
    <w:rsid w:val="00AD3123"/>
    <w:rsid w:val="00AD5CFD"/>
    <w:rsid w:val="00AE07BE"/>
    <w:rsid w:val="00AF291A"/>
    <w:rsid w:val="00B0608B"/>
    <w:rsid w:val="00B13A20"/>
    <w:rsid w:val="00B3551B"/>
    <w:rsid w:val="00BB1DB7"/>
    <w:rsid w:val="00C41D0B"/>
    <w:rsid w:val="00C811D7"/>
    <w:rsid w:val="00CA1C49"/>
    <w:rsid w:val="00CB705B"/>
    <w:rsid w:val="00CC033E"/>
    <w:rsid w:val="00CD32CD"/>
    <w:rsid w:val="00D31BB7"/>
    <w:rsid w:val="00D52957"/>
    <w:rsid w:val="00D76709"/>
    <w:rsid w:val="00DE508F"/>
    <w:rsid w:val="00E15A57"/>
    <w:rsid w:val="00E43069"/>
    <w:rsid w:val="00E90A53"/>
    <w:rsid w:val="00ED320E"/>
    <w:rsid w:val="00EE67AA"/>
    <w:rsid w:val="00F16A49"/>
    <w:rsid w:val="00F37062"/>
    <w:rsid w:val="00F402D1"/>
    <w:rsid w:val="00F41F4F"/>
    <w:rsid w:val="00F51E09"/>
    <w:rsid w:val="00F94F8D"/>
    <w:rsid w:val="00FE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CD220D-EBB7-4FEA-BEE6-F98E7D4A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3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3512"/>
    <w:rPr>
      <w:sz w:val="18"/>
      <w:szCs w:val="18"/>
    </w:rPr>
  </w:style>
  <w:style w:type="paragraph" w:styleId="a4">
    <w:name w:val="footer"/>
    <w:basedOn w:val="a"/>
    <w:link w:val="Char0"/>
    <w:uiPriority w:val="99"/>
    <w:unhideWhenUsed/>
    <w:rsid w:val="008C3512"/>
    <w:pPr>
      <w:tabs>
        <w:tab w:val="center" w:pos="4153"/>
        <w:tab w:val="right" w:pos="8306"/>
      </w:tabs>
      <w:snapToGrid w:val="0"/>
      <w:jc w:val="left"/>
    </w:pPr>
    <w:rPr>
      <w:sz w:val="18"/>
      <w:szCs w:val="18"/>
    </w:rPr>
  </w:style>
  <w:style w:type="character" w:customStyle="1" w:styleId="Char0">
    <w:name w:val="页脚 Char"/>
    <w:basedOn w:val="a0"/>
    <w:link w:val="a4"/>
    <w:uiPriority w:val="99"/>
    <w:rsid w:val="008C3512"/>
    <w:rPr>
      <w:sz w:val="18"/>
      <w:szCs w:val="18"/>
    </w:rPr>
  </w:style>
  <w:style w:type="paragraph" w:customStyle="1" w:styleId="footnotedescription">
    <w:name w:val="footnote description"/>
    <w:next w:val="a"/>
    <w:link w:val="footnotedescriptionChar"/>
    <w:hidden/>
    <w:rsid w:val="008C3512"/>
    <w:pPr>
      <w:spacing w:line="259" w:lineRule="auto"/>
    </w:pPr>
    <w:rPr>
      <w:rFonts w:ascii="Cambria" w:eastAsia="Cambria" w:hAnsi="Cambria" w:cs="Cambria"/>
      <w:color w:val="000000"/>
      <w:sz w:val="16"/>
    </w:rPr>
  </w:style>
  <w:style w:type="character" w:customStyle="1" w:styleId="footnotedescriptionChar">
    <w:name w:val="footnote description Char"/>
    <w:link w:val="footnotedescription"/>
    <w:rsid w:val="008C3512"/>
    <w:rPr>
      <w:rFonts w:ascii="Cambria" w:eastAsia="Cambria" w:hAnsi="Cambria" w:cs="Cambria"/>
      <w:color w:val="000000"/>
      <w:sz w:val="16"/>
    </w:rPr>
  </w:style>
  <w:style w:type="character" w:customStyle="1" w:styleId="footnotemark">
    <w:name w:val="footnote mark"/>
    <w:hidden/>
    <w:rsid w:val="008C3512"/>
    <w:rPr>
      <w:rFonts w:ascii="Cambria" w:eastAsia="Cambria" w:hAnsi="Cambria" w:cs="Cambria"/>
      <w:color w:val="000000"/>
      <w:sz w:val="16"/>
      <w:vertAlign w:val="superscript"/>
    </w:rPr>
  </w:style>
  <w:style w:type="character" w:styleId="a5">
    <w:name w:val="Hyperlink"/>
    <w:basedOn w:val="a0"/>
    <w:uiPriority w:val="99"/>
    <w:unhideWhenUsed/>
    <w:rsid w:val="008C3512"/>
    <w:rPr>
      <w:color w:val="0563C1" w:themeColor="hyperlink"/>
      <w:u w:val="single"/>
    </w:rPr>
  </w:style>
  <w:style w:type="paragraph" w:styleId="a6">
    <w:name w:val="List Paragraph"/>
    <w:basedOn w:val="a"/>
    <w:uiPriority w:val="34"/>
    <w:qFormat/>
    <w:rsid w:val="005D63C5"/>
    <w:pPr>
      <w:ind w:firstLineChars="200" w:firstLine="420"/>
    </w:pPr>
  </w:style>
  <w:style w:type="paragraph" w:styleId="a7">
    <w:name w:val="No Spacing"/>
    <w:uiPriority w:val="1"/>
    <w:qFormat/>
    <w:rsid w:val="00F402D1"/>
    <w:pPr>
      <w:widowControl w:val="0"/>
      <w:jc w:val="both"/>
    </w:pPr>
  </w:style>
  <w:style w:type="table" w:customStyle="1" w:styleId="TableGrid">
    <w:name w:val="TableGrid"/>
    <w:rsid w:val="00AF291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in@kevinvalk.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vanrijsbergen@student.ru.n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11</Pages>
  <Words>2553</Words>
  <Characters>14557</Characters>
  <Application>Microsoft Office Word</Application>
  <DocSecurity>0</DocSecurity>
  <Lines>121</Lines>
  <Paragraphs>34</Paragraphs>
  <ScaleCrop>false</ScaleCrop>
  <Company/>
  <LinksUpToDate>false</LinksUpToDate>
  <CharactersWithSpaces>17076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2016-10-31T14:47:00Z</dcterms:created>
  <dcterms:modified xsi:type="dcterms:W3CDTF">2016-12-19T09:48:00Z</dcterms:modified>
</cp:coreProperties>
</file>