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33F9" w14:textId="4702E819" w:rsidR="00FD4355" w:rsidRDefault="003504AD" w:rsidP="003504A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Research on Vulnerability: </w:t>
      </w:r>
      <w:r w:rsidRPr="003504AD">
        <w:rPr>
          <w:b/>
          <w:bCs/>
          <w:lang w:val="en-US"/>
        </w:rPr>
        <w:t>CVE-2023-26136</w:t>
      </w:r>
    </w:p>
    <w:p w14:paraId="667142BB" w14:textId="77777777" w:rsidR="003504AD" w:rsidRDefault="003504AD" w:rsidP="003504AD">
      <w:pPr>
        <w:rPr>
          <w:b/>
          <w:bCs/>
          <w:lang w:val="en-US"/>
        </w:rPr>
      </w:pPr>
    </w:p>
    <w:p w14:paraId="035D1C53" w14:textId="0BD1E937" w:rsidR="003504AD" w:rsidRDefault="003504AD" w:rsidP="003504A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7827F17" w14:textId="07076CCE" w:rsidR="003504AD" w:rsidRDefault="003504AD" w:rsidP="003504AD">
      <w:pPr>
        <w:rPr>
          <w:lang w:val="en-US"/>
        </w:rPr>
      </w:pPr>
      <w:r w:rsidRPr="003504AD">
        <w:rPr>
          <w:lang w:val="en-US"/>
        </w:rPr>
        <w:t xml:space="preserve">Versions of the package </w:t>
      </w:r>
      <w:proofErr w:type="gramStart"/>
      <w:r w:rsidRPr="003504AD">
        <w:rPr>
          <w:lang w:val="en-US"/>
        </w:rPr>
        <w:t>tough-cookie</w:t>
      </w:r>
      <w:proofErr w:type="gramEnd"/>
      <w:r w:rsidRPr="003504AD">
        <w:rPr>
          <w:lang w:val="en-US"/>
        </w:rPr>
        <w:t xml:space="preserve"> before 4.1.3 are vulnerable to Prototype Pollution due to improper handling of Cookies when using </w:t>
      </w:r>
      <w:proofErr w:type="spellStart"/>
      <w:r w:rsidRPr="003504AD">
        <w:rPr>
          <w:lang w:val="en-US"/>
        </w:rPr>
        <w:t>CookieJar</w:t>
      </w:r>
      <w:proofErr w:type="spellEnd"/>
      <w:r w:rsidRPr="003504AD">
        <w:rPr>
          <w:lang w:val="en-US"/>
        </w:rPr>
        <w:t xml:space="preserve"> in </w:t>
      </w:r>
      <w:proofErr w:type="spellStart"/>
      <w:r w:rsidRPr="003504AD">
        <w:rPr>
          <w:lang w:val="en-US"/>
        </w:rPr>
        <w:t>rejectPublicSuffixes</w:t>
      </w:r>
      <w:proofErr w:type="spellEnd"/>
      <w:r w:rsidRPr="003504AD">
        <w:rPr>
          <w:lang w:val="en-US"/>
        </w:rPr>
        <w:t xml:space="preserve">=false mode. This issue arises from the </w:t>
      </w:r>
      <w:proofErr w:type="gramStart"/>
      <w:r w:rsidRPr="003504AD">
        <w:rPr>
          <w:lang w:val="en-US"/>
        </w:rPr>
        <w:t>manner in which</w:t>
      </w:r>
      <w:proofErr w:type="gramEnd"/>
      <w:r w:rsidRPr="003504AD">
        <w:rPr>
          <w:lang w:val="en-US"/>
        </w:rPr>
        <w:t xml:space="preserve"> the objects are initialized.</w:t>
      </w:r>
    </w:p>
    <w:p w14:paraId="07B24783" w14:textId="77777777" w:rsidR="003504AD" w:rsidRDefault="003504AD" w:rsidP="003504AD">
      <w:pPr>
        <w:rPr>
          <w:lang w:val="en-US"/>
        </w:rPr>
      </w:pPr>
    </w:p>
    <w:p w14:paraId="632790FC" w14:textId="2F7C5DAB" w:rsidR="003504AD" w:rsidRDefault="003504AD" w:rsidP="003504AD">
      <w:pPr>
        <w:rPr>
          <w:lang w:val="en-US"/>
        </w:rPr>
      </w:pPr>
      <w:hyperlink r:id="rId4" w:history="1">
        <w:r w:rsidRPr="004D3A91">
          <w:rPr>
            <w:rStyle w:val="Hyperlink"/>
            <w:lang w:val="en-US"/>
          </w:rPr>
          <w:t>https://nvd.nist.gov/vuln/detail/CVE-2023-26136</w:t>
        </w:r>
      </w:hyperlink>
    </w:p>
    <w:p w14:paraId="5277E30C" w14:textId="77777777" w:rsidR="003504AD" w:rsidRDefault="003504AD" w:rsidP="003504AD">
      <w:pPr>
        <w:rPr>
          <w:lang w:val="en-US"/>
        </w:rPr>
      </w:pPr>
    </w:p>
    <w:p w14:paraId="11829C8F" w14:textId="1814CB37" w:rsidR="002F2E98" w:rsidRPr="002F2E98" w:rsidRDefault="002F2E98" w:rsidP="003504AD">
      <w:pPr>
        <w:rPr>
          <w:b/>
          <w:bCs/>
          <w:lang w:val="en-US"/>
        </w:rPr>
      </w:pPr>
      <w:r>
        <w:rPr>
          <w:b/>
          <w:bCs/>
          <w:lang w:val="en-US"/>
        </w:rPr>
        <w:t>Introduction:</w:t>
      </w:r>
    </w:p>
    <w:p w14:paraId="1B4F1BAC" w14:textId="77777777" w:rsidR="002F2E98" w:rsidRDefault="002F2E98" w:rsidP="003504AD">
      <w:pPr>
        <w:rPr>
          <w:lang w:val="en-US"/>
        </w:rPr>
      </w:pPr>
    </w:p>
    <w:p w14:paraId="572406FC" w14:textId="4ECDFB5C" w:rsidR="003504AD" w:rsidRDefault="003504AD" w:rsidP="003504AD">
      <w:pPr>
        <w:rPr>
          <w:b/>
          <w:bCs/>
          <w:lang w:val="en-US"/>
        </w:rPr>
      </w:pPr>
      <w:r>
        <w:rPr>
          <w:b/>
          <w:bCs/>
          <w:lang w:val="en-US"/>
        </w:rPr>
        <w:t>What is Prototype Pollution?</w:t>
      </w:r>
    </w:p>
    <w:p w14:paraId="34A3CD0B" w14:textId="06320672" w:rsidR="00DE09BA" w:rsidRDefault="005701B9" w:rsidP="003504AD">
      <w:pPr>
        <w:rPr>
          <w:lang w:val="en-US"/>
        </w:rPr>
      </w:pPr>
      <w:r>
        <w:rPr>
          <w:lang w:val="en-US"/>
        </w:rPr>
        <w:t xml:space="preserve">JavaScript has the concept of objects, which is somewhat like dictionaries. An object can hold a set of variables of different types (e.g. string, Boolean, int etc.), the variable name is a key, and its value is the value, if we continue with the analogy of dictionaries and objects. More precisely, the object is analog to the dictionary </w:t>
      </w:r>
      <w:r>
        <w:rPr>
          <w:b/>
          <w:bCs/>
          <w:lang w:val="en-US"/>
        </w:rPr>
        <w:t>data structure</w:t>
      </w:r>
      <w:r>
        <w:rPr>
          <w:lang w:val="en-US"/>
        </w:rPr>
        <w:t xml:space="preserve"> </w:t>
      </w:r>
      <w:r w:rsidR="00951872">
        <w:rPr>
          <w:lang w:val="en-US"/>
        </w:rPr>
        <w:t xml:space="preserve">itself, </w:t>
      </w:r>
      <w:r>
        <w:rPr>
          <w:lang w:val="en-US"/>
        </w:rPr>
        <w:t xml:space="preserve">and each variable is analog to a </w:t>
      </w:r>
      <w:r>
        <w:rPr>
          <w:b/>
          <w:bCs/>
          <w:lang w:val="en-US"/>
        </w:rPr>
        <w:t>key-value pair</w:t>
      </w:r>
      <w:r>
        <w:rPr>
          <w:lang w:val="en-US"/>
        </w:rPr>
        <w:t>.</w:t>
      </w:r>
      <w:r w:rsidR="00AA1870">
        <w:rPr>
          <w:lang w:val="en-US"/>
        </w:rPr>
        <w:t xml:space="preserve"> Objects also </w:t>
      </w:r>
      <w:r w:rsidR="00DE09BA">
        <w:rPr>
          <w:lang w:val="en-US"/>
        </w:rPr>
        <w:t xml:space="preserve">has the keyword </w:t>
      </w:r>
      <w:r w:rsidR="00DE09BA">
        <w:rPr>
          <w:b/>
          <w:bCs/>
          <w:lang w:val="en-US"/>
        </w:rPr>
        <w:t>__proto__</w:t>
      </w:r>
      <w:r w:rsidR="00DE09BA">
        <w:rPr>
          <w:lang w:val="en-US"/>
        </w:rPr>
        <w:t xml:space="preserve"> which enables to add additional variables to an object via modifying its prototype. </w:t>
      </w:r>
      <w:r w:rsidR="00DE09BA">
        <w:rPr>
          <w:b/>
          <w:bCs/>
          <w:lang w:val="en-US"/>
        </w:rPr>
        <w:t>Prototype Pollution</w:t>
      </w:r>
      <w:r w:rsidR="00DE09BA">
        <w:rPr>
          <w:lang w:val="en-US"/>
        </w:rPr>
        <w:t xml:space="preserve"> is an attack in which the attacker </w:t>
      </w:r>
      <w:proofErr w:type="gramStart"/>
      <w:r w:rsidR="00DE09BA">
        <w:rPr>
          <w:lang w:val="en-US"/>
        </w:rPr>
        <w:t>pollute</w:t>
      </w:r>
      <w:proofErr w:type="gramEnd"/>
      <w:r w:rsidR="00DE09BA">
        <w:rPr>
          <w:lang w:val="en-US"/>
        </w:rPr>
        <w:t xml:space="preserve"> his object, by adding to it additional variables, via the __proto__ keyword. The below interaction with the browser’s console demonstrates the attack.</w:t>
      </w:r>
    </w:p>
    <w:p w14:paraId="24F6B78F" w14:textId="77777777" w:rsidR="00951872" w:rsidRDefault="00951872" w:rsidP="003504AD">
      <w:pPr>
        <w:rPr>
          <w:lang w:val="en-US"/>
        </w:rPr>
      </w:pPr>
    </w:p>
    <w:p w14:paraId="1E3BAECF" w14:textId="6A60D011" w:rsidR="003504AD" w:rsidRDefault="00DE09BA" w:rsidP="003504AD">
      <w:pPr>
        <w:rPr>
          <w:lang w:val="en-US"/>
        </w:rPr>
      </w:pPr>
      <w:r>
        <w:rPr>
          <w:lang w:val="en-US"/>
        </w:rPr>
        <w:t xml:space="preserve"> </w:t>
      </w:r>
      <w:r w:rsidR="005701B9">
        <w:rPr>
          <w:lang w:val="en-US"/>
        </w:rPr>
        <w:t xml:space="preserve"> </w:t>
      </w:r>
      <w:r w:rsidR="00406089">
        <w:rPr>
          <w:noProof/>
          <w:lang w:val="en-US"/>
        </w:rPr>
        <w:drawing>
          <wp:inline distT="0" distB="0" distL="0" distR="0" wp14:anchorId="1F1B1603" wp14:editId="360FA7BF">
            <wp:extent cx="3239814" cy="1912391"/>
            <wp:effectExtent l="0" t="0" r="0" b="5715"/>
            <wp:docPr id="113736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2772" name="Picture 1137362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438" cy="193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9904" w14:textId="77777777" w:rsidR="00406089" w:rsidRDefault="00406089" w:rsidP="003504AD">
      <w:pPr>
        <w:rPr>
          <w:lang w:val="en-US"/>
        </w:rPr>
      </w:pPr>
    </w:p>
    <w:p w14:paraId="3C29683D" w14:textId="77777777" w:rsidR="00421263" w:rsidRDefault="00421263" w:rsidP="003504AD">
      <w:pPr>
        <w:rPr>
          <w:lang w:val="en-US"/>
        </w:rPr>
      </w:pPr>
    </w:p>
    <w:p w14:paraId="5A3C5D92" w14:textId="75E34141" w:rsidR="00406089" w:rsidRDefault="00406089" w:rsidP="003504AD">
      <w:pPr>
        <w:rPr>
          <w:lang w:val="en-US"/>
        </w:rPr>
      </w:pPr>
      <w:r>
        <w:rPr>
          <w:lang w:val="en-US"/>
        </w:rPr>
        <w:t>As we can see, we have two users: admin1 and user1. admin1 object has</w:t>
      </w:r>
      <w:r w:rsidR="00B814C7">
        <w:rPr>
          <w:lang w:val="en-US"/>
        </w:rPr>
        <w:t xml:space="preserve"> a Boolean variable: “</w:t>
      </w:r>
      <w:proofErr w:type="spellStart"/>
      <w:r w:rsidR="00B814C7">
        <w:rPr>
          <w:lang w:val="en-US"/>
        </w:rPr>
        <w:t>isAdmin</w:t>
      </w:r>
      <w:proofErr w:type="spellEnd"/>
      <w:r w:rsidR="00B814C7">
        <w:rPr>
          <w:lang w:val="en-US"/>
        </w:rPr>
        <w:t xml:space="preserve">”, which is set to true. User1 doesn’t has this variable altogether. At line 7, we add the </w:t>
      </w:r>
      <w:proofErr w:type="spellStart"/>
      <w:r w:rsidR="00B814C7">
        <w:rPr>
          <w:lang w:val="en-US"/>
        </w:rPr>
        <w:t>isAdmin</w:t>
      </w:r>
      <w:proofErr w:type="spellEnd"/>
      <w:r w:rsidR="00B814C7">
        <w:rPr>
          <w:lang w:val="en-US"/>
        </w:rPr>
        <w:t xml:space="preserve"> variable to the user1’s prototype, and even though it is evident from line 10 that the variable hasn’t been added to the user1’s object itself, the console responds positively</w:t>
      </w:r>
      <w:r w:rsidR="00951872">
        <w:rPr>
          <w:lang w:val="en-US"/>
        </w:rPr>
        <w:t>,</w:t>
      </w:r>
      <w:r w:rsidR="00421263">
        <w:rPr>
          <w:lang w:val="en-US"/>
        </w:rPr>
        <w:t xml:space="preserve"> this time,</w:t>
      </w:r>
      <w:r w:rsidR="00B814C7">
        <w:rPr>
          <w:lang w:val="en-US"/>
        </w:rPr>
        <w:t xml:space="preserve"> when we check for the value of user1.isAdmin.</w:t>
      </w:r>
    </w:p>
    <w:p w14:paraId="0E325E1B" w14:textId="12ECF54F" w:rsidR="00B814C7" w:rsidRDefault="00C110A5" w:rsidP="003504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8B8329" wp14:editId="43E5DDD9">
            <wp:extent cx="3153103" cy="2852092"/>
            <wp:effectExtent l="0" t="0" r="0" b="5715"/>
            <wp:docPr id="1661324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24063" name="Picture 16613240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25" cy="30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CA83" w14:textId="77777777" w:rsidR="002F2E98" w:rsidRDefault="002F2E98" w:rsidP="003504AD">
      <w:pPr>
        <w:rPr>
          <w:lang w:val="en-US"/>
        </w:rPr>
      </w:pPr>
    </w:p>
    <w:p w14:paraId="3278F2D4" w14:textId="677A1352" w:rsidR="002F2E98" w:rsidRDefault="002F2E98" w:rsidP="003504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</w:t>
      </w:r>
      <w:r w:rsidR="00D631FE">
        <w:rPr>
          <w:b/>
          <w:bCs/>
          <w:lang w:val="en-US"/>
        </w:rPr>
        <w:t>are</w:t>
      </w:r>
      <w:r>
        <w:rPr>
          <w:b/>
          <w:bCs/>
          <w:lang w:val="en-US"/>
        </w:rPr>
        <w:t xml:space="preserve"> cookie</w:t>
      </w:r>
      <w:r w:rsidR="00D631FE">
        <w:rPr>
          <w:b/>
          <w:bCs/>
          <w:lang w:val="en-US"/>
        </w:rPr>
        <w:t>s</w:t>
      </w:r>
      <w:r>
        <w:rPr>
          <w:b/>
          <w:bCs/>
          <w:lang w:val="en-US"/>
        </w:rPr>
        <w:t>?</w:t>
      </w:r>
    </w:p>
    <w:p w14:paraId="3B103F4C" w14:textId="2C83F65F" w:rsidR="009A297E" w:rsidRDefault="00D631FE" w:rsidP="003504AD">
      <w:pPr>
        <w:rPr>
          <w:lang w:val="en-US"/>
        </w:rPr>
      </w:pPr>
      <w:r w:rsidRPr="00D631FE">
        <w:rPr>
          <w:lang w:val="en-US"/>
        </w:rPr>
        <w:t>Cookies (often known as internet cookies) are text files with small pieces of data — like a username and password — that are used to identify your computer as you use a network. Specific cookies are used to identify specific users and improve their web browsing experience.</w:t>
      </w:r>
    </w:p>
    <w:p w14:paraId="7C712413" w14:textId="77777777" w:rsidR="00172AAF" w:rsidRPr="009A297E" w:rsidRDefault="00172AAF" w:rsidP="003504AD">
      <w:pPr>
        <w:rPr>
          <w:lang w:val="en-US"/>
        </w:rPr>
      </w:pPr>
    </w:p>
    <w:p w14:paraId="3FB9D989" w14:textId="3A68280D" w:rsidR="002F2E98" w:rsidRDefault="009A297E" w:rsidP="003504AD">
      <w:pPr>
        <w:rPr>
          <w:lang w:val="en-US"/>
        </w:rPr>
      </w:pPr>
      <w:r>
        <w:rPr>
          <w:lang w:val="en-US"/>
        </w:rPr>
        <w:t xml:space="preserve">Courtesy of Kaspersky: </w:t>
      </w:r>
      <w:hyperlink r:id="rId7" w:history="1">
        <w:r w:rsidRPr="004D3A91">
          <w:rPr>
            <w:rStyle w:val="Hyperlink"/>
            <w:lang w:val="en-US"/>
          </w:rPr>
          <w:t>https://www.kaspersky.com/resource-center/definitions/cookies</w:t>
        </w:r>
      </w:hyperlink>
      <w:r>
        <w:rPr>
          <w:lang w:val="en-US"/>
        </w:rPr>
        <w:t xml:space="preserve"> </w:t>
      </w:r>
    </w:p>
    <w:p w14:paraId="28A7AEB3" w14:textId="77777777" w:rsidR="00172AAF" w:rsidRDefault="00172AAF" w:rsidP="003504AD">
      <w:pPr>
        <w:rPr>
          <w:lang w:val="en-US"/>
        </w:rPr>
      </w:pPr>
    </w:p>
    <w:p w14:paraId="2E227216" w14:textId="77777777" w:rsidR="00F029EA" w:rsidRDefault="00F029EA" w:rsidP="00F029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is </w:t>
      </w:r>
      <w:proofErr w:type="spellStart"/>
      <w:r>
        <w:rPr>
          <w:b/>
          <w:bCs/>
          <w:lang w:val="en-US"/>
        </w:rPr>
        <w:t>CookieJar</w:t>
      </w:r>
      <w:proofErr w:type="spellEnd"/>
      <w:r>
        <w:rPr>
          <w:b/>
          <w:bCs/>
          <w:lang w:val="en-US"/>
        </w:rPr>
        <w:t>?</w:t>
      </w:r>
    </w:p>
    <w:p w14:paraId="7A7F912D" w14:textId="77777777" w:rsidR="00F029EA" w:rsidRDefault="00F029EA" w:rsidP="00F029EA">
      <w:pPr>
        <w:rPr>
          <w:lang w:val="en-US"/>
        </w:rPr>
      </w:pPr>
      <w:proofErr w:type="spellStart"/>
      <w:r>
        <w:rPr>
          <w:lang w:val="en-US"/>
        </w:rPr>
        <w:t>CookieJar</w:t>
      </w:r>
      <w:proofErr w:type="spellEnd"/>
      <w:r>
        <w:rPr>
          <w:lang w:val="en-US"/>
        </w:rPr>
        <w:t xml:space="preserve"> is an object for storing cookies.</w:t>
      </w:r>
    </w:p>
    <w:p w14:paraId="16469DDA" w14:textId="77777777" w:rsidR="00F029EA" w:rsidRDefault="00F029EA" w:rsidP="003504AD">
      <w:pPr>
        <w:rPr>
          <w:lang w:val="en-US"/>
        </w:rPr>
      </w:pPr>
    </w:p>
    <w:p w14:paraId="6B0B2E24" w14:textId="77777777" w:rsidR="00F029EA" w:rsidRPr="009A297E" w:rsidRDefault="00F029EA" w:rsidP="003504AD">
      <w:pPr>
        <w:rPr>
          <w:lang w:val="en-US"/>
        </w:rPr>
      </w:pPr>
    </w:p>
    <w:sectPr w:rsidR="00F029EA" w:rsidRPr="009A2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AD"/>
    <w:rsid w:val="00172AAF"/>
    <w:rsid w:val="002F2E98"/>
    <w:rsid w:val="002F41A9"/>
    <w:rsid w:val="003504AD"/>
    <w:rsid w:val="00406089"/>
    <w:rsid w:val="00421263"/>
    <w:rsid w:val="005701B9"/>
    <w:rsid w:val="00794487"/>
    <w:rsid w:val="00951872"/>
    <w:rsid w:val="009A297E"/>
    <w:rsid w:val="009B0E55"/>
    <w:rsid w:val="00AA1870"/>
    <w:rsid w:val="00B814C7"/>
    <w:rsid w:val="00C110A5"/>
    <w:rsid w:val="00D631FE"/>
    <w:rsid w:val="00D862C1"/>
    <w:rsid w:val="00DE09BA"/>
    <w:rsid w:val="00F029EA"/>
    <w:rsid w:val="00F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45A87"/>
  <w15:chartTrackingRefBased/>
  <w15:docId w15:val="{B75A5B45-E8C3-A348-9AFF-7E3B5304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spersky.com/resource-center/definitions/cook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vd.nist.gov/vuln/detail/CVE-2023-261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Naim</dc:creator>
  <cp:keywords/>
  <dc:description/>
  <cp:lastModifiedBy>Or Naim</cp:lastModifiedBy>
  <cp:revision>15</cp:revision>
  <dcterms:created xsi:type="dcterms:W3CDTF">2023-12-04T11:13:00Z</dcterms:created>
  <dcterms:modified xsi:type="dcterms:W3CDTF">2023-12-04T13:02:00Z</dcterms:modified>
</cp:coreProperties>
</file>