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73896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fluxInternal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storeInternal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waterBalance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2E294CD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m_nn_example_7p_3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storeInitial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theta, solver )</w:t>
      </w:r>
    </w:p>
    <w:p w14:paraId="79737328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Hydrologic conceptual model: [MARRMoT User Manual example model] </w:t>
      </w:r>
    </w:p>
    <w:p w14:paraId="5D15C67B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</w:p>
    <w:p w14:paraId="276C4DC1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Model reference</w:t>
      </w:r>
    </w:p>
    <w:p w14:paraId="00EF9C4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MARRMoT User Manual, 2018. </w:t>
      </w:r>
    </w:p>
    <w:p w14:paraId="034A8432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CBE1B13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42193FD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Steps</w:t>
      </w:r>
    </w:p>
    <w:p w14:paraId="1737013E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Practical ---</w:t>
      </w:r>
    </w:p>
    <w:p w14:paraId="34376112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0. Handle inputs</w:t>
      </w:r>
    </w:p>
    <w:p w14:paraId="4B93B632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7CC1810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Model setup ---</w:t>
      </w:r>
    </w:p>
    <w:p w14:paraId="267F6307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1. Set out ODE</w:t>
      </w:r>
    </w:p>
    <w:p w14:paraId="0006BEAA" w14:textId="619D516A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2. Set out </w:t>
      </w:r>
      <w:r w:rsidR="003C0B0D">
        <w:rPr>
          <w:rFonts w:ascii="Courier New" w:hAnsi="Courier New" w:cs="Courier New"/>
          <w:color w:val="228B22"/>
          <w:sz w:val="20"/>
          <w:szCs w:val="20"/>
        </w:rPr>
        <w:t>constitutive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functions</w:t>
      </w:r>
    </w:p>
    <w:p w14:paraId="1DCD3F4D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3. Determine smoothing</w:t>
      </w:r>
    </w:p>
    <w:p w14:paraId="660221A6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4. Determine numerical scheme</w:t>
      </w:r>
    </w:p>
    <w:p w14:paraId="7AD1B903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AB3B4E1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Model use ---</w:t>
      </w:r>
    </w:p>
    <w:p w14:paraId="3B2F014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5. Solve </w:t>
      </w:r>
    </w:p>
    <w:p w14:paraId="15506C4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9562905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Practical ---</w:t>
      </w:r>
    </w:p>
    <w:p w14:paraId="09708720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6. Handle outputs</w:t>
      </w:r>
    </w:p>
    <w:p w14:paraId="3CFC9617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116C46D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Setup</w:t>
      </w:r>
    </w:p>
    <w:p w14:paraId="217A5BCC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%%INPUTS</w:t>
      </w:r>
    </w:p>
    <w:p w14:paraId="6E205E8C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Time step size </w:t>
      </w:r>
    </w:p>
    <w:p w14:paraId="6AD81EF6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fluxInput.delta_t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28B82F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2E9D72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Data</w:t>
      </w:r>
    </w:p>
    <w:p w14:paraId="585AE4FF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fluxInput.precip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</w:t>
      </w:r>
      <w:r>
        <w:rPr>
          <w:rFonts w:ascii="Courier New" w:hAnsi="Courier New" w:cs="Courier New"/>
          <w:color w:val="228B22"/>
          <w:sz w:val="20"/>
          <w:szCs w:val="20"/>
        </w:rPr>
        <w:t>% [mm/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-&gt; [mm/d]       </w:t>
      </w:r>
    </w:p>
    <w:p w14:paraId="320FF6E9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Ep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fluxInput.pet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228B22"/>
          <w:sz w:val="20"/>
          <w:szCs w:val="20"/>
        </w:rPr>
        <w:t>% [mm/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 -&gt; [mm/d]</w:t>
      </w:r>
    </w:p>
    <w:p w14:paraId="29800E2E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fluxInput.temp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ACC3C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length(P);</w:t>
      </w:r>
    </w:p>
    <w:p w14:paraId="6EDF13DC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09E112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Parameters </w:t>
      </w:r>
    </w:p>
    <w:p w14:paraId="390C5D03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[name in documentation]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order in which specified in parameter file)</w:t>
      </w:r>
    </w:p>
    <w:p w14:paraId="2A58FE1A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crate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    </w:t>
      </w:r>
      <w:r>
        <w:rPr>
          <w:rFonts w:ascii="Courier New" w:hAnsi="Courier New" w:cs="Courier New"/>
          <w:color w:val="228B22"/>
          <w:sz w:val="20"/>
          <w:szCs w:val="20"/>
        </w:rPr>
        <w:t>% Maximum capillary rise rate [mm/d]</w:t>
      </w:r>
    </w:p>
    <w:p w14:paraId="33190642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uzmax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    </w:t>
      </w:r>
      <w:r>
        <w:rPr>
          <w:rFonts w:ascii="Courier New" w:hAnsi="Courier New" w:cs="Courier New"/>
          <w:color w:val="228B22"/>
          <w:sz w:val="20"/>
          <w:szCs w:val="20"/>
        </w:rPr>
        <w:t>% Maximum upper zone storage [mm]</w:t>
      </w:r>
    </w:p>
    <w:p w14:paraId="6211F182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prate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3);     </w:t>
      </w:r>
      <w:r>
        <w:rPr>
          <w:rFonts w:ascii="Courier New" w:hAnsi="Courier New" w:cs="Courier New"/>
          <w:color w:val="228B22"/>
          <w:sz w:val="20"/>
          <w:szCs w:val="20"/>
        </w:rPr>
        <w:t>% Maximum percolation rate [mm/d]</w:t>
      </w:r>
    </w:p>
    <w:p w14:paraId="656AF8C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klz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4);     </w:t>
      </w:r>
      <w:r>
        <w:rPr>
          <w:rFonts w:ascii="Courier New" w:hAnsi="Courier New" w:cs="Courier New"/>
          <w:color w:val="228B22"/>
          <w:sz w:val="20"/>
          <w:szCs w:val="20"/>
        </w:rPr>
        <w:t>% Lower zone runoff coefficient [d-1]</w:t>
      </w:r>
    </w:p>
    <w:p w14:paraId="53D670A9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5);     </w:t>
      </w:r>
      <w:r>
        <w:rPr>
          <w:rFonts w:ascii="Courier New" w:hAnsi="Courier New" w:cs="Courier New"/>
          <w:color w:val="228B22"/>
          <w:sz w:val="20"/>
          <w:szCs w:val="20"/>
        </w:rPr>
        <w:t>% Fraction of lower zone runoff to groundwater [-]</w:t>
      </w:r>
    </w:p>
    <w:p w14:paraId="64ACEE17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kg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6);     </w:t>
      </w:r>
      <w:r>
        <w:rPr>
          <w:rFonts w:ascii="Courier New" w:hAnsi="Courier New" w:cs="Courier New"/>
          <w:color w:val="228B22"/>
          <w:sz w:val="20"/>
          <w:szCs w:val="20"/>
        </w:rPr>
        <w:t>% Groundwater runoff coefficient [d-1]</w:t>
      </w:r>
    </w:p>
    <w:p w14:paraId="5936DB5F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7);     </w:t>
      </w:r>
      <w:r>
        <w:rPr>
          <w:rFonts w:ascii="Courier New" w:hAnsi="Courier New" w:cs="Courier New"/>
          <w:color w:val="228B22"/>
          <w:sz w:val="20"/>
          <w:szCs w:val="20"/>
        </w:rPr>
        <w:t>% Routing delay [d]</w:t>
      </w:r>
    </w:p>
    <w:p w14:paraId="288A9E62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8EAEB6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%%INITIALISE MODEL STORES</w:t>
      </w:r>
    </w:p>
    <w:p w14:paraId="17555AB6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S10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storeInitial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      </w:t>
      </w:r>
      <w:r>
        <w:rPr>
          <w:rFonts w:ascii="Courier New" w:hAnsi="Courier New" w:cs="Courier New"/>
          <w:color w:val="228B22"/>
          <w:sz w:val="20"/>
          <w:szCs w:val="20"/>
        </w:rPr>
        <w:t>% Initial upper zone storage</w:t>
      </w:r>
    </w:p>
    <w:p w14:paraId="4085A380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S20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storeInitial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      </w:t>
      </w:r>
      <w:r>
        <w:rPr>
          <w:rFonts w:ascii="Courier New" w:hAnsi="Courier New" w:cs="Courier New"/>
          <w:color w:val="228B22"/>
          <w:sz w:val="20"/>
          <w:szCs w:val="20"/>
        </w:rPr>
        <w:t>% Initial lower zone storage</w:t>
      </w:r>
    </w:p>
    <w:p w14:paraId="61DE45DB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S30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storeInitial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3);       </w:t>
      </w:r>
      <w:r>
        <w:rPr>
          <w:rFonts w:ascii="Courier New" w:hAnsi="Courier New" w:cs="Courier New"/>
          <w:color w:val="228B22"/>
          <w:sz w:val="20"/>
          <w:szCs w:val="20"/>
        </w:rPr>
        <w:t>% Initial groundwater storage</w:t>
      </w:r>
    </w:p>
    <w:p w14:paraId="272AD307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0EE7FAC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%%DEFINE STORE BOUNDARIES</w:t>
      </w:r>
    </w:p>
    <w:p w14:paraId="48A4B1F1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store_min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[0,0,0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lower bounds of stores</w:t>
      </w:r>
    </w:p>
    <w:p w14:paraId="714B36D3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store_upp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228B22"/>
          <w:sz w:val="20"/>
          <w:szCs w:val="20"/>
        </w:rPr>
        <w:t>% optional higher bounds</w:t>
      </w:r>
    </w:p>
    <w:p w14:paraId="6D833968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E3E3541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%%INITIALISE STORAGE VECTORS </w:t>
      </w:r>
    </w:p>
    <w:p w14:paraId="138DDCCD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store_S1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_end);</w:t>
      </w:r>
    </w:p>
    <w:p w14:paraId="445C6450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store_S2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_end);</w:t>
      </w:r>
    </w:p>
    <w:p w14:paraId="2781219D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store_S3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_end);</w:t>
      </w:r>
    </w:p>
    <w:p w14:paraId="1FF341A1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297CCD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_end);</w:t>
      </w:r>
    </w:p>
    <w:p w14:paraId="1CA5B0F9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_end);</w:t>
      </w:r>
    </w:p>
    <w:p w14:paraId="1B82F489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zeros(1,t_end);</w:t>
      </w:r>
    </w:p>
    <w:p w14:paraId="09EBE877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zeros(1,t_end);</w:t>
      </w:r>
    </w:p>
    <w:p w14:paraId="3A41D5A7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flux_qlz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_end);</w:t>
      </w:r>
    </w:p>
    <w:p w14:paraId="0AAE38E5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zeros(1,t_end);</w:t>
      </w:r>
    </w:p>
    <w:p w14:paraId="58C958C5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zeros(1,t_end);</w:t>
      </w:r>
    </w:p>
    <w:p w14:paraId="3F5F6485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zeros(1,t_end);</w:t>
      </w:r>
    </w:p>
    <w:p w14:paraId="49A00BD2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zeros(1,t_end);</w:t>
      </w:r>
    </w:p>
    <w:p w14:paraId="1BF25866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36041E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%%PREPARE UNIT HYDROGRAPHS</w:t>
      </w:r>
    </w:p>
    <w:p w14:paraId="2248BC2E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_full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uh_4_full(1,d,delta_t);</w:t>
      </w:r>
    </w:p>
    <w:p w14:paraId="5B67FCE9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5E6C6F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%%INITIALISE ROUTING VECTORS</w:t>
      </w:r>
    </w:p>
    <w:p w14:paraId="2472A67B" w14:textId="4723750A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tmp_Qt_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zeros(1,length(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uh_full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     </w:t>
      </w:r>
    </w:p>
    <w:p w14:paraId="5D699373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64A89A8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1. ODEs</w:t>
      </w:r>
    </w:p>
    <w:p w14:paraId="648FB491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Given in the documentation.</w:t>
      </w:r>
    </w:p>
    <w:p w14:paraId="780F03E7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3159DF7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2. Constitutive functions</w:t>
      </w:r>
    </w:p>
    <w:p w14:paraId="1F5A000C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Given in the documentation</w:t>
      </w:r>
    </w:p>
    <w:p w14:paraId="5AC094D0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919E23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3. Specify and smooth model functions</w:t>
      </w:r>
    </w:p>
    <w:p w14:paraId="6107BB48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Store numbering:</w:t>
      </w:r>
    </w:p>
    <w:p w14:paraId="00A8A38F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S1. Upper zone</w:t>
      </w:r>
    </w:p>
    <w:p w14:paraId="609755BA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S2. Lower zone</w:t>
      </w:r>
    </w:p>
    <w:p w14:paraId="28C0A3EE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S3. Groundwater</w:t>
      </w:r>
    </w:p>
    <w:p w14:paraId="015D9ADC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F0AA2A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Model smoothing</w:t>
      </w:r>
    </w:p>
    <w:p w14:paraId="560E5AAD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Matlab's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fsolve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smoothing is only needed when the function is </w:t>
      </w:r>
    </w:p>
    <w:p w14:paraId="7FB96FD7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undefined (i.e. has thresholds). Angle discontinuities (such as from </w:t>
      </w:r>
    </w:p>
    <w:p w14:paraId="080498E0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min(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0,x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)) can be dealt with by the solver. Thus, threshold</w:t>
      </w:r>
    </w:p>
    <w:p w14:paraId="33696FF7" w14:textId="7263FD34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discontinuities are smoothed with a </w:t>
      </w:r>
      <w:r w:rsidR="007A7C43">
        <w:rPr>
          <w:rFonts w:ascii="Courier New" w:hAnsi="Courier New" w:cs="Courier New"/>
          <w:color w:val="228B22"/>
          <w:sz w:val="20"/>
          <w:szCs w:val="20"/>
        </w:rPr>
        <w:t>logistic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 xml:space="preserve"> function (e.g.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Kavetski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</w:t>
      </w:r>
    </w:p>
    <w:p w14:paraId="6EF91F1C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Kuczera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2007) with default smoothing parameters (Clark et al, 2008).</w:t>
      </w:r>
    </w:p>
    <w:p w14:paraId="662B60D8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292F190F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Kavetski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Kuczera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2007. Model smoothing strategies to remove</w:t>
      </w:r>
    </w:p>
    <w:p w14:paraId="0EE11F15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microscale discontinuities and spurious secondary optima in objective</w:t>
      </w:r>
    </w:p>
    <w:p w14:paraId="6D7218CE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functions in hydrological calibration. Water Resources Research, 43,</w:t>
      </w:r>
    </w:p>
    <w:p w14:paraId="4D2E8F2C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W03411, doi:10.1029/2006WR005195.</w:t>
      </w:r>
    </w:p>
    <w:p w14:paraId="0E375A09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7C85D6F2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Clark, Slater, Rupp, Woods,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Vrugt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Gupta, Wagener and Hay, 2008. </w:t>
      </w:r>
    </w:p>
    <w:p w14:paraId="3593ED4A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Framework for Understanding Structural Errors (FUSE): A modular framework</w:t>
      </w:r>
    </w:p>
    <w:p w14:paraId="0702EE9A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to diagnose differences between hydrological models. Water Resources </w:t>
      </w:r>
    </w:p>
    <w:p w14:paraId="16883EB3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Research, 44, doi:10.1029/2007/WR006735.</w:t>
      </w:r>
    </w:p>
    <w:p w14:paraId="03DA07B6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E668ACF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E(S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1,uzmax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,Ep(t),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): evaporation from upper zone (S1). </w:t>
      </w:r>
    </w:p>
    <w:p w14:paraId="1EE82229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evap_7;</w:t>
      </w:r>
    </w:p>
    <w:p w14:paraId="4A73352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CA9366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QSE(P(t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),S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1,uzmax): saturation excess from upper zone (S1). </w:t>
      </w:r>
    </w:p>
    <w:p w14:paraId="36858A6B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Has a threshold discontinuity and needs logistic smoothing</w:t>
      </w:r>
    </w:p>
    <w:p w14:paraId="3C1C06F5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QSE = saturation_1;</w:t>
      </w:r>
    </w:p>
    <w:p w14:paraId="1A43C7E9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3559067E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QP(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prate,S1,delta_t): percolation from upper zone (S1) to lower zone (S2)</w:t>
      </w:r>
    </w:p>
    <w:p w14:paraId="335AE93D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QP = percolation_1;</w:t>
      </w:r>
    </w:p>
    <w:p w14:paraId="41B29E5B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71D0B0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QC(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crate,S1,uzmax,S2,delta_t): capillary rise from lower (S2) to upper </w:t>
      </w:r>
    </w:p>
    <w:p w14:paraId="355FE2A7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zone (S1)</w:t>
      </w:r>
    </w:p>
    <w:p w14:paraId="3A86FE1B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QC = capillary_1;</w:t>
      </w:r>
    </w:p>
    <w:p w14:paraId="67CF18B0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F311B3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QLZ(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klz,S2): outflow from lower zone (S2)</w:t>
      </w:r>
    </w:p>
    <w:p w14:paraId="1DFAB9E0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QLZ = baseflow_1;</w:t>
      </w:r>
    </w:p>
    <w:p w14:paraId="36B9828B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D1E2DF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QF(1-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alpha,QLZ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(klz,S2)): fraction (1-alpha) of lower zone outflow (QLZ) </w:t>
      </w:r>
    </w:p>
    <w:p w14:paraId="5FF9265A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that is fast flow</w:t>
      </w:r>
    </w:p>
    <w:p w14:paraId="74414460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QF = split_1;</w:t>
      </w:r>
    </w:p>
    <w:p w14:paraId="06E9167B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102D0C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QG(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alpha,QLZ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(klz,S2)): fraction (alpha) of lower zone outflow (QLZ) that </w:t>
      </w:r>
    </w:p>
    <w:p w14:paraId="029D005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goes to groundwater (S3)</w:t>
      </w:r>
    </w:p>
    <w:p w14:paraId="5C223742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QG = split_1;</w:t>
      </w:r>
    </w:p>
    <w:p w14:paraId="27AEC748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1FD9A3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QS(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kg,S3): outflow from groundwater (S3)</w:t>
      </w:r>
    </w:p>
    <w:p w14:paraId="1BED432B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QS = baseflow_1;</w:t>
      </w:r>
    </w:p>
    <w:p w14:paraId="78369352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BEB4A9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4. Determine numerical scheme and solver settings</w:t>
      </w:r>
    </w:p>
    <w:p w14:paraId="0F25AB9D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name of the numerical scheme</w:t>
      </w:r>
    </w:p>
    <w:p w14:paraId="33354EF2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scheme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solver.name;                                                      </w:t>
      </w:r>
    </w:p>
    <w:p w14:paraId="1F227A80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C23926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which storage values should be used to update fluxes</w:t>
      </w:r>
    </w:p>
    <w:p w14:paraId="1E172692" w14:textId="6506D18C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scheme,storeInitial,delta_t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    </w:t>
      </w:r>
    </w:p>
    <w:p w14:paraId="792F789E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D332D7A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Root-finding options</w:t>
      </w:r>
    </w:p>
    <w:p w14:paraId="1F646056" w14:textId="51A1E1C4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fsolve_options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optimoptions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fsolve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</w:t>
      </w:r>
    </w:p>
    <w:p w14:paraId="68D093DD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JacobPattern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[1,1,0;</w:t>
      </w:r>
    </w:p>
    <w:p w14:paraId="24C57036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1,1,0;</w:t>
      </w:r>
    </w:p>
    <w:p w14:paraId="456E82CF" w14:textId="4A5F0A59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0,1,1]);                     </w:t>
      </w:r>
    </w:p>
    <w:p w14:paraId="3B9D2C12" w14:textId="3B1CD29F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lsqnonlin_options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optimoptions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lsqnonlin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      </w:t>
      </w:r>
    </w:p>
    <w:p w14:paraId="17B08575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69FCA7F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JacobPattern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[1,1,0;</w:t>
      </w:r>
    </w:p>
    <w:p w14:paraId="1CC41C4D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1,1,0;</w:t>
      </w:r>
    </w:p>
    <w:p w14:paraId="2A7E7597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0,1,1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5071DD7F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'MaxFunEvals'</w:t>
      </w:r>
      <w:r>
        <w:rPr>
          <w:rFonts w:ascii="Courier New" w:hAnsi="Courier New" w:cs="Courier New"/>
          <w:color w:val="000000"/>
          <w:sz w:val="20"/>
          <w:szCs w:val="20"/>
        </w:rPr>
        <w:t>,1000);</w:t>
      </w:r>
    </w:p>
    <w:p w14:paraId="3B4B417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1AE3B2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Prepare the options for the solver (saves time later)</w:t>
      </w:r>
    </w:p>
    <w:p w14:paraId="0F9DF45D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fsolve_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options,optionFeedback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9B45F50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prepareOptionsForSolver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fsolve_options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fsolve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14:paraId="57B95D7F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44BE61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5. Solve the system for the full time series</w:t>
      </w:r>
    </w:p>
    <w:p w14:paraId="514888FF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1:t_end</w:t>
      </w:r>
    </w:p>
    <w:p w14:paraId="66BC7EEB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5DE6DE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Model setup -------------------------------------------------------------</w:t>
      </w:r>
    </w:p>
    <w:p w14:paraId="756EC942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Determine the old storages</w:t>
      </w:r>
    </w:p>
    <w:p w14:paraId="362BD76C" w14:textId="0A7B7B91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== 1; S1old = S10;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S1old = store_S1(t-1);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4AF41A2F" w14:textId="3E402D90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== 1; S2old = S20;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S2old = store_S2(t-1);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119D4FA6" w14:textId="3F20B685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== 1; S3old = S30;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S3old = store_S3(t-1);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5B054D39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5706D3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Create temporary store ODE's that need to be solved</w:t>
      </w:r>
    </w:p>
    <w:p w14:paraId="751A5A80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tmpf_S1 =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F0ECF06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@(S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2,S3)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 % Change in S1 depends on ...</w:t>
      </w:r>
    </w:p>
    <w:p w14:paraId="4628C9A9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(P(t)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    % Precipitation to S1      +</w:t>
      </w:r>
    </w:p>
    <w:p w14:paraId="25CD1FE1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crate,S1,uzmax,S2,delta_t) -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Capillary rise to S1     -</w:t>
      </w:r>
    </w:p>
    <w:p w14:paraId="494CB927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E(S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1,uzmax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,Ep(t),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% Evaporation from S1      -</w:t>
      </w:r>
    </w:p>
    <w:p w14:paraId="1F67F2C6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QSE(P(t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1,uzmax) -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% Surface runoff from S1   -</w:t>
      </w:r>
    </w:p>
    <w:p w14:paraId="71D95517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prate,S1,delta_t));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Percolation from S1        </w:t>
      </w:r>
    </w:p>
    <w:p w14:paraId="39A25847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4217EA0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tmpf_S2 =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4038A01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@(S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2,S3)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 % Change in S2 depends on ...</w:t>
      </w:r>
    </w:p>
    <w:p w14:paraId="06D225F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prate,S1,delta_t) -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% Percolation to S2        -     </w:t>
      </w:r>
    </w:p>
    <w:p w14:paraId="4706B019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crate,S1,uzmax,S2,delta_t) -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Capillary rise from S2   -</w:t>
      </w:r>
    </w:p>
    <w:p w14:paraId="669E7A3C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QLZ(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klz,S2));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Lower zone outflow from S2       </w:t>
      </w:r>
    </w:p>
    <w:p w14:paraId="68C430C0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98F379A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tmpf_S3 =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654E078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@(S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2,S3)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 % Change in S2 depends on ...</w:t>
      </w:r>
    </w:p>
    <w:p w14:paraId="5134270C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alpha,QLZ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(klz,S2)) -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% Recharge to S3           -</w:t>
      </w:r>
    </w:p>
    <w:p w14:paraId="58CACDD3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kg,S3));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Slow flow from S3</w:t>
      </w:r>
    </w:p>
    <w:p w14:paraId="7747090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B31D7D5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Call the numerical scheme function to create the ODE approximations.</w:t>
      </w:r>
    </w:p>
    <w:p w14:paraId="42321079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This returns a new anonymous function that we solve in the next step.</w:t>
      </w:r>
    </w:p>
    <w:p w14:paraId="15AEC2CF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solve_fun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scheme,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% time-stepping function</w:t>
      </w:r>
    </w:p>
    <w:p w14:paraId="6C74324C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[S1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old,S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2old,S3old],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% Store values at t-1</w:t>
      </w:r>
    </w:p>
    <w:p w14:paraId="40BA892B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  % time step size</w:t>
      </w:r>
    </w:p>
    <w:p w14:paraId="4F2CFE5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tmpf_S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1,tmpf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_S2,tmpf_S3); </w:t>
      </w:r>
      <w:r>
        <w:rPr>
          <w:rFonts w:ascii="Courier New" w:hAnsi="Courier New" w:cs="Courier New"/>
          <w:color w:val="228B22"/>
          <w:sz w:val="20"/>
          <w:szCs w:val="20"/>
        </w:rPr>
        <w:t>% anonymous functions of ODEs</w:t>
      </w:r>
    </w:p>
    <w:p w14:paraId="0C25AFD7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CD77DFC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Model solving -----------------------------------------------------------            </w:t>
      </w:r>
    </w:p>
    <w:p w14:paraId="1208ECD7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--- Use the specified numerical scheme to solve storages ---</w:t>
      </w:r>
    </w:p>
    <w:p w14:paraId="7B72A1BC" w14:textId="5515215D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sNew,tmp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fsolve_noMSG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solve_fun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</w:t>
      </w:r>
    </w:p>
    <w:p w14:paraId="77B39AE3" w14:textId="26ADD7EF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</w:t>
      </w:r>
    </w:p>
    <w:p w14:paraId="4049DE64" w14:textId="7641BBEB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[S1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old,S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2old,S3old],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       </w:t>
      </w:r>
    </w:p>
    <w:p w14:paraId="6CE579C4" w14:textId="52D32D3E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fsolve_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options,optionFeedback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    </w:t>
      </w:r>
    </w:p>
    <w:p w14:paraId="3A7D536F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4F68D48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--- Check if the solver has found an acceptable solution and re-run</w:t>
      </w:r>
    </w:p>
    <w:p w14:paraId="3196F9B2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if not. The re-run uses the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lsqnonlin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' solver which is slower but </w:t>
      </w:r>
    </w:p>
    <w:p w14:paraId="07F5E2EE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more robust. It runs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solver.resnorm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_iterations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times, with different</w:t>
      </w:r>
    </w:p>
    <w:p w14:paraId="7F0F7FF3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starting points for the solver on each iteration ---</w:t>
      </w:r>
    </w:p>
    <w:p w14:paraId="10AC9606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tmp_resnorm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sum(tmp_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fval.^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48042AB0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62E678DA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tmp_resnorm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solver.resnorm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_tolerance</w:t>
      </w:r>
      <w:proofErr w:type="spellEnd"/>
    </w:p>
    <w:p w14:paraId="3EB73802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,~]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rerunSolver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lsqnonlin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 </w:t>
      </w:r>
    </w:p>
    <w:p w14:paraId="15EC8563" w14:textId="32251EA3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lsqnonlin_options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</w:t>
      </w:r>
    </w:p>
    <w:p w14:paraId="2DC5E695" w14:textId="3436B75C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</w:t>
      </w:r>
    </w:p>
    <w:p w14:paraId="1C2B9DC6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0507EE2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B2088A8" w14:textId="32DF1BB5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solver.resnorm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</w:t>
      </w:r>
    </w:p>
    <w:p w14:paraId="6A2765BA" w14:textId="6B36DD92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solver.resnorm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_tolerance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</w:t>
      </w:r>
    </w:p>
    <w:p w14:paraId="04768277" w14:textId="0CBDDF94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tmp_sNew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 </w:t>
      </w:r>
    </w:p>
    <w:p w14:paraId="5177C64D" w14:textId="5DE09B9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[S1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old,S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2old,S3old],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</w:t>
      </w:r>
    </w:p>
    <w:p w14:paraId="7AFF6537" w14:textId="615D9316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store_min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</w:t>
      </w:r>
    </w:p>
    <w:p w14:paraId="32DAE8BD" w14:textId="40ADA9F3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store_upp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        </w:t>
      </w:r>
    </w:p>
    <w:p w14:paraId="131F7AF2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BC590D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9B117F9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Model states and fluxes -------------------------------------------------    </w:t>
      </w:r>
    </w:p>
    <w:p w14:paraId="69F17389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This line creates/updates a variable called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tmp_sFlux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 which is used</w:t>
      </w:r>
    </w:p>
    <w:p w14:paraId="6EEA44EE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to update the model fluxes for the current time step. Which variables</w:t>
      </w:r>
    </w:p>
    <w:p w14:paraId="2C634976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get assigned to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tmp_sFlux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 is a feature of the chosen numerical time</w:t>
      </w:r>
    </w:p>
    <w:p w14:paraId="7805F607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stepping scheme (see line 133-134).</w:t>
      </w:r>
    </w:p>
    <w:p w14:paraId="17BC534C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store_fun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                                       </w:t>
      </w:r>
    </w:p>
    <w:p w14:paraId="2ED43BB0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02A7CE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Calculate the fluxes</w:t>
      </w:r>
    </w:p>
    <w:p w14:paraId="43EC4DA5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 = QSE(P(t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_sFlux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uzmax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6B9B8A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t)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tmp_sFlux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uzmax,Ep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3AECDA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t)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prate,tmp_sFlux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9D3A5D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t)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crate,tmp_sFlux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uzmax,tmp_sFlux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D4F37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flux_qlz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QLZ(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klz,tmp_sFlux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5F8C71AB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t)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QF(1-alpha,flux_qlz(t));</w:t>
      </w:r>
    </w:p>
    <w:p w14:paraId="29F1A6BB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t)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alpha,flux_qlz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(t));</w:t>
      </w:r>
    </w:p>
    <w:p w14:paraId="36962635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t)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kg,tmp_sFlux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14:paraId="394483AA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47BE461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Update the stores</w:t>
      </w:r>
    </w:p>
    <w:p w14:paraId="6FF52BFC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store_S1(t) = S1old + (P(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t)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 -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BA55F1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3D57EA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store_S2(t) = S2old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 -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66250BA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flux_qlz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04BFA33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store_S3(t) = S3old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E4ABC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9E5D6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Routing -----------------------------------------------------------------    </w:t>
      </w:r>
    </w:p>
    <w:p w14:paraId="4F719A72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Total runoff Q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 Qs. Apply a pre-determined (line 82)</w:t>
      </w:r>
    </w:p>
    <w:p w14:paraId="543EEE71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triangular Unit Hydrograph routing scheme to find lagged flow Qt.</w:t>
      </w:r>
    </w:p>
    <w:p w14:paraId="0D4E3587" w14:textId="4EC1FB16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tmp_Qt_cur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uh_full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</w:p>
    <w:p w14:paraId="0C6832AB" w14:textId="02CA556F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tmp_Qt_old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tmp_Qt_old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tmp_Qt_cur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       </w:t>
      </w:r>
    </w:p>
    <w:p w14:paraId="146C8D8F" w14:textId="7858E462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t)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tmp_Qt_old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(1);                                        </w:t>
      </w:r>
    </w:p>
    <w:p w14:paraId="237F6CB6" w14:textId="053E76D8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tmp_Qt_old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circshift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(tmp_Qt_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old,-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                            </w:t>
      </w:r>
    </w:p>
    <w:p w14:paraId="6A7A39B6" w14:textId="4861FE08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tmp_Qt_old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(end) = 0;                                                    </w:t>
      </w:r>
    </w:p>
    <w:p w14:paraId="6E04F2C6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EE2993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61C42B8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5387D16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6. Generate outputs</w:t>
      </w:r>
    </w:p>
    <w:p w14:paraId="4323929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--- Fluxes leaving the model ---</w:t>
      </w:r>
    </w:p>
    <w:p w14:paraId="46BB0C96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' and 'Q' are used outside the </w:t>
      </w:r>
    </w:p>
    <w:p w14:paraId="10DEA1A6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should NOT be renamed</w:t>
      </w:r>
    </w:p>
    <w:p w14:paraId="47EC17E6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fluxOutput.Ea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5DAE0B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fluxOutput.Q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EAAD8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90F92C6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--- Fluxes internal to the model ---</w:t>
      </w:r>
    </w:p>
    <w:p w14:paraId="057E661D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fluxInternal.qse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20122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fluxInternal.qp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64E458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fluxInternal.qc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98C1B5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fluxInternal.qlz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flux_qlz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4C305E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fluxInternal.qf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E86A67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fluxInternal.qg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46CCC1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fluxInternal.qs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29F210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382381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--- Stores ---</w:t>
      </w:r>
    </w:p>
    <w:p w14:paraId="05B707F3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storeInternal.S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store_S1;</w:t>
      </w:r>
    </w:p>
    <w:p w14:paraId="59B8A0F6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storeInternal.S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store_S2;</w:t>
      </w:r>
    </w:p>
    <w:p w14:paraId="1B03D33D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storeInternal.S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store_S3;</w:t>
      </w:r>
    </w:p>
    <w:p w14:paraId="7CCB84C7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B1BA49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Check water balance</w:t>
      </w:r>
    </w:p>
    <w:p w14:paraId="0B443CE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</w:t>
      </w:r>
    </w:p>
    <w:p w14:paraId="53E0BD69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FCF4307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checkWaterBalance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D4B543B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 % Incoming precipitation</w:t>
      </w:r>
    </w:p>
    <w:p w14:paraId="4DEB62D4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fluxOutput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 % Fluxes Q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leaving the model</w:t>
      </w:r>
    </w:p>
    <w:p w14:paraId="5A3B418C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storeInternal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% Time series of storages ...</w:t>
      </w:r>
    </w:p>
    <w:p w14:paraId="2E4E6C3B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storeInitial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% And initial store values to calculate delta S</w:t>
      </w:r>
    </w:p>
    <w:p w14:paraId="119ADB25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tmp_Qt_old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Whether the model uses a routing scheme that</w:t>
      </w:r>
    </w:p>
    <w:p w14:paraId="7CD5C765" w14:textId="77777777" w:rsid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still contains water. Use '0' for no routing</w:t>
      </w:r>
    </w:p>
    <w:p w14:paraId="123C12EB" w14:textId="6E6C6094" w:rsidR="00EE4080" w:rsidRPr="00D840AD" w:rsidRDefault="00D840AD" w:rsidP="00D84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sectPr w:rsidR="00EE4080" w:rsidRPr="00D840AD" w:rsidSect="00FC1EB0">
      <w:pgSz w:w="12240" w:h="15840"/>
      <w:pgMar w:top="1440" w:right="1440" w:bottom="1440" w:left="1440" w:header="720" w:footer="720" w:gutter="0"/>
      <w:lnNumType w:countBy="1" w:restart="continuous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D8"/>
    <w:rsid w:val="000F49D5"/>
    <w:rsid w:val="00113029"/>
    <w:rsid w:val="0031111F"/>
    <w:rsid w:val="003C0B0D"/>
    <w:rsid w:val="00405EA9"/>
    <w:rsid w:val="005457B8"/>
    <w:rsid w:val="00566067"/>
    <w:rsid w:val="005F787B"/>
    <w:rsid w:val="007A7C43"/>
    <w:rsid w:val="00871298"/>
    <w:rsid w:val="009B6427"/>
    <w:rsid w:val="009E5690"/>
    <w:rsid w:val="009E6AC1"/>
    <w:rsid w:val="009F6542"/>
    <w:rsid w:val="00A86BDE"/>
    <w:rsid w:val="00AE33D8"/>
    <w:rsid w:val="00B14508"/>
    <w:rsid w:val="00BA0E3C"/>
    <w:rsid w:val="00BE5FC7"/>
    <w:rsid w:val="00C90752"/>
    <w:rsid w:val="00CB1BC3"/>
    <w:rsid w:val="00D840AD"/>
    <w:rsid w:val="00FC1EB0"/>
    <w:rsid w:val="00FE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E032"/>
  <w15:chartTrackingRefBased/>
  <w15:docId w15:val="{37027E52-F816-4E41-9301-8ADED006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F787B"/>
  </w:style>
  <w:style w:type="character" w:styleId="CommentReference">
    <w:name w:val="annotation reference"/>
    <w:basedOn w:val="DefaultParagraphFont"/>
    <w:uiPriority w:val="99"/>
    <w:semiHidden/>
    <w:unhideWhenUsed/>
    <w:rsid w:val="009F65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5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5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5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5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5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5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EE1C25-A3FC-484A-B434-541825294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Knoben</dc:creator>
  <cp:keywords/>
  <dc:description/>
  <cp:lastModifiedBy>Wouter Knoben</cp:lastModifiedBy>
  <cp:revision>7</cp:revision>
  <dcterms:created xsi:type="dcterms:W3CDTF">2018-12-11T10:23:00Z</dcterms:created>
  <dcterms:modified xsi:type="dcterms:W3CDTF">2018-12-11T10:34:00Z</dcterms:modified>
</cp:coreProperties>
</file>