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Health Chatbot Deployment Proposal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By Terry Tu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Server Requirement: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oaxdnmw640p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On-Premises Server for Model Deployment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Hardware Specifications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GPU</w:t>
      </w:r>
      <w:r w:rsidDel="00000000" w:rsidR="00000000" w:rsidRPr="00000000">
        <w:rPr>
          <w:rtl w:val="0"/>
        </w:rPr>
        <w:t xml:space="preserve">: 2 x NVIDIA RTX 3090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CPU</w:t>
      </w:r>
      <w:r w:rsidDel="00000000" w:rsidR="00000000" w:rsidRPr="00000000">
        <w:rPr>
          <w:rtl w:val="0"/>
        </w:rPr>
        <w:t xml:space="preserve">: High-performance multi-core CPU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 64GB to 128GB RAM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Storage</w:t>
      </w:r>
      <w:r w:rsidDel="00000000" w:rsidR="00000000" w:rsidRPr="00000000">
        <w:rPr>
          <w:rtl w:val="0"/>
        </w:rPr>
        <w:t xml:space="preserve">: 1TB NVMe SSD for fast access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x130nu2gsn1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Cloud Database for User Data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Cloud Provider Options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Huawei Gauss DB (Recommended)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color w:val="252b3a"/>
          <w:highlight w:val="white"/>
        </w:rPr>
      </w:pPr>
      <w:r w:rsidDel="00000000" w:rsidR="00000000" w:rsidRPr="00000000">
        <w:rPr>
          <w:rtl w:val="0"/>
        </w:rPr>
        <w:t xml:space="preserve">100 GB SSD, 8 GB RAM, 2vCPUs, 5 </w:t>
      </w:r>
      <w:r w:rsidDel="00000000" w:rsidR="00000000" w:rsidRPr="00000000">
        <w:rPr>
          <w:color w:val="252b3a"/>
          <w:highlight w:val="white"/>
          <w:rtl w:val="0"/>
        </w:rPr>
        <w:t xml:space="preserve">Mbit/s network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>
          <w:color w:val="252b3a"/>
          <w:highlight w:val="white"/>
        </w:rPr>
      </w:pPr>
      <w:r w:rsidDel="00000000" w:rsidR="00000000" w:rsidRPr="00000000">
        <w:rPr>
          <w:color w:val="252b3a"/>
          <w:highlight w:val="white"/>
        </w:rPr>
        <w:drawing>
          <wp:inline distB="114300" distT="114300" distL="114300" distR="114300">
            <wp:extent cx="5943600" cy="1206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>
          <w:color w:val="252b3a"/>
          <w:highlight w:val="white"/>
        </w:rPr>
      </w:pPr>
      <w:r w:rsidDel="00000000" w:rsidR="00000000" w:rsidRPr="00000000">
        <w:rPr>
          <w:color w:val="252b3a"/>
          <w:highlight w:val="white"/>
          <w:rtl w:val="0"/>
        </w:rPr>
        <w:t xml:space="preserve">Cost: 94 USD/Month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Price Calculator: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https://www.huaweicloud.com/intl/en-us/pricing/#/ecs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Amazon RDS (PostgreSQL)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>
          <w:color w:val="252b3a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  <w:rtl w:val="0"/>
        </w:rPr>
        <w:t xml:space="preserve">Storage amount (100 GB), Storage volume (General Purpose SSD (gp2)), Nodes (1), Instance Type (db.m5.large), Utilization (On-Demand only) (100 %Utilized/Month), Deployment Option (Single-AZ), Pricing Model (OnDemand)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>
          <w:rFonts w:ascii="Roboto" w:cs="Roboto" w:eastAsia="Roboto" w:hAnsi="Roboto"/>
          <w:color w:val="16191f"/>
          <w:highlight w:val="white"/>
        </w:rPr>
      </w:pPr>
      <w:r w:rsidDel="00000000" w:rsidR="00000000" w:rsidRPr="00000000">
        <w:rPr>
          <w:color w:val="252b3a"/>
          <w:highlight w:val="white"/>
          <w:rtl w:val="0"/>
        </w:rPr>
        <w:t xml:space="preserve">Cost: </w:t>
      </w:r>
      <w:r w:rsidDel="00000000" w:rsidR="00000000" w:rsidRPr="00000000">
        <w:rPr>
          <w:rFonts w:ascii="Roboto" w:cs="Roboto" w:eastAsia="Roboto" w:hAnsi="Roboto"/>
          <w:color w:val="16191f"/>
          <w:highlight w:val="white"/>
          <w:rtl w:val="0"/>
        </w:rPr>
        <w:t xml:space="preserve">213.34 USD/Month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>
          <w:rFonts w:ascii="Roboto" w:cs="Roboto" w:eastAsia="Roboto" w:hAnsi="Roboto"/>
          <w:color w:val="16191f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6191f"/>
          <w:highlight w:val="white"/>
        </w:rPr>
        <w:drawing>
          <wp:inline distB="114300" distT="114300" distL="114300" distR="114300">
            <wp:extent cx="5943600" cy="749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>
          <w:rFonts w:ascii="Roboto" w:cs="Roboto" w:eastAsia="Roboto" w:hAnsi="Roboto"/>
          <w:color w:val="16191f"/>
          <w:highlight w:val="white"/>
        </w:rPr>
      </w:pPr>
      <w:r w:rsidDel="00000000" w:rsidR="00000000" w:rsidRPr="00000000">
        <w:rPr>
          <w:rtl w:val="0"/>
        </w:rPr>
        <w:t xml:space="preserve">Price Calculator: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https://calculator.aws/#/estimate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Google Cloud SQL (PostgreSQL)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2 vCPUs, 8 GB RAM, 100 GB SSD 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Cost: 117.01 USD/Month (Have discount when reserved more than 1 year)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Price  Calculator: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https://cloud.google.com/products/calculator?dl=CiQzYTRlMDM4OS02MzI2LTRlNzMtOWVjNy01MTAzZWU0ZDI5MjgQBxokN0FBNTI0NUQtMkNBNi00RjY5LTk1QjctODIyODhBRDgwQzYz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use less RAM if the price is too high (i.e. 4GB RAM)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use less Storage for the user data (i.e. 50 GB SSD)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vCPUs is the minimum we can get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According to online reviewers, AWS has the best performance, but Huawei’s Gauss DB is the cheapest for the same hardware specs.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cloud.google.com/products/calculator?dl=CiQzYTRlMDM4OS02MzI2LTRlNzMtOWVjNy01MTAzZWU0ZDI5MjgQBxokN0FBNTI0NUQtMkNBNi00RjY5LTk1QjctODIyODhBRDgwQzYz" TargetMode="External"/><Relationship Id="rId9" Type="http://schemas.openxmlformats.org/officeDocument/2006/relationships/hyperlink" Target="https://calculator.aws/#/estimate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www.huaweicloud.com/intl/en-us/pricing/#/ecs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