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_rels/document.xml.rels" ContentType="application/vnd.openxmlformats-package.relationships+xml"/>
  <Override PartName="/word/numbering.xml" ContentType="application/vnd.openxmlformats-officedocument.wordprocessingml.numbering+xml"/>
  <Override PartName="/word/footer8.xml" ContentType="application/vnd.openxmlformats-officedocument.wordprocessingml.footer+xml"/>
  <Override PartName="/word/fontTable.xml" ContentType="application/vnd.openxmlformats-officedocument.wordprocessingml.fontTable+xml"/>
  <Override PartName="/word/media/image1.jpeg" ContentType="image/jpeg"/>
  <Override PartName="/word/media/image2.png" ContentType="image/png"/>
  <Override PartName="/word/media/image3.png" ContentType="image/png"/>
  <Override PartName="/word/media/image4.png" ContentType="image/png"/>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3.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宋体" w:hAnsi="宋体"/>
          <w:sz w:val="24"/>
          <w:szCs w:val="24"/>
        </w:rPr>
      </w:pPr>
      <w:r>
        <w:rPr>
          <w:rFonts w:ascii="宋体" w:hAnsi="宋体"/>
          <w:sz w:val="24"/>
          <w:szCs w:val="24"/>
        </w:rPr>
        <w:t xml:space="preserve">                                                                 </w:t>
      </w:r>
      <w:r>
        <w:rPr>
          <w:rFonts w:ascii="宋体" w:hAnsi="宋体"/>
          <w:sz w:val="24"/>
          <w:szCs w:val="24"/>
        </w:rPr>
        <w:tab/>
      </w:r>
    </w:p>
    <w:p>
      <w:pPr>
        <w:pStyle w:val="Normal"/>
        <w:spacing w:lineRule="auto" w:line="360"/>
        <w:jc w:val="center"/>
        <w:rPr>
          <w:rFonts w:ascii="宋体" w:hAnsi="宋体"/>
          <w:sz w:val="24"/>
          <w:szCs w:val="24"/>
        </w:rPr>
      </w:pPr>
      <w:r>
        <w:rPr>
          <w:rFonts w:ascii="宋体" w:hAnsi="宋体"/>
          <w:sz w:val="24"/>
          <w:szCs w:val="24"/>
        </w:rPr>
      </w:r>
      <w:bookmarkStart w:id="0" w:name="需求规格"/>
      <w:bookmarkStart w:id="1" w:name="需求规格"/>
      <w:bookmarkEnd w:id="1"/>
    </w:p>
    <w:p>
      <w:pPr>
        <w:pStyle w:val="Normal"/>
        <w:spacing w:lineRule="auto" w:line="360"/>
        <w:jc w:val="center"/>
        <w:rPr>
          <w:rFonts w:ascii="宋体" w:hAnsi="宋体"/>
          <w:sz w:val="24"/>
          <w:szCs w:val="24"/>
        </w:rPr>
      </w:pPr>
      <w:r>
        <w:rPr>
          <w:rFonts w:ascii="宋体" w:hAnsi="宋体"/>
          <w:sz w:val="24"/>
          <w:szCs w:val="24"/>
        </w:rPr>
      </w:r>
    </w:p>
    <w:p>
      <w:pPr>
        <w:pStyle w:val="Normal"/>
        <w:spacing w:lineRule="auto" w:line="360"/>
        <w:jc w:val="center"/>
        <w:rPr>
          <w:rFonts w:ascii="宋体" w:hAnsi="宋体"/>
          <w:sz w:val="24"/>
          <w:szCs w:val="24"/>
        </w:rPr>
      </w:pPr>
      <w:r>
        <w:rPr>
          <w:rFonts w:ascii="宋体" w:hAnsi="宋体"/>
          <w:sz w:val="24"/>
          <w:szCs w:val="24"/>
        </w:rPr>
      </w:r>
    </w:p>
    <w:p>
      <w:pPr>
        <w:pStyle w:val="Normal"/>
        <w:spacing w:lineRule="auto" w:line="360"/>
        <w:jc w:val="center"/>
        <w:rPr>
          <w:rFonts w:ascii="宋体" w:hAnsi="宋体"/>
          <w:sz w:val="24"/>
          <w:szCs w:val="24"/>
        </w:rPr>
      </w:pPr>
      <w:r>
        <w:rPr>
          <w:rFonts w:ascii="宋体" w:hAnsi="宋体"/>
          <w:sz w:val="24"/>
          <w:szCs w:val="24"/>
        </w:rPr>
      </w:r>
    </w:p>
    <w:p>
      <w:pPr>
        <w:pStyle w:val="Normal"/>
        <w:spacing w:lineRule="auto" w:line="360"/>
        <w:jc w:val="center"/>
        <w:rPr>
          <w:rFonts w:ascii="宋体" w:hAnsi="宋体"/>
          <w:sz w:val="24"/>
          <w:szCs w:val="24"/>
        </w:rPr>
      </w:pPr>
      <w:r>
        <w:rPr>
          <w:rFonts w:ascii="宋体" w:hAnsi="宋体"/>
          <w:sz w:val="24"/>
          <w:szCs w:val="24"/>
        </w:rPr>
      </w:r>
    </w:p>
    <w:p>
      <w:pPr>
        <w:pStyle w:val="Normal"/>
        <w:spacing w:lineRule="auto" w:line="360"/>
        <w:jc w:val="center"/>
        <w:rPr>
          <w:rFonts w:ascii="宋体" w:hAnsi="宋体"/>
          <w:b/>
          <w:sz w:val="52"/>
          <w:szCs w:val="52"/>
        </w:rPr>
      </w:pPr>
      <w:r>
        <w:rPr>
          <w:rFonts w:ascii="宋体" w:hAnsi="宋体" w:hint="eastAsia"/>
          <w:b/>
          <w:sz w:val="52"/>
          <w:szCs w:val="52"/>
          <w:lang w:val="en-US" w:eastAsia="zh-CN"/>
        </w:rPr>
        <w:t>智慧评教系统</w:t>
      </w:r>
      <w:r>
        <w:rPr>
          <w:rFonts w:ascii="宋体" w:hAnsi="宋体" w:hint="eastAsia"/>
          <w:b/>
          <w:sz w:val="52"/>
          <w:szCs w:val="52"/>
        </w:rPr>
        <w:t>测试用例设计</w:t>
      </w:r>
    </w:p>
    <w:p>
      <w:pPr>
        <w:pStyle w:val="Normal"/>
        <w:spacing w:lineRule="auto" w:line="360"/>
        <w:jc w:val="center"/>
        <w:rPr>
          <w:rFonts w:ascii="宋体" w:hAnsi="宋体"/>
          <w:szCs w:val="24"/>
        </w:rPr>
      </w:pPr>
      <w:r>
        <w:rPr>
          <w:rFonts w:ascii="宋体" w:hAnsi="宋体"/>
          <w:szCs w:val="24"/>
        </w:rPr>
      </w:r>
    </w:p>
    <w:p>
      <w:pPr>
        <w:pStyle w:val="Normal"/>
        <w:spacing w:lineRule="auto" w:line="360"/>
        <w:jc w:val="center"/>
        <w:rPr>
          <w:rFonts w:ascii="宋体" w:hAnsi="宋体"/>
          <w:szCs w:val="24"/>
        </w:rPr>
      </w:pPr>
      <w:r>
        <w:rPr>
          <w:rFonts w:ascii="宋体" w:hAnsi="宋体"/>
          <w:szCs w:val="24"/>
        </w:rPr>
      </w:r>
    </w:p>
    <w:p>
      <w:pPr>
        <w:pStyle w:val="Normal"/>
        <w:spacing w:lineRule="auto" w:line="360"/>
        <w:jc w:val="center"/>
        <w:rPr>
          <w:rFonts w:ascii="宋体" w:hAnsi="宋体"/>
          <w:b/>
          <w:szCs w:val="24"/>
        </w:rPr>
      </w:pPr>
      <w:r>
        <w:rPr>
          <w:rFonts w:ascii="宋体" w:hAnsi="宋体"/>
          <w:b/>
          <w:szCs w:val="24"/>
        </w:rPr>
      </w:r>
    </w:p>
    <w:p>
      <w:pPr>
        <w:pStyle w:val="Normal"/>
        <w:spacing w:lineRule="auto" w:line="360"/>
        <w:jc w:val="center"/>
        <w:rPr>
          <w:rFonts w:ascii="宋体" w:hAnsi="宋体"/>
          <w:b/>
          <w:szCs w:val="24"/>
        </w:rPr>
      </w:pPr>
      <w:r>
        <w:rPr>
          <w:rFonts w:ascii="宋体" w:hAnsi="宋体"/>
          <w:b/>
          <w:szCs w:val="24"/>
        </w:rPr>
      </w:r>
    </w:p>
    <w:p>
      <w:pPr>
        <w:pStyle w:val="Normal"/>
        <w:spacing w:lineRule="auto" w:line="360"/>
        <w:rPr>
          <w:rFonts w:ascii="宋体" w:hAnsi="宋体"/>
          <w:b/>
          <w:sz w:val="28"/>
          <w:szCs w:val="28"/>
        </w:rPr>
      </w:pPr>
      <w:r>
        <w:rPr>
          <w:rFonts w:ascii="宋体" w:hAnsi="宋体" w:hint="eastAsia"/>
          <w:b/>
          <w:sz w:val="28"/>
          <w:szCs w:val="28"/>
        </w:rPr>
        <w:t xml:space="preserve"> </w:t>
      </w:r>
      <w:r>
        <w:rPr>
          <w:rFonts w:ascii="宋体" w:hAnsi="宋体"/>
          <w:b/>
          <w:sz w:val="28"/>
          <w:szCs w:val="28"/>
        </w:rPr>
        <w:t xml:space="preserve">   </w:t>
      </w:r>
      <w:r>
        <w:rPr>
          <w:rFonts w:ascii="宋体" w:hAnsi="宋体" w:hint="eastAsia"/>
          <w:b/>
          <w:sz w:val="28"/>
          <w:szCs w:val="28"/>
        </w:rPr>
        <w:t xml:space="preserve"> </w:t>
      </w:r>
    </w:p>
    <w:p>
      <w:pPr>
        <w:pStyle w:val="Normal"/>
        <w:spacing w:lineRule="auto" w:line="360"/>
        <w:rPr>
          <w:rFonts w:ascii="宋体" w:hAnsi="宋体"/>
          <w:sz w:val="28"/>
          <w:szCs w:val="28"/>
        </w:rPr>
      </w:pPr>
      <w:r>
        <w:rPr>
          <w:rFonts w:ascii="宋体" w:hAnsi="宋体"/>
          <w:sz w:val="28"/>
          <w:szCs w:val="28"/>
        </w:rPr>
      </w:r>
    </w:p>
    <w:p>
      <w:pPr>
        <w:pStyle w:val="Normal"/>
        <w:spacing w:lineRule="auto" w:line="360"/>
        <w:rPr>
          <w:rFonts w:ascii="宋体" w:hAnsi="宋体"/>
          <w:sz w:val="28"/>
          <w:szCs w:val="28"/>
        </w:rPr>
      </w:pPr>
      <w:r>
        <w:rPr>
          <w:rFonts w:ascii="宋体" w:hAnsi="宋体"/>
          <w:sz w:val="28"/>
          <w:szCs w:val="28"/>
        </w:rPr>
      </w:r>
    </w:p>
    <w:p>
      <w:pPr>
        <w:pStyle w:val="Normal"/>
        <w:spacing w:lineRule="auto" w:line="360"/>
        <w:jc w:val="center"/>
        <w:rPr>
          <w:rFonts w:ascii="宋体" w:hAnsi="宋体"/>
          <w:sz w:val="28"/>
          <w:szCs w:val="28"/>
        </w:rPr>
      </w:pPr>
      <w:r>
        <w:rPr>
          <w:rFonts w:ascii="宋体" w:hAnsi="宋体"/>
          <w:sz w:val="28"/>
          <w:szCs w:val="28"/>
        </w:rPr>
      </w:r>
    </w:p>
    <w:p>
      <w:pPr>
        <w:pStyle w:val="Normal"/>
        <w:spacing w:lineRule="auto" w:line="360"/>
        <w:jc w:val="center"/>
        <w:rPr>
          <w:rFonts w:ascii="宋体" w:hAnsi="宋体"/>
          <w:sz w:val="28"/>
          <w:szCs w:val="28"/>
        </w:rPr>
      </w:pPr>
      <w:r>
        <w:rPr>
          <w:rFonts w:ascii="宋体" w:hAnsi="宋体"/>
          <w:sz w:val="28"/>
          <w:szCs w:val="28"/>
        </w:rPr>
      </w:r>
    </w:p>
    <w:p>
      <w:pPr>
        <w:pStyle w:val="Normal"/>
        <w:snapToGrid w:val="false"/>
        <w:spacing w:lineRule="auto" w:line="360"/>
        <w:rPr>
          <w:rFonts w:ascii="宋体" w:hAnsi="宋体"/>
          <w:szCs w:val="24"/>
        </w:rPr>
      </w:pPr>
      <w:r>
        <w:rPr>
          <w:rFonts w:ascii="宋体" w:hAnsi="宋体"/>
          <w:szCs w:val="24"/>
        </w:rPr>
      </w:r>
    </w:p>
    <w:p>
      <w:pPr>
        <w:pStyle w:val="Normal"/>
        <w:snapToGrid w:val="false"/>
        <w:spacing w:lineRule="auto" w:line="360"/>
        <w:rPr>
          <w:rFonts w:ascii="宋体" w:hAnsi="宋体"/>
          <w:szCs w:val="24"/>
        </w:rPr>
      </w:pPr>
      <w:r>
        <w:rPr>
          <w:rFonts w:ascii="宋体" w:hAnsi="宋体"/>
          <w:szCs w:val="24"/>
        </w:rPr>
      </w:r>
    </w:p>
    <w:p>
      <w:pPr>
        <w:pStyle w:val="Normal"/>
        <w:snapToGrid w:val="false"/>
        <w:spacing w:lineRule="auto" w:line="360"/>
        <w:rPr>
          <w:rFonts w:ascii="宋体" w:hAnsi="宋体"/>
          <w:szCs w:val="24"/>
        </w:rPr>
      </w:pPr>
      <w:r>
        <w:rPr>
          <w:rFonts w:ascii="宋体" w:hAnsi="宋体"/>
          <w:szCs w:val="24"/>
        </w:rPr>
      </w:r>
    </w:p>
    <w:p>
      <w:pPr>
        <w:pStyle w:val="Normal"/>
        <w:snapToGrid w:val="false"/>
        <w:spacing w:lineRule="auto" w:line="360"/>
        <w:rPr>
          <w:rFonts w:ascii="宋体" w:hAnsi="宋体"/>
          <w:szCs w:val="24"/>
        </w:rPr>
      </w:pPr>
      <w:r>
        <w:rPr>
          <w:rFonts w:ascii="宋体" w:hAnsi="宋体"/>
          <w:szCs w:val="24"/>
        </w:rPr>
      </w:r>
    </w:p>
    <w:p>
      <w:pPr>
        <w:pStyle w:val="Normal"/>
        <w:snapToGrid w:val="false"/>
        <w:spacing w:lineRule="auto" w:line="360"/>
        <w:rPr>
          <w:rFonts w:ascii="宋体" w:hAnsi="宋体"/>
          <w:szCs w:val="24"/>
        </w:rPr>
      </w:pPr>
      <w:r>
        <w:rPr>
          <w:rFonts w:ascii="宋体" w:hAnsi="宋体"/>
          <w:szCs w:val="24"/>
        </w:rPr>
      </w:r>
    </w:p>
    <w:p>
      <w:pPr>
        <w:pStyle w:val="Normal"/>
        <w:snapToGrid w:val="false"/>
        <w:spacing w:lineRule="auto" w:line="360"/>
        <w:rPr>
          <w:rFonts w:ascii="宋体" w:hAnsi="宋体"/>
          <w:sz w:val="24"/>
          <w:szCs w:val="24"/>
        </w:rPr>
      </w:pPr>
      <w:r>
        <w:rPr>
          <w:rFonts w:ascii="宋体" w:hAnsi="宋体"/>
          <w:sz w:val="24"/>
          <w:szCs w:val="24"/>
        </w:rPr>
      </w:r>
    </w:p>
    <w:p>
      <w:pPr>
        <w:pStyle w:val="Normal"/>
        <w:spacing w:lineRule="auto" w:line="300"/>
        <w:jc w:val="center"/>
        <w:rPr>
          <w:rFonts w:ascii="宋体" w:hAnsi="宋体" w:cs="宋体"/>
          <w:b/>
          <w:bCs/>
          <w:sz w:val="44"/>
          <w:szCs w:val="44"/>
        </w:rPr>
      </w:pPr>
      <w:r>
        <w:rPr>
          <w:rFonts w:cs="宋体" w:ascii="宋体" w:hAnsi="宋体"/>
          <w:b/>
          <w:bCs/>
          <w:sz w:val="44"/>
          <w:szCs w:val="44"/>
        </w:rPr>
      </w:r>
      <w:bookmarkStart w:id="2" w:name="_Hlk111017713"/>
      <w:bookmarkStart w:id="3" w:name="_Hlk111017713"/>
    </w:p>
    <w:p>
      <w:pPr>
        <w:pStyle w:val="Normal"/>
        <w:widowControl/>
        <w:jc w:val="center"/>
        <w:rPr>
          <w:rFonts w:ascii="宋体" w:hAnsi="宋体" w:cs="宋体"/>
          <w:b/>
          <w:bCs/>
          <w:sz w:val="44"/>
          <w:szCs w:val="44"/>
        </w:rPr>
      </w:pPr>
      <w:r>
        <w:rPr>
          <w:rFonts w:ascii="宋体" w:hAnsi="宋体" w:cs="宋体" w:hint="eastAsia"/>
          <w:b/>
          <w:bCs/>
          <w:sz w:val="44"/>
          <w:szCs w:val="44"/>
        </w:rPr>
        <w:t>二</w:t>
      </w:r>
      <w:r>
        <w:rPr>
          <w:rFonts w:cs="宋体" w:hint="eastAsia" w:ascii="宋体" w:hAnsi="宋体"/>
          <w:b/>
          <w:bCs/>
          <w:sz w:val="44"/>
          <w:szCs w:val="44"/>
        </w:rPr>
        <w:t>O</w:t>
      </w:r>
      <w:r>
        <w:rPr>
          <w:rFonts w:ascii="宋体" w:hAnsi="宋体" w:cs="宋体" w:hint="eastAsia"/>
          <w:b/>
          <w:bCs/>
          <w:sz w:val="44"/>
          <w:szCs w:val="44"/>
        </w:rPr>
        <w:t>二</w:t>
      </w:r>
      <w:r>
        <w:rPr>
          <w:rFonts w:ascii="宋体" w:hAnsi="宋体" w:cs="宋体" w:hint="eastAsia"/>
          <w:b/>
          <w:bCs/>
          <w:sz w:val="44"/>
          <w:szCs w:val="44"/>
          <w:lang w:val="en-US" w:eastAsia="zh-CN"/>
        </w:rPr>
        <w:t>五</w:t>
      </w:r>
      <w:r>
        <w:rPr>
          <w:rFonts w:ascii="宋体" w:hAnsi="宋体" w:cs="宋体" w:hint="eastAsia"/>
          <w:b/>
          <w:bCs/>
          <w:sz w:val="44"/>
          <w:szCs w:val="44"/>
        </w:rPr>
        <w:t>年六月</w:t>
      </w:r>
      <w:bookmarkEnd w:id="3"/>
    </w:p>
    <w:p>
      <w:pPr>
        <w:pStyle w:val="Normal"/>
        <w:widowControl/>
        <w:spacing w:lineRule="auto" w:line="360"/>
        <w:jc w:val="center"/>
        <w:rPr>
          <w:rFonts w:ascii="宋体" w:hAnsi="宋体" w:cs="Times New Roman"/>
          <w:b/>
          <w:sz w:val="28"/>
          <w:szCs w:val="28"/>
        </w:rPr>
      </w:pPr>
      <w:r>
        <w:rPr>
          <w:rFonts w:cs="Times New Roman" w:ascii="宋体" w:hAnsi="宋体"/>
          <w:b/>
          <w:sz w:val="28"/>
          <w:szCs w:val="28"/>
        </w:rPr>
      </w:r>
    </w:p>
    <w:p>
      <w:pPr>
        <w:pStyle w:val="Normal"/>
        <w:widowControl/>
        <w:spacing w:lineRule="auto" w:line="360"/>
        <w:rPr>
          <w:rFonts w:ascii="宋体" w:hAnsi="宋体" w:cs="Times New Roman"/>
          <w:sz w:val="32"/>
        </w:rPr>
      </w:pPr>
      <w:r>
        <w:rPr>
          <w:rFonts w:cs="Times New Roman" w:ascii="宋体" w:hAnsi="宋体"/>
          <w:sz w:val="32"/>
        </w:rPr>
      </w:r>
    </w:p>
    <w:p>
      <w:pPr>
        <w:pStyle w:val="Normal"/>
        <w:widowControl/>
        <w:spacing w:lineRule="auto" w:line="360"/>
        <w:rPr>
          <w:rFonts w:ascii="宋体" w:hAnsi="宋体" w:cs="Times New Roman"/>
          <w:sz w:val="32"/>
        </w:rPr>
      </w:pPr>
      <w:r>
        <w:rPr>
          <w:rFonts w:cs="Times New Roman" w:ascii="宋体" w:hAnsi="宋体"/>
          <w:sz w:val="32"/>
        </w:rPr>
      </w:r>
    </w:p>
    <w:tbl>
      <w:tblPr>
        <w:tblStyle w:val="24"/>
        <w:tblW w:w="11554" w:type="dxa"/>
        <w:jc w:val="start"/>
        <w:tblInd w:w="-1593" w:type="dxa"/>
        <w:tblLayout w:type="fixed"/>
        <w:tblCellMar>
          <w:top w:w="0" w:type="dxa"/>
          <w:start w:w="108" w:type="dxa"/>
          <w:bottom w:w="0" w:type="dxa"/>
          <w:end w:w="108" w:type="dxa"/>
        </w:tblCellMar>
      </w:tblPr>
      <w:tblGrid>
        <w:gridCol w:w="11554"/>
      </w:tblGrid>
      <w:tr>
        <w:trPr/>
        <w:tc>
          <w:tcPr>
            <w:tcW w:w="11554" w:type="dxa"/>
            <w:tcBorders/>
          </w:tcPr>
          <w:p>
            <w:pPr>
              <w:pStyle w:val="Normal"/>
              <w:suppressAutoHyphens w:val="true"/>
              <w:spacing w:lineRule="auto" w:line="360" w:before="0" w:after="0"/>
              <w:jc w:val="center"/>
              <w:rPr>
                <w:rFonts w:ascii="宋体" w:hAnsi="宋体"/>
                <w:b/>
                <w:sz w:val="56"/>
                <w:szCs w:val="56"/>
              </w:rPr>
            </w:pPr>
            <w:r>
              <w:rPr>
                <w:rFonts w:ascii="宋体" w:hAnsi="宋体"/>
                <w:b/>
                <w:sz w:val="52"/>
                <w:szCs w:val="52"/>
                <w:lang w:val="en-US" w:eastAsia="zh-CN"/>
              </w:rPr>
              <w:t>智慧</w:t>
            </w:r>
            <w:r>
              <w:rPr>
                <w:rFonts w:ascii="宋体" w:hAnsi="宋体" w:hint="eastAsia"/>
                <w:b/>
                <w:sz w:val="52"/>
                <w:szCs w:val="52"/>
                <w:lang w:val="en-US" w:eastAsia="zh-CN"/>
              </w:rPr>
              <w:t>评教系统</w:t>
            </w:r>
            <w:r>
              <w:rPr>
                <w:rFonts w:ascii="宋体" w:hAnsi="宋体" w:hint="eastAsia"/>
                <w:b/>
                <w:sz w:val="52"/>
                <w:szCs w:val="52"/>
              </w:rPr>
              <w:t>测试用例设计</w:t>
            </w:r>
          </w:p>
        </w:tc>
      </w:tr>
      <w:tr>
        <w:trPr/>
        <w:tc>
          <w:tcPr>
            <w:tcW w:w="11554" w:type="dxa"/>
            <w:tcBorders/>
          </w:tcPr>
          <w:p>
            <w:pPr>
              <w:pStyle w:val="Normal"/>
              <w:suppressAutoHyphens w:val="true"/>
              <w:spacing w:lineRule="auto" w:line="360" w:before="0" w:after="0"/>
              <w:rPr>
                <w:rFonts w:ascii="宋体" w:hAnsi="宋体" w:cs="Times New Roman"/>
              </w:rPr>
            </w:pPr>
            <w:r>
              <w:rPr>
                <w:rFonts w:cs="Times New Roman" w:ascii="宋体" w:hAnsi="宋体"/>
              </w:rPr>
            </w:r>
          </w:p>
          <w:p>
            <w:pPr>
              <w:pStyle w:val="Normal"/>
              <w:suppressAutoHyphens w:val="true"/>
              <w:spacing w:lineRule="auto" w:line="360" w:before="0" w:after="0"/>
              <w:rPr>
                <w:rFonts w:ascii="宋体" w:hAnsi="宋体" w:cs="Times New Roman"/>
              </w:rPr>
            </w:pPr>
            <w:r>
              <w:rPr>
                <w:rFonts w:cs="Times New Roman" w:ascii="宋体" w:hAnsi="宋体"/>
              </w:rPr>
            </w:r>
          </w:p>
          <w:p>
            <w:pPr>
              <w:pStyle w:val="Normal"/>
              <w:suppressAutoHyphens w:val="true"/>
              <w:spacing w:lineRule="auto" w:line="360" w:before="0" w:after="0"/>
              <w:rPr>
                <w:rFonts w:ascii="宋体" w:hAnsi="宋体" w:cs="Times New Roman"/>
              </w:rPr>
            </w:pPr>
            <w:r>
              <w:rPr>
                <w:rFonts w:cs="Times New Roman" w:ascii="宋体" w:hAnsi="宋体"/>
              </w:rPr>
            </w:r>
          </w:p>
        </w:tc>
      </w:tr>
      <w:tr>
        <w:trPr>
          <w:trHeight w:val="5126" w:hRule="atLeast"/>
        </w:trPr>
        <w:tc>
          <w:tcPr>
            <w:tcW w:w="11554" w:type="dxa"/>
            <w:tcBorders/>
          </w:tcPr>
          <w:p>
            <w:pPr>
              <w:pStyle w:val="Normal"/>
              <w:suppressAutoHyphens w:val="true"/>
              <w:spacing w:lineRule="auto" w:line="360" w:before="0" w:after="0"/>
              <w:rPr>
                <w:rFonts w:ascii="宋体" w:hAnsi="宋体" w:cs="Times New Roman"/>
                <w:sz w:val="32"/>
              </w:rPr>
            </w:pPr>
            <w:r>
              <w:rPr>
                <w:rFonts w:cs="Times New Roman" w:ascii="宋体" w:hAnsi="宋体"/>
                <w:sz w:val="32"/>
              </w:rPr>
            </w:r>
          </w:p>
          <w:p>
            <w:pPr>
              <w:pStyle w:val="Normal"/>
              <w:suppressAutoHyphens w:val="true"/>
              <w:spacing w:lineRule="auto" w:line="360" w:before="0" w:after="0"/>
              <w:rPr>
                <w:rFonts w:ascii="宋体" w:hAnsi="宋体" w:cs="Times New Roman"/>
                <w:sz w:val="32"/>
              </w:rPr>
            </w:pPr>
            <w:r>
              <w:rPr>
                <w:rFonts w:cs="Times New Roman" w:ascii="宋体" w:hAnsi="宋体"/>
                <w:sz w:val="32"/>
              </w:rPr>
            </w:r>
          </w:p>
          <w:p>
            <w:pPr>
              <w:pStyle w:val="Normal"/>
              <w:suppressAutoHyphens w:val="true"/>
              <w:spacing w:lineRule="auto" w:line="360" w:before="0" w:after="0"/>
              <w:rPr>
                <w:rFonts w:ascii="宋体" w:hAnsi="宋体" w:cs="Times New Roman"/>
              </w:rPr>
            </w:pPr>
            <w:r>
              <w:rPr>
                <w:rFonts w:cs="Times New Roman" w:ascii="宋体" w:hAnsi="宋体"/>
              </w:rPr>
            </w:r>
          </w:p>
          <w:p>
            <w:pPr>
              <w:pStyle w:val="Normal"/>
              <w:tabs>
                <w:tab w:val="clear" w:pos="420"/>
                <w:tab w:val="left" w:pos="5040" w:leader="none"/>
              </w:tabs>
              <w:suppressAutoHyphens w:val="true"/>
              <w:spacing w:lineRule="auto" w:line="360" w:before="0" w:after="0"/>
              <w:ind w:startChars="1600"/>
              <w:rPr>
                <w:rFonts w:ascii="宋体" w:hAnsi="宋体" w:cs="Times New Roman"/>
                <w:bCs/>
                <w:sz w:val="32"/>
                <w:szCs w:val="32"/>
              </w:rPr>
            </w:pPr>
            <w:r>
              <w:rPr>
                <w:rFonts w:ascii="宋体" w:hAnsi="宋体" w:cs="Times New Roman"/>
                <w:bCs/>
                <w:sz w:val="32"/>
                <w:szCs w:val="32"/>
              </w:rPr>
              <w:t>拟      制</w:t>
            </w:r>
            <w:r>
              <w:rPr>
                <w:rFonts w:ascii="宋体" w:hAnsi="宋体" w:cs="Times New Roman" w:hint="eastAsia"/>
                <w:bCs/>
                <w:sz w:val="32"/>
                <w:szCs w:val="32"/>
              </w:rPr>
              <w:t>：</w:t>
            </w:r>
            <w:r>
              <w:rPr>
                <w:rFonts w:ascii="宋体" w:hAnsi="宋体" w:cs="Times New Roman" w:hint="eastAsia"/>
                <w:bCs/>
                <w:sz w:val="32"/>
                <w:szCs w:val="32"/>
                <w:u w:val="single"/>
              </w:rPr>
              <w:t xml:space="preserve">   </w:t>
            </w:r>
            <w:r>
              <w:rPr>
                <w:rFonts w:ascii="宋体" w:hAnsi="宋体" w:cs="Times New Roman"/>
                <w:bCs/>
                <w:sz w:val="32"/>
                <w:szCs w:val="32"/>
                <w:u w:val="single"/>
                <w:lang w:val="en-US"/>
              </w:rPr>
              <w:t xml:space="preserve"> </w:t>
            </w:r>
            <w:r>
              <w:rPr>
                <w:rFonts w:ascii="宋体" w:hAnsi="宋体" w:cs="Times New Roman" w:hint="eastAsia"/>
                <w:bCs/>
                <w:sz w:val="32"/>
                <w:szCs w:val="32"/>
                <w:u w:val="single"/>
                <w:lang w:val="en-US" w:eastAsia="zh-CN"/>
              </w:rPr>
              <w:t>朱奕萌</w:t>
            </w:r>
          </w:p>
          <w:p>
            <w:pPr>
              <w:pStyle w:val="Normal"/>
              <w:tabs>
                <w:tab w:val="clear" w:pos="420"/>
                <w:tab w:val="left" w:pos="5040" w:leader="none"/>
              </w:tabs>
              <w:suppressAutoHyphens w:val="true"/>
              <w:spacing w:lineRule="auto" w:line="360" w:before="0" w:after="0"/>
              <w:ind w:startChars="1600"/>
              <w:rPr>
                <w:rFonts w:ascii="宋体" w:hAnsi="宋体" w:cs="Times New Roman"/>
                <w:bCs/>
                <w:sz w:val="32"/>
                <w:szCs w:val="32"/>
              </w:rPr>
            </w:pPr>
            <w:r>
              <w:rPr>
                <w:rFonts w:ascii="宋体" w:hAnsi="宋体" w:cs="Times New Roman"/>
                <w:bCs/>
                <w:sz w:val="32"/>
                <w:szCs w:val="32"/>
              </w:rPr>
              <w:t>审      核</w:t>
            </w:r>
            <w:r>
              <w:rPr>
                <w:rFonts w:ascii="宋体" w:hAnsi="宋体" w:cs="Times New Roman" w:hint="eastAsia"/>
                <w:bCs/>
                <w:sz w:val="32"/>
                <w:szCs w:val="32"/>
              </w:rPr>
              <w:t>：</w:t>
            </w:r>
          </w:p>
          <w:p>
            <w:pPr>
              <w:pStyle w:val="Normal"/>
              <w:tabs>
                <w:tab w:val="clear" w:pos="420"/>
                <w:tab w:val="left" w:pos="5040" w:leader="none"/>
              </w:tabs>
              <w:suppressAutoHyphens w:val="true"/>
              <w:spacing w:lineRule="auto" w:line="360" w:before="0" w:after="0"/>
              <w:ind w:startChars="1600"/>
              <w:rPr>
                <w:rFonts w:ascii="宋体" w:hAnsi="宋体" w:cs="Times New Roman"/>
                <w:bCs/>
                <w:sz w:val="32"/>
                <w:szCs w:val="32"/>
              </w:rPr>
            </w:pPr>
            <w:r>
              <w:rPr>
                <w:rFonts w:ascii="宋体" w:hAnsi="宋体" w:cs="Times New Roman"/>
                <w:bCs/>
                <w:sz w:val="32"/>
                <w:szCs w:val="32"/>
              </w:rPr>
              <w:t>标准化审查</w:t>
            </w:r>
            <w:r>
              <w:rPr>
                <w:rFonts w:ascii="宋体" w:hAnsi="宋体" w:cs="Times New Roman" w:hint="eastAsia"/>
                <w:bCs/>
                <w:sz w:val="32"/>
                <w:szCs w:val="32"/>
              </w:rPr>
              <w:t>：</w:t>
            </w:r>
          </w:p>
          <w:p>
            <w:pPr>
              <w:pStyle w:val="Normal"/>
              <w:tabs>
                <w:tab w:val="clear" w:pos="420"/>
                <w:tab w:val="left" w:pos="5040" w:leader="none"/>
              </w:tabs>
              <w:suppressAutoHyphens w:val="true"/>
              <w:spacing w:lineRule="auto" w:line="360" w:before="0" w:after="0"/>
              <w:ind w:startChars="1600"/>
              <w:rPr>
                <w:rFonts w:ascii="宋体" w:hAnsi="宋体" w:cs="Times New Roman"/>
                <w:bCs/>
                <w:sz w:val="32"/>
                <w:szCs w:val="32"/>
              </w:rPr>
            </w:pPr>
            <w:r>
              <w:rPr>
                <w:rFonts w:ascii="宋体" w:hAnsi="宋体" w:cs="Times New Roman"/>
                <w:bCs/>
                <w:sz w:val="32"/>
                <w:szCs w:val="32"/>
              </w:rPr>
              <w:t>批      准</w:t>
            </w:r>
            <w:r>
              <w:rPr>
                <w:rFonts w:ascii="宋体" w:hAnsi="宋体" w:cs="Times New Roman" w:hint="eastAsia"/>
                <w:bCs/>
                <w:sz w:val="32"/>
                <w:szCs w:val="32"/>
              </w:rPr>
              <w:t>：</w:t>
            </w:r>
          </w:p>
          <w:p>
            <w:pPr>
              <w:pStyle w:val="Normal"/>
              <w:tabs>
                <w:tab w:val="clear" w:pos="420"/>
                <w:tab w:val="left" w:pos="5760" w:leader="none"/>
                <w:tab w:val="left" w:pos="7740" w:leader="none"/>
              </w:tabs>
              <w:suppressAutoHyphens w:val="true"/>
              <w:spacing w:lineRule="auto" w:line="360" w:before="0" w:after="0"/>
              <w:ind w:firstLineChars="1100"/>
              <w:rPr>
                <w:rFonts w:ascii="宋体" w:hAnsi="宋体" w:cs="Times New Roman"/>
              </w:rPr>
            </w:pPr>
            <w:r>
              <w:rPr>
                <w:rFonts w:cs="Times New Roman" w:ascii="宋体" w:hAnsi="宋体"/>
              </w:rPr>
            </w:r>
          </w:p>
        </w:tc>
      </w:tr>
      <w:tr>
        <w:trPr/>
        <w:tc>
          <w:tcPr>
            <w:tcW w:w="11554" w:type="dxa"/>
            <w:tcBorders/>
          </w:tcPr>
          <w:p>
            <w:pPr>
              <w:pStyle w:val="Normal"/>
              <w:suppressAutoHyphens w:val="true"/>
              <w:spacing w:lineRule="auto" w:line="360" w:before="0" w:after="0"/>
              <w:rPr>
                <w:rFonts w:ascii="宋体" w:hAnsi="宋体" w:cs="Times New Roman"/>
              </w:rPr>
            </w:pPr>
            <w:r>
              <w:rPr>
                <w:rFonts w:cs="Times New Roman" w:ascii="宋体" w:hAnsi="宋体"/>
              </w:rPr>
            </w:r>
          </w:p>
        </w:tc>
      </w:tr>
    </w:tbl>
    <w:p>
      <w:pPr>
        <w:pStyle w:val="Normal"/>
        <w:spacing w:lineRule="auto" w:line="360"/>
        <w:rPr>
          <w:rFonts w:ascii="宋体" w:hAnsi="宋体" w:cs="Times New Roman"/>
        </w:rPr>
      </w:pPr>
      <w:r>
        <w:rPr>
          <w:rFonts w:cs="Times New Roman" w:ascii="宋体" w:hAnsi="宋体"/>
        </w:rPr>
      </w:r>
    </w:p>
    <w:p>
      <w:pPr>
        <w:pStyle w:val="Normal"/>
        <w:spacing w:lineRule="auto" w:line="360"/>
        <w:rPr>
          <w:rFonts w:ascii="宋体" w:hAnsi="宋体" w:cs="Times New Roman"/>
        </w:rPr>
      </w:pPr>
      <w:r>
        <w:rPr>
          <w:rFonts w:cs="Times New Roman" w:ascii="宋体" w:hAnsi="宋体"/>
        </w:rPr>
      </w:r>
    </w:p>
    <w:p>
      <w:pPr>
        <w:pStyle w:val="Normal"/>
        <w:spacing w:lineRule="auto" w:line="360"/>
        <w:jc w:val="center"/>
        <w:rPr>
          <w:rFonts w:ascii="宋体" w:hAnsi="宋体"/>
          <w:sz w:val="30"/>
          <w:szCs w:val="30"/>
        </w:rPr>
      </w:pPr>
      <w:r>
        <w:rPr>
          <w:rFonts w:ascii="宋体" w:hAnsi="宋体"/>
          <w:sz w:val="30"/>
          <w:szCs w:val="30"/>
        </w:rPr>
      </w:r>
    </w:p>
    <w:p>
      <w:pPr>
        <w:pStyle w:val="Normal"/>
        <w:spacing w:lineRule="auto" w:line="360"/>
        <w:jc w:val="center"/>
        <w:rPr>
          <w:rFonts w:ascii="宋体" w:hAnsi="宋体"/>
          <w:sz w:val="30"/>
          <w:szCs w:val="30"/>
        </w:rPr>
      </w:pPr>
      <w:r>
        <w:rPr>
          <w:rFonts w:ascii="宋体" w:hAnsi="宋体"/>
          <w:sz w:val="30"/>
          <w:szCs w:val="30"/>
        </w:rPr>
      </w:r>
    </w:p>
    <w:p>
      <w:pPr>
        <w:pStyle w:val="Normal"/>
        <w:spacing w:lineRule="auto" w:line="360"/>
        <w:jc w:val="center"/>
        <w:rPr>
          <w:rFonts w:ascii="宋体" w:hAnsi="宋体"/>
          <w:sz w:val="30"/>
          <w:szCs w:val="30"/>
        </w:rPr>
      </w:pPr>
      <w:r>
        <w:rPr>
          <w:rFonts w:ascii="宋体" w:hAnsi="宋体"/>
          <w:sz w:val="30"/>
          <w:szCs w:val="30"/>
        </w:rPr>
      </w:r>
    </w:p>
    <w:p>
      <w:pPr>
        <w:pStyle w:val="Normal"/>
        <w:spacing w:before="0" w:after="0"/>
        <w:jc w:val="center"/>
        <w:rPr>
          <w:rFonts w:ascii="宋体" w:hAnsi="宋体" w:cs="Times New Roman"/>
          <w:b/>
          <w:bCs/>
          <w:sz w:val="44"/>
          <w:szCs w:val="44"/>
        </w:rPr>
      </w:pPr>
      <w:bookmarkStart w:id="4" w:name="_Hlk111017828"/>
      <w:r>
        <w:rPr>
          <w:rFonts w:ascii="宋体" w:hAnsi="宋体"/>
          <w:b/>
          <w:bCs/>
          <w:sz w:val="44"/>
          <w:szCs w:val="44"/>
        </w:rPr>
        <w:t>二</w:t>
      </w:r>
      <w:r>
        <w:rPr>
          <w:rFonts w:cs="Times New Roman" w:ascii="宋体" w:hAnsi="宋体"/>
          <w:b/>
          <w:bCs/>
          <w:sz w:val="44"/>
          <w:szCs w:val="44"/>
        </w:rPr>
        <w:t>O</w:t>
      </w:r>
      <w:r>
        <w:rPr>
          <w:rFonts w:ascii="宋体" w:hAnsi="宋体" w:hint="eastAsia"/>
          <w:b/>
          <w:bCs/>
          <w:sz w:val="44"/>
          <w:szCs w:val="44"/>
        </w:rPr>
        <w:t>二</w:t>
      </w:r>
      <w:r>
        <w:rPr>
          <w:rFonts w:ascii="宋体" w:hAnsi="宋体" w:hint="eastAsia"/>
          <w:b/>
          <w:bCs/>
          <w:sz w:val="44"/>
          <w:szCs w:val="44"/>
          <w:lang w:val="en-US" w:eastAsia="zh-CN"/>
        </w:rPr>
        <w:t>五</w:t>
      </w:r>
      <w:r>
        <w:rPr>
          <w:rFonts w:ascii="宋体" w:hAnsi="宋体"/>
          <w:b/>
          <w:bCs/>
          <w:sz w:val="44"/>
          <w:szCs w:val="44"/>
        </w:rPr>
        <w:t>年</w:t>
      </w:r>
      <w:r>
        <w:rPr>
          <w:rFonts w:ascii="宋体" w:hAnsi="宋体" w:hint="eastAsia"/>
          <w:b/>
          <w:bCs/>
          <w:sz w:val="44"/>
          <w:szCs w:val="44"/>
        </w:rPr>
        <w:t>六</w:t>
      </w:r>
      <w:r>
        <w:rPr>
          <w:rFonts w:ascii="宋体" w:hAnsi="宋体"/>
          <w:b/>
          <w:bCs/>
          <w:sz w:val="44"/>
          <w:szCs w:val="44"/>
        </w:rPr>
        <w:t>月</w:t>
      </w:r>
      <w:bookmarkEnd w:id="4"/>
    </w:p>
    <w:p>
      <w:pPr>
        <w:sectPr>
          <w:type w:val="nextPage"/>
          <w:pgSz w:w="11906" w:h="16838"/>
          <w:pgMar w:left="1800" w:right="1800" w:gutter="0" w:header="0" w:top="1440" w:footer="0" w:bottom="1440"/>
          <w:pgNumType w:fmt="decimal"/>
          <w:formProt w:val="false"/>
          <w:textDirection w:val="lrTb"/>
          <w:docGrid w:type="lines" w:linePitch="312" w:charSpace="0"/>
        </w:sectPr>
      </w:pPr>
    </w:p>
    <w:sdt>
      <w:sdtPr>
        <w:docPartObj>
          <w:docPartGallery w:val="Table of Contents"/>
          <w:docPartUnique w:val="true"/>
        </w:docPartObj>
      </w:sdtPr>
      <w:sdtContent>
        <w:p>
          <w:pPr>
            <w:pStyle w:val="TOCHeading"/>
            <w:numPr>
              <w:ilvl w:val="0"/>
              <w:numId w:val="2"/>
            </w:numPr>
            <w:ind w:hanging="425" w:start="420"/>
            <w:jc w:val="center"/>
            <w:rPr>
              <w:rFonts w:ascii="宋体" w:hAnsi="宋体" w:eastAsia="宋体"/>
              <w:b/>
              <w:bCs/>
              <w:color w:themeColor="dark1" w:val="000000"/>
              <w:sz w:val="24"/>
              <w:szCs w:val="24"/>
            </w:rPr>
          </w:pPr>
          <w:r>
            <w:rPr>
              <w:rFonts w:ascii="宋体" w:hAnsi="宋体" w:eastAsia="宋体"/>
              <w:b/>
              <w:bCs/>
              <w:color w:themeColor="dark1" w:val="000000"/>
              <w:sz w:val="24"/>
              <w:szCs w:val="24"/>
              <w:lang w:val="zh-CN"/>
            </w:rPr>
            <w:t>目</w:t>
          </w:r>
          <w:r>
            <w:rPr>
              <w:rFonts w:ascii="宋体" w:hAnsi="宋体" w:hint="eastAsia" w:eastAsia="宋体"/>
              <w:b/>
              <w:bCs/>
              <w:color w:themeColor="dark1" w:val="000000"/>
              <w:sz w:val="24"/>
              <w:szCs w:val="24"/>
              <w:lang w:val="zh-CN"/>
            </w:rPr>
            <w:t xml:space="preserve"> </w:t>
          </w:r>
          <w:r>
            <w:rPr>
              <w:rFonts w:ascii="宋体" w:hAnsi="宋体" w:eastAsia="宋体"/>
              <w:b/>
              <w:bCs/>
              <w:color w:themeColor="dark1" w:val="000000"/>
              <w:sz w:val="24"/>
              <w:szCs w:val="24"/>
              <w:lang w:val="zh-CN"/>
            </w:rPr>
            <w:t>录</w:t>
          </w:r>
        </w:p>
        <w:p>
          <w:pPr>
            <w:pStyle w:val="TOC1"/>
            <w:tabs>
              <w:tab w:val="clear" w:pos="420"/>
              <w:tab w:val="clear" w:pos="8296"/>
              <w:tab w:val="right" w:pos="8306" w:leader="dot"/>
            </w:tabs>
            <w:rPr/>
          </w:pPr>
          <w:r>
            <w:fldChar w:fldCharType="begin"/>
          </w:r>
          <w:r>
            <w:rPr>
              <w:webHidden/>
              <w:rStyle w:val="Style14"/>
              <w:szCs w:val="28"/>
              <w:vanish w:val="false"/>
              <w:rFonts w:eastAsia="宋体" w:hint="eastAsia" w:ascii="宋体" w:hAnsi="宋体"/>
            </w:rPr>
            <w:instrText xml:space="preserve"> TOC \z \o "1-3" \u \h</w:instrText>
          </w:r>
          <w:r>
            <w:rPr>
              <w:webHidden/>
              <w:rStyle w:val="Style14"/>
              <w:szCs w:val="28"/>
              <w:vanish w:val="false"/>
              <w:rFonts w:eastAsia="宋体" w:hint="eastAsia" w:ascii="宋体" w:hAnsi="宋体"/>
            </w:rPr>
            <w:fldChar w:fldCharType="separate"/>
          </w:r>
          <w:hyperlink w:anchor="_Toc27219">
            <w:r>
              <w:rPr>
                <w:webHidden/>
                <w:rStyle w:val="Style14"/>
                <w:rFonts w:eastAsia="宋体" w:hint="eastAsia" w:ascii="宋体" w:hAnsi="宋体"/>
                <w:vanish w:val="false"/>
                <w:szCs w:val="28"/>
              </w:rPr>
              <w:t xml:space="preserve">1 </w:t>
            </w:r>
            <w:r>
              <w:rPr>
                <w:rStyle w:val="Style14"/>
                <w:rFonts w:hint="eastAsia"/>
                <w:szCs w:val="28"/>
              </w:rPr>
              <w:t>范围</w:t>
            </w:r>
            <w:r>
              <w:rPr>
                <w:rStyle w:val="Style14"/>
                <w:vanish/>
              </w:rPr>
              <w:tab/>
            </w:r>
            <w:r>
              <w:rPr>
                <w:webHidden/>
              </w:rPr>
              <w:fldChar w:fldCharType="begin"/>
            </w:r>
            <w:r>
              <w:rPr>
                <w:webHidden/>
              </w:rPr>
              <w:instrText xml:space="preserve">PAGEREF _Toc27219 \h</w:instrText>
            </w:r>
            <w:r>
              <w:rPr>
                <w:webHidden/>
              </w:rPr>
              <w:fldChar w:fldCharType="separate"/>
            </w:r>
            <w:r>
              <w:rPr>
                <w:rStyle w:val="Style14"/>
              </w:rPr>
              <w:t>1</w:t>
            </w:r>
            <w:r>
              <w:rPr>
                <w:webHidden/>
              </w:rPr>
              <w:fldChar w:fldCharType="end"/>
            </w:r>
          </w:hyperlink>
        </w:p>
        <w:p>
          <w:pPr>
            <w:pStyle w:val="TOC2"/>
            <w:tabs>
              <w:tab w:val="clear" w:pos="420"/>
              <w:tab w:val="right" w:pos="8306" w:leader="dot"/>
            </w:tabs>
            <w:rPr/>
          </w:pPr>
          <w:hyperlink w:anchor="_Toc4474">
            <w:r>
              <w:rPr>
                <w:webHidden/>
                <w:rStyle w:val="Style14"/>
                <w:rFonts w:eastAsia="宋体" w:hint="eastAsia" w:ascii="宋体" w:hAnsi="宋体"/>
                <w:vanish w:val="false"/>
                <w:szCs w:val="24"/>
              </w:rPr>
              <w:t xml:space="preserve">1.1 </w:t>
            </w:r>
            <w:r>
              <w:rPr>
                <w:rStyle w:val="Style14"/>
                <w:rFonts w:hint="eastAsia"/>
                <w:szCs w:val="24"/>
              </w:rPr>
              <w:t>标识</w:t>
            </w:r>
            <w:r>
              <w:rPr>
                <w:rStyle w:val="Style14"/>
                <w:vanish/>
              </w:rPr>
              <w:tab/>
            </w:r>
            <w:r>
              <w:rPr>
                <w:webHidden/>
              </w:rPr>
              <w:fldChar w:fldCharType="begin"/>
            </w:r>
            <w:r>
              <w:rPr>
                <w:webHidden/>
              </w:rPr>
              <w:instrText xml:space="preserve">PAGEREF _Toc4474 \h</w:instrText>
            </w:r>
            <w:r>
              <w:rPr>
                <w:webHidden/>
              </w:rPr>
              <w:fldChar w:fldCharType="separate"/>
            </w:r>
            <w:r>
              <w:rPr>
                <w:rStyle w:val="Style14"/>
              </w:rPr>
              <w:t>1</w:t>
            </w:r>
            <w:r>
              <w:rPr>
                <w:webHidden/>
              </w:rPr>
              <w:fldChar w:fldCharType="end"/>
            </w:r>
          </w:hyperlink>
        </w:p>
        <w:p>
          <w:pPr>
            <w:pStyle w:val="TOC2"/>
            <w:tabs>
              <w:tab w:val="clear" w:pos="420"/>
              <w:tab w:val="right" w:pos="8306" w:leader="dot"/>
            </w:tabs>
            <w:rPr/>
          </w:pPr>
          <w:hyperlink w:anchor="_Toc9266">
            <w:r>
              <w:rPr>
                <w:webHidden/>
                <w:rStyle w:val="Style14"/>
                <w:rFonts w:eastAsia="宋体" w:hint="eastAsia" w:ascii="宋体" w:hAnsi="宋体"/>
                <w:vanish w:val="false"/>
                <w:szCs w:val="24"/>
              </w:rPr>
              <w:t xml:space="preserve">1.2 </w:t>
            </w:r>
            <w:r>
              <w:rPr>
                <w:rStyle w:val="Style14"/>
                <w:rFonts w:hint="eastAsia"/>
                <w:szCs w:val="28"/>
              </w:rPr>
              <w:t>系统概述</w:t>
            </w:r>
            <w:r>
              <w:rPr>
                <w:rStyle w:val="Style14"/>
                <w:vanish/>
              </w:rPr>
              <w:tab/>
            </w:r>
            <w:r>
              <w:rPr>
                <w:webHidden/>
              </w:rPr>
              <w:fldChar w:fldCharType="begin"/>
            </w:r>
            <w:r>
              <w:rPr>
                <w:webHidden/>
              </w:rPr>
              <w:instrText xml:space="preserve">PAGEREF _Toc9266 \h</w:instrText>
            </w:r>
            <w:r>
              <w:rPr>
                <w:webHidden/>
              </w:rPr>
              <w:fldChar w:fldCharType="separate"/>
            </w:r>
            <w:r>
              <w:rPr>
                <w:rStyle w:val="Style14"/>
              </w:rPr>
              <w:t>1</w:t>
            </w:r>
            <w:r>
              <w:rPr>
                <w:webHidden/>
              </w:rPr>
              <w:fldChar w:fldCharType="end"/>
            </w:r>
          </w:hyperlink>
        </w:p>
        <w:p>
          <w:pPr>
            <w:pStyle w:val="TOC2"/>
            <w:tabs>
              <w:tab w:val="clear" w:pos="420"/>
              <w:tab w:val="right" w:pos="8306" w:leader="dot"/>
            </w:tabs>
            <w:rPr/>
          </w:pPr>
          <w:hyperlink w:anchor="_Toc20980">
            <w:r>
              <w:rPr>
                <w:webHidden/>
                <w:rStyle w:val="Style14"/>
                <w:rFonts w:eastAsia="宋体" w:hint="eastAsia" w:ascii="宋体" w:hAnsi="宋体"/>
                <w:vanish w:val="false"/>
                <w:szCs w:val="24"/>
              </w:rPr>
              <w:t xml:space="preserve">1.3 </w:t>
            </w:r>
            <w:r>
              <w:rPr>
                <w:rStyle w:val="Style14"/>
                <w:rFonts w:hint="eastAsia"/>
                <w:szCs w:val="24"/>
              </w:rPr>
              <w:t>文档概述</w:t>
            </w:r>
            <w:r>
              <w:rPr>
                <w:rStyle w:val="Style14"/>
                <w:vanish/>
              </w:rPr>
              <w:tab/>
            </w:r>
            <w:r>
              <w:rPr>
                <w:webHidden/>
              </w:rPr>
              <w:fldChar w:fldCharType="begin"/>
            </w:r>
            <w:r>
              <w:rPr>
                <w:webHidden/>
              </w:rPr>
              <w:instrText xml:space="preserve">PAGEREF _Toc20980 \h</w:instrText>
            </w:r>
            <w:r>
              <w:rPr>
                <w:webHidden/>
              </w:rPr>
              <w:fldChar w:fldCharType="separate"/>
            </w:r>
            <w:r>
              <w:rPr>
                <w:rStyle w:val="Style14"/>
              </w:rPr>
              <w:t>2</w:t>
            </w:r>
            <w:r>
              <w:rPr>
                <w:webHidden/>
              </w:rPr>
              <w:fldChar w:fldCharType="end"/>
            </w:r>
          </w:hyperlink>
        </w:p>
        <w:p>
          <w:pPr>
            <w:pStyle w:val="TOC1"/>
            <w:tabs>
              <w:tab w:val="clear" w:pos="420"/>
              <w:tab w:val="clear" w:pos="8296"/>
              <w:tab w:val="right" w:pos="8306" w:leader="dot"/>
            </w:tabs>
            <w:rPr/>
          </w:pPr>
          <w:hyperlink w:anchor="_Toc23457">
            <w:r>
              <w:rPr>
                <w:webHidden/>
                <w:rStyle w:val="Style14"/>
                <w:rFonts w:eastAsia="宋体" w:hint="eastAsia" w:ascii="宋体" w:hAnsi="宋体"/>
                <w:vanish w:val="false"/>
                <w:szCs w:val="24"/>
              </w:rPr>
              <w:t xml:space="preserve">2 </w:t>
            </w:r>
            <w:r>
              <w:rPr>
                <w:rStyle w:val="Style14"/>
                <w:rFonts w:hint="eastAsia"/>
                <w:szCs w:val="24"/>
              </w:rPr>
              <w:t>引用文档</w:t>
            </w:r>
            <w:r>
              <w:rPr>
                <w:rStyle w:val="Style14"/>
                <w:vanish/>
              </w:rPr>
              <w:tab/>
            </w:r>
            <w:r>
              <w:rPr>
                <w:webHidden/>
              </w:rPr>
              <w:fldChar w:fldCharType="begin"/>
            </w:r>
            <w:r>
              <w:rPr>
                <w:webHidden/>
              </w:rPr>
              <w:instrText xml:space="preserve">PAGEREF _Toc23457 \h</w:instrText>
            </w:r>
            <w:r>
              <w:rPr>
                <w:webHidden/>
              </w:rPr>
              <w:fldChar w:fldCharType="separate"/>
            </w:r>
            <w:r>
              <w:rPr>
                <w:rStyle w:val="Style14"/>
              </w:rPr>
              <w:t>2</w:t>
            </w:r>
            <w:r>
              <w:rPr>
                <w:webHidden/>
              </w:rPr>
              <w:fldChar w:fldCharType="end"/>
            </w:r>
          </w:hyperlink>
        </w:p>
        <w:p>
          <w:pPr>
            <w:pStyle w:val="TOC1"/>
            <w:tabs>
              <w:tab w:val="clear" w:pos="420"/>
              <w:tab w:val="clear" w:pos="8296"/>
              <w:tab w:val="right" w:pos="8306" w:leader="dot"/>
            </w:tabs>
            <w:rPr/>
          </w:pPr>
          <w:hyperlink w:anchor="_Toc30639">
            <w:r>
              <w:rPr>
                <w:webHidden/>
                <w:rStyle w:val="Style14"/>
                <w:rFonts w:eastAsia="宋体" w:hint="eastAsia" w:ascii="宋体" w:hAnsi="宋体"/>
                <w:vanish w:val="false"/>
                <w:szCs w:val="24"/>
              </w:rPr>
              <w:t xml:space="preserve">3 </w:t>
            </w:r>
            <w:r>
              <w:rPr>
                <w:rStyle w:val="Style14"/>
                <w:rFonts w:ascii="宋体" w:hAnsi="宋体" w:hint="eastAsia"/>
                <w:szCs w:val="24"/>
              </w:rPr>
              <w:t>测试准备</w:t>
            </w:r>
            <w:r>
              <w:rPr>
                <w:rStyle w:val="Style14"/>
                <w:vanish/>
              </w:rPr>
              <w:tab/>
            </w:r>
            <w:r>
              <w:rPr>
                <w:webHidden/>
              </w:rPr>
              <w:fldChar w:fldCharType="begin"/>
            </w:r>
            <w:r>
              <w:rPr>
                <w:webHidden/>
              </w:rPr>
              <w:instrText xml:space="preserve">PAGEREF _Toc30639 \h</w:instrText>
            </w:r>
            <w:r>
              <w:rPr>
                <w:webHidden/>
              </w:rPr>
              <w:fldChar w:fldCharType="separate"/>
            </w:r>
            <w:r>
              <w:rPr>
                <w:rStyle w:val="Style14"/>
              </w:rPr>
              <w:t>2</w:t>
            </w:r>
            <w:r>
              <w:rPr>
                <w:webHidden/>
              </w:rPr>
              <w:fldChar w:fldCharType="end"/>
            </w:r>
          </w:hyperlink>
        </w:p>
        <w:p>
          <w:pPr>
            <w:pStyle w:val="TOC2"/>
            <w:tabs>
              <w:tab w:val="clear" w:pos="420"/>
              <w:tab w:val="right" w:pos="8306" w:leader="dot"/>
            </w:tabs>
            <w:rPr/>
          </w:pPr>
          <w:hyperlink w:anchor="_Toc25205">
            <w:r>
              <w:rPr>
                <w:webHidden/>
                <w:rStyle w:val="Style14"/>
                <w:rFonts w:eastAsia="宋体" w:hint="eastAsia" w:ascii="宋体" w:hAnsi="宋体"/>
                <w:vanish w:val="false"/>
                <w:szCs w:val="24"/>
              </w:rPr>
              <w:t xml:space="preserve">3.1 </w:t>
            </w:r>
            <w:r>
              <w:rPr>
                <w:rStyle w:val="Style14"/>
                <w:rFonts w:ascii="宋体" w:hAnsi="宋体" w:hint="eastAsia"/>
                <w:szCs w:val="24"/>
              </w:rPr>
              <w:t>软硬件准备</w:t>
            </w:r>
            <w:r>
              <w:rPr>
                <w:rStyle w:val="Style14"/>
                <w:vanish/>
              </w:rPr>
              <w:tab/>
            </w:r>
            <w:r>
              <w:rPr>
                <w:webHidden/>
              </w:rPr>
              <w:fldChar w:fldCharType="begin"/>
            </w:r>
            <w:r>
              <w:rPr>
                <w:webHidden/>
              </w:rPr>
              <w:instrText xml:space="preserve">PAGEREF _Toc25205 \h</w:instrText>
            </w:r>
            <w:r>
              <w:rPr>
                <w:webHidden/>
              </w:rPr>
              <w:fldChar w:fldCharType="separate"/>
            </w:r>
            <w:r>
              <w:rPr>
                <w:rStyle w:val="Style14"/>
              </w:rPr>
              <w:t>2</w:t>
            </w:r>
            <w:r>
              <w:rPr>
                <w:webHidden/>
              </w:rPr>
              <w:fldChar w:fldCharType="end"/>
            </w:r>
          </w:hyperlink>
        </w:p>
        <w:p>
          <w:pPr>
            <w:pStyle w:val="TOC3"/>
            <w:tabs>
              <w:tab w:val="clear" w:pos="420"/>
              <w:tab w:val="right" w:pos="8306" w:leader="dot"/>
            </w:tabs>
            <w:rPr/>
          </w:pPr>
          <w:hyperlink w:anchor="_Toc26302">
            <w:r>
              <w:rPr>
                <w:webHidden/>
                <w:rStyle w:val="Style14"/>
                <w:rFonts w:eastAsia="宋体" w:hint="eastAsia" w:ascii="宋体" w:hAnsi="宋体"/>
                <w:vanish w:val="false"/>
                <w:szCs w:val="24"/>
              </w:rPr>
              <w:t xml:space="preserve">3.1.1 </w:t>
            </w:r>
            <w:r>
              <w:rPr>
                <w:rStyle w:val="Style14"/>
                <w:rFonts w:ascii="宋体" w:hAnsi="宋体" w:hint="eastAsia"/>
                <w:szCs w:val="24"/>
              </w:rPr>
              <w:t>硬件准备</w:t>
            </w:r>
            <w:r>
              <w:rPr>
                <w:rStyle w:val="Style14"/>
                <w:vanish/>
              </w:rPr>
              <w:tab/>
            </w:r>
            <w:r>
              <w:rPr>
                <w:webHidden/>
              </w:rPr>
              <w:fldChar w:fldCharType="begin"/>
            </w:r>
            <w:r>
              <w:rPr>
                <w:webHidden/>
              </w:rPr>
              <w:instrText xml:space="preserve">PAGEREF _Toc26302 \h</w:instrText>
            </w:r>
            <w:r>
              <w:rPr>
                <w:webHidden/>
              </w:rPr>
              <w:fldChar w:fldCharType="separate"/>
            </w:r>
            <w:r>
              <w:rPr>
                <w:rStyle w:val="Style14"/>
              </w:rPr>
              <w:t>2</w:t>
            </w:r>
            <w:r>
              <w:rPr>
                <w:webHidden/>
              </w:rPr>
              <w:fldChar w:fldCharType="end"/>
            </w:r>
          </w:hyperlink>
        </w:p>
        <w:p>
          <w:pPr>
            <w:pStyle w:val="TOC3"/>
            <w:tabs>
              <w:tab w:val="clear" w:pos="420"/>
              <w:tab w:val="right" w:pos="8306" w:leader="dot"/>
            </w:tabs>
            <w:rPr/>
          </w:pPr>
          <w:hyperlink w:anchor="_Toc18371">
            <w:r>
              <w:rPr>
                <w:webHidden/>
                <w:rStyle w:val="Style14"/>
                <w:rFonts w:eastAsia="宋体" w:hint="eastAsia" w:ascii="宋体" w:hAnsi="宋体"/>
                <w:vanish w:val="false"/>
                <w:szCs w:val="24"/>
              </w:rPr>
              <w:t xml:space="preserve">3.1.2 </w:t>
            </w:r>
            <w:r>
              <w:rPr>
                <w:rStyle w:val="Style14"/>
                <w:rFonts w:ascii="宋体" w:hAnsi="宋体" w:hint="eastAsia"/>
                <w:szCs w:val="24"/>
              </w:rPr>
              <w:t>软件准备</w:t>
            </w:r>
            <w:r>
              <w:rPr>
                <w:rStyle w:val="Style14"/>
                <w:vanish/>
              </w:rPr>
              <w:tab/>
            </w:r>
            <w:r>
              <w:rPr>
                <w:webHidden/>
              </w:rPr>
              <w:fldChar w:fldCharType="begin"/>
            </w:r>
            <w:r>
              <w:rPr>
                <w:webHidden/>
              </w:rPr>
              <w:instrText xml:space="preserve">PAGEREF _Toc18371 \h</w:instrText>
            </w:r>
            <w:r>
              <w:rPr>
                <w:webHidden/>
              </w:rPr>
              <w:fldChar w:fldCharType="separate"/>
            </w:r>
            <w:r>
              <w:rPr>
                <w:rStyle w:val="Style14"/>
              </w:rPr>
              <w:t>2</w:t>
            </w:r>
            <w:r>
              <w:rPr>
                <w:webHidden/>
              </w:rPr>
              <w:fldChar w:fldCharType="end"/>
            </w:r>
          </w:hyperlink>
        </w:p>
        <w:p>
          <w:pPr>
            <w:pStyle w:val="TOC3"/>
            <w:tabs>
              <w:tab w:val="clear" w:pos="420"/>
              <w:tab w:val="right" w:pos="8306" w:leader="dot"/>
            </w:tabs>
            <w:rPr/>
          </w:pPr>
          <w:hyperlink w:anchor="_Toc26633">
            <w:r>
              <w:rPr>
                <w:webHidden/>
                <w:rStyle w:val="Style14"/>
                <w:rFonts w:eastAsia="宋体" w:hint="eastAsia" w:ascii="宋体" w:hAnsi="宋体"/>
                <w:vanish w:val="false"/>
                <w:szCs w:val="24"/>
              </w:rPr>
              <w:t xml:space="preserve">3.1.3 </w:t>
            </w:r>
            <w:r>
              <w:rPr>
                <w:rStyle w:val="Style14"/>
                <w:rFonts w:ascii="宋体" w:hAnsi="宋体" w:hint="eastAsia"/>
                <w:szCs w:val="24"/>
              </w:rPr>
              <w:t>其他测试前准备</w:t>
            </w:r>
            <w:r>
              <w:rPr>
                <w:rStyle w:val="Style14"/>
                <w:vanish/>
              </w:rPr>
              <w:tab/>
            </w:r>
            <w:r>
              <w:rPr>
                <w:webHidden/>
              </w:rPr>
              <w:fldChar w:fldCharType="begin"/>
            </w:r>
            <w:r>
              <w:rPr>
                <w:webHidden/>
              </w:rPr>
              <w:instrText xml:space="preserve">PAGEREF _Toc26633 \h</w:instrText>
            </w:r>
            <w:r>
              <w:rPr>
                <w:webHidden/>
              </w:rPr>
              <w:fldChar w:fldCharType="separate"/>
            </w:r>
            <w:r>
              <w:rPr>
                <w:rStyle w:val="Style14"/>
              </w:rPr>
              <w:t>3</w:t>
            </w:r>
            <w:r>
              <w:rPr>
                <w:webHidden/>
              </w:rPr>
              <w:fldChar w:fldCharType="end"/>
            </w:r>
          </w:hyperlink>
        </w:p>
        <w:p>
          <w:pPr>
            <w:pStyle w:val="TOC1"/>
            <w:tabs>
              <w:tab w:val="clear" w:pos="420"/>
              <w:tab w:val="clear" w:pos="8296"/>
              <w:tab w:val="right" w:pos="8306" w:leader="dot"/>
            </w:tabs>
            <w:rPr/>
          </w:pPr>
          <w:hyperlink w:anchor="_Toc22121">
            <w:r>
              <w:rPr>
                <w:webHidden/>
                <w:rStyle w:val="Style14"/>
                <w:rFonts w:eastAsia="宋体" w:hint="eastAsia" w:ascii="宋体" w:hAnsi="宋体"/>
                <w:vanish w:val="false"/>
                <w:szCs w:val="24"/>
              </w:rPr>
              <w:t xml:space="preserve">4 </w:t>
            </w:r>
            <w:r>
              <w:rPr>
                <w:rStyle w:val="Style14"/>
                <w:rFonts w:ascii="宋体" w:hAnsi="宋体" w:hint="eastAsia"/>
                <w:szCs w:val="24"/>
              </w:rPr>
              <w:t>测试说明</w:t>
            </w:r>
            <w:r>
              <w:rPr>
                <w:rStyle w:val="Style14"/>
                <w:vanish/>
              </w:rPr>
              <w:tab/>
            </w:r>
            <w:r>
              <w:rPr>
                <w:webHidden/>
              </w:rPr>
              <w:fldChar w:fldCharType="begin"/>
            </w:r>
            <w:r>
              <w:rPr>
                <w:webHidden/>
              </w:rPr>
              <w:instrText xml:space="preserve">PAGEREF _Toc22121 \h</w:instrText>
            </w:r>
            <w:r>
              <w:rPr>
                <w:webHidden/>
              </w:rPr>
              <w:fldChar w:fldCharType="separate"/>
            </w:r>
            <w:r>
              <w:rPr>
                <w:rStyle w:val="Style14"/>
              </w:rPr>
              <w:t>3</w:t>
            </w:r>
            <w:r>
              <w:rPr>
                <w:webHidden/>
              </w:rPr>
              <w:fldChar w:fldCharType="end"/>
            </w:r>
          </w:hyperlink>
        </w:p>
        <w:p>
          <w:pPr>
            <w:pStyle w:val="TOC1"/>
            <w:tabs>
              <w:tab w:val="clear" w:pos="420"/>
              <w:tab w:val="clear" w:pos="8296"/>
              <w:tab w:val="right" w:pos="8306" w:leader="dot"/>
            </w:tabs>
            <w:rPr/>
          </w:pPr>
          <w:hyperlink w:anchor="_Toc4641">
            <w:r>
              <w:rPr>
                <w:webHidden/>
                <w:rStyle w:val="Style14"/>
                <w:rFonts w:eastAsia="宋体" w:hint="eastAsia" w:ascii="宋体" w:hAnsi="宋体"/>
                <w:vanish w:val="false"/>
                <w:szCs w:val="24"/>
              </w:rPr>
              <w:t xml:space="preserve">5 </w:t>
            </w:r>
            <w:r>
              <w:rPr>
                <w:rStyle w:val="Style14"/>
                <w:rFonts w:ascii="宋体" w:hAnsi="宋体" w:hint="eastAsia"/>
                <w:szCs w:val="24"/>
              </w:rPr>
              <w:t>需求的可追踪性</w:t>
            </w:r>
            <w:r>
              <w:rPr>
                <w:rStyle w:val="Style14"/>
                <w:vanish/>
              </w:rPr>
              <w:tab/>
            </w:r>
            <w:r>
              <w:rPr>
                <w:webHidden/>
              </w:rPr>
              <w:fldChar w:fldCharType="begin"/>
            </w:r>
            <w:r>
              <w:rPr>
                <w:webHidden/>
              </w:rPr>
              <w:instrText xml:space="preserve">PAGEREF _Toc4641 \h</w:instrText>
            </w:r>
            <w:r>
              <w:rPr>
                <w:webHidden/>
              </w:rPr>
              <w:fldChar w:fldCharType="separate"/>
            </w:r>
            <w:r>
              <w:rPr>
                <w:rStyle w:val="Style14"/>
              </w:rPr>
              <w:t>3</w:t>
            </w:r>
            <w:r>
              <w:rPr>
                <w:webHidden/>
              </w:rPr>
              <w:fldChar w:fldCharType="end"/>
            </w:r>
          </w:hyperlink>
        </w:p>
        <w:p>
          <w:pPr>
            <w:pStyle w:val="TOC1"/>
            <w:tabs>
              <w:tab w:val="clear" w:pos="420"/>
              <w:tab w:val="clear" w:pos="8296"/>
              <w:tab w:val="right" w:pos="8306" w:leader="dot"/>
            </w:tabs>
            <w:rPr/>
          </w:pPr>
          <w:hyperlink w:anchor="_Toc11549">
            <w:r>
              <w:rPr>
                <w:webHidden/>
                <w:rStyle w:val="Style14"/>
                <w:rFonts w:eastAsia="宋体" w:hint="eastAsia" w:ascii="宋体" w:hAnsi="宋体"/>
                <w:vanish w:val="false"/>
                <w:szCs w:val="24"/>
              </w:rPr>
              <w:t xml:space="preserve">6 </w:t>
            </w:r>
            <w:r>
              <w:rPr>
                <w:rStyle w:val="Style14"/>
                <w:rFonts w:ascii="宋体" w:hAnsi="宋体" w:hint="eastAsia"/>
                <w:szCs w:val="24"/>
              </w:rPr>
              <w:t>注释</w:t>
            </w:r>
            <w:r>
              <w:rPr>
                <w:rStyle w:val="Style14"/>
                <w:vanish/>
              </w:rPr>
              <w:tab/>
            </w:r>
            <w:r>
              <w:rPr>
                <w:webHidden/>
              </w:rPr>
              <w:fldChar w:fldCharType="begin"/>
            </w:r>
            <w:r>
              <w:rPr>
                <w:webHidden/>
              </w:rPr>
              <w:instrText xml:space="preserve">PAGEREF _Toc11549 \h</w:instrText>
            </w:r>
            <w:r>
              <w:rPr>
                <w:webHidden/>
              </w:rPr>
              <w:fldChar w:fldCharType="separate"/>
            </w:r>
            <w:r>
              <w:rPr>
                <w:rStyle w:val="Style14"/>
              </w:rPr>
              <w:t>4</w:t>
            </w:r>
            <w:r>
              <w:rPr>
                <w:webHidden/>
              </w:rPr>
              <w:fldChar w:fldCharType="end"/>
            </w:r>
          </w:hyperlink>
        </w:p>
        <w:p>
          <w:pPr>
            <w:pStyle w:val="TOC1"/>
            <w:tabs>
              <w:tab w:val="clear" w:pos="420"/>
              <w:tab w:val="clear" w:pos="8296"/>
              <w:tab w:val="right" w:pos="8306" w:leader="dot"/>
            </w:tabs>
            <w:rPr/>
          </w:pPr>
          <w:hyperlink w:anchor="_Toc2474">
            <w:r>
              <w:rPr>
                <w:webHidden/>
                <w:rStyle w:val="Style14"/>
                <w:bCs/>
                <w:vanish w:val="false"/>
                <w:szCs w:val="24"/>
              </w:rPr>
              <w:t>附录</w:t>
            </w:r>
            <w:r>
              <w:rPr>
                <w:rStyle w:val="Style14"/>
                <w:bCs/>
                <w:szCs w:val="24"/>
              </w:rPr>
              <w:t xml:space="preserve">A </w:t>
            </w:r>
            <w:r>
              <w:rPr>
                <w:rStyle w:val="Style14"/>
                <w:rFonts w:hint="eastAsia"/>
              </w:rPr>
              <w:t>测试用例集</w:t>
            </w:r>
            <w:r>
              <w:rPr>
                <w:rStyle w:val="Style14"/>
                <w:vanish/>
              </w:rPr>
              <w:tab/>
            </w:r>
            <w:r>
              <w:rPr>
                <w:webHidden/>
              </w:rPr>
              <w:fldChar w:fldCharType="begin"/>
            </w:r>
            <w:r>
              <w:rPr>
                <w:webHidden/>
              </w:rPr>
              <w:instrText xml:space="preserve">PAGEREF _Toc2474 \h</w:instrText>
            </w:r>
            <w:r>
              <w:rPr>
                <w:webHidden/>
              </w:rPr>
              <w:fldChar w:fldCharType="separate"/>
            </w:r>
            <w:r>
              <w:rPr>
                <w:rStyle w:val="Style14"/>
              </w:rPr>
              <w:t>5</w:t>
            </w:r>
            <w:r>
              <w:rPr>
                <w:webHidden/>
              </w:rPr>
              <w:fldChar w:fldCharType="end"/>
            </w:r>
          </w:hyperlink>
        </w:p>
        <w:p>
          <w:pPr>
            <w:pStyle w:val="TOC2"/>
            <w:tabs>
              <w:tab w:val="clear" w:pos="420"/>
              <w:tab w:val="right" w:pos="8306" w:leader="dot"/>
            </w:tabs>
            <w:rPr/>
          </w:pPr>
          <w:hyperlink w:anchor="_Toc25523">
            <w:r>
              <w:rPr>
                <w:webHidden/>
                <w:rStyle w:val="Style14"/>
                <w:rFonts w:eastAsia="宋体" w:hint="eastAsia" w:ascii="宋体" w:hAnsi="宋体"/>
                <w:bCs w:val="false"/>
                <w:vanish w:val="false"/>
              </w:rPr>
              <w:t xml:space="preserve">A.1 </w:t>
            </w:r>
            <w:r>
              <w:rPr>
                <w:rStyle w:val="Style14"/>
                <w:rFonts w:ascii="宋体" w:hAnsi="宋体" w:hint="eastAsia"/>
              </w:rPr>
              <w:t>功能测试（</w:t>
            </w:r>
            <w:r>
              <w:rPr>
                <w:rStyle w:val="Style14"/>
                <w:rFonts w:hint="eastAsia" w:ascii="宋体" w:hAnsi="宋体"/>
              </w:rPr>
              <w:t>T</w:t>
            </w:r>
            <w:r>
              <w:rPr>
                <w:rStyle w:val="Style14"/>
                <w:rFonts w:ascii="宋体" w:hAnsi="宋体"/>
              </w:rPr>
              <w:t>E</w:t>
            </w:r>
            <w:r>
              <w:rPr>
                <w:rStyle w:val="Style14"/>
                <w:rFonts w:hint="eastAsia" w:ascii="宋体" w:hAnsi="宋体"/>
              </w:rPr>
              <w:t>_</w:t>
            </w:r>
            <w:r>
              <w:rPr>
                <w:rStyle w:val="Style14"/>
                <w:rFonts w:ascii="宋体" w:hAnsi="宋体"/>
              </w:rPr>
              <w:t>SJLNNQ_GN</w:t>
            </w:r>
            <w:r>
              <w:rPr>
                <w:rStyle w:val="Style14"/>
                <w:rFonts w:ascii="宋体" w:hAnsi="宋体" w:hint="eastAsia"/>
              </w:rPr>
              <w:t>）</w:t>
            </w:r>
            <w:r>
              <w:rPr>
                <w:rStyle w:val="Style14"/>
                <w:vanish/>
              </w:rPr>
              <w:tab/>
            </w:r>
            <w:r>
              <w:rPr>
                <w:webHidden/>
              </w:rPr>
              <w:fldChar w:fldCharType="begin"/>
            </w:r>
            <w:r>
              <w:rPr>
                <w:webHidden/>
              </w:rPr>
              <w:instrText xml:space="preserve">PAGEREF _Toc25523 \h</w:instrText>
            </w:r>
            <w:r>
              <w:rPr>
                <w:webHidden/>
              </w:rPr>
              <w:fldChar w:fldCharType="separate"/>
            </w:r>
            <w:r>
              <w:rPr>
                <w:rStyle w:val="Style14"/>
              </w:rPr>
              <w:t>5</w:t>
            </w:r>
            <w:r>
              <w:rPr>
                <w:webHidden/>
              </w:rPr>
              <w:fldChar w:fldCharType="end"/>
            </w:r>
          </w:hyperlink>
        </w:p>
        <w:p>
          <w:pPr>
            <w:pStyle w:val="TOC3"/>
            <w:tabs>
              <w:tab w:val="clear" w:pos="420"/>
              <w:tab w:val="right" w:pos="8306" w:leader="dot"/>
            </w:tabs>
            <w:rPr/>
          </w:pPr>
          <w:hyperlink w:anchor="_Toc24058">
            <w:r>
              <w:rPr>
                <w:webHidden/>
                <w:rStyle w:val="Style14"/>
                <w:vanish w:val="false"/>
              </w:rPr>
              <w:t xml:space="preserve">A.1.1 </w:t>
            </w:r>
            <w:r>
              <w:rPr>
                <w:rStyle w:val="Style14"/>
              </w:rPr>
              <w:t>用户管理相关功能测试</w:t>
            </w:r>
            <w:r>
              <w:rPr>
                <w:rStyle w:val="Style14"/>
                <w:vanish/>
              </w:rPr>
              <w:tab/>
            </w:r>
            <w:r>
              <w:rPr>
                <w:webHidden/>
              </w:rPr>
              <w:fldChar w:fldCharType="begin"/>
            </w:r>
            <w:r>
              <w:rPr>
                <w:webHidden/>
              </w:rPr>
              <w:instrText xml:space="preserve">PAGEREF _Toc24058 \h</w:instrText>
            </w:r>
            <w:r>
              <w:rPr>
                <w:webHidden/>
              </w:rPr>
              <w:fldChar w:fldCharType="separate"/>
            </w:r>
            <w:r>
              <w:rPr>
                <w:rStyle w:val="Style14"/>
              </w:rPr>
              <w:t>5</w:t>
            </w:r>
            <w:r>
              <w:rPr>
                <w:webHidden/>
              </w:rPr>
              <w:fldChar w:fldCharType="end"/>
            </w:r>
          </w:hyperlink>
        </w:p>
        <w:p>
          <w:pPr>
            <w:pStyle w:val="TOC3"/>
            <w:tabs>
              <w:tab w:val="clear" w:pos="420"/>
              <w:tab w:val="right" w:pos="8306" w:leader="dot"/>
            </w:tabs>
            <w:rPr/>
          </w:pPr>
          <w:hyperlink w:anchor="_Toc4015">
            <w:r>
              <w:rPr>
                <w:webHidden/>
                <w:rStyle w:val="Style14"/>
                <w:vanish w:val="false"/>
                <w:szCs w:val="24"/>
              </w:rPr>
              <w:t xml:space="preserve">A.1.2 </w:t>
            </w:r>
            <w:r>
              <w:rPr>
                <w:rStyle w:val="Style14"/>
                <w:szCs w:val="24"/>
                <w:lang w:val="en-US"/>
              </w:rPr>
              <w:t>AI</w:t>
            </w:r>
            <w:r>
              <w:rPr>
                <w:rStyle w:val="Style14"/>
                <w:rFonts w:hint="eastAsia"/>
                <w:szCs w:val="24"/>
                <w:lang w:val="en-US" w:eastAsia="zh-CN"/>
              </w:rPr>
              <w:t>相关</w:t>
            </w:r>
            <w:r>
              <w:rPr>
                <w:rStyle w:val="Style14"/>
                <w:rFonts w:hint="eastAsia"/>
                <w:szCs w:val="24"/>
              </w:rPr>
              <w:t>功能测试</w:t>
            </w:r>
            <w:r>
              <w:rPr>
                <w:rStyle w:val="Style14"/>
                <w:vanish/>
              </w:rPr>
              <w:tab/>
            </w:r>
            <w:r>
              <w:rPr>
                <w:webHidden/>
              </w:rPr>
              <w:fldChar w:fldCharType="begin"/>
            </w:r>
            <w:r>
              <w:rPr>
                <w:webHidden/>
              </w:rPr>
              <w:instrText xml:space="preserve">PAGEREF _Toc4015 \h</w:instrText>
            </w:r>
            <w:r>
              <w:rPr>
                <w:webHidden/>
              </w:rPr>
              <w:fldChar w:fldCharType="separate"/>
            </w:r>
            <w:r>
              <w:rPr>
                <w:rStyle w:val="Style14"/>
              </w:rPr>
              <w:t>9</w:t>
            </w:r>
            <w:r>
              <w:rPr>
                <w:webHidden/>
              </w:rPr>
              <w:fldChar w:fldCharType="end"/>
            </w:r>
          </w:hyperlink>
        </w:p>
        <w:p>
          <w:pPr>
            <w:pStyle w:val="TOC2"/>
            <w:tabs>
              <w:tab w:val="clear" w:pos="420"/>
              <w:tab w:val="right" w:pos="8306" w:leader="dot"/>
            </w:tabs>
            <w:rPr/>
          </w:pPr>
          <w:hyperlink w:anchor="_Toc11239">
            <w:r>
              <w:rPr>
                <w:webHidden/>
                <w:rStyle w:val="Style14"/>
                <w:rFonts w:eastAsia="宋体" w:hint="eastAsia" w:ascii="宋体" w:hAnsi="宋体"/>
                <w:bCs w:val="false"/>
                <w:vanish w:val="false"/>
              </w:rPr>
              <w:t xml:space="preserve">A.2 </w:t>
            </w:r>
            <w:r>
              <w:rPr>
                <w:rStyle w:val="Style14"/>
                <w:rFonts w:ascii="宋体" w:hAnsi="宋体" w:hint="eastAsia"/>
              </w:rPr>
              <w:t>性能测试</w:t>
            </w:r>
            <w:r>
              <w:rPr>
                <w:rStyle w:val="Style14"/>
                <w:rFonts w:hint="eastAsia" w:ascii="宋体" w:hAnsi="宋体"/>
              </w:rPr>
              <w:t>(</w:t>
            </w:r>
            <w:r>
              <w:rPr>
                <w:rStyle w:val="Style14"/>
                <w:rFonts w:ascii="宋体" w:hAnsi="宋体"/>
              </w:rPr>
              <w:t>TE_SJLNNQ_XN)</w:t>
            </w:r>
            <w:r>
              <w:rPr>
                <w:rStyle w:val="Style14"/>
                <w:vanish/>
              </w:rPr>
              <w:tab/>
            </w:r>
            <w:r>
              <w:rPr>
                <w:webHidden/>
              </w:rPr>
              <w:fldChar w:fldCharType="begin"/>
            </w:r>
            <w:r>
              <w:rPr>
                <w:webHidden/>
              </w:rPr>
              <w:instrText xml:space="preserve">PAGEREF _Toc11239 \h</w:instrText>
            </w:r>
            <w:r>
              <w:rPr>
                <w:webHidden/>
              </w:rPr>
              <w:fldChar w:fldCharType="separate"/>
            </w:r>
            <w:r>
              <w:rPr>
                <w:rStyle w:val="Style14"/>
              </w:rPr>
              <w:t>11</w:t>
            </w:r>
            <w:r>
              <w:rPr>
                <w:webHidden/>
              </w:rPr>
              <w:fldChar w:fldCharType="end"/>
            </w:r>
          </w:hyperlink>
        </w:p>
        <w:p>
          <w:pPr>
            <w:pStyle w:val="TOC3"/>
            <w:tabs>
              <w:tab w:val="clear" w:pos="420"/>
              <w:tab w:val="right" w:pos="8306" w:leader="dot"/>
            </w:tabs>
            <w:rPr/>
          </w:pPr>
          <w:hyperlink w:anchor="_Toc19048">
            <w:r>
              <w:rPr>
                <w:webHidden/>
                <w:rStyle w:val="Style14"/>
                <w:vanish w:val="false"/>
                <w:szCs w:val="24"/>
              </w:rPr>
              <w:t xml:space="preserve">A.2.1 </w:t>
            </w:r>
            <w:r>
              <w:rPr>
                <w:rStyle w:val="Style14"/>
                <w:lang w:val="en-US"/>
              </w:rPr>
              <w:t>A</w:t>
            </w:r>
            <w:r>
              <w:rPr>
                <w:rStyle w:val="Style14"/>
              </w:rPr>
              <w:t xml:space="preserve">I </w:t>
            </w:r>
            <w:r>
              <w:rPr>
                <w:rStyle w:val="Style14"/>
              </w:rPr>
              <w:t>摘要并发</w:t>
            </w:r>
            <w:r>
              <w:rPr>
                <w:rStyle w:val="Style14"/>
                <w:rFonts w:hint="eastAsia"/>
                <w:szCs w:val="24"/>
              </w:rPr>
              <w:t>性能测试</w:t>
            </w:r>
            <w:r>
              <w:rPr>
                <w:rStyle w:val="Style14"/>
                <w:vanish/>
              </w:rPr>
              <w:tab/>
            </w:r>
            <w:r>
              <w:rPr>
                <w:webHidden/>
              </w:rPr>
              <w:fldChar w:fldCharType="begin"/>
            </w:r>
            <w:r>
              <w:rPr>
                <w:webHidden/>
              </w:rPr>
              <w:instrText xml:space="preserve">PAGEREF _Toc19048 \h</w:instrText>
            </w:r>
            <w:r>
              <w:rPr>
                <w:webHidden/>
              </w:rPr>
              <w:fldChar w:fldCharType="separate"/>
            </w:r>
            <w:r>
              <w:rPr>
                <w:rStyle w:val="Style14"/>
              </w:rPr>
              <w:t>11</w:t>
            </w:r>
            <w:r>
              <w:rPr>
                <w:webHidden/>
              </w:rPr>
              <w:fldChar w:fldCharType="end"/>
            </w:r>
          </w:hyperlink>
        </w:p>
        <w:p>
          <w:pPr>
            <w:pStyle w:val="TOC3"/>
            <w:tabs>
              <w:tab w:val="clear" w:pos="420"/>
              <w:tab w:val="right" w:pos="8306" w:leader="dot"/>
            </w:tabs>
            <w:rPr/>
          </w:pPr>
          <w:hyperlink w:anchor="_Toc16349">
            <w:r>
              <w:rPr>
                <w:webHidden/>
                <w:rStyle w:val="Style14"/>
                <w:vanish w:val="false"/>
                <w:szCs w:val="24"/>
              </w:rPr>
              <w:t xml:space="preserve">A.2.2 </w:t>
            </w:r>
            <w:r>
              <w:rPr>
                <w:rStyle w:val="Style14"/>
                <w:bCs/>
                <w:szCs w:val="24"/>
                <w:lang w:val="en-US"/>
              </w:rPr>
              <w:t>LDAP</w:t>
            </w:r>
            <w:r>
              <w:rPr>
                <w:rStyle w:val="Style14"/>
                <w:rFonts w:hint="eastAsia"/>
                <w:bCs/>
                <w:szCs w:val="24"/>
                <w:lang w:val="en-US" w:eastAsia="zh-CN"/>
              </w:rPr>
              <w:t>批量同步</w:t>
            </w:r>
            <w:r>
              <w:rPr>
                <w:rStyle w:val="Style14"/>
                <w:rFonts w:hint="eastAsia"/>
                <w:szCs w:val="24"/>
              </w:rPr>
              <w:t>性能测试</w:t>
            </w:r>
            <w:r>
              <w:rPr>
                <w:rStyle w:val="Style14"/>
                <w:vanish/>
              </w:rPr>
              <w:tab/>
            </w:r>
            <w:r>
              <w:rPr>
                <w:webHidden/>
              </w:rPr>
              <w:fldChar w:fldCharType="begin"/>
            </w:r>
            <w:r>
              <w:rPr>
                <w:webHidden/>
              </w:rPr>
              <w:instrText xml:space="preserve">PAGEREF _Toc16349 \h</w:instrText>
            </w:r>
            <w:r>
              <w:rPr>
                <w:webHidden/>
              </w:rPr>
              <w:fldChar w:fldCharType="separate"/>
            </w:r>
            <w:r>
              <w:rPr>
                <w:rStyle w:val="Style14"/>
              </w:rPr>
              <w:t>12</w:t>
            </w:r>
            <w:r>
              <w:rPr>
                <w:webHidden/>
              </w:rPr>
              <w:fldChar w:fldCharType="end"/>
            </w:r>
          </w:hyperlink>
        </w:p>
        <w:p>
          <w:pPr>
            <w:pStyle w:val="Normal"/>
            <w:spacing w:before="0" w:after="0"/>
            <w:rPr>
              <w:rFonts w:ascii="宋体" w:hAnsi="宋体"/>
            </w:rPr>
          </w:pPr>
          <w:r>
            <w:rPr>
              <w:rFonts w:ascii="宋体" w:hAnsi="宋体"/>
            </w:rPr>
          </w:r>
          <w:r>
            <w:rPr>
              <w:rFonts w:ascii="宋体" w:hAnsi="宋体"/>
            </w:rPr>
            <w:fldChar w:fldCharType="end"/>
          </w:r>
        </w:p>
        <w:p>
          <w:pPr>
            <w:sectPr>
              <w:footerReference w:type="even" r:id="rId2"/>
              <w:footerReference w:type="default" r:id="rId3"/>
              <w:footerReference w:type="first" r:id="rId4"/>
              <w:type w:val="nextPage"/>
              <w:pgSz w:w="11906" w:h="16838"/>
              <w:pgMar w:left="1800" w:right="1800" w:gutter="0" w:header="0" w:top="1440" w:footer="992" w:bottom="1440"/>
              <w:pgNumType w:start="1" w:fmt="decimal"/>
              <w:formProt w:val="false"/>
              <w:textDirection w:val="lrTb"/>
              <w:docGrid w:type="lines" w:linePitch="312" w:charSpace="0"/>
            </w:sectPr>
          </w:pPr>
        </w:p>
      </w:sdtContent>
    </w:sdt>
    <w:p>
      <w:pPr>
        <w:pStyle w:val="Heading1"/>
        <w:numPr>
          <w:ilvl w:val="0"/>
          <w:numId w:val="14"/>
        </w:numPr>
        <w:bidi w:val="0"/>
        <w:ind w:hanging="425" w:start="420"/>
        <w:rPr>
          <w:sz w:val="28"/>
          <w:szCs w:val="28"/>
        </w:rPr>
      </w:pPr>
      <w:bookmarkStart w:id="5" w:name="_Toc27219"/>
      <w:bookmarkStart w:id="6" w:name="_Toc107245681"/>
      <w:bookmarkStart w:id="7" w:name="_Toc106202088"/>
      <w:bookmarkStart w:id="8" w:name="_Toc91614895"/>
      <w:r>
        <w:rPr>
          <w:rFonts w:hint="eastAsia"/>
          <w:sz w:val="28"/>
          <w:szCs w:val="28"/>
        </w:rPr>
        <w:t>范围</w:t>
      </w:r>
      <w:bookmarkEnd w:id="5"/>
      <w:bookmarkEnd w:id="6"/>
      <w:bookmarkEnd w:id="7"/>
      <w:bookmarkEnd w:id="8"/>
    </w:p>
    <w:p>
      <w:pPr>
        <w:pStyle w:val="Heading2"/>
        <w:numPr>
          <w:ilvl w:val="1"/>
          <w:numId w:val="5"/>
        </w:numPr>
        <w:bidi w:val="0"/>
        <w:ind w:hanging="425" w:start="576"/>
        <w:rPr>
          <w:sz w:val="24"/>
          <w:szCs w:val="24"/>
        </w:rPr>
      </w:pPr>
      <w:bookmarkStart w:id="9" w:name="_Toc4474"/>
      <w:bookmarkStart w:id="10" w:name="_Toc208819240"/>
      <w:r>
        <w:rPr>
          <w:rFonts w:hint="eastAsia"/>
          <w:sz w:val="24"/>
          <w:szCs w:val="24"/>
        </w:rPr>
        <w:t>标识</w:t>
      </w:r>
      <w:bookmarkEnd w:id="9"/>
      <w:bookmarkEnd w:id="10"/>
    </w:p>
    <w:p>
      <w:pPr>
        <w:pStyle w:val="Normal"/>
        <w:numPr>
          <w:ilvl w:val="0"/>
          <w:numId w:val="6"/>
        </w:numPr>
        <w:bidi w:val="0"/>
        <w:spacing w:lineRule="auto" w:line="360"/>
        <w:ind w:hanging="0" w:start="0"/>
        <w:rPr>
          <w:rFonts w:ascii="宋体" w:hAnsi="宋体"/>
        </w:rPr>
      </w:pPr>
      <w:r>
        <w:rPr>
          <w:rFonts w:ascii="宋体" w:hAnsi="宋体" w:hint="eastAsia"/>
        </w:rPr>
        <w:t>文档标识：</w:t>
      </w:r>
      <w:r>
        <w:rPr>
          <w:rFonts w:hint="eastAsia" w:ascii="宋体" w:hAnsi="宋体"/>
        </w:rPr>
        <w:t>C</w:t>
      </w:r>
      <w:r>
        <w:rPr>
          <w:rFonts w:ascii="宋体" w:hAnsi="宋体"/>
        </w:rPr>
        <w:t>UIT-CCS-CSJH-2022;</w:t>
      </w:r>
    </w:p>
    <w:p>
      <w:pPr>
        <w:pStyle w:val="Normal"/>
        <w:numPr>
          <w:ilvl w:val="0"/>
          <w:numId w:val="6"/>
        </w:numPr>
        <w:bidi w:val="0"/>
        <w:spacing w:lineRule="auto" w:line="360"/>
        <w:ind w:hanging="0" w:start="0"/>
        <w:rPr>
          <w:rFonts w:ascii="宋体" w:hAnsi="宋体"/>
        </w:rPr>
      </w:pPr>
      <w:r>
        <w:rPr>
          <w:rFonts w:ascii="宋体" w:hAnsi="宋体" w:hint="eastAsia"/>
        </w:rPr>
        <w:t>文档标题：</w:t>
      </w:r>
      <w:r>
        <w:rPr>
          <w:rFonts w:ascii="宋体" w:hAnsi="宋体" w:hint="eastAsia"/>
          <w:lang w:eastAsia="zh-CN"/>
        </w:rPr>
        <w:t>智能评教系统</w:t>
      </w:r>
      <w:r>
        <w:rPr>
          <w:rFonts w:ascii="宋体" w:hAnsi="宋体" w:hint="eastAsia"/>
        </w:rPr>
        <w:t>测试计划；</w:t>
      </w:r>
    </w:p>
    <w:p>
      <w:pPr>
        <w:pStyle w:val="13"/>
        <w:numPr>
          <w:ilvl w:val="0"/>
          <w:numId w:val="0"/>
        </w:numPr>
        <w:spacing w:lineRule="auto" w:line="360"/>
        <w:ind w:hangingChars="0" w:hanging="0" w:start="0"/>
        <w:rPr>
          <w:rFonts w:ascii="宋体" w:hAnsi="宋体"/>
          <w:sz w:val="24"/>
          <w:szCs w:val="24"/>
        </w:rPr>
      </w:pPr>
      <w:r>
        <w:rPr>
          <w:rFonts w:ascii="宋体" w:hAnsi="宋体" w:hint="eastAsia"/>
          <w:sz w:val="24"/>
          <w:szCs w:val="24"/>
        </w:rPr>
        <w:t>适用范围：</w:t>
      </w:r>
    </w:p>
    <w:p>
      <w:pPr>
        <w:pStyle w:val="13"/>
        <w:numPr>
          <w:ilvl w:val="0"/>
          <w:numId w:val="7"/>
        </w:numPr>
        <w:spacing w:lineRule="auto" w:line="360"/>
        <w:ind w:firstLineChars="200" w:start="0"/>
        <w:rPr>
          <w:rFonts w:ascii="宋体" w:hAnsi="宋体"/>
          <w:sz w:val="24"/>
          <w:szCs w:val="24"/>
        </w:rPr>
      </w:pPr>
      <w:r>
        <w:rPr>
          <w:rFonts w:ascii="宋体" w:hAnsi="宋体" w:hint="eastAsia"/>
          <w:sz w:val="24"/>
          <w:szCs w:val="24"/>
        </w:rPr>
        <w:t>系统名称：</w:t>
      </w:r>
      <w:r>
        <w:rPr>
          <w:rFonts w:ascii="宋体" w:hAnsi="宋体" w:hint="eastAsia"/>
          <w:sz w:val="24"/>
          <w:szCs w:val="24"/>
          <w:lang w:eastAsia="zh-CN"/>
        </w:rPr>
        <w:t>智能评教系统</w:t>
      </w:r>
      <w:r>
        <w:rPr>
          <w:rFonts w:ascii="宋体" w:hAnsi="宋体" w:hint="eastAsia"/>
          <w:sz w:val="24"/>
          <w:szCs w:val="24"/>
        </w:rPr>
        <w:t>；</w:t>
      </w:r>
    </w:p>
    <w:p>
      <w:pPr>
        <w:pStyle w:val="13"/>
        <w:numPr>
          <w:ilvl w:val="0"/>
          <w:numId w:val="7"/>
        </w:numPr>
        <w:spacing w:lineRule="auto" w:line="360"/>
        <w:ind w:firstLineChars="200" w:start="0"/>
        <w:rPr>
          <w:rFonts w:ascii="宋体" w:hAnsi="宋体"/>
          <w:sz w:val="24"/>
          <w:szCs w:val="24"/>
        </w:rPr>
      </w:pPr>
      <w:r>
        <w:rPr>
          <w:rFonts w:ascii="宋体" w:hAnsi="宋体" w:hint="eastAsia"/>
          <w:sz w:val="24"/>
          <w:szCs w:val="24"/>
        </w:rPr>
        <w:t>软件缩写：</w:t>
      </w:r>
      <w:r>
        <w:rPr>
          <w:rFonts w:ascii="宋体" w:hAnsi="宋体"/>
          <w:sz w:val="24"/>
          <w:szCs w:val="24"/>
        </w:rPr>
        <w:t>CCS</w:t>
      </w:r>
      <w:r>
        <w:rPr>
          <w:rFonts w:ascii="宋体" w:hAnsi="宋体" w:hint="eastAsia"/>
          <w:sz w:val="24"/>
          <w:szCs w:val="24"/>
        </w:rPr>
        <w:t>；</w:t>
      </w:r>
    </w:p>
    <w:p>
      <w:pPr>
        <w:pStyle w:val="13"/>
        <w:numPr>
          <w:ilvl w:val="0"/>
          <w:numId w:val="7"/>
        </w:numPr>
        <w:spacing w:lineRule="auto" w:line="360"/>
        <w:ind w:firstLineChars="200" w:start="0"/>
        <w:rPr>
          <w:rFonts w:ascii="宋体" w:hAnsi="宋体"/>
          <w:sz w:val="24"/>
          <w:szCs w:val="24"/>
        </w:rPr>
      </w:pPr>
      <w:r>
        <w:rPr>
          <w:rFonts w:ascii="宋体" w:hAnsi="宋体" w:hint="eastAsia"/>
          <w:sz w:val="24"/>
          <w:szCs w:val="24"/>
        </w:rPr>
        <w:t>软件版本：</w:t>
      </w:r>
      <w:r>
        <w:rPr>
          <w:rFonts w:hint="eastAsia" w:ascii="宋体" w:hAnsi="宋体"/>
          <w:sz w:val="24"/>
          <w:szCs w:val="24"/>
        </w:rPr>
        <w:t>V</w:t>
      </w:r>
      <w:r>
        <w:rPr>
          <w:rFonts w:ascii="宋体" w:hAnsi="宋体"/>
          <w:sz w:val="24"/>
          <w:szCs w:val="24"/>
        </w:rPr>
        <w:t>1.0.0</w:t>
      </w:r>
      <w:r>
        <w:rPr>
          <w:rFonts w:ascii="宋体" w:hAnsi="宋体" w:hint="eastAsia"/>
          <w:sz w:val="24"/>
          <w:szCs w:val="24"/>
        </w:rPr>
        <w:t>。</w:t>
      </w:r>
    </w:p>
    <w:p>
      <w:pPr>
        <w:pStyle w:val="Heading2"/>
        <w:numPr>
          <w:ilvl w:val="1"/>
          <w:numId w:val="5"/>
        </w:numPr>
        <w:ind w:hanging="425" w:start="576"/>
        <w:rPr>
          <w:sz w:val="28"/>
          <w:szCs w:val="28"/>
        </w:rPr>
      </w:pPr>
      <w:bookmarkStart w:id="11" w:name="_Toc9266"/>
      <w:bookmarkStart w:id="12" w:name="_Toc208819241"/>
      <w:r>
        <w:rPr>
          <w:rFonts w:hint="eastAsia"/>
          <w:sz w:val="28"/>
          <w:szCs w:val="28"/>
        </w:rPr>
        <w:t>系统概述</w:t>
      </w:r>
      <w:bookmarkEnd w:id="11"/>
      <w:bookmarkEnd w:id="12"/>
    </w:p>
    <w:p>
      <w:pPr>
        <w:pStyle w:val="Normal"/>
        <w:spacing w:lineRule="auto" w:line="360"/>
        <w:ind w:firstLineChars="200"/>
        <w:rPr>
          <w:rFonts w:ascii="宋体" w:hAnsi="宋体" w:hint="eastAsia"/>
          <w:sz w:val="24"/>
          <w:szCs w:val="24"/>
          <w:lang w:eastAsia="zh-CN"/>
        </w:rPr>
      </w:pPr>
      <w:r>
        <w:rPr>
          <w:rFonts w:ascii="宋体" w:hAnsi="宋体" w:hint="eastAsia"/>
          <w:sz w:val="24"/>
          <w:szCs w:val="24"/>
          <w:lang w:eastAsia="zh-CN"/>
        </w:rPr>
        <w:t xml:space="preserve">系统由 </w:t>
      </w:r>
      <w:r>
        <w:rPr>
          <w:rFonts w:hint="eastAsia" w:ascii="宋体" w:hAnsi="宋体"/>
          <w:sz w:val="24"/>
          <w:szCs w:val="24"/>
          <w:lang w:eastAsia="zh-CN"/>
        </w:rPr>
        <w:t xml:space="preserve">Spring Boot </w:t>
      </w:r>
      <w:r>
        <w:rPr>
          <w:rFonts w:ascii="宋体" w:hAnsi="宋体" w:hint="eastAsia"/>
          <w:sz w:val="24"/>
          <w:szCs w:val="24"/>
          <w:lang w:eastAsia="zh-CN"/>
        </w:rPr>
        <w:t xml:space="preserve">多模块后端、管理端 </w:t>
      </w:r>
      <w:r>
        <w:rPr>
          <w:rFonts w:hint="eastAsia" w:ascii="宋体" w:hAnsi="宋体"/>
          <w:sz w:val="24"/>
          <w:szCs w:val="24"/>
          <w:lang w:eastAsia="zh-CN"/>
        </w:rPr>
        <w:t xml:space="preserve">Web </w:t>
      </w:r>
      <w:r>
        <w:rPr>
          <w:rFonts w:ascii="宋体" w:hAnsi="宋体" w:hint="eastAsia"/>
          <w:sz w:val="24"/>
          <w:szCs w:val="24"/>
          <w:lang w:eastAsia="zh-CN"/>
        </w:rPr>
        <w:t>应用和教师端小程序组成，覆盖管理员用户、评教教师、被评教师的业务流程。核心能力包括：</w:t>
      </w:r>
    </w:p>
    <w:p>
      <w:pPr>
        <w:pStyle w:val="Normal"/>
        <w:jc w:val="center"/>
        <w:rPr>
          <w:rFonts w:ascii="宋体" w:hAnsi="宋体" w:eastAsia="宋体" w:hint="eastAsia"/>
          <w:sz w:val="24"/>
          <w:szCs w:val="24"/>
          <w:lang w:eastAsia="zh-CN"/>
        </w:rPr>
      </w:pPr>
      <w:r>
        <w:rPr/>
        <w:drawing>
          <wp:inline distT="0" distB="0" distL="0" distR="0">
            <wp:extent cx="5265420" cy="162687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5"/>
                    <a:stretch>
                      <a:fillRect/>
                    </a:stretch>
                  </pic:blipFill>
                  <pic:spPr bwMode="auto">
                    <a:xfrm>
                      <a:off x="0" y="0"/>
                      <a:ext cx="5265420" cy="1626870"/>
                    </a:xfrm>
                    <a:prstGeom prst="rect">
                      <a:avLst/>
                    </a:prstGeom>
                    <a:noFill/>
                  </pic:spPr>
                </pic:pic>
              </a:graphicData>
            </a:graphic>
          </wp:inline>
        </w:drawing>
      </w:r>
    </w:p>
    <w:p>
      <w:pPr>
        <w:pStyle w:val="Normal"/>
        <w:jc w:val="center"/>
        <w:rPr>
          <w:rFonts w:ascii="宋体" w:hAnsi="宋体" w:hint="eastAsia"/>
          <w:sz w:val="24"/>
          <w:szCs w:val="24"/>
        </w:rPr>
      </w:pPr>
      <w:r>
        <w:rPr>
          <w:rFonts w:hint="eastAsia" w:ascii="宋体" w:hAnsi="宋体"/>
          <w:sz w:val="24"/>
          <w:szCs w:val="24"/>
        </w:rPr>
      </w:r>
    </w:p>
    <w:p>
      <w:pPr>
        <w:pStyle w:val="ListParagraph"/>
        <w:ind w:firstLineChars="200"/>
        <w:jc w:val="center"/>
        <w:rPr>
          <w:rFonts w:ascii="宋体" w:hAnsi="宋体" w:cs="" w:cstheme="majorBidi" w:hint="eastAsia"/>
          <w:b/>
          <w:bCs/>
          <w:sz w:val="24"/>
          <w:szCs w:val="24"/>
        </w:rPr>
      </w:pPr>
      <w:bookmarkStart w:id="13" w:name="_Ref114488376"/>
      <w:r>
        <w:rPr>
          <w:rFonts w:ascii="宋体" w:hAnsi="宋体" w:cs="" w:hint="eastAsia" w:cstheme="majorBidi"/>
          <w:b/>
          <w:bCs/>
          <w:sz w:val="24"/>
          <w:szCs w:val="24"/>
        </w:rPr>
        <w:t>图</w:t>
      </w:r>
      <w:r>
        <w:rPr>
          <w:rFonts w:ascii="宋体" w:hAnsi="宋体" w:cs=""/>
          <w:b/>
          <w:bCs/>
          <w:sz w:val="24"/>
          <w:szCs w:val="24"/>
        </w:rPr>
        <w:fldChar w:fldCharType="begin"/>
      </w:r>
      <w:r>
        <w:rPr>
          <w:sz w:val="24"/>
          <w:b/>
          <w:szCs w:val="24"/>
          <w:bCs/>
          <w:rFonts w:ascii="宋体" w:hAnsi="宋体" w:cs=""/>
        </w:rPr>
        <w:instrText xml:space="preserve"> SEQ 图 \* ARABIC </w:instrText>
      </w:r>
      <w:r>
        <w:rPr>
          <w:sz w:val="24"/>
          <w:b/>
          <w:szCs w:val="24"/>
          <w:bCs/>
          <w:rFonts w:ascii="宋体" w:hAnsi="宋体" w:cs=""/>
        </w:rPr>
        <w:fldChar w:fldCharType="separate"/>
      </w:r>
      <w:r>
        <w:rPr>
          <w:sz w:val="24"/>
          <w:b/>
          <w:szCs w:val="24"/>
          <w:bCs/>
          <w:rFonts w:ascii="宋体" w:hAnsi="宋体" w:cs=""/>
        </w:rPr>
        <w:t>1</w:t>
      </w:r>
      <w:r>
        <w:rPr>
          <w:sz w:val="24"/>
          <w:b/>
          <w:szCs w:val="24"/>
          <w:bCs/>
          <w:rFonts w:ascii="宋体" w:hAnsi="宋体" w:cs=""/>
        </w:rPr>
        <w:fldChar w:fldCharType="end"/>
      </w:r>
      <w:bookmarkEnd w:id="13"/>
      <w:r>
        <w:rPr>
          <w:rFonts w:ascii="宋体" w:hAnsi="宋体" w:cs="" w:cstheme="majorBidi"/>
          <w:b/>
          <w:bCs/>
          <w:sz w:val="24"/>
          <w:szCs w:val="24"/>
        </w:rPr>
        <w:t xml:space="preserve"> </w:t>
      </w:r>
      <w:r>
        <w:rPr>
          <w:rFonts w:ascii="宋体" w:hAnsi="宋体" w:cs="" w:hint="eastAsia" w:cstheme="majorBidi"/>
          <w:b/>
          <w:bCs/>
          <w:sz w:val="24"/>
          <w:szCs w:val="24"/>
          <w:lang w:eastAsia="zh-CN"/>
        </w:rPr>
        <w:t>评教</w:t>
      </w:r>
      <w:r>
        <w:rPr>
          <w:rFonts w:ascii="宋体" w:hAnsi="宋体" w:cs="" w:hint="eastAsia" w:cstheme="majorBidi"/>
          <w:b/>
          <w:bCs/>
          <w:sz w:val="24"/>
          <w:szCs w:val="24"/>
        </w:rPr>
        <w:t>系统示意图</w:t>
      </w:r>
    </w:p>
    <w:p>
      <w:pPr>
        <w:pStyle w:val="Normal"/>
        <w:numPr>
          <w:ilvl w:val="0"/>
          <w:numId w:val="8"/>
        </w:numPr>
        <w:rPr>
          <w:rFonts w:ascii="宋体" w:hAnsi="宋体" w:hint="eastAsia"/>
          <w:sz w:val="24"/>
          <w:szCs w:val="24"/>
          <w:lang w:eastAsia="zh-CN"/>
        </w:rPr>
      </w:pPr>
      <w:r>
        <w:rPr>
          <w:rFonts w:ascii="宋体" w:hAnsi="宋体" w:hint="eastAsia"/>
          <w:sz w:val="24"/>
          <w:szCs w:val="24"/>
          <w:lang w:eastAsia="zh-CN"/>
        </w:rPr>
        <w:t>前端终端职责</w:t>
      </w:r>
    </w:p>
    <w:p>
      <w:pPr>
        <w:pStyle w:val="Normal"/>
        <w:numPr>
          <w:ilvl w:val="0"/>
          <w:numId w:val="9"/>
        </w:numPr>
        <w:ind w:start="240"/>
        <w:rPr>
          <w:rFonts w:ascii="宋体" w:hAnsi="宋体" w:hint="eastAsia"/>
          <w:sz w:val="24"/>
          <w:szCs w:val="24"/>
          <w:lang w:eastAsia="zh-CN"/>
        </w:rPr>
      </w:pPr>
      <w:r>
        <w:rPr>
          <w:rFonts w:ascii="宋体" w:hAnsi="宋体" w:hint="eastAsia"/>
          <w:sz w:val="24"/>
          <w:szCs w:val="24"/>
          <w:lang w:eastAsia="zh-CN"/>
        </w:rPr>
        <w:t xml:space="preserve">管理端 </w:t>
      </w:r>
      <w:r>
        <w:rPr>
          <w:rFonts w:hint="eastAsia" w:ascii="宋体" w:hAnsi="宋体"/>
          <w:sz w:val="24"/>
          <w:szCs w:val="24"/>
          <w:lang w:eastAsia="zh-CN"/>
        </w:rPr>
        <w:t xml:space="preserve">Web </w:t>
      </w:r>
      <w:r>
        <w:rPr>
          <w:rFonts w:ascii="宋体" w:hAnsi="宋体" w:hint="eastAsia"/>
          <w:sz w:val="24"/>
          <w:szCs w:val="24"/>
          <w:lang w:eastAsia="zh-CN"/>
        </w:rPr>
        <w:t xml:space="preserve">平台承担组织级配置、任务分配与看板分析，由学院管理员、高校督导使用。  </w:t>
      </w:r>
    </w:p>
    <w:p>
      <w:pPr>
        <w:pStyle w:val="Normal"/>
        <w:numPr>
          <w:ilvl w:val="0"/>
          <w:numId w:val="9"/>
        </w:numPr>
        <w:ind w:hanging="0" w:start="240"/>
        <w:rPr>
          <w:rFonts w:ascii="宋体" w:hAnsi="宋体" w:hint="eastAsia"/>
          <w:sz w:val="24"/>
          <w:szCs w:val="24"/>
          <w:lang w:eastAsia="zh-CN"/>
        </w:rPr>
      </w:pPr>
      <w:r>
        <w:rPr>
          <w:rFonts w:ascii="宋体" w:hAnsi="宋体" w:hint="eastAsia"/>
          <w:sz w:val="24"/>
          <w:szCs w:val="24"/>
          <w:lang w:eastAsia="zh-CN"/>
        </w:rPr>
        <w:t xml:space="preserve">微信小程序面向教师，提供课程选择、现场评教、反馈查看、消息处理与自助信息维护，重点关注移动端易用性。  </w:t>
      </w:r>
    </w:p>
    <w:p>
      <w:pPr>
        <w:pStyle w:val="Normal"/>
        <w:numPr>
          <w:ilvl w:val="0"/>
          <w:numId w:val="9"/>
        </w:numPr>
        <w:ind w:hanging="0" w:start="240"/>
        <w:rPr>
          <w:rFonts w:ascii="宋体" w:hAnsi="宋体" w:hint="eastAsia"/>
          <w:sz w:val="24"/>
          <w:szCs w:val="24"/>
          <w:lang w:eastAsia="zh-CN"/>
        </w:rPr>
      </w:pPr>
      <w:r>
        <w:rPr>
          <w:rFonts w:hint="eastAsia" w:ascii="宋体" w:hAnsi="宋体"/>
          <w:sz w:val="24"/>
          <w:szCs w:val="24"/>
          <w:lang w:eastAsia="zh-CN"/>
        </w:rPr>
        <w:t xml:space="preserve">Nginx </w:t>
      </w:r>
      <w:r>
        <w:rPr>
          <w:rFonts w:ascii="宋体" w:hAnsi="宋体" w:hint="eastAsia"/>
          <w:sz w:val="24"/>
          <w:szCs w:val="24"/>
          <w:lang w:eastAsia="zh-CN"/>
        </w:rPr>
        <w:t xml:space="preserve">网关统一路由 </w:t>
      </w:r>
      <w:r>
        <w:rPr>
          <w:rFonts w:hint="eastAsia" w:ascii="宋体" w:hAnsi="宋体"/>
          <w:sz w:val="24"/>
          <w:szCs w:val="24"/>
          <w:lang w:eastAsia="zh-CN"/>
        </w:rPr>
        <w:t>Web/</w:t>
      </w:r>
      <w:r>
        <w:rPr>
          <w:rFonts w:ascii="宋体" w:hAnsi="宋体" w:hint="eastAsia"/>
          <w:sz w:val="24"/>
          <w:szCs w:val="24"/>
          <w:lang w:eastAsia="zh-CN"/>
        </w:rPr>
        <w:t xml:space="preserve">小程序 </w:t>
      </w:r>
      <w:r>
        <w:rPr>
          <w:rFonts w:hint="eastAsia" w:ascii="宋体" w:hAnsi="宋体"/>
          <w:sz w:val="24"/>
          <w:szCs w:val="24"/>
          <w:lang w:eastAsia="zh-CN"/>
        </w:rPr>
        <w:t xml:space="preserve">API </w:t>
      </w:r>
      <w:r>
        <w:rPr>
          <w:rFonts w:ascii="宋体" w:hAnsi="宋体" w:hint="eastAsia"/>
          <w:sz w:val="24"/>
          <w:szCs w:val="24"/>
          <w:lang w:eastAsia="zh-CN"/>
        </w:rPr>
        <w:t xml:space="preserve">请求，提供静态资源托管与 </w:t>
      </w:r>
      <w:r>
        <w:rPr>
          <w:rFonts w:hint="eastAsia" w:ascii="宋体" w:hAnsi="宋体"/>
          <w:sz w:val="24"/>
          <w:szCs w:val="24"/>
          <w:lang w:eastAsia="zh-CN"/>
        </w:rPr>
        <w:t xml:space="preserve">HTTPS </w:t>
      </w:r>
      <w:r>
        <w:rPr>
          <w:rFonts w:ascii="宋体" w:hAnsi="宋体" w:hint="eastAsia"/>
          <w:sz w:val="24"/>
          <w:szCs w:val="24"/>
          <w:lang w:eastAsia="zh-CN"/>
        </w:rPr>
        <w:t>证书支持。</w:t>
      </w:r>
    </w:p>
    <w:p>
      <w:pPr>
        <w:pStyle w:val="Normal"/>
        <w:numPr>
          <w:ilvl w:val="0"/>
          <w:numId w:val="8"/>
        </w:numPr>
        <w:ind w:hanging="0" w:start="0"/>
        <w:rPr>
          <w:rFonts w:ascii="宋体" w:hAnsi="宋体" w:hint="eastAsia"/>
          <w:sz w:val="24"/>
          <w:szCs w:val="24"/>
          <w:lang w:eastAsia="zh-CN"/>
        </w:rPr>
      </w:pPr>
      <w:r>
        <w:rPr>
          <w:rFonts w:ascii="宋体" w:hAnsi="宋体" w:hint="eastAsia"/>
          <w:sz w:val="24"/>
          <w:szCs w:val="24"/>
          <w:lang w:eastAsia="zh-CN"/>
        </w:rPr>
        <w:t>业务流程概述</w:t>
      </w:r>
    </w:p>
    <w:p>
      <w:pPr>
        <w:pStyle w:val="Normal"/>
        <w:rPr>
          <w:rFonts w:ascii="宋体" w:hAnsi="宋体" w:hint="eastAsia"/>
          <w:sz w:val="24"/>
          <w:szCs w:val="24"/>
          <w:lang w:eastAsia="zh-CN"/>
        </w:rPr>
      </w:pPr>
      <w:r>
        <w:rPr>
          <w:rFonts w:ascii="宋体" w:hAnsi="宋体" w:hint="eastAsia"/>
          <w:sz w:val="24"/>
          <w:szCs w:val="24"/>
          <w:lang w:eastAsia="zh-CN"/>
        </w:rPr>
        <w:t xml:space="preserve">  </w:t>
      </w:r>
      <w:r>
        <w:rPr>
          <w:rFonts w:hint="eastAsia" w:ascii="宋体" w:hAnsi="宋体"/>
          <w:sz w:val="24"/>
          <w:szCs w:val="24"/>
          <w:lang w:eastAsia="zh-CN"/>
        </w:rPr>
        <w:t>1. LDAP/</w:t>
      </w:r>
      <w:r>
        <w:rPr>
          <w:rFonts w:ascii="宋体" w:hAnsi="宋体" w:hint="eastAsia"/>
          <w:sz w:val="24"/>
          <w:szCs w:val="24"/>
          <w:lang w:eastAsia="zh-CN"/>
        </w:rPr>
        <w:t xml:space="preserve">管理员导入教师与角色信息，配置权限菜单。  </w:t>
      </w:r>
    </w:p>
    <w:p>
      <w:pPr>
        <w:pStyle w:val="Normal"/>
        <w:rPr>
          <w:rFonts w:ascii="宋体" w:hAnsi="宋体" w:hint="eastAsia"/>
          <w:sz w:val="24"/>
          <w:szCs w:val="24"/>
          <w:lang w:eastAsia="zh-CN"/>
        </w:rPr>
      </w:pPr>
      <w:r>
        <w:rPr>
          <w:rFonts w:ascii="宋体" w:hAnsi="宋体" w:hint="eastAsia"/>
          <w:sz w:val="24"/>
          <w:szCs w:val="24"/>
          <w:lang w:eastAsia="zh-CN"/>
        </w:rPr>
        <w:t xml:space="preserve">  </w:t>
      </w:r>
      <w:r>
        <w:rPr>
          <w:rFonts w:hint="eastAsia" w:ascii="宋体" w:hAnsi="宋体"/>
          <w:sz w:val="24"/>
          <w:szCs w:val="24"/>
          <w:lang w:eastAsia="zh-CN"/>
        </w:rPr>
        <w:t xml:space="preserve">2. </w:t>
      </w:r>
      <w:r>
        <w:rPr>
          <w:rFonts w:ascii="宋体" w:hAnsi="宋体" w:hint="eastAsia"/>
          <w:sz w:val="24"/>
          <w:szCs w:val="24"/>
          <w:lang w:eastAsia="zh-CN"/>
        </w:rPr>
        <w:t xml:space="preserve">通过课表管理批量导入课务信息，生成评教任务并分配听课教师。  </w:t>
      </w:r>
    </w:p>
    <w:p>
      <w:pPr>
        <w:pStyle w:val="Normal"/>
        <w:rPr>
          <w:rFonts w:ascii="宋体" w:hAnsi="宋体" w:hint="eastAsia"/>
          <w:sz w:val="24"/>
          <w:szCs w:val="24"/>
          <w:lang w:eastAsia="zh-CN"/>
        </w:rPr>
      </w:pPr>
      <w:r>
        <w:rPr>
          <w:rFonts w:ascii="宋体" w:hAnsi="宋体" w:hint="eastAsia"/>
          <w:sz w:val="24"/>
          <w:szCs w:val="24"/>
          <w:lang w:eastAsia="zh-CN"/>
        </w:rPr>
        <w:t xml:space="preserve">  </w:t>
      </w:r>
      <w:r>
        <w:rPr>
          <w:rFonts w:hint="eastAsia" w:ascii="宋体" w:hAnsi="宋体"/>
          <w:sz w:val="24"/>
          <w:szCs w:val="24"/>
          <w:lang w:eastAsia="zh-CN"/>
        </w:rPr>
        <w:t xml:space="preserve">3. </w:t>
      </w:r>
      <w:r>
        <w:rPr>
          <w:rFonts w:ascii="宋体" w:hAnsi="宋体" w:hint="eastAsia"/>
          <w:sz w:val="24"/>
          <w:szCs w:val="24"/>
          <w:lang w:eastAsia="zh-CN"/>
        </w:rPr>
        <w:t xml:space="preserve">听课教师在小程序完成评教问卷与主观意见，提交后由后端触发 </w:t>
      </w:r>
      <w:r>
        <w:rPr>
          <w:rFonts w:hint="eastAsia" w:ascii="宋体" w:hAnsi="宋体"/>
          <w:sz w:val="24"/>
          <w:szCs w:val="24"/>
          <w:lang w:eastAsia="zh-CN"/>
        </w:rPr>
        <w:t xml:space="preserve">AI </w:t>
      </w:r>
      <w:r>
        <w:rPr>
          <w:rFonts w:ascii="宋体" w:hAnsi="宋体" w:hint="eastAsia"/>
          <w:sz w:val="24"/>
          <w:szCs w:val="24"/>
          <w:lang w:eastAsia="zh-CN"/>
        </w:rPr>
        <w:t xml:space="preserve">总结与指标打分。  </w:t>
      </w:r>
    </w:p>
    <w:p>
      <w:pPr>
        <w:pStyle w:val="Normal"/>
        <w:rPr>
          <w:rFonts w:ascii="宋体" w:hAnsi="宋体" w:hint="eastAsia"/>
          <w:sz w:val="24"/>
          <w:szCs w:val="24"/>
          <w:lang w:eastAsia="zh-CN"/>
        </w:rPr>
      </w:pPr>
      <w:r>
        <w:rPr>
          <w:rFonts w:ascii="宋体" w:hAnsi="宋体" w:hint="eastAsia"/>
          <w:sz w:val="24"/>
          <w:szCs w:val="24"/>
          <w:lang w:eastAsia="zh-CN"/>
        </w:rPr>
        <w:t xml:space="preserve">  </w:t>
      </w:r>
      <w:r>
        <w:rPr>
          <w:rFonts w:hint="eastAsia" w:ascii="宋体" w:hAnsi="宋体"/>
          <w:sz w:val="24"/>
          <w:szCs w:val="24"/>
          <w:lang w:eastAsia="zh-CN"/>
        </w:rPr>
        <w:t xml:space="preserve">4. </w:t>
      </w:r>
      <w:r>
        <w:rPr>
          <w:rFonts w:ascii="宋体" w:hAnsi="宋体" w:hint="eastAsia"/>
          <w:sz w:val="24"/>
          <w:szCs w:val="24"/>
          <w:lang w:eastAsia="zh-CN"/>
        </w:rPr>
        <w:t xml:space="preserve">管理端审核评教记录、查看看板，必要时发送提醒或撤回任务，并导出报表。  </w:t>
      </w:r>
    </w:p>
    <w:p>
      <w:pPr>
        <w:pStyle w:val="Normal"/>
        <w:rPr>
          <w:rFonts w:ascii="宋体" w:hAnsi="宋体" w:hint="eastAsia"/>
          <w:sz w:val="24"/>
          <w:szCs w:val="24"/>
          <w:lang w:eastAsia="zh-CN"/>
        </w:rPr>
      </w:pPr>
      <w:r>
        <w:rPr>
          <w:rFonts w:ascii="宋体" w:hAnsi="宋体" w:hint="eastAsia"/>
          <w:sz w:val="24"/>
          <w:szCs w:val="24"/>
          <w:lang w:eastAsia="zh-CN"/>
        </w:rPr>
        <w:t xml:space="preserve">  </w:t>
      </w:r>
      <w:r>
        <w:rPr>
          <w:rFonts w:hint="eastAsia" w:ascii="宋体" w:hAnsi="宋体"/>
          <w:sz w:val="24"/>
          <w:szCs w:val="24"/>
          <w:lang w:eastAsia="zh-CN"/>
        </w:rPr>
        <w:t xml:space="preserve">5. AI </w:t>
      </w:r>
      <w:r>
        <w:rPr>
          <w:rFonts w:ascii="宋体" w:hAnsi="宋体" w:hint="eastAsia"/>
          <w:sz w:val="24"/>
          <w:szCs w:val="24"/>
          <w:lang w:eastAsia="zh-CN"/>
        </w:rPr>
        <w:t>服务生成课程总结与整改建议，支持导出文档并在消息中心推送。</w:t>
      </w:r>
    </w:p>
    <w:p>
      <w:pPr>
        <w:pStyle w:val="Normal"/>
        <w:rPr>
          <w:rFonts w:ascii="宋体" w:hAnsi="宋体" w:hint="eastAsia"/>
          <w:sz w:val="24"/>
          <w:szCs w:val="24"/>
          <w:lang w:eastAsia="zh-CN"/>
        </w:rPr>
      </w:pPr>
      <w:r>
        <w:rPr>
          <w:rFonts w:hint="eastAsia" w:ascii="宋体" w:hAnsi="宋体"/>
          <w:sz w:val="24"/>
          <w:szCs w:val="24"/>
          <w:lang w:eastAsia="zh-CN"/>
        </w:rPr>
      </w:r>
    </w:p>
    <w:p>
      <w:pPr>
        <w:pStyle w:val="Heading2"/>
        <w:numPr>
          <w:ilvl w:val="1"/>
          <w:numId w:val="5"/>
        </w:numPr>
        <w:bidi w:val="0"/>
        <w:ind w:hanging="425" w:start="576"/>
        <w:rPr>
          <w:sz w:val="24"/>
          <w:szCs w:val="24"/>
        </w:rPr>
      </w:pPr>
      <w:bookmarkStart w:id="14" w:name="_Toc208819242"/>
      <w:bookmarkStart w:id="15" w:name="_Toc20980"/>
      <w:r>
        <w:rPr>
          <w:rFonts w:hint="eastAsia"/>
          <w:sz w:val="24"/>
          <w:szCs w:val="24"/>
        </w:rPr>
        <w:t>文档概述</w:t>
      </w:r>
      <w:bookmarkEnd w:id="14"/>
      <w:bookmarkEnd w:id="15"/>
    </w:p>
    <w:p>
      <w:pPr>
        <w:pStyle w:val="HTMLPreformatted"/>
        <w:keepNext w:val="false"/>
        <w:keepLines w:val="false"/>
        <w:widowControl/>
        <w:suppressLineNumbers w:val="0"/>
        <w:ind w:firstLineChars="200"/>
        <w:rPr/>
      </w:pPr>
      <w:bookmarkStart w:id="16" w:name="_Toc208819243"/>
      <w:r>
        <w:rPr>
          <w:rFonts w:hint="eastAsia"/>
        </w:rPr>
        <w:t>结合智慧教学助手系统的业务特点与技术栈，详细描述测试环境构成、组织分工、测试策略、进度安排、测试交付物、退出准则及风险应对措施。文档旨在确保测试活动具备可执行路径、可量化目标与可追溯依据，为上级评审、项目立项验收提供统一文档基础。</w:t>
      </w:r>
      <w:bookmarkEnd w:id="16"/>
    </w:p>
    <w:p>
      <w:pPr>
        <w:pStyle w:val="Heading1"/>
        <w:numPr>
          <w:ilvl w:val="0"/>
          <w:numId w:val="5"/>
        </w:numPr>
        <w:ind w:hanging="425" w:start="420"/>
        <w:rPr>
          <w:sz w:val="24"/>
          <w:szCs w:val="24"/>
        </w:rPr>
      </w:pPr>
      <w:bookmarkStart w:id="17" w:name="_Toc208819244"/>
      <w:bookmarkStart w:id="18" w:name="_Toc23457"/>
      <w:r>
        <w:rPr>
          <w:rFonts w:hint="eastAsia"/>
          <w:sz w:val="24"/>
          <w:szCs w:val="24"/>
        </w:rPr>
        <w:t>引用文档</w:t>
      </w:r>
      <w:bookmarkEnd w:id="17"/>
      <w:bookmarkEnd w:id="18"/>
    </w:p>
    <w:p>
      <w:pPr>
        <w:pStyle w:val="13"/>
        <w:ind w:firstLineChars="200"/>
        <w:rPr>
          <w:rFonts w:ascii="宋体" w:hAnsi="宋体"/>
          <w:sz w:val="24"/>
          <w:szCs w:val="24"/>
        </w:rPr>
      </w:pPr>
      <w:r>
        <w:rPr>
          <w:rFonts w:ascii="宋体" w:hAnsi="宋体" w:hint="eastAsia"/>
          <w:sz w:val="24"/>
          <w:szCs w:val="24"/>
        </w:rPr>
        <w:t>数据链模拟器测试计划引用文档见</w:t>
      </w:r>
      <w:r>
        <w:rPr>
          <w:rFonts w:ascii="宋体" w:hAnsi="宋体"/>
          <w:sz w:val="24"/>
          <w:szCs w:val="24"/>
        </w:rPr>
        <w:fldChar w:fldCharType="begin"/>
      </w:r>
      <w:r>
        <w:rPr>
          <w:sz w:val="24"/>
          <w:szCs w:val="24"/>
          <w:rFonts w:ascii="宋体" w:hAnsi="宋体"/>
        </w:rPr>
        <w:instrText xml:space="preserve"> REF _Ref90662325 \h </w:instrText>
      </w:r>
      <w:r>
        <w:rPr>
          <w:sz w:val="24"/>
          <w:szCs w:val="24"/>
          <w:rFonts w:ascii="宋体" w:hAnsi="宋体"/>
        </w:rPr>
        <w:fldChar w:fldCharType="separate"/>
      </w:r>
      <w:r>
        <w:rPr>
          <w:sz w:val="24"/>
          <w:szCs w:val="24"/>
          <w:rFonts w:ascii="宋体" w:hAnsi="宋体"/>
        </w:rPr>
        <w:t>表1</w:t>
      </w:r>
      <w:r>
        <w:rPr>
          <w:sz w:val="24"/>
          <w:szCs w:val="24"/>
          <w:rFonts w:ascii="宋体" w:hAnsi="宋体"/>
        </w:rPr>
        <w:fldChar w:fldCharType="end"/>
      </w:r>
      <w:r>
        <w:rPr>
          <w:rFonts w:ascii="宋体" w:hAnsi="宋体" w:hint="eastAsia"/>
          <w:sz w:val="24"/>
          <w:szCs w:val="24"/>
        </w:rPr>
        <w:t>。</w:t>
      </w:r>
    </w:p>
    <w:p>
      <w:pPr>
        <w:pStyle w:val="Caption"/>
        <w:rPr/>
      </w:pPr>
      <w:bookmarkStart w:id="19" w:name="_Ref90662325"/>
      <w:r>
        <w:rPr>
          <w:rFonts w:hint="eastAsia"/>
        </w:rPr>
        <w:t>表</w:t>
      </w:r>
      <w:r>
        <w:rPr/>
        <w:fldChar w:fldCharType="begin"/>
      </w:r>
      <w:r>
        <w:rPr/>
        <w:instrText xml:space="preserve"> SEQ 表 \* ARABIC </w:instrText>
      </w:r>
      <w:r>
        <w:rPr/>
        <w:fldChar w:fldCharType="separate"/>
      </w:r>
      <w:r>
        <w:rPr/>
        <w:t>1</w:t>
      </w:r>
      <w:r>
        <w:rPr/>
        <w:fldChar w:fldCharType="end"/>
      </w:r>
      <w:bookmarkEnd w:id="19"/>
      <w:r>
        <w:rPr/>
        <w:t xml:space="preserve"> </w:t>
      </w:r>
      <w:r>
        <w:rPr>
          <w:rFonts w:ascii="宋体" w:hAnsi="宋体" w:hint="eastAsia"/>
          <w:sz w:val="24"/>
          <w:szCs w:val="24"/>
          <w:lang w:eastAsia="zh-CN"/>
        </w:rPr>
        <w:t>智能评教系统</w:t>
      </w:r>
      <w:r>
        <w:rPr>
          <w:rFonts w:hint="eastAsia"/>
        </w:rPr>
        <w:t>引用文档表</w:t>
      </w:r>
    </w:p>
    <w:tbl>
      <w:tblPr>
        <w:tblStyle w:val="25"/>
        <w:tblW w:w="8276" w:type="dxa"/>
        <w:jc w:val="start"/>
        <w:tblInd w:w="0" w:type="dxa"/>
        <w:tblLayout w:type="fixed"/>
        <w:tblCellMar>
          <w:top w:w="0" w:type="dxa"/>
          <w:start w:w="108" w:type="dxa"/>
          <w:bottom w:w="0" w:type="dxa"/>
          <w:end w:w="108" w:type="dxa"/>
        </w:tblCellMar>
      </w:tblPr>
      <w:tblGrid>
        <w:gridCol w:w="1828"/>
        <w:gridCol w:w="3119"/>
        <w:gridCol w:w="991"/>
        <w:gridCol w:w="2338"/>
      </w:tblGrid>
      <w:tr>
        <w:trPr/>
        <w:tc>
          <w:tcPr>
            <w:tcW w:w="1828"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b/>
                <w:bCs/>
                <w:sz w:val="24"/>
                <w:szCs w:val="24"/>
              </w:rPr>
            </w:pPr>
            <w:r>
              <w:rPr>
                <w:rFonts w:ascii="宋体" w:hAnsi="宋体" w:hint="eastAsia"/>
                <w:b/>
                <w:bCs/>
                <w:sz w:val="24"/>
                <w:szCs w:val="24"/>
              </w:rPr>
              <w:t>文档标识</w:t>
            </w:r>
          </w:p>
        </w:tc>
        <w:tc>
          <w:tcPr>
            <w:tcW w:w="3119"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b/>
                <w:bCs/>
                <w:sz w:val="24"/>
                <w:szCs w:val="24"/>
              </w:rPr>
            </w:pPr>
            <w:r>
              <w:rPr>
                <w:rFonts w:ascii="宋体" w:hAnsi="宋体" w:hint="eastAsia"/>
                <w:b/>
                <w:bCs/>
                <w:sz w:val="24"/>
                <w:szCs w:val="24"/>
              </w:rPr>
              <w:t>文档名称</w:t>
            </w:r>
          </w:p>
        </w:tc>
        <w:tc>
          <w:tcPr>
            <w:tcW w:w="991"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b/>
                <w:bCs/>
                <w:sz w:val="24"/>
                <w:szCs w:val="24"/>
              </w:rPr>
            </w:pPr>
            <w:r>
              <w:rPr>
                <w:rFonts w:ascii="宋体" w:hAnsi="宋体" w:hint="eastAsia"/>
                <w:b/>
                <w:bCs/>
                <w:sz w:val="24"/>
                <w:szCs w:val="24"/>
              </w:rPr>
              <w:t>修订版</w:t>
            </w:r>
          </w:p>
        </w:tc>
        <w:tc>
          <w:tcPr>
            <w:tcW w:w="2338"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b/>
                <w:bCs/>
                <w:sz w:val="24"/>
                <w:szCs w:val="24"/>
              </w:rPr>
            </w:pPr>
            <w:r>
              <w:rPr>
                <w:rFonts w:ascii="宋体" w:hAnsi="宋体" w:hint="eastAsia"/>
                <w:b/>
                <w:bCs/>
                <w:sz w:val="24"/>
                <w:szCs w:val="24"/>
              </w:rPr>
              <w:t>编写部门</w:t>
            </w:r>
          </w:p>
        </w:tc>
      </w:tr>
      <w:tr>
        <w:trPr/>
        <w:tc>
          <w:tcPr>
            <w:tcW w:w="1828"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eastAsia="宋体" w:hint="eastAsia"/>
                <w:sz w:val="24"/>
                <w:szCs w:val="24"/>
                <w:lang w:eastAsia="zh-CN"/>
              </w:rPr>
            </w:pPr>
            <w:r>
              <w:rPr>
                <w:rFonts w:hint="eastAsia" w:ascii="宋体" w:hAnsi="宋体"/>
                <w:sz w:val="24"/>
                <w:szCs w:val="24"/>
                <w:lang w:eastAsia="zh-CN"/>
              </w:rPr>
              <w:t>---</w:t>
            </w:r>
          </w:p>
        </w:tc>
        <w:tc>
          <w:tcPr>
            <w:tcW w:w="3119"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sz w:val="24"/>
                <w:szCs w:val="24"/>
              </w:rPr>
            </w:pPr>
            <w:r>
              <w:rPr>
                <w:rFonts w:ascii="宋体" w:hAnsi="宋体"/>
                <w:sz w:val="24"/>
                <w:szCs w:val="24"/>
              </w:rPr>
              <w:t>智慧评教工作规范</w:t>
            </w:r>
          </w:p>
        </w:tc>
        <w:tc>
          <w:tcPr>
            <w:tcW w:w="991"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sz w:val="24"/>
                <w:szCs w:val="24"/>
              </w:rPr>
            </w:pPr>
            <w:r>
              <w:rPr>
                <w:rFonts w:hint="eastAsia" w:ascii="宋体" w:hAnsi="宋体"/>
                <w:sz w:val="24"/>
                <w:szCs w:val="24"/>
              </w:rPr>
              <w:t>A</w:t>
            </w:r>
          </w:p>
        </w:tc>
        <w:tc>
          <w:tcPr>
            <w:tcW w:w="2338"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eastAsia="宋体" w:hint="eastAsia"/>
                <w:sz w:val="24"/>
                <w:szCs w:val="24"/>
                <w:lang w:eastAsia="zh-CN"/>
              </w:rPr>
            </w:pPr>
            <w:r>
              <w:rPr>
                <w:rFonts w:hint="eastAsia" w:ascii="宋体" w:hAnsi="宋体"/>
                <w:sz w:val="24"/>
                <w:szCs w:val="24"/>
                <w:lang w:eastAsia="zh-CN"/>
              </w:rPr>
              <w:t>---</w:t>
            </w:r>
          </w:p>
        </w:tc>
      </w:tr>
      <w:tr>
        <w:trPr/>
        <w:tc>
          <w:tcPr>
            <w:tcW w:w="1828"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eastAsia="宋体" w:hint="eastAsia"/>
                <w:sz w:val="24"/>
                <w:szCs w:val="24"/>
                <w:lang w:eastAsia="zh-CN"/>
              </w:rPr>
            </w:pPr>
            <w:r>
              <w:rPr>
                <w:rFonts w:hint="eastAsia" w:ascii="宋体" w:hAnsi="宋体"/>
                <w:sz w:val="24"/>
                <w:szCs w:val="24"/>
                <w:lang w:eastAsia="zh-CN"/>
              </w:rPr>
              <w:t>---</w:t>
            </w:r>
          </w:p>
        </w:tc>
        <w:tc>
          <w:tcPr>
            <w:tcW w:w="3119"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sz w:val="24"/>
                <w:szCs w:val="24"/>
              </w:rPr>
            </w:pPr>
            <w:r>
              <w:rPr>
                <w:rFonts w:ascii="宋体" w:hAnsi="宋体"/>
                <w:sz w:val="24"/>
                <w:szCs w:val="24"/>
              </w:rPr>
              <w:t xml:space="preserve">AI </w:t>
            </w:r>
            <w:r>
              <w:rPr>
                <w:rFonts w:ascii="宋体" w:hAnsi="宋体"/>
                <w:sz w:val="24"/>
                <w:szCs w:val="24"/>
              </w:rPr>
              <w:t>服务访问控制规范</w:t>
            </w:r>
          </w:p>
        </w:tc>
        <w:tc>
          <w:tcPr>
            <w:tcW w:w="991"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sz w:val="24"/>
                <w:szCs w:val="24"/>
              </w:rPr>
            </w:pPr>
            <w:r>
              <w:rPr>
                <w:rFonts w:hint="eastAsia" w:ascii="宋体" w:hAnsi="宋体"/>
                <w:sz w:val="24"/>
                <w:szCs w:val="24"/>
              </w:rPr>
              <w:t>A</w:t>
            </w:r>
          </w:p>
        </w:tc>
        <w:tc>
          <w:tcPr>
            <w:tcW w:w="2338"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eastAsia="宋体" w:hint="eastAsia"/>
                <w:sz w:val="24"/>
                <w:szCs w:val="24"/>
                <w:lang w:eastAsia="zh-CN"/>
              </w:rPr>
            </w:pPr>
            <w:r>
              <w:rPr>
                <w:rFonts w:hint="eastAsia" w:ascii="宋体" w:hAnsi="宋体"/>
                <w:sz w:val="24"/>
                <w:szCs w:val="24"/>
                <w:lang w:eastAsia="zh-CN"/>
              </w:rPr>
              <w:t>---</w:t>
            </w:r>
          </w:p>
        </w:tc>
      </w:tr>
      <w:tr>
        <w:trPr/>
        <w:tc>
          <w:tcPr>
            <w:tcW w:w="1828"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sz w:val="24"/>
                <w:szCs w:val="24"/>
              </w:rPr>
            </w:pPr>
            <w:r>
              <w:rPr>
                <w:rFonts w:ascii="宋体" w:hAnsi="宋体"/>
                <w:sz w:val="24"/>
                <w:szCs w:val="24"/>
              </w:rPr>
              <w:t>--</w:t>
            </w:r>
          </w:p>
        </w:tc>
        <w:tc>
          <w:tcPr>
            <w:tcW w:w="3119"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sz w:val="24"/>
                <w:szCs w:val="24"/>
              </w:rPr>
            </w:pPr>
            <w:r>
              <w:rPr>
                <w:rFonts w:ascii="宋体" w:hAnsi="宋体"/>
                <w:sz w:val="24"/>
                <w:szCs w:val="24"/>
              </w:rPr>
              <w:t>数据库备份策略</w:t>
            </w:r>
          </w:p>
        </w:tc>
        <w:tc>
          <w:tcPr>
            <w:tcW w:w="991"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sz w:val="24"/>
                <w:szCs w:val="24"/>
              </w:rPr>
            </w:pPr>
            <w:r>
              <w:rPr>
                <w:rFonts w:hint="eastAsia" w:ascii="宋体" w:hAnsi="宋体"/>
                <w:sz w:val="24"/>
                <w:szCs w:val="24"/>
              </w:rPr>
              <w:t>A</w:t>
            </w:r>
          </w:p>
        </w:tc>
        <w:tc>
          <w:tcPr>
            <w:tcW w:w="2338"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eastAsia="宋体" w:hint="eastAsia"/>
                <w:sz w:val="24"/>
                <w:szCs w:val="24"/>
                <w:lang w:eastAsia="zh-CN"/>
              </w:rPr>
            </w:pPr>
            <w:r>
              <w:rPr>
                <w:rFonts w:hint="eastAsia" w:ascii="宋体" w:hAnsi="宋体"/>
                <w:sz w:val="24"/>
                <w:szCs w:val="24"/>
                <w:lang w:eastAsia="zh-CN"/>
              </w:rPr>
              <w:t>---</w:t>
            </w:r>
          </w:p>
        </w:tc>
      </w:tr>
      <w:tr>
        <w:trPr/>
        <w:tc>
          <w:tcPr>
            <w:tcW w:w="1828"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eastAsia="宋体" w:hint="eastAsia"/>
                <w:sz w:val="24"/>
                <w:szCs w:val="24"/>
                <w:lang w:eastAsia="zh-CN"/>
              </w:rPr>
            </w:pPr>
            <w:r>
              <w:rPr>
                <w:rFonts w:hint="eastAsia" w:ascii="宋体" w:hAnsi="宋体"/>
                <w:sz w:val="24"/>
                <w:szCs w:val="24"/>
                <w:lang w:eastAsia="zh-CN"/>
              </w:rPr>
              <w:t>---</w:t>
            </w:r>
          </w:p>
        </w:tc>
        <w:tc>
          <w:tcPr>
            <w:tcW w:w="3119"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kern w:val="0"/>
                <w:sz w:val="24"/>
                <w:szCs w:val="24"/>
              </w:rPr>
            </w:pPr>
            <w:r>
              <w:rPr>
                <w:rFonts w:ascii="宋体" w:hAnsi="宋体"/>
                <w:kern w:val="0"/>
                <w:sz w:val="24"/>
                <w:szCs w:val="24"/>
              </w:rPr>
              <w:t>用户操作文档</w:t>
            </w:r>
          </w:p>
        </w:tc>
        <w:tc>
          <w:tcPr>
            <w:tcW w:w="991"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sz w:val="24"/>
                <w:szCs w:val="24"/>
              </w:rPr>
            </w:pPr>
            <w:r>
              <w:rPr>
                <w:rFonts w:hint="eastAsia" w:ascii="宋体" w:hAnsi="宋体"/>
                <w:sz w:val="24"/>
                <w:szCs w:val="24"/>
              </w:rPr>
              <w:t>A</w:t>
            </w:r>
          </w:p>
        </w:tc>
        <w:tc>
          <w:tcPr>
            <w:tcW w:w="2338"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eastAsia="宋体" w:hint="eastAsia"/>
                <w:sz w:val="24"/>
                <w:szCs w:val="24"/>
                <w:lang w:eastAsia="zh-CN"/>
              </w:rPr>
            </w:pPr>
            <w:r>
              <w:rPr>
                <w:rFonts w:hint="eastAsia" w:ascii="宋体" w:hAnsi="宋体"/>
                <w:sz w:val="24"/>
                <w:szCs w:val="24"/>
                <w:lang w:eastAsia="zh-CN"/>
              </w:rPr>
              <w:t>---</w:t>
            </w:r>
          </w:p>
        </w:tc>
      </w:tr>
      <w:tr>
        <w:trPr/>
        <w:tc>
          <w:tcPr>
            <w:tcW w:w="1828"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eastAsia="宋体" w:hint="eastAsia"/>
                <w:sz w:val="24"/>
                <w:szCs w:val="24"/>
                <w:lang w:eastAsia="zh-CN"/>
              </w:rPr>
            </w:pPr>
            <w:r>
              <w:rPr>
                <w:rFonts w:hint="eastAsia" w:ascii="宋体" w:hAnsi="宋体"/>
                <w:sz w:val="24"/>
                <w:szCs w:val="24"/>
                <w:lang w:eastAsia="zh-CN"/>
              </w:rPr>
              <w:t>---</w:t>
            </w:r>
          </w:p>
        </w:tc>
        <w:tc>
          <w:tcPr>
            <w:tcW w:w="3119"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kern w:val="0"/>
                <w:sz w:val="24"/>
                <w:szCs w:val="24"/>
              </w:rPr>
            </w:pPr>
            <w:r>
              <w:rPr>
                <w:rFonts w:ascii="宋体" w:hAnsi="宋体" w:hint="eastAsia"/>
                <w:kern w:val="0"/>
                <w:sz w:val="24"/>
                <w:szCs w:val="24"/>
                <w:lang w:eastAsia="zh-CN"/>
              </w:rPr>
              <w:t>评教系统</w:t>
            </w:r>
            <w:r>
              <w:rPr>
                <w:rFonts w:ascii="宋体" w:hAnsi="宋体" w:hint="eastAsia"/>
                <w:kern w:val="0"/>
                <w:sz w:val="24"/>
                <w:szCs w:val="24"/>
              </w:rPr>
              <w:t>设计方案</w:t>
            </w:r>
          </w:p>
        </w:tc>
        <w:tc>
          <w:tcPr>
            <w:tcW w:w="991"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sz w:val="24"/>
                <w:szCs w:val="24"/>
              </w:rPr>
            </w:pPr>
            <w:r>
              <w:rPr>
                <w:rFonts w:hint="eastAsia" w:ascii="宋体" w:hAnsi="宋体"/>
                <w:sz w:val="24"/>
                <w:szCs w:val="24"/>
              </w:rPr>
              <w:t>A</w:t>
            </w:r>
          </w:p>
        </w:tc>
        <w:tc>
          <w:tcPr>
            <w:tcW w:w="2338" w:type="dxa"/>
            <w:tcBorders>
              <w:top w:val="single" w:sz="12" w:space="0" w:color="000000"/>
              <w:start w:val="single" w:sz="12" w:space="0" w:color="000000"/>
              <w:bottom w:val="single" w:sz="12" w:space="0" w:color="000000"/>
              <w:end w:val="single" w:sz="12" w:space="0" w:color="000000"/>
            </w:tcBorders>
            <w:vAlign w:val="center"/>
          </w:tcPr>
          <w:p>
            <w:pPr>
              <w:pStyle w:val="Normal"/>
              <w:keepNext w:val="false"/>
              <w:keepLines w:val="false"/>
              <w:suppressLineNumbers w:val="0"/>
              <w:suppressAutoHyphens w:val="true"/>
              <w:spacing w:beforeAutospacing="0" w:before="0" w:afterAutospacing="0" w:after="0"/>
              <w:ind w:start="0" w:end="0"/>
              <w:jc w:val="center"/>
              <w:rPr>
                <w:rFonts w:ascii="宋体" w:hAnsi="宋体" w:eastAsia="宋体" w:hint="eastAsia"/>
                <w:sz w:val="24"/>
                <w:szCs w:val="24"/>
                <w:lang w:eastAsia="zh-CN"/>
              </w:rPr>
            </w:pPr>
            <w:r>
              <w:rPr>
                <w:rFonts w:hint="eastAsia" w:ascii="宋体" w:hAnsi="宋体"/>
                <w:sz w:val="24"/>
                <w:szCs w:val="24"/>
                <w:lang w:eastAsia="zh-CN"/>
              </w:rPr>
              <w:t>---</w:t>
            </w:r>
          </w:p>
        </w:tc>
      </w:tr>
    </w:tbl>
    <w:p>
      <w:pPr>
        <w:pStyle w:val="Heading1"/>
        <w:numPr>
          <w:ilvl w:val="0"/>
          <w:numId w:val="5"/>
        </w:numPr>
        <w:spacing w:lineRule="auto" w:line="360" w:before="120" w:after="120"/>
        <w:ind w:hanging="425" w:start="420"/>
        <w:rPr>
          <w:rFonts w:ascii="宋体" w:hAnsi="宋体"/>
          <w:sz w:val="24"/>
          <w:szCs w:val="24"/>
        </w:rPr>
      </w:pPr>
      <w:bookmarkStart w:id="20" w:name="_Toc30639"/>
      <w:bookmarkStart w:id="21" w:name="_Toc107245686"/>
      <w:bookmarkStart w:id="22" w:name="_Toc106202093"/>
      <w:r>
        <w:rPr>
          <w:rFonts w:ascii="宋体" w:hAnsi="宋体" w:hint="eastAsia"/>
          <w:sz w:val="24"/>
          <w:szCs w:val="24"/>
        </w:rPr>
        <w:t>测试准备</w:t>
      </w:r>
      <w:bookmarkEnd w:id="20"/>
      <w:bookmarkEnd w:id="21"/>
      <w:bookmarkEnd w:id="22"/>
    </w:p>
    <w:p>
      <w:pPr>
        <w:pStyle w:val="Heading2"/>
        <w:numPr>
          <w:ilvl w:val="1"/>
          <w:numId w:val="5"/>
        </w:numPr>
        <w:spacing w:lineRule="auto" w:line="360" w:before="0" w:after="0"/>
        <w:ind w:hanging="0" w:start="0"/>
        <w:rPr>
          <w:rFonts w:ascii="宋体" w:hAnsi="宋体" w:eastAsia="宋体"/>
          <w:sz w:val="24"/>
          <w:szCs w:val="24"/>
        </w:rPr>
      </w:pPr>
      <w:bookmarkStart w:id="23" w:name="_Toc107245687"/>
      <w:bookmarkStart w:id="24" w:name="_Toc106202094"/>
      <w:bookmarkStart w:id="25" w:name="_Toc25205"/>
      <w:r>
        <w:rPr>
          <w:rFonts w:ascii="宋体" w:hAnsi="宋体" w:hint="eastAsia" w:eastAsia="宋体"/>
          <w:sz w:val="24"/>
          <w:szCs w:val="24"/>
        </w:rPr>
        <w:t>软硬件准备</w:t>
      </w:r>
      <w:bookmarkEnd w:id="23"/>
      <w:bookmarkEnd w:id="24"/>
      <w:bookmarkEnd w:id="25"/>
    </w:p>
    <w:p>
      <w:pPr>
        <w:pStyle w:val="Heading3"/>
        <w:numPr>
          <w:ilvl w:val="2"/>
          <w:numId w:val="5"/>
        </w:numPr>
        <w:tabs>
          <w:tab w:val="clear" w:pos="420"/>
        </w:tabs>
        <w:spacing w:lineRule="auto" w:line="360" w:before="0" w:after="0"/>
        <w:ind w:hanging="0" w:start="0"/>
        <w:rPr>
          <w:rFonts w:ascii="宋体" w:hAnsi="宋体"/>
          <w:sz w:val="24"/>
          <w:szCs w:val="24"/>
        </w:rPr>
      </w:pPr>
      <w:bookmarkStart w:id="26" w:name="_Toc26302"/>
      <w:r>
        <w:rPr>
          <w:rFonts w:ascii="宋体" w:hAnsi="宋体" w:hint="eastAsia"/>
          <w:sz w:val="24"/>
          <w:szCs w:val="24"/>
        </w:rPr>
        <w:t>硬件准备</w:t>
      </w:r>
      <w:bookmarkEnd w:id="26"/>
    </w:p>
    <w:p>
      <w:pPr>
        <w:pStyle w:val="ListParagraph"/>
        <w:spacing w:lineRule="auto" w:line="360"/>
        <w:ind w:firstLineChars="200"/>
        <w:rPr>
          <w:rFonts w:ascii="宋体" w:hAnsi="宋体"/>
          <w:sz w:val="24"/>
          <w:szCs w:val="24"/>
        </w:rPr>
      </w:pPr>
      <w:r>
        <w:rPr>
          <w:rFonts w:ascii="宋体" w:hAnsi="宋体" w:hint="eastAsia"/>
          <w:sz w:val="24"/>
          <w:szCs w:val="24"/>
        </w:rPr>
        <w:t>运行软件的计算机配置如下：</w:t>
      </w:r>
    </w:p>
    <w:p>
      <w:pPr>
        <w:pStyle w:val="ListParagraph"/>
        <w:numPr>
          <w:ilvl w:val="0"/>
          <w:numId w:val="10"/>
        </w:numPr>
        <w:spacing w:lineRule="auto" w:line="360"/>
        <w:ind w:firstLineChars="0" w:firstLine="420"/>
        <w:rPr>
          <w:rFonts w:ascii="宋体" w:hAnsi="宋体"/>
          <w:sz w:val="24"/>
          <w:szCs w:val="24"/>
        </w:rPr>
      </w:pPr>
      <w:r>
        <w:rPr>
          <w:rFonts w:hint="eastAsia" w:ascii="宋体" w:hAnsi="宋体"/>
          <w:sz w:val="24"/>
          <w:szCs w:val="24"/>
        </w:rPr>
        <w:t>C</w:t>
      </w:r>
      <w:r>
        <w:rPr>
          <w:rFonts w:ascii="宋体" w:hAnsi="宋体"/>
          <w:sz w:val="24"/>
          <w:szCs w:val="24"/>
        </w:rPr>
        <w:t>PU</w:t>
      </w:r>
      <w:r>
        <w:rPr>
          <w:rFonts w:ascii="宋体" w:hAnsi="宋体" w:hint="eastAsia"/>
          <w:sz w:val="24"/>
          <w:szCs w:val="24"/>
        </w:rPr>
        <w:t>：</w:t>
      </w:r>
      <w:r>
        <w:rPr>
          <w:rFonts w:ascii="宋体" w:hAnsi="宋体"/>
          <w:sz w:val="24"/>
          <w:szCs w:val="24"/>
          <w:lang w:val="en-US"/>
        </w:rPr>
        <w:t>10</w:t>
      </w:r>
      <w:r>
        <w:rPr>
          <w:rFonts w:ascii="宋体" w:hAnsi="宋体" w:cs="宋体" w:hint="eastAsia"/>
          <w:sz w:val="24"/>
          <w:szCs w:val="24"/>
        </w:rPr>
        <w:t>核</w:t>
      </w:r>
      <w:r>
        <w:rPr>
          <w:rFonts w:cs="宋体" w:ascii="宋体" w:hAnsi="宋体"/>
          <w:sz w:val="24"/>
          <w:szCs w:val="24"/>
          <w:lang w:val="en-US"/>
        </w:rPr>
        <w:t>20</w:t>
      </w:r>
      <w:r>
        <w:rPr>
          <w:rFonts w:ascii="宋体" w:hAnsi="宋体" w:cs="宋体" w:hint="eastAsia"/>
          <w:sz w:val="24"/>
          <w:szCs w:val="24"/>
        </w:rPr>
        <w:t>线程处理器，主频不低于</w:t>
      </w:r>
      <w:r>
        <w:rPr>
          <w:rFonts w:cs="宋体" w:hint="eastAsia" w:ascii="宋体" w:hAnsi="宋体"/>
          <w:sz w:val="24"/>
          <w:szCs w:val="24"/>
        </w:rPr>
        <w:t>2.</w:t>
      </w:r>
      <w:r>
        <w:rPr>
          <w:rFonts w:cs="宋体" w:ascii="宋体" w:hAnsi="宋体"/>
          <w:sz w:val="24"/>
          <w:szCs w:val="24"/>
          <w:lang w:val="en-US"/>
        </w:rPr>
        <w:t>9</w:t>
      </w:r>
      <w:r>
        <w:rPr>
          <w:rFonts w:cs="宋体" w:hint="eastAsia" w:ascii="宋体" w:hAnsi="宋体"/>
          <w:sz w:val="24"/>
          <w:szCs w:val="24"/>
        </w:rPr>
        <w:t>Ghz</w:t>
      </w:r>
      <w:r>
        <w:rPr>
          <w:rFonts w:ascii="宋体" w:hAnsi="宋体" w:cs="宋体" w:hint="eastAsia"/>
          <w:sz w:val="24"/>
          <w:szCs w:val="24"/>
        </w:rPr>
        <w:t>；</w:t>
      </w:r>
    </w:p>
    <w:p>
      <w:pPr>
        <w:pStyle w:val="ListParagraph"/>
        <w:numPr>
          <w:ilvl w:val="0"/>
          <w:numId w:val="10"/>
        </w:numPr>
        <w:spacing w:lineRule="auto" w:line="360"/>
        <w:ind w:firstLineChars="0" w:firstLine="420"/>
        <w:rPr>
          <w:rFonts w:ascii="宋体" w:hAnsi="宋体"/>
          <w:sz w:val="24"/>
          <w:szCs w:val="24"/>
        </w:rPr>
      </w:pPr>
      <w:r>
        <w:rPr>
          <w:rFonts w:ascii="宋体" w:hAnsi="宋体" w:hint="eastAsia"/>
          <w:sz w:val="24"/>
          <w:szCs w:val="24"/>
        </w:rPr>
        <w:t>内存：</w:t>
      </w:r>
      <w:r>
        <w:rPr>
          <w:rFonts w:hint="eastAsia" w:ascii="宋体" w:hAnsi="宋体"/>
          <w:sz w:val="24"/>
          <w:szCs w:val="24"/>
        </w:rPr>
        <w:t>DDR3L</w:t>
      </w:r>
      <w:r>
        <w:rPr>
          <w:rFonts w:ascii="宋体" w:hAnsi="宋体" w:hint="eastAsia"/>
          <w:sz w:val="24"/>
          <w:szCs w:val="24"/>
        </w:rPr>
        <w:t>，容量不小于</w:t>
      </w:r>
      <w:r>
        <w:rPr>
          <w:rFonts w:ascii="宋体" w:hAnsi="宋体"/>
          <w:sz w:val="24"/>
          <w:szCs w:val="24"/>
          <w:lang w:val="en-US"/>
        </w:rPr>
        <w:t>64</w:t>
      </w:r>
      <w:r>
        <w:rPr>
          <w:rFonts w:hint="eastAsia" w:ascii="宋体" w:hAnsi="宋体"/>
          <w:sz w:val="24"/>
          <w:szCs w:val="24"/>
        </w:rPr>
        <w:t>GB</w:t>
      </w:r>
      <w:r>
        <w:rPr>
          <w:rFonts w:ascii="宋体" w:hAnsi="宋体" w:hint="eastAsia"/>
          <w:sz w:val="24"/>
          <w:szCs w:val="24"/>
        </w:rPr>
        <w:t>；</w:t>
      </w:r>
    </w:p>
    <w:p>
      <w:pPr>
        <w:pStyle w:val="ListParagraph"/>
        <w:numPr>
          <w:ilvl w:val="0"/>
          <w:numId w:val="10"/>
        </w:numPr>
        <w:spacing w:lineRule="auto" w:line="360"/>
        <w:ind w:firstLineChars="0" w:firstLine="420"/>
        <w:rPr>
          <w:rFonts w:ascii="宋体" w:hAnsi="宋体"/>
          <w:sz w:val="24"/>
          <w:szCs w:val="24"/>
        </w:rPr>
      </w:pPr>
      <w:r>
        <w:rPr>
          <w:rFonts w:ascii="宋体" w:hAnsi="宋体" w:hint="eastAsia"/>
          <w:sz w:val="24"/>
          <w:szCs w:val="24"/>
        </w:rPr>
        <w:t>网卡：</w:t>
      </w:r>
      <w:r>
        <w:rPr>
          <w:rFonts w:hint="eastAsia" w:ascii="宋体" w:hAnsi="宋体"/>
          <w:sz w:val="24"/>
          <w:szCs w:val="24"/>
        </w:rPr>
        <w:t>10/100/1000Mbps</w:t>
      </w:r>
      <w:r>
        <w:rPr>
          <w:rFonts w:ascii="宋体" w:hAnsi="宋体" w:hint="eastAsia"/>
          <w:sz w:val="24"/>
          <w:szCs w:val="24"/>
        </w:rPr>
        <w:t>自适应以太网络，最多</w:t>
      </w:r>
      <w:r>
        <w:rPr>
          <w:rFonts w:hint="eastAsia" w:ascii="宋体" w:hAnsi="宋体"/>
          <w:sz w:val="24"/>
          <w:szCs w:val="24"/>
        </w:rPr>
        <w:t>4</w:t>
      </w:r>
      <w:r>
        <w:rPr>
          <w:rFonts w:ascii="宋体" w:hAnsi="宋体" w:hint="eastAsia"/>
          <w:sz w:val="24"/>
          <w:szCs w:val="24"/>
        </w:rPr>
        <w:t>路。</w:t>
      </w:r>
    </w:p>
    <w:p>
      <w:pPr>
        <w:pStyle w:val="Heading3"/>
        <w:numPr>
          <w:ilvl w:val="2"/>
          <w:numId w:val="5"/>
        </w:numPr>
        <w:tabs>
          <w:tab w:val="clear" w:pos="420"/>
        </w:tabs>
        <w:spacing w:lineRule="auto" w:line="360" w:before="0" w:after="0"/>
        <w:ind w:hanging="0" w:start="0"/>
        <w:rPr>
          <w:rFonts w:ascii="宋体" w:hAnsi="宋体"/>
          <w:sz w:val="24"/>
          <w:szCs w:val="24"/>
        </w:rPr>
      </w:pPr>
      <w:bookmarkStart w:id="27" w:name="_Toc18371"/>
      <w:r>
        <w:rPr>
          <w:rFonts w:ascii="宋体" w:hAnsi="宋体" w:hint="eastAsia"/>
          <w:sz w:val="24"/>
          <w:szCs w:val="24"/>
        </w:rPr>
        <w:t>软件准备</w:t>
      </w:r>
      <w:bookmarkEnd w:id="27"/>
    </w:p>
    <w:p>
      <w:pPr>
        <w:pStyle w:val="ListParagraph"/>
        <w:spacing w:lineRule="auto" w:line="360"/>
        <w:ind w:firstLineChars="200"/>
        <w:rPr>
          <w:rFonts w:ascii="宋体" w:hAnsi="宋体"/>
          <w:sz w:val="24"/>
          <w:szCs w:val="24"/>
        </w:rPr>
      </w:pPr>
      <w:r>
        <w:rPr>
          <w:rFonts w:ascii="宋体" w:hAnsi="宋体" w:hint="eastAsia"/>
          <w:sz w:val="24"/>
          <w:szCs w:val="24"/>
        </w:rPr>
        <w:t>测试环境见</w:t>
      </w:r>
      <w:r>
        <w:rPr>
          <w:rFonts w:ascii="宋体" w:hAnsi="宋体"/>
          <w:sz w:val="24"/>
          <w:szCs w:val="24"/>
        </w:rPr>
        <w:fldChar w:fldCharType="begin"/>
      </w:r>
      <w:r>
        <w:rPr>
          <w:sz w:val="24"/>
          <w:szCs w:val="24"/>
          <w:rFonts w:ascii="宋体" w:hAnsi="宋体"/>
        </w:rPr>
        <w:instrText xml:space="preserve"> REF _Ref91577984 \h </w:instrText>
      </w:r>
      <w:r>
        <w:rPr>
          <w:sz w:val="24"/>
          <w:szCs w:val="24"/>
          <w:rFonts w:ascii="宋体" w:hAnsi="宋体"/>
        </w:rPr>
        <w:fldChar w:fldCharType="separate"/>
      </w:r>
      <w:r>
        <w:rPr>
          <w:sz w:val="24"/>
          <w:szCs w:val="24"/>
          <w:rFonts w:ascii="宋体" w:hAnsi="宋体"/>
        </w:rPr>
        <w:t>表2</w:t>
      </w:r>
      <w:r>
        <w:rPr>
          <w:sz w:val="24"/>
          <w:szCs w:val="24"/>
          <w:rFonts w:ascii="宋体" w:hAnsi="宋体"/>
        </w:rPr>
        <w:fldChar w:fldCharType="end"/>
      </w:r>
      <w:r>
        <w:rPr>
          <w:rFonts w:ascii="宋体" w:hAnsi="宋体" w:hint="eastAsia"/>
          <w:sz w:val="24"/>
          <w:szCs w:val="24"/>
        </w:rPr>
        <w:t>。</w:t>
      </w:r>
    </w:p>
    <w:p>
      <w:pPr>
        <w:pStyle w:val="Caption"/>
        <w:spacing w:lineRule="auto" w:line="360"/>
        <w:rPr/>
      </w:pPr>
      <w:bookmarkStart w:id="28" w:name="_Ref91577984"/>
      <w:r>
        <w:rPr>
          <w:rFonts w:hint="eastAsia"/>
        </w:rPr>
        <w:t>表</w:t>
      </w:r>
      <w:r>
        <w:rPr/>
        <w:fldChar w:fldCharType="begin"/>
      </w:r>
      <w:r>
        <w:rPr/>
        <w:instrText xml:space="preserve"> SEQ 表 \* ARABIC </w:instrText>
      </w:r>
      <w:r>
        <w:rPr/>
        <w:fldChar w:fldCharType="separate"/>
      </w:r>
      <w:r>
        <w:rPr/>
        <w:t>2</w:t>
      </w:r>
      <w:r>
        <w:rPr/>
        <w:fldChar w:fldCharType="end"/>
      </w:r>
      <w:bookmarkEnd w:id="28"/>
      <w:r>
        <w:rPr/>
        <w:t xml:space="preserve"> </w:t>
      </w:r>
      <w:r>
        <w:rPr>
          <w:rFonts w:hint="eastAsia"/>
        </w:rPr>
        <w:t>测试环境表</w:t>
      </w:r>
    </w:p>
    <w:tbl>
      <w:tblPr>
        <w:tblStyle w:val="25"/>
        <w:tblW w:w="5000" w:type="pct"/>
        <w:jc w:val="start"/>
        <w:tblInd w:w="0" w:type="dxa"/>
        <w:tblLayout w:type="fixed"/>
        <w:tblCellMar>
          <w:top w:w="0" w:type="dxa"/>
          <w:start w:w="108" w:type="dxa"/>
          <w:bottom w:w="0" w:type="dxa"/>
          <w:end w:w="108" w:type="dxa"/>
        </w:tblCellMar>
      </w:tblPr>
      <w:tblGrid>
        <w:gridCol w:w="2829"/>
        <w:gridCol w:w="5477"/>
      </w:tblGrid>
      <w:tr>
        <w:trPr>
          <w:tblHeader w:val="true"/>
        </w:trPr>
        <w:tc>
          <w:tcPr>
            <w:tcW w:w="28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类别</w:t>
            </w:r>
          </w:p>
        </w:tc>
        <w:tc>
          <w:tcPr>
            <w:tcW w:w="547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工具名称</w:t>
            </w:r>
          </w:p>
        </w:tc>
      </w:tr>
      <w:tr>
        <w:trPr/>
        <w:tc>
          <w:tcPr>
            <w:tcW w:w="2829" w:type="dxa"/>
            <w:vMerge w:val="restart"/>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sz w:val="24"/>
                <w:szCs w:val="24"/>
              </w:rPr>
            </w:pPr>
            <w:r>
              <w:rPr>
                <w:rFonts w:ascii="宋体" w:hAnsi="宋体" w:hint="eastAsia"/>
                <w:sz w:val="24"/>
                <w:szCs w:val="24"/>
              </w:rPr>
              <w:t>测试工具</w:t>
            </w:r>
          </w:p>
        </w:tc>
        <w:tc>
          <w:tcPr>
            <w:tcW w:w="547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sz w:val="24"/>
                <w:szCs w:val="24"/>
                <w:lang w:val="en-US"/>
              </w:rPr>
            </w:pPr>
            <w:r>
              <w:rPr>
                <w:rFonts w:ascii="宋体" w:hAnsi="宋体"/>
                <w:sz w:val="24"/>
                <w:szCs w:val="24"/>
                <w:lang w:val="en-US"/>
              </w:rPr>
              <w:t>Apifox</w:t>
            </w:r>
          </w:p>
        </w:tc>
      </w:tr>
      <w:tr>
        <w:trPr/>
        <w:tc>
          <w:tcPr>
            <w:tcW w:w="2829" w:type="dxa"/>
            <w:vMerge w:val="continue"/>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sz w:val="24"/>
                <w:szCs w:val="24"/>
              </w:rPr>
            </w:pPr>
            <w:r>
              <w:rPr>
                <w:rFonts w:ascii="宋体" w:hAnsi="宋体"/>
                <w:sz w:val="24"/>
                <w:szCs w:val="24"/>
              </w:rPr>
            </w:r>
          </w:p>
        </w:tc>
        <w:tc>
          <w:tcPr>
            <w:tcW w:w="547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sz w:val="24"/>
                <w:szCs w:val="24"/>
                <w:lang w:val="en-US"/>
              </w:rPr>
            </w:pPr>
            <w:r>
              <w:rPr>
                <w:rFonts w:ascii="宋体" w:hAnsi="宋体"/>
                <w:sz w:val="24"/>
                <w:szCs w:val="24"/>
                <w:lang w:val="en-US"/>
              </w:rPr>
              <w:t>JMeter</w:t>
            </w:r>
          </w:p>
        </w:tc>
      </w:tr>
      <w:tr>
        <w:trPr/>
        <w:tc>
          <w:tcPr>
            <w:tcW w:w="28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sz w:val="24"/>
                <w:szCs w:val="24"/>
              </w:rPr>
            </w:pPr>
            <w:r>
              <w:rPr>
                <w:rFonts w:ascii="宋体" w:hAnsi="宋体" w:hint="eastAsia"/>
                <w:sz w:val="24"/>
                <w:szCs w:val="24"/>
              </w:rPr>
              <w:t>操作系统</w:t>
            </w:r>
          </w:p>
        </w:tc>
        <w:tc>
          <w:tcPr>
            <w:tcW w:w="547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sz w:val="24"/>
                <w:szCs w:val="24"/>
              </w:rPr>
            </w:pPr>
            <w:r>
              <w:rPr>
                <w:rFonts w:hint="eastAsia" w:ascii="宋体" w:hAnsi="宋体"/>
                <w:sz w:val="24"/>
                <w:szCs w:val="24"/>
              </w:rPr>
              <w:t>Win</w:t>
            </w:r>
            <w:r>
              <w:rPr>
                <w:rFonts w:ascii="宋体" w:hAnsi="宋体"/>
                <w:sz w:val="24"/>
                <w:szCs w:val="24"/>
              </w:rPr>
              <w:t>dows</w:t>
            </w:r>
            <w:r>
              <w:rPr>
                <w:rFonts w:ascii="宋体" w:hAnsi="宋体"/>
                <w:sz w:val="24"/>
                <w:szCs w:val="24"/>
                <w:lang w:val="en-US"/>
              </w:rPr>
              <w:t>11</w:t>
            </w:r>
          </w:p>
        </w:tc>
      </w:tr>
      <w:tr>
        <w:trPr/>
        <w:tc>
          <w:tcPr>
            <w:tcW w:w="2829"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sz w:val="24"/>
                <w:szCs w:val="24"/>
              </w:rPr>
            </w:pPr>
            <w:r>
              <w:rPr>
                <w:rFonts w:ascii="宋体" w:hAnsi="宋体" w:hint="eastAsia"/>
                <w:sz w:val="24"/>
                <w:szCs w:val="24"/>
              </w:rPr>
              <w:t>测试对象</w:t>
            </w:r>
          </w:p>
        </w:tc>
        <w:tc>
          <w:tcPr>
            <w:tcW w:w="547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eastAsia="宋体"/>
                <w:sz w:val="24"/>
                <w:szCs w:val="24"/>
                <w:lang w:val="en-US" w:eastAsia="zh-CN"/>
              </w:rPr>
            </w:pPr>
            <w:r>
              <w:rPr>
                <w:rFonts w:ascii="宋体" w:hAnsi="宋体" w:hint="eastAsia"/>
                <w:sz w:val="24"/>
                <w:szCs w:val="24"/>
                <w:lang w:val="en-US" w:eastAsia="zh-CN"/>
              </w:rPr>
              <w:t>智慧评教系统</w:t>
            </w:r>
          </w:p>
        </w:tc>
      </w:tr>
    </w:tbl>
    <w:p>
      <w:pPr>
        <w:pStyle w:val="Normal"/>
        <w:rPr>
          <w:rFonts w:ascii="宋体" w:hAnsi="宋体"/>
          <w:sz w:val="24"/>
          <w:szCs w:val="24"/>
        </w:rPr>
      </w:pPr>
      <w:r>
        <w:rPr>
          <w:rFonts w:ascii="宋体" w:hAnsi="宋体"/>
          <w:sz w:val="24"/>
          <w:szCs w:val="24"/>
        </w:rPr>
      </w:r>
    </w:p>
    <w:p>
      <w:pPr>
        <w:pStyle w:val="Heading3"/>
        <w:numPr>
          <w:ilvl w:val="2"/>
          <w:numId w:val="5"/>
        </w:numPr>
        <w:tabs>
          <w:tab w:val="clear" w:pos="420"/>
        </w:tabs>
        <w:spacing w:lineRule="auto" w:line="360" w:before="0" w:after="0"/>
        <w:ind w:hanging="0" w:start="0"/>
        <w:rPr>
          <w:rFonts w:ascii="宋体" w:hAnsi="宋体"/>
          <w:sz w:val="24"/>
          <w:szCs w:val="24"/>
        </w:rPr>
      </w:pPr>
      <w:bookmarkStart w:id="29" w:name="_Toc26633"/>
      <w:r>
        <w:rPr>
          <w:rFonts w:ascii="宋体" w:hAnsi="宋体" w:hint="eastAsia"/>
          <w:sz w:val="24"/>
          <w:szCs w:val="24"/>
        </w:rPr>
        <w:t>其他测试前准备</w:t>
      </w:r>
      <w:bookmarkEnd w:id="29"/>
    </w:p>
    <w:p>
      <w:pPr>
        <w:pStyle w:val="Normal"/>
        <w:spacing w:lineRule="auto" w:line="360"/>
        <w:ind w:firstLineChars="200"/>
        <w:rPr>
          <w:rFonts w:ascii="宋体" w:hAnsi="宋体"/>
          <w:sz w:val="24"/>
          <w:szCs w:val="24"/>
        </w:rPr>
      </w:pPr>
      <w:r>
        <w:rPr>
          <w:rFonts w:ascii="宋体" w:hAnsi="宋体" w:hint="eastAsia"/>
          <w:sz w:val="24"/>
          <w:szCs w:val="24"/>
        </w:rPr>
        <w:t>无。</w:t>
      </w:r>
    </w:p>
    <w:p>
      <w:pPr>
        <w:pStyle w:val="Heading1"/>
        <w:numPr>
          <w:ilvl w:val="0"/>
          <w:numId w:val="5"/>
        </w:numPr>
        <w:spacing w:lineRule="auto" w:line="360" w:before="120" w:after="120"/>
        <w:ind w:hanging="0" w:start="0"/>
        <w:rPr>
          <w:rFonts w:ascii="宋体" w:hAnsi="宋体"/>
          <w:sz w:val="24"/>
          <w:szCs w:val="24"/>
        </w:rPr>
      </w:pPr>
      <w:bookmarkStart w:id="30" w:name="_Toc106202095"/>
      <w:bookmarkStart w:id="31" w:name="_Toc22121"/>
      <w:bookmarkStart w:id="32" w:name="_Toc107245688"/>
      <w:r>
        <w:rPr>
          <w:rFonts w:ascii="宋体" w:hAnsi="宋体" w:hint="eastAsia"/>
          <w:sz w:val="24"/>
          <w:szCs w:val="24"/>
        </w:rPr>
        <w:t>测试说明</w:t>
      </w:r>
      <w:bookmarkEnd w:id="30"/>
      <w:bookmarkEnd w:id="31"/>
      <w:bookmarkEnd w:id="32"/>
    </w:p>
    <w:p>
      <w:pPr>
        <w:pStyle w:val="Normal"/>
        <w:spacing w:lineRule="auto" w:line="360"/>
        <w:ind w:firstLineChars="200"/>
        <w:rPr>
          <w:rFonts w:ascii="宋体" w:hAnsi="宋体"/>
          <w:sz w:val="24"/>
          <w:szCs w:val="24"/>
        </w:rPr>
      </w:pPr>
      <w:r>
        <w:rPr>
          <w:rFonts w:ascii="宋体" w:hAnsi="宋体" w:hint="eastAsia"/>
          <w:sz w:val="24"/>
          <w:szCs w:val="24"/>
        </w:rPr>
        <w:t>按照测试要求，依据软件需求文档的描述为接入单元进行软件测试，涉及测试用例</w:t>
      </w:r>
      <w:r>
        <w:rPr>
          <w:rFonts w:hint="eastAsia" w:ascii="宋体" w:hAnsi="宋体"/>
          <w:sz w:val="24"/>
          <w:szCs w:val="24"/>
        </w:rPr>
        <w:t>5</w:t>
      </w:r>
      <w:r>
        <w:rPr>
          <w:rFonts w:ascii="宋体" w:hAnsi="宋体"/>
          <w:sz w:val="24"/>
          <w:szCs w:val="24"/>
        </w:rPr>
        <w:t>1</w:t>
      </w:r>
      <w:r>
        <w:rPr>
          <w:rFonts w:ascii="宋体" w:hAnsi="宋体" w:hint="eastAsia"/>
          <w:sz w:val="24"/>
          <w:szCs w:val="24"/>
        </w:rPr>
        <w:t>个，功能测试</w:t>
      </w:r>
      <w:r>
        <w:rPr>
          <w:rFonts w:ascii="宋体" w:hAnsi="宋体"/>
          <w:sz w:val="24"/>
          <w:szCs w:val="24"/>
        </w:rPr>
        <w:t>32</w:t>
      </w:r>
      <w:r>
        <w:rPr>
          <w:rFonts w:ascii="宋体" w:hAnsi="宋体" w:hint="eastAsia"/>
          <w:sz w:val="24"/>
          <w:szCs w:val="24"/>
        </w:rPr>
        <w:t>个，性能测试</w:t>
      </w:r>
      <w:r>
        <w:rPr>
          <w:rFonts w:ascii="宋体" w:hAnsi="宋体"/>
          <w:sz w:val="24"/>
          <w:szCs w:val="24"/>
        </w:rPr>
        <w:t>19</w:t>
      </w:r>
      <w:r>
        <w:rPr>
          <w:rFonts w:ascii="宋体" w:hAnsi="宋体" w:hint="eastAsia"/>
          <w:sz w:val="24"/>
          <w:szCs w:val="24"/>
        </w:rPr>
        <w:t>个。</w:t>
      </w:r>
    </w:p>
    <w:p>
      <w:pPr>
        <w:pStyle w:val="Normal"/>
        <w:spacing w:lineRule="auto" w:line="360"/>
        <w:ind w:firstLineChars="200"/>
        <w:rPr>
          <w:rFonts w:ascii="宋体" w:hAnsi="宋体"/>
          <w:sz w:val="24"/>
          <w:szCs w:val="24"/>
        </w:rPr>
      </w:pPr>
      <w:r>
        <w:rPr>
          <w:rFonts w:ascii="宋体" w:hAnsi="宋体" w:hint="eastAsia"/>
          <w:sz w:val="24"/>
          <w:szCs w:val="24"/>
        </w:rPr>
        <w:t>软件系统测试涉及的用例数统计见</w:t>
      </w:r>
      <w:r>
        <w:rPr>
          <w:rFonts w:ascii="宋体" w:hAnsi="宋体"/>
          <w:sz w:val="24"/>
          <w:szCs w:val="24"/>
        </w:rPr>
        <w:fldChar w:fldCharType="begin"/>
      </w:r>
      <w:r>
        <w:rPr>
          <w:sz w:val="24"/>
          <w:szCs w:val="24"/>
          <w:rFonts w:ascii="宋体" w:hAnsi="宋体"/>
        </w:rPr>
        <w:instrText xml:space="preserve"> REF _Ref103243170 \h </w:instrText>
      </w:r>
      <w:r>
        <w:rPr>
          <w:sz w:val="24"/>
          <w:szCs w:val="24"/>
          <w:rFonts w:ascii="宋体" w:hAnsi="宋体"/>
        </w:rPr>
        <w:fldChar w:fldCharType="separate"/>
      </w:r>
      <w:r>
        <w:rPr>
          <w:sz w:val="24"/>
          <w:szCs w:val="24"/>
          <w:rFonts w:ascii="宋体" w:hAnsi="宋体"/>
        </w:rPr>
        <w:t>表3</w:t>
      </w:r>
      <w:r>
        <w:rPr>
          <w:sz w:val="24"/>
          <w:szCs w:val="24"/>
          <w:rFonts w:ascii="宋体" w:hAnsi="宋体"/>
        </w:rPr>
        <w:fldChar w:fldCharType="end"/>
      </w:r>
      <w:r>
        <w:rPr>
          <w:rFonts w:ascii="宋体" w:hAnsi="宋体" w:hint="eastAsia"/>
          <w:sz w:val="24"/>
          <w:szCs w:val="24"/>
        </w:rPr>
        <w:t>。</w:t>
      </w:r>
    </w:p>
    <w:p>
      <w:pPr>
        <w:pStyle w:val="Normal"/>
        <w:spacing w:lineRule="auto" w:line="360"/>
        <w:ind w:firstLineChars="200"/>
        <w:jc w:val="center"/>
        <w:rPr>
          <w:rFonts w:ascii="宋体" w:hAnsi="宋体"/>
          <w:b/>
          <w:bCs/>
          <w:sz w:val="24"/>
          <w:szCs w:val="24"/>
        </w:rPr>
      </w:pPr>
      <w:bookmarkStart w:id="33" w:name="_Ref103243170"/>
      <w:r>
        <w:rPr>
          <w:rFonts w:ascii="宋体" w:hAnsi="宋体" w:hint="eastAsia"/>
          <w:b/>
          <w:bCs/>
          <w:sz w:val="24"/>
          <w:szCs w:val="24"/>
        </w:rPr>
        <w:t>表</w:t>
      </w:r>
      <w:r>
        <w:rPr>
          <w:rFonts w:ascii="宋体" w:hAnsi="宋体"/>
          <w:b/>
          <w:bCs/>
          <w:sz w:val="24"/>
          <w:szCs w:val="24"/>
        </w:rPr>
        <w:fldChar w:fldCharType="begin"/>
      </w:r>
      <w:r>
        <w:rPr>
          <w:sz w:val="24"/>
          <w:b/>
          <w:szCs w:val="24"/>
          <w:bCs/>
          <w:rFonts w:ascii="宋体" w:hAnsi="宋体"/>
        </w:rPr>
        <w:instrText xml:space="preserve"> SEQ 表 \* ARABIC </w:instrText>
      </w:r>
      <w:r>
        <w:rPr>
          <w:sz w:val="24"/>
          <w:b/>
          <w:szCs w:val="24"/>
          <w:bCs/>
          <w:rFonts w:ascii="宋体" w:hAnsi="宋体"/>
        </w:rPr>
        <w:fldChar w:fldCharType="separate"/>
      </w:r>
      <w:r>
        <w:rPr>
          <w:sz w:val="24"/>
          <w:b/>
          <w:szCs w:val="24"/>
          <w:bCs/>
          <w:rFonts w:ascii="宋体" w:hAnsi="宋体"/>
        </w:rPr>
        <w:t>3</w:t>
      </w:r>
      <w:r>
        <w:rPr>
          <w:sz w:val="24"/>
          <w:b/>
          <w:szCs w:val="24"/>
          <w:bCs/>
          <w:rFonts w:ascii="宋体" w:hAnsi="宋体"/>
        </w:rPr>
        <w:fldChar w:fldCharType="end"/>
      </w:r>
      <w:bookmarkEnd w:id="33"/>
      <w:r>
        <w:rPr>
          <w:rFonts w:ascii="宋体" w:hAnsi="宋体"/>
          <w:b/>
          <w:bCs/>
          <w:sz w:val="24"/>
          <w:szCs w:val="24"/>
        </w:rPr>
        <w:t xml:space="preserve"> </w:t>
      </w:r>
      <w:r>
        <w:rPr>
          <w:rFonts w:ascii="宋体" w:hAnsi="宋体" w:hint="eastAsia"/>
          <w:b/>
          <w:bCs/>
          <w:sz w:val="24"/>
          <w:szCs w:val="24"/>
        </w:rPr>
        <w:t>测试用例统计表</w:t>
      </w:r>
    </w:p>
    <w:tbl>
      <w:tblPr>
        <w:tblStyle w:val="25"/>
        <w:tblW w:w="8276" w:type="dxa"/>
        <w:jc w:val="center"/>
        <w:tblInd w:w="0" w:type="dxa"/>
        <w:tblLayout w:type="fixed"/>
        <w:tblCellMar>
          <w:top w:w="0" w:type="dxa"/>
          <w:start w:w="108" w:type="dxa"/>
          <w:bottom w:w="0" w:type="dxa"/>
          <w:end w:w="108" w:type="dxa"/>
        </w:tblCellMar>
      </w:tblPr>
      <w:tblGrid>
        <w:gridCol w:w="2069"/>
        <w:gridCol w:w="2069"/>
        <w:gridCol w:w="2069"/>
        <w:gridCol w:w="2069"/>
      </w:tblGrid>
      <w:tr>
        <w:trPr/>
        <w:tc>
          <w:tcPr>
            <w:tcW w:w="2069"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b/>
                <w:bCs/>
                <w:sz w:val="24"/>
                <w:szCs w:val="24"/>
              </w:rPr>
            </w:pPr>
            <w:r>
              <w:rPr>
                <w:rFonts w:ascii="宋体" w:hAnsi="宋体" w:hint="eastAsia"/>
                <w:b/>
                <w:bCs/>
                <w:sz w:val="24"/>
                <w:szCs w:val="24"/>
              </w:rPr>
              <w:t>测试项</w:t>
            </w:r>
          </w:p>
        </w:tc>
        <w:tc>
          <w:tcPr>
            <w:tcW w:w="2069"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b/>
                <w:bCs/>
                <w:sz w:val="24"/>
                <w:szCs w:val="24"/>
              </w:rPr>
            </w:pPr>
            <w:r>
              <w:rPr>
                <w:rFonts w:ascii="宋体" w:hAnsi="宋体" w:hint="eastAsia"/>
                <w:b/>
                <w:bCs/>
                <w:sz w:val="24"/>
                <w:szCs w:val="24"/>
              </w:rPr>
              <w:t>功能测试</w:t>
            </w:r>
          </w:p>
        </w:tc>
        <w:tc>
          <w:tcPr>
            <w:tcW w:w="2069"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b/>
                <w:bCs/>
                <w:sz w:val="24"/>
                <w:szCs w:val="24"/>
              </w:rPr>
            </w:pPr>
            <w:r>
              <w:rPr>
                <w:rFonts w:ascii="宋体" w:hAnsi="宋体" w:hint="eastAsia"/>
                <w:b/>
                <w:bCs/>
                <w:sz w:val="24"/>
                <w:szCs w:val="24"/>
              </w:rPr>
              <w:t>性能测试</w:t>
            </w:r>
          </w:p>
        </w:tc>
        <w:tc>
          <w:tcPr>
            <w:tcW w:w="2069"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b/>
                <w:bCs/>
                <w:sz w:val="24"/>
                <w:szCs w:val="24"/>
              </w:rPr>
            </w:pPr>
            <w:r>
              <w:rPr>
                <w:rFonts w:ascii="宋体" w:hAnsi="宋体" w:hint="eastAsia"/>
                <w:b/>
                <w:bCs/>
                <w:sz w:val="24"/>
                <w:szCs w:val="24"/>
              </w:rPr>
              <w:t>合计</w:t>
            </w:r>
          </w:p>
        </w:tc>
      </w:tr>
      <w:tr>
        <w:trPr/>
        <w:tc>
          <w:tcPr>
            <w:tcW w:w="2069"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b/>
                <w:bCs/>
                <w:sz w:val="24"/>
                <w:szCs w:val="24"/>
              </w:rPr>
            </w:pPr>
            <w:r>
              <w:rPr>
                <w:rFonts w:ascii="宋体" w:hAnsi="宋体" w:hint="eastAsia"/>
                <w:b/>
                <w:bCs/>
                <w:sz w:val="24"/>
                <w:szCs w:val="24"/>
              </w:rPr>
              <w:t>测试用例个数</w:t>
            </w:r>
          </w:p>
        </w:tc>
        <w:tc>
          <w:tcPr>
            <w:tcW w:w="2069"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ascii="宋体" w:hAnsi="宋体"/>
                <w:sz w:val="24"/>
                <w:szCs w:val="24"/>
              </w:rPr>
              <w:t>32</w:t>
            </w:r>
          </w:p>
        </w:tc>
        <w:tc>
          <w:tcPr>
            <w:tcW w:w="2069"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ascii="宋体" w:hAnsi="宋体"/>
                <w:sz w:val="24"/>
                <w:szCs w:val="24"/>
              </w:rPr>
              <w:t>19</w:t>
            </w:r>
          </w:p>
        </w:tc>
        <w:tc>
          <w:tcPr>
            <w:tcW w:w="2069"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ascii="宋体" w:hAnsi="宋体"/>
                <w:sz w:val="24"/>
                <w:szCs w:val="24"/>
              </w:rPr>
              <w:t>51</w:t>
            </w:r>
          </w:p>
        </w:tc>
      </w:tr>
      <w:tr>
        <w:trPr/>
        <w:tc>
          <w:tcPr>
            <w:tcW w:w="2069"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b/>
                <w:bCs/>
                <w:sz w:val="24"/>
                <w:szCs w:val="24"/>
              </w:rPr>
            </w:pPr>
            <w:r>
              <w:rPr>
                <w:rFonts w:ascii="宋体" w:hAnsi="宋体" w:hint="eastAsia"/>
                <w:b/>
                <w:bCs/>
                <w:sz w:val="24"/>
                <w:szCs w:val="24"/>
              </w:rPr>
              <w:t>百分比</w:t>
            </w:r>
          </w:p>
        </w:tc>
        <w:tc>
          <w:tcPr>
            <w:tcW w:w="2069"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ascii="宋体" w:hAnsi="宋体"/>
                <w:sz w:val="24"/>
                <w:szCs w:val="24"/>
              </w:rPr>
              <w:t>62.75</w:t>
            </w:r>
            <w:r>
              <w:rPr>
                <w:rFonts w:hint="eastAsia" w:ascii="宋体" w:hAnsi="宋体"/>
                <w:sz w:val="24"/>
                <w:szCs w:val="24"/>
              </w:rPr>
              <w:t>%</w:t>
            </w:r>
          </w:p>
        </w:tc>
        <w:tc>
          <w:tcPr>
            <w:tcW w:w="2069"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ascii="宋体" w:hAnsi="宋体"/>
                <w:sz w:val="24"/>
                <w:szCs w:val="24"/>
              </w:rPr>
              <w:t>37.25</w:t>
            </w:r>
            <w:r>
              <w:rPr>
                <w:rFonts w:hint="eastAsia" w:ascii="宋体" w:hAnsi="宋体"/>
                <w:sz w:val="24"/>
                <w:szCs w:val="24"/>
              </w:rPr>
              <w:t>%</w:t>
            </w:r>
          </w:p>
        </w:tc>
        <w:tc>
          <w:tcPr>
            <w:tcW w:w="2069"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hint="eastAsia" w:ascii="宋体" w:hAnsi="宋体"/>
                <w:sz w:val="24"/>
                <w:szCs w:val="24"/>
              </w:rPr>
              <w:t>1</w:t>
            </w:r>
            <w:r>
              <w:rPr>
                <w:rFonts w:ascii="宋体" w:hAnsi="宋体"/>
                <w:sz w:val="24"/>
                <w:szCs w:val="24"/>
              </w:rPr>
              <w:t>00</w:t>
            </w:r>
            <w:r>
              <w:rPr>
                <w:rFonts w:hint="eastAsia" w:ascii="宋体" w:hAnsi="宋体"/>
                <w:sz w:val="24"/>
                <w:szCs w:val="24"/>
              </w:rPr>
              <w:t>%</w:t>
            </w:r>
          </w:p>
        </w:tc>
      </w:tr>
    </w:tbl>
    <w:p>
      <w:pPr>
        <w:pStyle w:val="Normal"/>
        <w:spacing w:lineRule="auto" w:line="360"/>
        <w:ind w:firstLineChars="200"/>
        <w:rPr>
          <w:rFonts w:ascii="宋体" w:hAnsi="宋体"/>
          <w:sz w:val="24"/>
          <w:szCs w:val="24"/>
        </w:rPr>
      </w:pPr>
      <w:r>
        <w:rPr>
          <w:rFonts w:ascii="宋体" w:hAnsi="宋体" w:hint="eastAsia"/>
          <w:sz w:val="24"/>
          <w:szCs w:val="24"/>
        </w:rPr>
        <w:t>测试充分性分析：</w:t>
      </w:r>
    </w:p>
    <w:p>
      <w:pPr>
        <w:pStyle w:val="ListParagraph"/>
        <w:numPr>
          <w:ilvl w:val="0"/>
          <w:numId w:val="11"/>
        </w:numPr>
        <w:spacing w:lineRule="auto" w:line="360"/>
        <w:ind w:firstLineChars="0" w:firstLine="420"/>
        <w:rPr>
          <w:rFonts w:ascii="宋体" w:hAnsi="宋体"/>
          <w:sz w:val="24"/>
          <w:szCs w:val="24"/>
        </w:rPr>
      </w:pPr>
      <w:r>
        <w:rPr>
          <w:rFonts w:ascii="宋体" w:hAnsi="宋体" w:hint="eastAsia"/>
          <w:sz w:val="24"/>
          <w:szCs w:val="24"/>
        </w:rPr>
        <w:t>本次测试共涉及了两个软件测试项，覆盖了软件的所有模块。</w:t>
      </w:r>
    </w:p>
    <w:p>
      <w:pPr>
        <w:pStyle w:val="ListParagraph"/>
        <w:numPr>
          <w:ilvl w:val="0"/>
          <w:numId w:val="11"/>
        </w:numPr>
        <w:spacing w:lineRule="auto" w:line="360"/>
        <w:ind w:firstLineChars="0" w:firstLine="420"/>
        <w:rPr>
          <w:rFonts w:ascii="宋体" w:hAnsi="宋体"/>
          <w:sz w:val="24"/>
          <w:szCs w:val="24"/>
        </w:rPr>
      </w:pPr>
      <w:r>
        <w:rPr>
          <w:rFonts w:ascii="宋体" w:hAnsi="宋体" w:hint="eastAsia"/>
          <w:sz w:val="24"/>
          <w:szCs w:val="24"/>
        </w:rPr>
        <w:t>根据两个软件测试项，共设计了</w:t>
      </w:r>
      <w:r>
        <w:rPr>
          <w:rFonts w:ascii="宋体" w:hAnsi="宋体"/>
          <w:sz w:val="24"/>
          <w:szCs w:val="24"/>
        </w:rPr>
        <w:t>51</w:t>
      </w:r>
      <w:r>
        <w:rPr>
          <w:rFonts w:ascii="宋体" w:hAnsi="宋体" w:hint="eastAsia"/>
          <w:sz w:val="24"/>
          <w:szCs w:val="24"/>
        </w:rPr>
        <w:t>个测试用例，测试用例覆盖了软件的所有功能与性能。</w:t>
      </w:r>
    </w:p>
    <w:p>
      <w:pPr>
        <w:pStyle w:val="ListParagraph"/>
        <w:numPr>
          <w:ilvl w:val="0"/>
          <w:numId w:val="11"/>
        </w:numPr>
        <w:spacing w:lineRule="auto" w:line="360"/>
        <w:ind w:firstLineChars="0" w:firstLine="420"/>
        <w:rPr>
          <w:rFonts w:ascii="宋体" w:hAnsi="宋体"/>
          <w:sz w:val="24"/>
          <w:szCs w:val="24"/>
        </w:rPr>
      </w:pPr>
      <w:r>
        <w:rPr>
          <w:rFonts w:ascii="宋体" w:hAnsi="宋体" w:hint="eastAsia"/>
          <w:sz w:val="24"/>
          <w:szCs w:val="24"/>
        </w:rPr>
        <w:t>对每个测试子项，结合功能、结构以及错误处理的方法，从多个角度设计了测试用例。</w:t>
      </w:r>
    </w:p>
    <w:p>
      <w:pPr>
        <w:pStyle w:val="Normal"/>
        <w:spacing w:lineRule="auto" w:line="360"/>
        <w:ind w:firstLineChars="200"/>
        <w:rPr>
          <w:rFonts w:ascii="宋体" w:hAnsi="宋体"/>
          <w:sz w:val="24"/>
          <w:szCs w:val="24"/>
        </w:rPr>
      </w:pPr>
      <w:r>
        <w:rPr>
          <w:rFonts w:ascii="宋体" w:hAnsi="宋体" w:hint="eastAsia"/>
          <w:sz w:val="24"/>
          <w:szCs w:val="24"/>
        </w:rPr>
        <w:t>上面的分析表明，测试用例的设计满足测试覆盖要求，生成的测试用例满足充分性要求。</w:t>
      </w:r>
    </w:p>
    <w:p>
      <w:pPr>
        <w:pStyle w:val="Heading1"/>
        <w:numPr>
          <w:ilvl w:val="0"/>
          <w:numId w:val="5"/>
        </w:numPr>
        <w:spacing w:lineRule="auto" w:line="360" w:before="120" w:after="120"/>
        <w:ind w:hanging="0" w:start="0"/>
        <w:rPr>
          <w:rFonts w:ascii="宋体" w:hAnsi="宋体"/>
          <w:sz w:val="24"/>
          <w:szCs w:val="24"/>
        </w:rPr>
      </w:pPr>
      <w:bookmarkStart w:id="34" w:name="_Toc4641"/>
      <w:bookmarkStart w:id="35" w:name="_Toc107245689"/>
      <w:bookmarkStart w:id="36" w:name="_Toc106202096"/>
      <w:r>
        <w:rPr>
          <w:rFonts w:ascii="宋体" w:hAnsi="宋体" w:hint="eastAsia"/>
          <w:sz w:val="24"/>
          <w:szCs w:val="24"/>
        </w:rPr>
        <w:t>需求的可追踪性</w:t>
      </w:r>
      <w:bookmarkEnd w:id="34"/>
      <w:bookmarkEnd w:id="35"/>
      <w:bookmarkEnd w:id="36"/>
    </w:p>
    <w:p>
      <w:pPr>
        <w:pStyle w:val="ListParagraph"/>
        <w:spacing w:lineRule="auto" w:line="360"/>
        <w:ind w:firstLineChars="200"/>
        <w:rPr>
          <w:rFonts w:ascii="宋体" w:hAnsi="宋体"/>
          <w:sz w:val="24"/>
          <w:szCs w:val="24"/>
        </w:rPr>
      </w:pPr>
      <w:r>
        <w:rPr>
          <w:rFonts w:ascii="宋体" w:hAnsi="宋体" w:hint="eastAsia"/>
          <w:sz w:val="24"/>
          <w:szCs w:val="24"/>
        </w:rPr>
        <w:t>数据链模拟器测试说明的需求可追踪性根据需求变更单为参考，其追踪见</w:t>
      </w:r>
      <w:r>
        <w:rPr>
          <w:rFonts w:ascii="宋体" w:hAnsi="宋体"/>
          <w:sz w:val="24"/>
          <w:szCs w:val="24"/>
        </w:rPr>
        <w:fldChar w:fldCharType="begin"/>
      </w:r>
      <w:r>
        <w:rPr>
          <w:sz w:val="24"/>
          <w:szCs w:val="24"/>
          <w:rFonts w:ascii="宋体" w:hAnsi="宋体"/>
        </w:rPr>
        <w:instrText xml:space="preserve"> REF _Ref103181640 \h </w:instrText>
      </w:r>
      <w:r>
        <w:rPr>
          <w:sz w:val="24"/>
          <w:szCs w:val="24"/>
          <w:rFonts w:ascii="宋体" w:hAnsi="宋体"/>
        </w:rPr>
        <w:fldChar w:fldCharType="separate"/>
      </w:r>
      <w:r>
        <w:rPr>
          <w:sz w:val="24"/>
          <w:szCs w:val="24"/>
          <w:rFonts w:ascii="宋体" w:hAnsi="宋体"/>
        </w:rPr>
        <w:t>表4</w:t>
      </w:r>
      <w:r>
        <w:rPr>
          <w:sz w:val="24"/>
          <w:szCs w:val="24"/>
          <w:rFonts w:ascii="宋体" w:hAnsi="宋体"/>
        </w:rPr>
        <w:fldChar w:fldCharType="end"/>
      </w:r>
      <w:r>
        <w:rPr>
          <w:rFonts w:ascii="宋体" w:hAnsi="宋体" w:hint="eastAsia"/>
          <w:sz w:val="24"/>
          <w:szCs w:val="24"/>
        </w:rPr>
        <w:t>。</w:t>
      </w:r>
    </w:p>
    <w:p>
      <w:pPr>
        <w:pStyle w:val="Caption"/>
        <w:spacing w:lineRule="auto" w:line="360"/>
        <w:rPr/>
      </w:pPr>
      <w:bookmarkStart w:id="37" w:name="_Ref103181640"/>
      <w:r>
        <w:rPr>
          <w:rFonts w:hint="eastAsia"/>
        </w:rPr>
        <w:t>表</w:t>
      </w:r>
      <w:r>
        <w:rPr/>
        <w:fldChar w:fldCharType="begin"/>
      </w:r>
      <w:r>
        <w:rPr/>
        <w:instrText xml:space="preserve"> SEQ 表 \* ARABIC </w:instrText>
      </w:r>
      <w:r>
        <w:rPr/>
        <w:fldChar w:fldCharType="separate"/>
      </w:r>
      <w:r>
        <w:rPr/>
        <w:t>4</w:t>
      </w:r>
      <w:r>
        <w:rPr/>
        <w:fldChar w:fldCharType="end"/>
      </w:r>
      <w:bookmarkEnd w:id="37"/>
      <w:r>
        <w:rPr/>
        <w:t xml:space="preserve"> </w:t>
      </w:r>
      <w:r>
        <w:rPr>
          <w:rFonts w:hint="eastAsia"/>
        </w:rPr>
        <w:t>需求追踪表</w:t>
      </w:r>
    </w:p>
    <w:tbl>
      <w:tblPr>
        <w:tblStyle w:val="25"/>
        <w:tblW w:w="8276" w:type="dxa"/>
        <w:jc w:val="center"/>
        <w:tblInd w:w="0" w:type="dxa"/>
        <w:tblLayout w:type="fixed"/>
        <w:tblCellMar>
          <w:top w:w="0" w:type="dxa"/>
          <w:start w:w="108" w:type="dxa"/>
          <w:bottom w:w="0" w:type="dxa"/>
          <w:end w:w="108" w:type="dxa"/>
        </w:tblCellMar>
      </w:tblPr>
      <w:tblGrid>
        <w:gridCol w:w="835"/>
        <w:gridCol w:w="1843"/>
        <w:gridCol w:w="2410"/>
        <w:gridCol w:w="1381"/>
        <w:gridCol w:w="1807"/>
      </w:tblGrid>
      <w:tr>
        <w:trPr/>
        <w:tc>
          <w:tcPr>
            <w:tcW w:w="5088" w:type="dxa"/>
            <w:gridSpan w:val="3"/>
            <w:tcBorders>
              <w:top w:val="single" w:sz="12" w:space="0" w:color="000000"/>
              <w:start w:val="single" w:sz="12" w:space="0" w:color="000000"/>
              <w:bottom w:val="single" w:sz="6" w:space="0" w:color="000000"/>
              <w:end w:val="single" w:sz="12" w:space="0" w:color="000000"/>
            </w:tcBorders>
            <w:vAlign w:val="center"/>
          </w:tcPr>
          <w:p>
            <w:pPr>
              <w:pStyle w:val="ListParagraph"/>
              <w:suppressAutoHyphens w:val="true"/>
              <w:spacing w:before="0" w:after="0"/>
              <w:ind w:hangingChars="0" w:hanging="0"/>
              <w:jc w:val="center"/>
              <w:rPr>
                <w:rFonts w:ascii="宋体" w:hAnsi="宋体"/>
                <w:b/>
                <w:bCs/>
                <w:sz w:val="24"/>
                <w:szCs w:val="24"/>
              </w:rPr>
            </w:pPr>
            <w:r>
              <w:rPr>
                <w:rFonts w:ascii="宋体" w:hAnsi="宋体" w:hint="eastAsia"/>
                <w:b/>
                <w:bCs/>
                <w:sz w:val="24"/>
                <w:szCs w:val="24"/>
              </w:rPr>
              <w:t>软件配置项测试说明</w:t>
            </w:r>
          </w:p>
        </w:tc>
        <w:tc>
          <w:tcPr>
            <w:tcW w:w="3188" w:type="dxa"/>
            <w:gridSpan w:val="2"/>
            <w:tcBorders>
              <w:top w:val="single" w:sz="12" w:space="0" w:color="000000"/>
              <w:start w:val="single" w:sz="12" w:space="0" w:color="000000"/>
              <w:bottom w:val="single" w:sz="6" w:space="0" w:color="000000"/>
              <w:end w:val="single" w:sz="12" w:space="0" w:color="000000"/>
            </w:tcBorders>
            <w:vAlign w:val="center"/>
          </w:tcPr>
          <w:p>
            <w:pPr>
              <w:pStyle w:val="ListParagraph"/>
              <w:suppressAutoHyphens w:val="true"/>
              <w:spacing w:before="0" w:after="0"/>
              <w:ind w:hangingChars="0" w:hanging="0"/>
              <w:jc w:val="center"/>
              <w:rPr>
                <w:rFonts w:ascii="宋体" w:hAnsi="宋体"/>
                <w:b/>
                <w:bCs/>
                <w:sz w:val="24"/>
                <w:szCs w:val="24"/>
              </w:rPr>
            </w:pPr>
            <w:r>
              <w:rPr>
                <w:rFonts w:ascii="宋体" w:hAnsi="宋体" w:hint="eastAsia"/>
                <w:b/>
                <w:bCs/>
                <w:sz w:val="24"/>
                <w:szCs w:val="24"/>
              </w:rPr>
              <w:t>需求规格说明</w:t>
            </w:r>
          </w:p>
        </w:tc>
      </w:tr>
      <w:tr>
        <w:trPr/>
        <w:tc>
          <w:tcPr>
            <w:tcW w:w="835" w:type="dxa"/>
            <w:tcBorders>
              <w:top w:val="single" w:sz="6"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b/>
                <w:bCs/>
                <w:sz w:val="24"/>
                <w:szCs w:val="24"/>
              </w:rPr>
            </w:pPr>
            <w:r>
              <w:rPr>
                <w:rFonts w:ascii="宋体" w:hAnsi="宋体" w:hint="eastAsia"/>
                <w:b/>
                <w:bCs/>
                <w:sz w:val="24"/>
                <w:szCs w:val="24"/>
              </w:rPr>
              <w:t>测试说明</w:t>
            </w:r>
          </w:p>
        </w:tc>
        <w:tc>
          <w:tcPr>
            <w:tcW w:w="1843" w:type="dxa"/>
            <w:tcBorders>
              <w:top w:val="single" w:sz="6"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b/>
                <w:bCs/>
                <w:sz w:val="24"/>
                <w:szCs w:val="24"/>
              </w:rPr>
            </w:pPr>
            <w:r>
              <w:rPr>
                <w:rFonts w:ascii="宋体" w:hAnsi="宋体" w:hint="eastAsia"/>
                <w:b/>
                <w:bCs/>
                <w:sz w:val="24"/>
                <w:szCs w:val="24"/>
              </w:rPr>
              <w:t>测试项标识</w:t>
            </w:r>
          </w:p>
        </w:tc>
        <w:tc>
          <w:tcPr>
            <w:tcW w:w="2410" w:type="dxa"/>
            <w:tcBorders>
              <w:top w:val="single" w:sz="6"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b/>
                <w:bCs/>
                <w:sz w:val="24"/>
                <w:szCs w:val="24"/>
              </w:rPr>
            </w:pPr>
            <w:r>
              <w:rPr>
                <w:rFonts w:ascii="宋体" w:hAnsi="宋体" w:hint="eastAsia"/>
                <w:b/>
                <w:bCs/>
                <w:sz w:val="24"/>
                <w:szCs w:val="24"/>
              </w:rPr>
              <w:t>测试项章节</w:t>
            </w:r>
          </w:p>
        </w:tc>
        <w:tc>
          <w:tcPr>
            <w:tcW w:w="1381" w:type="dxa"/>
            <w:tcBorders>
              <w:top w:val="single" w:sz="6"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b/>
                <w:bCs/>
                <w:sz w:val="24"/>
                <w:szCs w:val="24"/>
              </w:rPr>
            </w:pPr>
            <w:r>
              <w:rPr>
                <w:rFonts w:ascii="宋体" w:hAnsi="宋体" w:hint="eastAsia"/>
                <w:b/>
                <w:bCs/>
                <w:sz w:val="24"/>
                <w:szCs w:val="24"/>
              </w:rPr>
              <w:t>需求标识</w:t>
            </w:r>
          </w:p>
        </w:tc>
        <w:tc>
          <w:tcPr>
            <w:tcW w:w="1807" w:type="dxa"/>
            <w:tcBorders>
              <w:top w:val="single" w:sz="6"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b/>
                <w:bCs/>
                <w:sz w:val="24"/>
                <w:szCs w:val="24"/>
              </w:rPr>
            </w:pPr>
            <w:r>
              <w:rPr>
                <w:rFonts w:ascii="宋体" w:hAnsi="宋体" w:hint="eastAsia"/>
                <w:b/>
                <w:bCs/>
                <w:sz w:val="24"/>
                <w:szCs w:val="24"/>
              </w:rPr>
              <w:t>需求章节</w:t>
            </w:r>
          </w:p>
        </w:tc>
      </w:tr>
      <w:tr>
        <w:trPr/>
        <w:tc>
          <w:tcPr>
            <w:tcW w:w="835" w:type="dxa"/>
            <w:vMerge w:val="restart"/>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ascii="宋体" w:hAnsi="宋体" w:hint="eastAsia"/>
                <w:sz w:val="24"/>
                <w:szCs w:val="24"/>
              </w:rPr>
              <w:t>功能测试</w:t>
            </w:r>
          </w:p>
        </w:tc>
        <w:tc>
          <w:tcPr>
            <w:tcW w:w="1843"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ascii="宋体" w:hAnsi="宋体"/>
                <w:sz w:val="24"/>
                <w:szCs w:val="24"/>
              </w:rPr>
            </w:r>
          </w:p>
        </w:tc>
        <w:tc>
          <w:tcPr>
            <w:tcW w:w="2410"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ascii="宋体" w:hAnsi="宋体"/>
                <w:sz w:val="24"/>
                <w:szCs w:val="24"/>
              </w:rPr>
              <w:t>TE_CCS_GN_USER</w:t>
            </w:r>
          </w:p>
          <w:p>
            <w:pPr>
              <w:pStyle w:val="ListParagraph"/>
              <w:suppressAutoHyphens w:val="true"/>
              <w:ind w:hangingChars="0" w:hanging="0"/>
              <w:rPr>
                <w:rFonts w:ascii="宋体" w:hAnsi="宋体"/>
                <w:sz w:val="24"/>
                <w:szCs w:val="24"/>
              </w:rPr>
            </w:pPr>
            <w:r>
              <w:rPr/>
              <w:fldChar w:fldCharType="begin"/>
            </w:r>
            <w:r>
              <w:rPr/>
              <w:instrText xml:space="preserve"> REF _Ref143703498 \r \r \h </w:instrText>
            </w:r>
            <w:r>
              <w:rPr/>
              <w:fldChar w:fldCharType="separate"/>
            </w:r>
            <w:r>
              <w:rPr/>
              <w:t>错误: 引用源未找到</w:t>
            </w:r>
            <w:r>
              <w:rPr/>
              <w:fldChar w:fldCharType="end"/>
            </w:r>
          </w:p>
          <w:p>
            <w:pPr>
              <w:pStyle w:val="ListParagraph"/>
              <w:suppressAutoHyphens w:val="true"/>
              <w:ind w:hangingChars="0" w:hanging="0"/>
              <w:rPr>
                <w:rFonts w:ascii="宋体" w:hAnsi="宋体"/>
                <w:sz w:val="24"/>
                <w:szCs w:val="24"/>
              </w:rPr>
            </w:pPr>
            <w:r>
              <w:rPr/>
              <w:fldChar w:fldCharType="begin"/>
            </w:r>
            <w:r>
              <w:rPr/>
              <w:instrText xml:space="preserve"> REF _Ref143703593 \h </w:instrText>
            </w:r>
            <w:r>
              <w:rPr/>
              <w:fldChar w:fldCharType="separate"/>
            </w:r>
            <w:r>
              <w:rPr/>
              <w:t>错误: 引用源未找到</w:t>
            </w:r>
            <w:r>
              <w:rPr/>
              <w:fldChar w:fldCharType="end"/>
            </w:r>
          </w:p>
        </w:tc>
        <w:tc>
          <w:tcPr>
            <w:tcW w:w="1381"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ascii="宋体" w:hAnsi="宋体"/>
                <w:sz w:val="24"/>
                <w:szCs w:val="24"/>
              </w:rPr>
              <w:t>TE_CCS_GN_USER</w:t>
            </w:r>
          </w:p>
        </w:tc>
        <w:tc>
          <w:tcPr>
            <w:tcW w:w="1807"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hint="eastAsia" w:ascii="宋体" w:hAnsi="宋体"/>
                <w:sz w:val="24"/>
                <w:szCs w:val="24"/>
              </w:rPr>
              <w:t>3.2.3</w:t>
            </w:r>
            <w:r>
              <w:rPr>
                <w:rFonts w:ascii="宋体" w:hAnsi="宋体" w:hint="eastAsia"/>
                <w:sz w:val="24"/>
                <w:szCs w:val="24"/>
                <w:lang w:val="en-US" w:eastAsia="zh-CN"/>
              </w:rPr>
              <w:t>用户管理</w:t>
            </w:r>
            <w:r>
              <w:rPr>
                <w:rFonts w:ascii="宋体" w:hAnsi="宋体" w:hint="eastAsia"/>
                <w:sz w:val="24"/>
                <w:szCs w:val="24"/>
              </w:rPr>
              <w:t>功能</w:t>
            </w:r>
          </w:p>
        </w:tc>
      </w:tr>
      <w:tr>
        <w:trPr/>
        <w:tc>
          <w:tcPr>
            <w:tcW w:w="835" w:type="dxa"/>
            <w:vMerge w:val="continue"/>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ascii="宋体" w:hAnsi="宋体"/>
                <w:sz w:val="24"/>
                <w:szCs w:val="24"/>
              </w:rPr>
            </w:r>
          </w:p>
        </w:tc>
        <w:tc>
          <w:tcPr>
            <w:tcW w:w="1843"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hint="eastAsia" w:ascii="宋体" w:hAnsi="宋体"/>
                <w:sz w:val="24"/>
                <w:szCs w:val="24"/>
              </w:rPr>
              <w:t>TE_CCS_GN</w:t>
            </w:r>
          </w:p>
        </w:tc>
        <w:tc>
          <w:tcPr>
            <w:tcW w:w="2410"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ascii="宋体" w:hAnsi="宋体"/>
                <w:sz w:val="24"/>
                <w:szCs w:val="24"/>
              </w:rPr>
              <w:fldChar w:fldCharType="begin"/>
            </w:r>
            <w:r>
              <w:rPr>
                <w:sz w:val="24"/>
                <w:szCs w:val="24"/>
                <w:rFonts w:ascii="宋体" w:hAnsi="宋体"/>
              </w:rPr>
              <w:instrText xml:space="preserve"> REF _Ref143703529 \r \r \h </w:instrText>
            </w:r>
            <w:r>
              <w:rPr>
                <w:sz w:val="24"/>
                <w:szCs w:val="24"/>
                <w:rFonts w:ascii="宋体" w:hAnsi="宋体"/>
              </w:rPr>
              <w:fldChar w:fldCharType="separate"/>
            </w:r>
            <w:r>
              <w:rPr>
                <w:sz w:val="24"/>
                <w:szCs w:val="24"/>
                <w:rFonts w:ascii="宋体" w:hAnsi="宋体"/>
              </w:rPr>
              <w:t>A.1.2</w:t>
            </w:r>
            <w:r>
              <w:rPr>
                <w:sz w:val="24"/>
                <w:szCs w:val="24"/>
                <w:rFonts w:ascii="宋体" w:hAnsi="宋体"/>
              </w:rPr>
              <w:fldChar w:fldCharType="end"/>
            </w:r>
            <w:r>
              <w:rPr>
                <w:rFonts w:ascii="宋体" w:hAnsi="宋体"/>
                <w:sz w:val="24"/>
                <w:szCs w:val="24"/>
              </w:rPr>
              <w:fldChar w:fldCharType="begin"/>
            </w:r>
            <w:r>
              <w:rPr>
                <w:sz w:val="24"/>
                <w:szCs w:val="24"/>
                <w:rFonts w:ascii="宋体" w:hAnsi="宋体"/>
              </w:rPr>
              <w:instrText xml:space="preserve"> REF _Ref143703586 \h </w:instrText>
            </w:r>
            <w:r>
              <w:rPr>
                <w:sz w:val="24"/>
                <w:szCs w:val="24"/>
                <w:rFonts w:ascii="宋体" w:hAnsi="宋体"/>
              </w:rPr>
              <w:fldChar w:fldCharType="separate"/>
            </w:r>
            <w:r>
              <w:rPr>
                <w:sz w:val="24"/>
                <w:szCs w:val="24"/>
                <w:rFonts w:ascii="宋体" w:hAnsi="宋体"/>
              </w:rPr>
              <w:t>AI相关功能测试</w:t>
            </w:r>
            <w:r>
              <w:rPr>
                <w:sz w:val="24"/>
                <w:szCs w:val="24"/>
                <w:rFonts w:ascii="宋体" w:hAnsi="宋体"/>
              </w:rPr>
              <w:fldChar w:fldCharType="end"/>
            </w:r>
          </w:p>
        </w:tc>
        <w:tc>
          <w:tcPr>
            <w:tcW w:w="1381"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ascii="宋体" w:hAnsi="宋体"/>
                <w:sz w:val="24"/>
                <w:szCs w:val="24"/>
              </w:rPr>
              <w:t>TE_CCS_GN</w:t>
            </w:r>
          </w:p>
        </w:tc>
        <w:tc>
          <w:tcPr>
            <w:tcW w:w="1807"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hint="eastAsia" w:ascii="宋体" w:hAnsi="宋体"/>
                <w:sz w:val="24"/>
                <w:szCs w:val="24"/>
              </w:rPr>
              <w:t>3.2.4</w:t>
            </w:r>
            <w:r>
              <w:rPr>
                <w:rFonts w:ascii="宋体" w:hAnsi="宋体"/>
                <w:sz w:val="24"/>
                <w:szCs w:val="24"/>
                <w:lang w:val="en-US"/>
              </w:rPr>
              <w:t xml:space="preserve"> AI</w:t>
            </w:r>
            <w:r>
              <w:rPr>
                <w:rFonts w:ascii="宋体" w:hAnsi="宋体" w:hint="eastAsia"/>
                <w:sz w:val="24"/>
                <w:szCs w:val="24"/>
              </w:rPr>
              <w:t>功能</w:t>
            </w:r>
          </w:p>
        </w:tc>
      </w:tr>
      <w:tr>
        <w:trPr/>
        <w:tc>
          <w:tcPr>
            <w:tcW w:w="835"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ascii="宋体" w:hAnsi="宋体" w:hint="eastAsia"/>
                <w:sz w:val="24"/>
                <w:szCs w:val="24"/>
              </w:rPr>
              <w:t>性能测试</w:t>
            </w:r>
          </w:p>
        </w:tc>
        <w:tc>
          <w:tcPr>
            <w:tcW w:w="1843"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hint="eastAsia" w:ascii="宋体" w:hAnsi="宋体"/>
                <w:sz w:val="24"/>
                <w:szCs w:val="24"/>
              </w:rPr>
              <w:t>TE_</w:t>
            </w:r>
            <w:r>
              <w:rPr>
                <w:rFonts w:ascii="宋体" w:hAnsi="宋体"/>
                <w:sz w:val="24"/>
                <w:szCs w:val="24"/>
              </w:rPr>
              <w:t>SJLNNQ</w:t>
            </w:r>
            <w:r>
              <w:rPr>
                <w:rFonts w:hint="eastAsia" w:ascii="宋体" w:hAnsi="宋体"/>
                <w:sz w:val="24"/>
                <w:szCs w:val="24"/>
              </w:rPr>
              <w:t>_</w:t>
            </w:r>
            <w:r>
              <w:rPr>
                <w:rFonts w:ascii="宋体" w:hAnsi="宋体"/>
                <w:sz w:val="24"/>
                <w:szCs w:val="24"/>
              </w:rPr>
              <w:t>XN</w:t>
            </w:r>
          </w:p>
        </w:tc>
        <w:tc>
          <w:tcPr>
            <w:tcW w:w="2410"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ascii="宋体" w:hAnsi="宋体"/>
                <w:sz w:val="24"/>
                <w:szCs w:val="24"/>
              </w:rPr>
              <w:fldChar w:fldCharType="begin"/>
            </w:r>
            <w:r>
              <w:rPr>
                <w:sz w:val="24"/>
                <w:szCs w:val="24"/>
                <w:rFonts w:ascii="宋体" w:hAnsi="宋体"/>
              </w:rPr>
              <w:instrText xml:space="preserve"> REF _Ref143703555 \r \r \h </w:instrText>
            </w:r>
            <w:r>
              <w:rPr>
                <w:sz w:val="24"/>
                <w:szCs w:val="24"/>
                <w:rFonts w:ascii="宋体" w:hAnsi="宋体"/>
              </w:rPr>
              <w:fldChar w:fldCharType="separate"/>
            </w:r>
            <w:r>
              <w:rPr>
                <w:sz w:val="24"/>
                <w:szCs w:val="24"/>
                <w:rFonts w:ascii="宋体" w:hAnsi="宋体"/>
              </w:rPr>
              <w:t>A.2</w:t>
            </w:r>
            <w:r>
              <w:rPr>
                <w:sz w:val="24"/>
                <w:szCs w:val="24"/>
                <w:rFonts w:ascii="宋体" w:hAnsi="宋体"/>
              </w:rPr>
              <w:fldChar w:fldCharType="end"/>
            </w:r>
            <w:r>
              <w:rPr>
                <w:rFonts w:ascii="宋体" w:hAnsi="宋体"/>
                <w:sz w:val="24"/>
                <w:szCs w:val="24"/>
              </w:rPr>
              <w:fldChar w:fldCharType="begin"/>
            </w:r>
            <w:r>
              <w:rPr>
                <w:sz w:val="24"/>
                <w:szCs w:val="24"/>
                <w:rFonts w:ascii="宋体" w:hAnsi="宋体"/>
              </w:rPr>
              <w:instrText xml:space="preserve"> REF _Ref143703562 \h </w:instrText>
            </w:r>
            <w:r>
              <w:rPr>
                <w:sz w:val="24"/>
                <w:szCs w:val="24"/>
                <w:rFonts w:ascii="宋体" w:hAnsi="宋体"/>
              </w:rPr>
              <w:fldChar w:fldCharType="separate"/>
            </w:r>
            <w:r>
              <w:rPr>
                <w:sz w:val="24"/>
                <w:szCs w:val="24"/>
                <w:rFonts w:ascii="宋体" w:hAnsi="宋体"/>
              </w:rPr>
              <w:t>性能测试(TE_SJLNNQ_XN)</w:t>
            </w:r>
            <w:r>
              <w:rPr>
                <w:sz w:val="24"/>
                <w:szCs w:val="24"/>
                <w:rFonts w:ascii="宋体" w:hAnsi="宋体"/>
              </w:rPr>
              <w:fldChar w:fldCharType="end"/>
            </w:r>
          </w:p>
        </w:tc>
        <w:tc>
          <w:tcPr>
            <w:tcW w:w="1381"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ascii="宋体" w:hAnsi="宋体"/>
                <w:sz w:val="24"/>
                <w:szCs w:val="24"/>
              </w:rPr>
              <w:t>SJLNNQ_</w:t>
            </w:r>
            <w:r>
              <w:rPr>
                <w:rFonts w:hint="eastAsia" w:ascii="宋体" w:hAnsi="宋体"/>
                <w:sz w:val="24"/>
                <w:szCs w:val="24"/>
              </w:rPr>
              <w:t>XN</w:t>
            </w:r>
          </w:p>
        </w:tc>
        <w:tc>
          <w:tcPr>
            <w:tcW w:w="1807" w:type="dxa"/>
            <w:tcBorders>
              <w:top w:val="single" w:sz="12" w:space="0" w:color="000000"/>
              <w:start w:val="single" w:sz="12" w:space="0" w:color="000000"/>
              <w:bottom w:val="single" w:sz="12" w:space="0" w:color="000000"/>
              <w:end w:val="single" w:sz="12" w:space="0" w:color="000000"/>
            </w:tcBorders>
            <w:vAlign w:val="center"/>
          </w:tcPr>
          <w:p>
            <w:pPr>
              <w:pStyle w:val="ListParagraph"/>
              <w:suppressAutoHyphens w:val="true"/>
              <w:spacing w:before="0" w:after="0"/>
              <w:ind w:hangingChars="0" w:hanging="0"/>
              <w:rPr>
                <w:rFonts w:ascii="宋体" w:hAnsi="宋体"/>
                <w:sz w:val="24"/>
                <w:szCs w:val="24"/>
              </w:rPr>
            </w:pPr>
            <w:r>
              <w:rPr>
                <w:rFonts w:hint="eastAsia" w:ascii="宋体" w:hAnsi="宋体"/>
                <w:sz w:val="24"/>
                <w:szCs w:val="24"/>
              </w:rPr>
              <w:t>3.2.2</w:t>
            </w:r>
            <w:r>
              <w:rPr>
                <w:rFonts w:ascii="宋体" w:hAnsi="宋体" w:hint="eastAsia"/>
                <w:sz w:val="24"/>
                <w:szCs w:val="24"/>
              </w:rPr>
              <w:t>系统性能需求</w:t>
            </w:r>
          </w:p>
        </w:tc>
      </w:tr>
    </w:tbl>
    <w:p>
      <w:pPr>
        <w:pStyle w:val="Heading1"/>
        <w:numPr>
          <w:ilvl w:val="0"/>
          <w:numId w:val="5"/>
        </w:numPr>
        <w:spacing w:lineRule="auto" w:line="360" w:before="120" w:after="120"/>
        <w:ind w:hanging="0" w:start="0"/>
        <w:rPr>
          <w:rFonts w:ascii="宋体" w:hAnsi="宋体"/>
          <w:sz w:val="24"/>
          <w:szCs w:val="24"/>
        </w:rPr>
      </w:pPr>
      <w:bookmarkStart w:id="38" w:name="_Toc107245690"/>
      <w:bookmarkStart w:id="39" w:name="_Toc11549"/>
      <w:bookmarkStart w:id="40" w:name="_Toc106202097"/>
      <w:r>
        <w:rPr>
          <w:rFonts w:ascii="宋体" w:hAnsi="宋体" w:hint="eastAsia"/>
          <w:sz w:val="24"/>
          <w:szCs w:val="24"/>
        </w:rPr>
        <w:t>注释</w:t>
      </w:r>
      <w:bookmarkEnd w:id="38"/>
      <w:bookmarkEnd w:id="39"/>
      <w:bookmarkEnd w:id="40"/>
    </w:p>
    <w:p>
      <w:pPr>
        <w:sectPr>
          <w:footerReference w:type="even" r:id="rId6"/>
          <w:footerReference w:type="default" r:id="rId7"/>
          <w:footerReference w:type="first" r:id="rId8"/>
          <w:type w:val="nextPage"/>
          <w:pgSz w:w="11906" w:h="16838"/>
          <w:pgMar w:left="1800" w:right="1800" w:gutter="0" w:header="0" w:top="1440" w:footer="992" w:bottom="1440"/>
          <w:pgNumType w:start="1" w:fmt="decimal"/>
          <w:formProt w:val="false"/>
          <w:textDirection w:val="lrTb"/>
          <w:docGrid w:type="lines" w:linePitch="312" w:charSpace="0"/>
        </w:sectPr>
        <w:pStyle w:val="ListParagraph"/>
        <w:spacing w:lineRule="auto" w:line="360" w:before="0" w:after="0"/>
        <w:ind w:firstLineChars="200"/>
        <w:rPr>
          <w:rFonts w:ascii="宋体" w:hAnsi="宋体"/>
          <w:sz w:val="24"/>
          <w:szCs w:val="24"/>
        </w:rPr>
      </w:pPr>
      <w:r>
        <w:rPr>
          <w:rFonts w:ascii="宋体" w:hAnsi="宋体" w:hint="eastAsia"/>
          <w:sz w:val="24"/>
          <w:szCs w:val="24"/>
        </w:rPr>
        <w:t>软件测试说明：</w:t>
      </w:r>
      <w:r>
        <w:rPr>
          <w:rFonts w:hint="eastAsia" w:ascii="宋体" w:hAnsi="宋体"/>
          <w:sz w:val="24"/>
          <w:szCs w:val="24"/>
        </w:rPr>
        <w:t>Software Test Description</w:t>
      </w:r>
      <w:r>
        <w:rPr>
          <w:rFonts w:ascii="宋体" w:hAnsi="宋体" w:hint="eastAsia"/>
          <w:sz w:val="24"/>
          <w:szCs w:val="24"/>
        </w:rPr>
        <w:t>。</w:t>
      </w:r>
    </w:p>
    <w:p>
      <w:pPr>
        <w:pStyle w:val="Closing"/>
        <w:numPr>
          <w:ilvl w:val="0"/>
          <w:numId w:val="3"/>
        </w:numPr>
        <w:spacing w:lineRule="auto" w:line="360"/>
        <w:ind w:hanging="0" w:start="0"/>
        <w:outlineLvl w:val="0"/>
        <w:rPr/>
      </w:pPr>
      <w:bookmarkStart w:id="41" w:name="_Toc107241983"/>
      <w:bookmarkStart w:id="42" w:name="_Toc107241457"/>
      <w:bookmarkStart w:id="43" w:name="_Toc107244758"/>
      <w:bookmarkStart w:id="44" w:name="_Toc107241661"/>
      <w:bookmarkStart w:id="45" w:name="_Toc2474"/>
      <w:bookmarkStart w:id="46" w:name="_Ref107218909"/>
      <w:r>
        <w:rPr>
          <w:rFonts w:hint="eastAsia"/>
        </w:rPr>
        <w:t>测试用例集</w:t>
      </w:r>
      <w:bookmarkEnd w:id="41"/>
      <w:bookmarkEnd w:id="42"/>
      <w:bookmarkEnd w:id="43"/>
      <w:bookmarkEnd w:id="44"/>
      <w:bookmarkEnd w:id="45"/>
      <w:bookmarkEnd w:id="46"/>
    </w:p>
    <w:p>
      <w:pPr>
        <w:pStyle w:val="B11"/>
        <w:numPr>
          <w:ilvl w:val="0"/>
          <w:numId w:val="4"/>
        </w:numPr>
        <w:spacing w:lineRule="auto" w:line="360"/>
        <w:rPr>
          <w:rFonts w:ascii="宋体" w:hAnsi="宋体"/>
        </w:rPr>
      </w:pPr>
      <w:bookmarkStart w:id="47" w:name="_Toc25523"/>
      <w:bookmarkStart w:id="48" w:name="_Toc141116922"/>
      <w:r>
        <w:rPr>
          <w:rFonts w:ascii="宋体" w:hAnsi="宋体" w:hint="eastAsia"/>
        </w:rPr>
        <w:t>功能测试（</w:t>
      </w:r>
      <w:r>
        <w:rPr>
          <w:rFonts w:hint="eastAsia" w:ascii="宋体" w:hAnsi="宋体"/>
        </w:rPr>
        <w:t>T</w:t>
      </w:r>
      <w:r>
        <w:rPr>
          <w:rFonts w:ascii="宋体" w:hAnsi="宋体"/>
        </w:rPr>
        <w:t>E</w:t>
      </w:r>
      <w:r>
        <w:rPr>
          <w:rFonts w:hint="eastAsia" w:ascii="宋体" w:hAnsi="宋体"/>
        </w:rPr>
        <w:t>_</w:t>
      </w:r>
      <w:r>
        <w:rPr>
          <w:rFonts w:ascii="宋体" w:hAnsi="宋体"/>
        </w:rPr>
        <w:t>SJLNNQ_GN</w:t>
      </w:r>
      <w:r>
        <w:rPr>
          <w:rFonts w:ascii="宋体" w:hAnsi="宋体" w:hint="eastAsia"/>
        </w:rPr>
        <w:t>）</w:t>
      </w:r>
      <w:bookmarkEnd w:id="47"/>
      <w:bookmarkEnd w:id="48"/>
    </w:p>
    <w:p>
      <w:pPr>
        <w:pStyle w:val="22"/>
        <w:numPr>
          <w:ilvl w:val="1"/>
          <w:numId w:val="4"/>
        </w:numPr>
        <w:rPr/>
      </w:pPr>
      <w:bookmarkStart w:id="49" w:name="_Toc24058"/>
      <w:r>
        <w:rPr/>
        <w:t>用户管理相关功能测试</w:t>
      </w:r>
      <w:bookmarkEnd w:id="49"/>
    </w:p>
    <w:p>
      <w:pPr>
        <w:pStyle w:val="33"/>
        <w:numPr>
          <w:ilvl w:val="2"/>
          <w:numId w:val="4"/>
        </w:numPr>
        <w:rPr/>
      </w:pPr>
      <w:r>
        <w:rPr/>
        <w:t>教师账号登录流程验证</w:t>
      </w:r>
    </w:p>
    <w:p>
      <w:pPr>
        <w:pStyle w:val="Normal"/>
        <w:ind w:firstLineChars="200"/>
        <w:rPr/>
      </w:pPr>
      <w:r>
        <w:rPr>
          <w:rFonts w:ascii="宋体" w:hAnsi="宋体" w:hint="eastAsia"/>
          <w:sz w:val="24"/>
          <w:szCs w:val="24"/>
        </w:rPr>
        <w:t>教师账号登录流程验证功能测试测试用例记录见</w:t>
      </w:r>
      <w:r>
        <w:rPr>
          <w:rFonts w:ascii="宋体" w:hAnsi="宋体"/>
          <w:sz w:val="24"/>
          <w:szCs w:val="24"/>
        </w:rPr>
        <w:fldChar w:fldCharType="begin"/>
      </w:r>
      <w:r>
        <w:rPr>
          <w:sz w:val="24"/>
          <w:szCs w:val="24"/>
          <w:rFonts w:ascii="宋体" w:hAnsi="宋体"/>
        </w:rPr>
        <w:instrText xml:space="preserve"> REF _Ref143699065 \h </w:instrText>
      </w:r>
      <w:r>
        <w:rPr>
          <w:sz w:val="24"/>
          <w:szCs w:val="24"/>
          <w:rFonts w:ascii="宋体" w:hAnsi="宋体"/>
        </w:rPr>
        <w:fldChar w:fldCharType="separate"/>
      </w:r>
      <w:r>
        <w:rPr>
          <w:sz w:val="24"/>
          <w:szCs w:val="24"/>
          <w:rFonts w:ascii="宋体" w:hAnsi="宋体"/>
        </w:rPr>
        <w:t>表A.1</w:t>
      </w:r>
      <w:r>
        <w:rPr>
          <w:sz w:val="24"/>
          <w:szCs w:val="24"/>
          <w:rFonts w:ascii="宋体" w:hAnsi="宋体"/>
        </w:rPr>
        <w:fldChar w:fldCharType="end"/>
      </w:r>
      <w:r>
        <w:rPr>
          <w:rFonts w:ascii="宋体" w:hAnsi="宋体" w:hint="eastAsia"/>
          <w:sz w:val="24"/>
          <w:szCs w:val="24"/>
        </w:rPr>
        <w:t>。</w:t>
      </w:r>
    </w:p>
    <w:p>
      <w:pPr>
        <w:pStyle w:val="Caption"/>
        <w:rPr/>
      </w:pPr>
      <w:bookmarkStart w:id="50" w:name="_Ref143699065"/>
      <w:r>
        <w:rPr/>
        <w:t>表</w:t>
      </w:r>
      <w:r>
        <w:rPr/>
        <w:t>A.</w:t>
      </w:r>
      <w:r>
        <w:rPr/>
        <w:fldChar w:fldCharType="begin"/>
      </w:r>
      <w:r>
        <w:rPr/>
        <w:instrText xml:space="preserve"> SEQ 表A. \* ARABIC </w:instrText>
      </w:r>
      <w:r>
        <w:rPr/>
        <w:fldChar w:fldCharType="separate"/>
      </w:r>
      <w:r>
        <w:rPr/>
        <w:t>1</w:t>
      </w:r>
      <w:r>
        <w:rPr/>
        <w:fldChar w:fldCharType="end"/>
      </w:r>
      <w:bookmarkEnd w:id="50"/>
      <w:r>
        <w:rPr/>
        <w:t xml:space="preserve"> </w:t>
      </w:r>
      <w:r>
        <w:rPr>
          <w:rFonts w:ascii="宋体" w:hAnsi="宋体"/>
          <w:b/>
          <w:bCs/>
          <w:sz w:val="24"/>
          <w:szCs w:val="24"/>
        </w:rPr>
        <w:t>教师账号登录流程</w:t>
      </w:r>
      <w:r>
        <w:rPr>
          <w:rFonts w:hint="eastAsia"/>
        </w:rPr>
        <w:t>测试测试用例记录表</w:t>
      </w:r>
      <w:r>
        <w:rPr>
          <w:rFonts w:hint="eastAsia"/>
        </w:rPr>
        <w:t>1</w:t>
      </w:r>
    </w:p>
    <w:tbl>
      <w:tblPr>
        <w:tblStyle w:val="25"/>
        <w:tblW w:w="8276" w:type="dxa"/>
        <w:jc w:val="center"/>
        <w:tblInd w:w="0" w:type="dxa"/>
        <w:tblLayout w:type="fixed"/>
        <w:tblCellMar>
          <w:top w:w="0" w:type="dxa"/>
          <w:start w:w="108" w:type="dxa"/>
          <w:bottom w:w="0" w:type="dxa"/>
          <w:end w:w="108" w:type="dxa"/>
        </w:tblCellMar>
      </w:tblPr>
      <w:tblGrid>
        <w:gridCol w:w="456"/>
        <w:gridCol w:w="1228"/>
        <w:gridCol w:w="1561"/>
        <w:gridCol w:w="709"/>
        <w:gridCol w:w="140"/>
        <w:gridCol w:w="1420"/>
        <w:gridCol w:w="140"/>
        <w:gridCol w:w="850"/>
        <w:gridCol w:w="1772"/>
      </w:tblGrid>
      <w:tr>
        <w:trPr/>
        <w:tc>
          <w:tcPr>
            <w:tcW w:w="1684"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测试用例名称</w:t>
            </w:r>
          </w:p>
        </w:tc>
        <w:tc>
          <w:tcPr>
            <w:tcW w:w="2270"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t>教师账号登录流程验证</w:t>
            </w:r>
          </w:p>
        </w:tc>
        <w:tc>
          <w:tcPr>
            <w:tcW w:w="1700"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测试用例标识</w:t>
            </w:r>
          </w:p>
        </w:tc>
        <w:tc>
          <w:tcPr>
            <w:tcW w:w="2622"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TE_CCS_GN_USER_LOGIN_001</w:t>
            </w:r>
          </w:p>
        </w:tc>
      </w:tr>
      <w:tr>
        <w:trPr/>
        <w:tc>
          <w:tcPr>
            <w:tcW w:w="1684"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测试对象</w:t>
            </w:r>
          </w:p>
        </w:tc>
        <w:tc>
          <w:tcPr>
            <w:tcW w:w="6592"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登录认证控制类与教师实体</w:t>
            </w:r>
          </w:p>
        </w:tc>
      </w:tr>
      <w:tr>
        <w:trPr/>
        <w:tc>
          <w:tcPr>
            <w:tcW w:w="1684"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测试目的</w:t>
            </w:r>
          </w:p>
        </w:tc>
        <w:tc>
          <w:tcPr>
            <w:tcW w:w="6592"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验证教师账号在后台认证流程中成功与失败的处理逻辑。</w:t>
            </w:r>
          </w:p>
        </w:tc>
      </w:tr>
      <w:tr>
        <w:trPr/>
        <w:tc>
          <w:tcPr>
            <w:tcW w:w="1684"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测试方法</w:t>
            </w:r>
          </w:p>
        </w:tc>
        <w:tc>
          <w:tcPr>
            <w:tcW w:w="6592"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场景法、等价类划分</w:t>
            </w:r>
          </w:p>
        </w:tc>
      </w:tr>
      <w:tr>
        <w:trPr/>
        <w:tc>
          <w:tcPr>
            <w:tcW w:w="1684"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测试工具</w:t>
            </w:r>
          </w:p>
        </w:tc>
        <w:tc>
          <w:tcPr>
            <w:tcW w:w="6592"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t>Apifox</w:t>
            </w:r>
            <w:r>
              <w:rPr/>
              <w:t>、后端日志</w:t>
            </w:r>
          </w:p>
        </w:tc>
      </w:tr>
      <w:tr>
        <w:trPr/>
        <w:tc>
          <w:tcPr>
            <w:tcW w:w="1684"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测试前提条件</w:t>
            </w:r>
          </w:p>
        </w:tc>
        <w:tc>
          <w:tcPr>
            <w:tcW w:w="6592"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测试教师账号已在 </w:t>
            </w:r>
            <w:r>
              <w:rPr/>
              <w:t xml:space="preserve">LDAP </w:t>
            </w:r>
            <w:r>
              <w:rPr/>
              <w:t xml:space="preserve">存在且数据库存在对应教师资料；后端开启 </w:t>
            </w:r>
            <w:r>
              <w:rPr/>
              <w:t xml:space="preserve">JWT </w:t>
            </w:r>
            <w:r>
              <w:rPr/>
              <w:t>鉴权并记录操作日志。</w:t>
            </w:r>
          </w:p>
        </w:tc>
      </w:tr>
      <w:tr>
        <w:trPr/>
        <w:tc>
          <w:tcPr>
            <w:tcW w:w="456"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t>1</w:t>
            </w:r>
          </w:p>
        </w:tc>
        <w:tc>
          <w:tcPr>
            <w:tcW w:w="2789"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pPr>
            <w:r>
              <w:rPr/>
              <w:t xml:space="preserve">在 </w:t>
            </w:r>
            <w:r>
              <w:rPr/>
              <w:t xml:space="preserve">Apifox </w:t>
            </w:r>
            <w:r>
              <w:rPr/>
              <w:t>中调用该接口</w:t>
            </w:r>
            <w:r>
              <w:rPr/>
              <w:t>/login</w:t>
            </w:r>
            <w:r>
              <w:rPr/>
              <w:t>，提交有效用户名</w:t>
            </w:r>
            <w:r>
              <w:rPr/>
              <w:t>admin</w:t>
            </w:r>
            <w:r>
              <w:rPr/>
              <w:t>，与正确密码</w:t>
            </w:r>
            <w:r>
              <w:rPr/>
              <w:t>123456</w:t>
            </w:r>
            <w:r>
              <w:rPr/>
              <w:t>。</w:t>
            </w:r>
          </w:p>
        </w:tc>
        <w:tc>
          <w:tcPr>
            <w:tcW w:w="849"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pPr>
            <w:r>
              <w:rPr/>
              <w:t>正常场景</w:t>
            </w:r>
          </w:p>
        </w:tc>
        <w:tc>
          <w:tcPr>
            <w:tcW w:w="2410"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pPr>
            <w:r>
              <w:rPr/>
              <w:t>后台返回成功信息并下发访问令牌。</w:t>
            </w:r>
          </w:p>
          <w:p>
            <w:pPr>
              <w:pStyle w:val="Normal"/>
              <w:suppressAutoHyphens w:val="true"/>
              <w:spacing w:before="0" w:after="0"/>
              <w:rPr/>
            </w:pPr>
            <w:r>
              <w:rPr/>
              <w:drawing>
                <wp:anchor behindDoc="0" distT="0" distB="0" distL="0" distR="0" simplePos="0" locked="0" layoutInCell="0" allowOverlap="1" relativeHeight="5">
                  <wp:simplePos x="0" y="0"/>
                  <wp:positionH relativeFrom="column">
                    <wp:posOffset>106680</wp:posOffset>
                  </wp:positionH>
                  <wp:positionV relativeFrom="paragraph">
                    <wp:posOffset>635</wp:posOffset>
                  </wp:positionV>
                  <wp:extent cx="1179830" cy="443865"/>
                  <wp:effectExtent l="0" t="0" r="0" b="0"/>
                  <wp:wrapTopAndBottom/>
                  <wp:docPr id="2"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像1"/>
                          <pic:cNvPicPr>
                            <a:picLocks noChangeAspect="1" noChangeArrowheads="1"/>
                          </pic:cNvPicPr>
                        </pic:nvPicPr>
                        <pic:blipFill>
                          <a:blip r:embed="rId9"/>
                          <a:stretch>
                            <a:fillRect/>
                          </a:stretch>
                        </pic:blipFill>
                        <pic:spPr bwMode="auto">
                          <a:xfrm>
                            <a:off x="0" y="0"/>
                            <a:ext cx="1179830" cy="443865"/>
                          </a:xfrm>
                          <a:prstGeom prst="rect">
                            <a:avLst/>
                          </a:prstGeom>
                          <a:noFill/>
                        </pic:spPr>
                      </pic:pic>
                    </a:graphicData>
                  </a:graphic>
                </wp:anchor>
              </w:drawing>
            </w:r>
          </w:p>
        </w:tc>
        <w:tc>
          <w:tcPr>
            <w:tcW w:w="1772"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pPr>
            <w:r>
              <w:rPr/>
              <w:t xml:space="preserve">响应状态为 </w:t>
            </w:r>
            <w:r>
              <w:rPr/>
              <w:t>200</w:t>
            </w:r>
            <w:r>
              <w:rPr/>
              <w:t>，返回体包含令牌。</w:t>
            </w:r>
          </w:p>
        </w:tc>
      </w:tr>
      <w:tr>
        <w:trPr/>
        <w:tc>
          <w:tcPr>
            <w:tcW w:w="456"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t>2</w:t>
            </w:r>
          </w:p>
        </w:tc>
        <w:tc>
          <w:tcPr>
            <w:tcW w:w="2789"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t>继续调用该接口，提交相同用户名</w:t>
            </w:r>
            <w:r>
              <w:rPr/>
              <w:t>admin</w:t>
            </w:r>
            <w:r>
              <w:rPr/>
              <w:t xml:space="preserve">，和错误密码 </w:t>
            </w:r>
            <w:r>
              <w:rPr/>
              <w:t>123456789</w:t>
            </w:r>
            <w:r>
              <w:rPr/>
              <w:t>。</w:t>
            </w:r>
          </w:p>
        </w:tc>
        <w:tc>
          <w:tcPr>
            <w:tcW w:w="849"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t>异常场景</w:t>
            </w:r>
          </w:p>
        </w:tc>
        <w:tc>
          <w:tcPr>
            <w:tcW w:w="2410"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t>后台返回身份校验失败信息，不生成访问令牌。</w:t>
            </w:r>
          </w:p>
          <w:p>
            <w:pPr>
              <w:pStyle w:val="Normal"/>
              <w:suppressAutoHyphens w:val="true"/>
              <w:spacing w:before="0" w:after="0"/>
              <w:rPr>
                <w:rFonts w:ascii="宋体" w:hAnsi="宋体"/>
                <w:b/>
                <w:bCs/>
                <w:sz w:val="24"/>
                <w:szCs w:val="24"/>
              </w:rPr>
            </w:pPr>
            <w:r>
              <w:rPr>
                <w:rFonts w:ascii="宋体" w:hAnsi="宋体"/>
                <w:b/>
                <w:bCs/>
                <w:sz w:val="24"/>
                <w:szCs w:val="24"/>
              </w:rPr>
              <w:drawing>
                <wp:anchor behindDoc="0" distT="0" distB="0" distL="0" distR="0" simplePos="0" locked="0" layoutInCell="0" allowOverlap="1" relativeHeight="3">
                  <wp:simplePos x="0" y="0"/>
                  <wp:positionH relativeFrom="column">
                    <wp:posOffset>-2540</wp:posOffset>
                  </wp:positionH>
                  <wp:positionV relativeFrom="paragraph">
                    <wp:posOffset>635</wp:posOffset>
                  </wp:positionV>
                  <wp:extent cx="1393190" cy="527050"/>
                  <wp:effectExtent l="0" t="0" r="0" b="0"/>
                  <wp:wrapTopAndBottom/>
                  <wp:docPr id="3"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2"/>
                          <pic:cNvPicPr>
                            <a:picLocks noChangeAspect="1" noChangeArrowheads="1"/>
                          </pic:cNvPicPr>
                        </pic:nvPicPr>
                        <pic:blipFill>
                          <a:blip r:embed="rId10"/>
                          <a:stretch>
                            <a:fillRect/>
                          </a:stretch>
                        </pic:blipFill>
                        <pic:spPr bwMode="auto">
                          <a:xfrm>
                            <a:off x="0" y="0"/>
                            <a:ext cx="1393190" cy="527050"/>
                          </a:xfrm>
                          <a:prstGeom prst="rect">
                            <a:avLst/>
                          </a:prstGeom>
                          <a:noFill/>
                        </pic:spPr>
                      </pic:pic>
                    </a:graphicData>
                  </a:graphic>
                </wp:anchor>
              </w:drawing>
            </w:r>
          </w:p>
        </w:tc>
        <w:tc>
          <w:tcPr>
            <w:tcW w:w="1772"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t xml:space="preserve">响应状态为 </w:t>
            </w:r>
            <w:r>
              <w:rPr/>
              <w:t>400</w:t>
            </w:r>
            <w:r>
              <w:rPr/>
              <w:t>，返回体无令牌字段。</w:t>
            </w:r>
          </w:p>
        </w:tc>
      </w:tr>
      <w:tr>
        <w:trPr/>
        <w:tc>
          <w:tcPr>
            <w:tcW w:w="456"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3</w:t>
            </w:r>
          </w:p>
        </w:tc>
        <w:tc>
          <w:tcPr>
            <w:tcW w:w="2789"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已登录后再次执行登录接口，请求头携带登录成功返回的</w:t>
            </w:r>
            <w:r>
              <w:rPr/>
              <w:t>token</w:t>
            </w:r>
          </w:p>
        </w:tc>
        <w:tc>
          <w:tcPr>
            <w:tcW w:w="849"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异常场景</w:t>
            </w:r>
          </w:p>
        </w:tc>
        <w:tc>
          <w:tcPr>
            <w:tcW w:w="2410"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登录失败，显示你已经登录过了。</w:t>
            </w:r>
          </w:p>
          <w:p>
            <w:pPr>
              <w:pStyle w:val="Normal"/>
              <w:suppressAutoHyphens w:val="true"/>
              <w:spacing w:before="0" w:after="0"/>
              <w:rPr>
                <w:rFonts w:ascii="宋体" w:hAnsi="宋体"/>
                <w:szCs w:val="21"/>
              </w:rPr>
            </w:pPr>
            <w:r>
              <w:rPr>
                <w:rFonts w:ascii="宋体" w:hAnsi="宋体"/>
                <w:szCs w:val="21"/>
              </w:rPr>
              <w:drawing>
                <wp:anchor behindDoc="0" distT="0" distB="0" distL="0" distR="0" simplePos="0" locked="0" layoutInCell="0" allowOverlap="1" relativeHeight="4">
                  <wp:simplePos x="0" y="0"/>
                  <wp:positionH relativeFrom="column">
                    <wp:posOffset>38100</wp:posOffset>
                  </wp:positionH>
                  <wp:positionV relativeFrom="paragraph">
                    <wp:posOffset>635</wp:posOffset>
                  </wp:positionV>
                  <wp:extent cx="1393190" cy="492760"/>
                  <wp:effectExtent l="0" t="0" r="0" b="0"/>
                  <wp:wrapSquare wrapText="largest"/>
                  <wp:docPr id="4"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3"/>
                          <pic:cNvPicPr>
                            <a:picLocks noChangeAspect="1" noChangeArrowheads="1"/>
                          </pic:cNvPicPr>
                        </pic:nvPicPr>
                        <pic:blipFill>
                          <a:blip r:embed="rId11"/>
                          <a:stretch>
                            <a:fillRect/>
                          </a:stretch>
                        </pic:blipFill>
                        <pic:spPr bwMode="auto">
                          <a:xfrm>
                            <a:off x="0" y="0"/>
                            <a:ext cx="1393190" cy="492760"/>
                          </a:xfrm>
                          <a:prstGeom prst="rect">
                            <a:avLst/>
                          </a:prstGeom>
                          <a:noFill/>
                        </pic:spPr>
                      </pic:pic>
                    </a:graphicData>
                  </a:graphic>
                </wp:anchor>
              </w:drawing>
            </w:r>
          </w:p>
        </w:tc>
        <w:tc>
          <w:tcPr>
            <w:tcW w:w="1772"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登录响应为 </w:t>
            </w:r>
            <w:r>
              <w:rPr/>
              <w:t>400</w:t>
            </w:r>
            <w:r>
              <w:rPr/>
              <w:t>，消息查询结果包含“已经登录过了”。</w:t>
            </w:r>
          </w:p>
        </w:tc>
      </w:tr>
      <w:tr>
        <w:trPr/>
        <w:tc>
          <w:tcPr>
            <w:tcW w:w="1684"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假设与约束</w:t>
            </w:r>
          </w:p>
        </w:tc>
        <w:tc>
          <w:tcPr>
            <w:tcW w:w="6592"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登录依赖 </w:t>
            </w:r>
            <w:r>
              <w:rPr/>
              <w:t xml:space="preserve">LDAP </w:t>
            </w:r>
            <w:r>
              <w:rPr/>
              <w:t>服务可用。</w:t>
            </w:r>
          </w:p>
        </w:tc>
      </w:tr>
      <w:tr>
        <w:trPr/>
        <w:tc>
          <w:tcPr>
            <w:tcW w:w="1684" w:type="dxa"/>
            <w:gridSpan w:val="2"/>
            <w:vMerge w:val="restart"/>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终止条件</w:t>
            </w:r>
          </w:p>
        </w:tc>
        <w:tc>
          <w:tcPr>
            <w:tcW w:w="6592"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正常终止条件</w:t>
            </w:r>
            <w:r>
              <w:rPr/>
              <w:t>:</w:t>
            </w:r>
            <w:r>
              <w:rPr/>
              <w:t>测试用例执行完毕。</w:t>
            </w:r>
          </w:p>
        </w:tc>
      </w:tr>
      <w:tr>
        <w:trPr/>
        <w:tc>
          <w:tcPr>
            <w:tcW w:w="1684" w:type="dxa"/>
            <w:gridSpan w:val="2"/>
            <w:vMerge w:val="continue"/>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b/>
                <w:bCs/>
                <w:sz w:val="24"/>
                <w:szCs w:val="24"/>
              </w:rPr>
            </w:r>
          </w:p>
        </w:tc>
        <w:tc>
          <w:tcPr>
            <w:tcW w:w="6592"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异常终止条件</w:t>
            </w:r>
            <w:r>
              <w:rPr/>
              <w:t xml:space="preserve">:LDAP </w:t>
            </w:r>
            <w:r>
              <w:rPr/>
              <w:t xml:space="preserve">服务不可达或认证接口返回 </w:t>
            </w:r>
            <w:r>
              <w:rPr/>
              <w:t>5xx</w:t>
            </w:r>
            <w:r>
              <w:rPr/>
              <w:t>。</w:t>
            </w:r>
          </w:p>
        </w:tc>
      </w:tr>
      <w:tr>
        <w:trPr/>
        <w:tc>
          <w:tcPr>
            <w:tcW w:w="1684"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评价准则</w:t>
            </w:r>
          </w:p>
        </w:tc>
        <w:tc>
          <w:tcPr>
            <w:tcW w:w="6592"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依据接口响应体、数据库日志记录及消息中心结果判断是否符合预期。</w:t>
            </w:r>
          </w:p>
        </w:tc>
      </w:tr>
      <w:tr>
        <w:trPr/>
        <w:tc>
          <w:tcPr>
            <w:tcW w:w="1684"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测试人员</w:t>
            </w:r>
          </w:p>
        </w:tc>
        <w:tc>
          <w:tcPr>
            <w:tcW w:w="2410"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eastAsia="宋体"/>
                <w:sz w:val="24"/>
                <w:szCs w:val="24"/>
                <w:lang w:val="en-US" w:eastAsia="zh-CN"/>
              </w:rPr>
            </w:pPr>
            <w:r>
              <w:rPr>
                <w:rFonts w:ascii="宋体" w:hAnsi="宋体" w:hint="eastAsia"/>
                <w:sz w:val="24"/>
                <w:szCs w:val="24"/>
                <w:lang w:val="en-US" w:eastAsia="zh-CN"/>
              </w:rPr>
              <w:t>朱奕萌</w:t>
            </w:r>
          </w:p>
        </w:tc>
        <w:tc>
          <w:tcPr>
            <w:tcW w:w="1420"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测试时间</w:t>
            </w:r>
          </w:p>
        </w:tc>
        <w:tc>
          <w:tcPr>
            <w:tcW w:w="2762"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rFonts w:hint="eastAsia" w:ascii="宋体" w:hAnsi="宋体"/>
                <w:sz w:val="24"/>
                <w:szCs w:val="24"/>
              </w:rPr>
              <w:t>2</w:t>
            </w:r>
            <w:r>
              <w:rPr>
                <w:rFonts w:ascii="宋体" w:hAnsi="宋体"/>
                <w:sz w:val="24"/>
                <w:szCs w:val="24"/>
              </w:rPr>
              <w:t>02</w:t>
            </w:r>
            <w:r>
              <w:rPr>
                <w:rFonts w:ascii="宋体" w:hAnsi="宋体"/>
                <w:sz w:val="24"/>
                <w:szCs w:val="24"/>
                <w:lang w:val="en-US"/>
              </w:rPr>
              <w:t>5</w:t>
            </w:r>
            <w:r>
              <w:rPr>
                <w:rFonts w:ascii="宋体" w:hAnsi="宋体"/>
                <w:sz w:val="24"/>
                <w:szCs w:val="24"/>
              </w:rPr>
              <w:t>.11.</w:t>
            </w:r>
            <w:r>
              <w:rPr>
                <w:rFonts w:ascii="宋体" w:hAnsi="宋体"/>
                <w:sz w:val="24"/>
                <w:szCs w:val="24"/>
                <w:lang w:val="en-US"/>
              </w:rPr>
              <w:t>6</w:t>
            </w:r>
          </w:p>
        </w:tc>
      </w:tr>
    </w:tbl>
    <w:p>
      <w:pPr>
        <w:pStyle w:val="Normal"/>
        <w:rPr>
          <w:rFonts w:ascii="宋体" w:hAnsi="宋体"/>
        </w:rPr>
      </w:pPr>
      <w:r>
        <w:rPr>
          <w:rFonts w:ascii="宋体" w:hAnsi="宋体"/>
        </w:rPr>
      </w:r>
    </w:p>
    <w:p>
      <w:pPr>
        <w:pStyle w:val="33"/>
        <w:numPr>
          <w:ilvl w:val="2"/>
          <w:numId w:val="4"/>
        </w:numPr>
        <w:rPr/>
      </w:pPr>
      <w:r>
        <w:rPr/>
        <w:t>后台教师信息管理流程</w:t>
      </w:r>
      <w:r>
        <w:rPr>
          <w:rFonts w:hint="eastAsia"/>
        </w:rPr>
        <w:t>功能测试</w:t>
      </w:r>
    </w:p>
    <w:p>
      <w:pPr>
        <w:pStyle w:val="Normal"/>
        <w:spacing w:lineRule="auto" w:line="360"/>
        <w:ind w:firstLineChars="200"/>
        <w:rPr>
          <w:rFonts w:ascii="宋体" w:hAnsi="宋体"/>
          <w:sz w:val="24"/>
          <w:szCs w:val="24"/>
        </w:rPr>
      </w:pPr>
      <w:r>
        <w:rPr>
          <w:rFonts w:ascii="宋体" w:hAnsi="宋体" w:hint="eastAsia"/>
          <w:sz w:val="24"/>
          <w:szCs w:val="24"/>
        </w:rPr>
        <w:t>后台教师信息管理流程功能测试测试用例记录见</w:t>
      </w:r>
      <w:r>
        <w:rPr>
          <w:rFonts w:ascii="宋体" w:hAnsi="宋体"/>
          <w:sz w:val="24"/>
          <w:szCs w:val="24"/>
        </w:rPr>
        <w:fldChar w:fldCharType="begin"/>
      </w:r>
      <w:r>
        <w:rPr>
          <w:sz w:val="24"/>
          <w:szCs w:val="24"/>
          <w:rFonts w:ascii="宋体" w:hAnsi="宋体"/>
        </w:rPr>
        <w:instrText xml:space="preserve"> REF _Ref143699102 \h </w:instrText>
      </w:r>
      <w:r>
        <w:rPr>
          <w:sz w:val="24"/>
          <w:szCs w:val="24"/>
          <w:rFonts w:ascii="宋体" w:hAnsi="宋体"/>
        </w:rPr>
        <w:fldChar w:fldCharType="separate"/>
      </w:r>
      <w:r>
        <w:rPr>
          <w:sz w:val="24"/>
          <w:szCs w:val="24"/>
          <w:rFonts w:ascii="宋体" w:hAnsi="宋体"/>
        </w:rPr>
        <w:t>表A.2</w:t>
      </w:r>
      <w:r>
        <w:rPr>
          <w:sz w:val="24"/>
          <w:szCs w:val="24"/>
          <w:rFonts w:ascii="宋体" w:hAnsi="宋体"/>
        </w:rPr>
        <w:fldChar w:fldCharType="end"/>
      </w:r>
      <w:r>
        <w:rPr>
          <w:rFonts w:ascii="宋体" w:hAnsi="宋体" w:hint="eastAsia"/>
          <w:sz w:val="24"/>
          <w:szCs w:val="24"/>
        </w:rPr>
        <w:t>。</w:t>
      </w:r>
    </w:p>
    <w:p>
      <w:pPr>
        <w:pStyle w:val="Caption"/>
        <w:rPr/>
      </w:pPr>
      <w:bookmarkStart w:id="51" w:name="_Ref143699102"/>
      <w:r>
        <w:rPr/>
        <w:t>表</w:t>
      </w:r>
      <w:r>
        <w:rPr/>
        <w:t>A.</w:t>
      </w:r>
      <w:r>
        <w:rPr/>
        <w:fldChar w:fldCharType="begin"/>
      </w:r>
      <w:r>
        <w:rPr/>
        <w:instrText xml:space="preserve"> SEQ 表A. \* ARABIC </w:instrText>
      </w:r>
      <w:r>
        <w:rPr/>
        <w:fldChar w:fldCharType="separate"/>
      </w:r>
      <w:r>
        <w:rPr/>
        <w:t>2</w:t>
      </w:r>
      <w:r>
        <w:rPr/>
        <w:fldChar w:fldCharType="end"/>
      </w:r>
      <w:bookmarkEnd w:id="51"/>
      <w:r>
        <w:rPr/>
        <w:t xml:space="preserve"> </w:t>
      </w:r>
      <w:r>
        <w:rPr/>
        <w:t>后台教师信息管理流程</w:t>
      </w:r>
      <w:r>
        <w:rPr>
          <w:rFonts w:hint="eastAsia"/>
        </w:rPr>
        <w:t>功能测试测试用例记录表</w:t>
      </w:r>
      <w:r>
        <w:rPr>
          <w:rFonts w:hint="eastAsia"/>
        </w:rPr>
        <w:t>1</w:t>
      </w:r>
    </w:p>
    <w:tbl>
      <w:tblPr>
        <w:tblStyle w:val="25"/>
        <w:tblW w:w="8286" w:type="dxa"/>
        <w:jc w:val="center"/>
        <w:tblInd w:w="0" w:type="dxa"/>
        <w:tblLayout w:type="fixed"/>
        <w:tblCellMar>
          <w:top w:w="0" w:type="dxa"/>
          <w:start w:w="108" w:type="dxa"/>
          <w:bottom w:w="0" w:type="dxa"/>
          <w:end w:w="108" w:type="dxa"/>
        </w:tblCellMar>
      </w:tblPr>
      <w:tblGrid>
        <w:gridCol w:w="454"/>
        <w:gridCol w:w="1228"/>
        <w:gridCol w:w="1276"/>
        <w:gridCol w:w="995"/>
        <w:gridCol w:w="1417"/>
        <w:gridCol w:w="426"/>
        <w:gridCol w:w="2480"/>
        <w:gridCol w:w="10"/>
      </w:tblGrid>
      <w:tr>
        <w:trPr/>
        <w:tc>
          <w:tcPr>
            <w:tcW w:w="1682"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测试用例名称</w:t>
            </w:r>
          </w:p>
        </w:tc>
        <w:tc>
          <w:tcPr>
            <w:tcW w:w="2271"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t>后台教师信息管理流程</w:t>
            </w:r>
          </w:p>
        </w:tc>
        <w:tc>
          <w:tcPr>
            <w:tcW w:w="1843"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测试用例标识</w:t>
            </w:r>
          </w:p>
        </w:tc>
        <w:tc>
          <w:tcPr>
            <w:tcW w:w="2480"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TE_CCS_GN_USER_MGMT_002</w:t>
            </w:r>
          </w:p>
        </w:tc>
        <w:tc>
          <w:tcPr>
            <w:tcW w:w="10" w:type="dxa"/>
            <w:tcBorders>
              <w:top w:val="nil"/>
              <w:start w:val="nil"/>
              <w:bottom w:val="nil"/>
              <w:end w:val="nil"/>
            </w:tcBorders>
          </w:tcPr>
          <w:p>
            <w:pPr>
              <w:pStyle w:val="Normal"/>
              <w:suppressAutoHyphens w:val="true"/>
              <w:spacing w:before="0" w:after="0"/>
              <w:rPr/>
            </w:pPr>
            <w:r>
              <w:rPr/>
            </w:r>
          </w:p>
        </w:tc>
      </w:tr>
      <w:tr>
        <w:trPr/>
        <w:tc>
          <w:tcPr>
            <w:tcW w:w="1682"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测试对象</w:t>
            </w:r>
          </w:p>
        </w:tc>
        <w:tc>
          <w:tcPr>
            <w:tcW w:w="6594" w:type="dxa"/>
            <w:gridSpan w:val="5"/>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教师管理控制类与教师实体</w:t>
            </w:r>
          </w:p>
        </w:tc>
        <w:tc>
          <w:tcPr>
            <w:tcW w:w="10" w:type="dxa"/>
            <w:tcBorders>
              <w:top w:val="nil"/>
              <w:start w:val="nil"/>
              <w:bottom w:val="nil"/>
              <w:end w:val="nil"/>
            </w:tcBorders>
          </w:tcPr>
          <w:p>
            <w:pPr>
              <w:pStyle w:val="Normal"/>
              <w:suppressAutoHyphens w:val="true"/>
              <w:spacing w:before="0" w:after="0"/>
              <w:rPr/>
            </w:pPr>
            <w:r>
              <w:rPr/>
            </w:r>
          </w:p>
        </w:tc>
      </w:tr>
      <w:tr>
        <w:trPr/>
        <w:tc>
          <w:tcPr>
            <w:tcW w:w="1682"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测试目的</w:t>
            </w:r>
          </w:p>
        </w:tc>
        <w:tc>
          <w:tcPr>
            <w:tcW w:w="6594" w:type="dxa"/>
            <w:gridSpan w:val="5"/>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验证教师新增、编辑、禁用等后台管理流程及权限校验。</w:t>
            </w:r>
          </w:p>
        </w:tc>
        <w:tc>
          <w:tcPr>
            <w:tcW w:w="10" w:type="dxa"/>
            <w:tcBorders>
              <w:top w:val="nil"/>
              <w:start w:val="nil"/>
              <w:bottom w:val="nil"/>
              <w:end w:val="nil"/>
            </w:tcBorders>
          </w:tcPr>
          <w:p>
            <w:pPr>
              <w:pStyle w:val="Normal"/>
              <w:suppressAutoHyphens w:val="true"/>
              <w:spacing w:before="0" w:after="0"/>
              <w:rPr/>
            </w:pPr>
            <w:r>
              <w:rPr/>
            </w:r>
          </w:p>
        </w:tc>
      </w:tr>
      <w:tr>
        <w:trPr/>
        <w:tc>
          <w:tcPr>
            <w:tcW w:w="1682"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测试方法</w:t>
            </w:r>
          </w:p>
        </w:tc>
        <w:tc>
          <w:tcPr>
            <w:tcW w:w="6594" w:type="dxa"/>
            <w:gridSpan w:val="5"/>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场景法、边界值法</w:t>
            </w:r>
          </w:p>
        </w:tc>
        <w:tc>
          <w:tcPr>
            <w:tcW w:w="10" w:type="dxa"/>
            <w:tcBorders>
              <w:top w:val="nil"/>
              <w:start w:val="nil"/>
              <w:bottom w:val="nil"/>
              <w:end w:val="nil"/>
            </w:tcBorders>
          </w:tcPr>
          <w:p>
            <w:pPr>
              <w:pStyle w:val="Normal"/>
              <w:suppressAutoHyphens w:val="true"/>
              <w:spacing w:before="0" w:after="0"/>
              <w:rPr/>
            </w:pPr>
            <w:r>
              <w:rPr/>
            </w:r>
          </w:p>
        </w:tc>
      </w:tr>
      <w:tr>
        <w:trPr/>
        <w:tc>
          <w:tcPr>
            <w:tcW w:w="1682"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测试工具</w:t>
            </w:r>
          </w:p>
        </w:tc>
        <w:tc>
          <w:tcPr>
            <w:tcW w:w="6594" w:type="dxa"/>
            <w:gridSpan w:val="5"/>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Apifox</w:t>
            </w:r>
            <w:r>
              <w:rPr/>
              <w:t>、数据库、操作日志</w:t>
            </w:r>
          </w:p>
        </w:tc>
        <w:tc>
          <w:tcPr>
            <w:tcW w:w="10" w:type="dxa"/>
            <w:tcBorders>
              <w:top w:val="nil"/>
              <w:start w:val="nil"/>
              <w:bottom w:val="nil"/>
              <w:end w:val="nil"/>
            </w:tcBorders>
          </w:tcPr>
          <w:p>
            <w:pPr>
              <w:pStyle w:val="Normal"/>
              <w:suppressAutoHyphens w:val="true"/>
              <w:spacing w:before="0" w:after="0"/>
              <w:rPr/>
            </w:pPr>
            <w:r>
              <w:rPr/>
            </w:r>
          </w:p>
        </w:tc>
      </w:tr>
      <w:tr>
        <w:trPr/>
        <w:tc>
          <w:tcPr>
            <w:tcW w:w="1682"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测试前提条件</w:t>
            </w:r>
          </w:p>
        </w:tc>
        <w:tc>
          <w:tcPr>
            <w:tcW w:w="6594" w:type="dxa"/>
            <w:gridSpan w:val="5"/>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管理员账号具备用户管理权限且数据库中不存在工号 </w:t>
            </w:r>
            <w:r>
              <w:rPr/>
              <w:t>T2001</w:t>
            </w:r>
            <w:r>
              <w:rPr/>
              <w:t>；消息中心服务可用。</w:t>
            </w:r>
          </w:p>
        </w:tc>
        <w:tc>
          <w:tcPr>
            <w:tcW w:w="10" w:type="dxa"/>
            <w:tcBorders>
              <w:top w:val="nil"/>
              <w:start w:val="nil"/>
              <w:bottom w:val="nil"/>
              <w:end w:val="nil"/>
            </w:tcBorders>
          </w:tcPr>
          <w:p>
            <w:pPr>
              <w:pStyle w:val="Normal"/>
              <w:suppressAutoHyphens w:val="true"/>
              <w:spacing w:before="0" w:after="0"/>
              <w:rPr/>
            </w:pPr>
            <w:r>
              <w:rPr/>
            </w:r>
          </w:p>
        </w:tc>
      </w:tr>
      <w:tr>
        <w:trPr/>
        <w:tc>
          <w:tcPr>
            <w:tcW w:w="8276" w:type="dxa"/>
            <w:gridSpan w:val="7"/>
            <w:tcBorders>
              <w:top w:val="single" w:sz="12" w:space="0" w:color="000000"/>
              <w:start w:val="single" w:sz="12" w:space="0" w:color="000000"/>
              <w:bottom w:val="single" w:sz="12" w:space="0" w:color="000000"/>
              <w:end w:val="single" w:sz="12" w:space="0" w:color="000000"/>
            </w:tcBorders>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测试用例</w:t>
            </w:r>
          </w:p>
        </w:tc>
        <w:tc>
          <w:tcPr>
            <w:tcW w:w="10" w:type="dxa"/>
            <w:tcBorders>
              <w:top w:val="nil"/>
              <w:start w:val="nil"/>
              <w:bottom w:val="nil"/>
              <w:end w:val="nil"/>
            </w:tcBorders>
          </w:tcPr>
          <w:p>
            <w:pPr>
              <w:pStyle w:val="Normal"/>
              <w:suppressAutoHyphens w:val="true"/>
              <w:spacing w:before="0" w:after="0"/>
              <w:rPr/>
            </w:pPr>
            <w:r>
              <w:rPr/>
            </w:r>
          </w:p>
        </w:tc>
      </w:tr>
      <w:tr>
        <w:trPr/>
        <w:tc>
          <w:tcPr>
            <w:tcW w:w="454"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序号</w:t>
            </w:r>
          </w:p>
        </w:tc>
        <w:tc>
          <w:tcPr>
            <w:tcW w:w="2504"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输入及操作</w:t>
            </w:r>
          </w:p>
        </w:tc>
        <w:tc>
          <w:tcPr>
            <w:tcW w:w="99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设计方法</w:t>
            </w:r>
          </w:p>
        </w:tc>
        <w:tc>
          <w:tcPr>
            <w:tcW w:w="1843"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预期输出</w:t>
            </w:r>
          </w:p>
        </w:tc>
        <w:tc>
          <w:tcPr>
            <w:tcW w:w="2490"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满足条件</w:t>
            </w:r>
          </w:p>
        </w:tc>
      </w:tr>
      <w:tr>
        <w:trPr/>
        <w:tc>
          <w:tcPr>
            <w:tcW w:w="454"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1</w:t>
            </w:r>
          </w:p>
        </w:tc>
        <w:tc>
          <w:tcPr>
            <w:tcW w:w="2504"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在 </w:t>
            </w:r>
            <w:r>
              <w:rPr/>
              <w:t xml:space="preserve">Apifox </w:t>
            </w:r>
            <w:r>
              <w:rPr/>
              <w:t xml:space="preserve">中调用该接口新增教师，填写工号 </w:t>
            </w:r>
            <w:r>
              <w:rPr/>
              <w:t>T2001</w:t>
            </w:r>
            <w:r>
              <w:rPr/>
              <w:t>、姓名、学院和角色等必填字段。</w:t>
            </w:r>
          </w:p>
        </w:tc>
        <w:tc>
          <w:tcPr>
            <w:tcW w:w="99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正常场景</w:t>
            </w:r>
          </w:p>
        </w:tc>
        <w:tc>
          <w:tcPr>
            <w:tcW w:w="1843"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接口返回新增成功信息，数据库生成新教师记录并记录新增日志。</w:t>
            </w:r>
          </w:p>
        </w:tc>
        <w:tc>
          <w:tcPr>
            <w:tcW w:w="2490"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响应状态为 </w:t>
            </w:r>
            <w:r>
              <w:rPr/>
              <w:t>200</w:t>
            </w:r>
            <w:r>
              <w:rPr/>
              <w:t xml:space="preserve">，教师表出现工号 </w:t>
            </w:r>
            <w:r>
              <w:rPr/>
              <w:t>T2001</w:t>
            </w:r>
            <w:r>
              <w:rPr/>
              <w:t>，操作日志表存在创建记录。</w:t>
            </w:r>
          </w:p>
        </w:tc>
      </w:tr>
      <w:tr>
        <w:trPr/>
        <w:tc>
          <w:tcPr>
            <w:tcW w:w="454"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2</w:t>
            </w:r>
          </w:p>
        </w:tc>
        <w:tc>
          <w:tcPr>
            <w:tcW w:w="2504"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调用该接口修改教师 </w:t>
            </w:r>
            <w:r>
              <w:rPr/>
              <w:t xml:space="preserve">T2001 </w:t>
            </w:r>
            <w:r>
              <w:rPr/>
              <w:t xml:space="preserve">的手机号为 </w:t>
            </w:r>
            <w:r>
              <w:rPr/>
              <w:t xml:space="preserve">11 </w:t>
            </w:r>
            <w:r>
              <w:rPr/>
              <w:t>位有效数字。</w:t>
            </w:r>
          </w:p>
        </w:tc>
        <w:tc>
          <w:tcPr>
            <w:tcW w:w="99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边界值</w:t>
            </w:r>
          </w:p>
        </w:tc>
        <w:tc>
          <w:tcPr>
            <w:tcW w:w="1843"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接口返回成功信息，日志记录修改内容，并向教师生成资料更新通知。</w:t>
            </w:r>
          </w:p>
        </w:tc>
        <w:tc>
          <w:tcPr>
            <w:tcW w:w="2490"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响应状态为 </w:t>
            </w:r>
            <w:r>
              <w:rPr/>
              <w:t>200</w:t>
            </w:r>
            <w:r>
              <w:rPr/>
              <w:t xml:space="preserve">，操作日志记录 </w:t>
            </w:r>
            <w:r>
              <w:rPr/>
              <w:t xml:space="preserve">update </w:t>
            </w:r>
            <w:r>
              <w:rPr/>
              <w:t>动作，消息中心出现“资料已更新”消息。</w:t>
            </w:r>
          </w:p>
        </w:tc>
      </w:tr>
      <w:tr>
        <w:trPr/>
        <w:tc>
          <w:tcPr>
            <w:tcW w:w="454"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3</w:t>
            </w:r>
          </w:p>
        </w:tc>
        <w:tc>
          <w:tcPr>
            <w:tcW w:w="2504"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使用管理员自身身份调用该接口尝试禁用自身账号。</w:t>
            </w:r>
          </w:p>
        </w:tc>
        <w:tc>
          <w:tcPr>
            <w:tcW w:w="99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权限校验</w:t>
            </w:r>
          </w:p>
        </w:tc>
        <w:tc>
          <w:tcPr>
            <w:tcW w:w="1843"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系统拒绝操作并返回无权限提示，日志记录失败原因。</w:t>
            </w:r>
          </w:p>
        </w:tc>
        <w:tc>
          <w:tcPr>
            <w:tcW w:w="2490"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响应状态为 </w:t>
            </w:r>
            <w:r>
              <w:rPr/>
              <w:t>403</w:t>
            </w:r>
            <w:r>
              <w:rPr/>
              <w:t xml:space="preserve">，返回体提示无权限，操作日志记录 </w:t>
            </w:r>
            <w:r>
              <w:rPr/>
              <w:t>result=denied</w:t>
            </w:r>
            <w:r>
              <w:rPr/>
              <w:t>。</w:t>
            </w:r>
          </w:p>
        </w:tc>
      </w:tr>
      <w:tr>
        <w:trPr/>
        <w:tc>
          <w:tcPr>
            <w:tcW w:w="1682"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假设与约束</w:t>
            </w:r>
          </w:p>
        </w:tc>
        <w:tc>
          <w:tcPr>
            <w:tcW w:w="6594" w:type="dxa"/>
            <w:gridSpan w:val="5"/>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消息推送服务可用，禁用操作需满足角色校验。</w:t>
            </w:r>
          </w:p>
        </w:tc>
        <w:tc>
          <w:tcPr>
            <w:tcW w:w="10" w:type="dxa"/>
            <w:tcBorders>
              <w:top w:val="nil"/>
              <w:start w:val="nil"/>
              <w:bottom w:val="nil"/>
              <w:end w:val="nil"/>
            </w:tcBorders>
          </w:tcPr>
          <w:p>
            <w:pPr>
              <w:pStyle w:val="Normal"/>
              <w:suppressAutoHyphens w:val="true"/>
              <w:spacing w:before="0" w:after="0"/>
              <w:rPr/>
            </w:pPr>
            <w:r>
              <w:rPr/>
            </w:r>
          </w:p>
        </w:tc>
      </w:tr>
      <w:tr>
        <w:trPr/>
        <w:tc>
          <w:tcPr>
            <w:tcW w:w="1682" w:type="dxa"/>
            <w:gridSpan w:val="2"/>
            <w:vMerge w:val="restart"/>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终止条件</w:t>
            </w:r>
          </w:p>
        </w:tc>
        <w:tc>
          <w:tcPr>
            <w:tcW w:w="6594" w:type="dxa"/>
            <w:gridSpan w:val="5"/>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正常终止条件</w:t>
            </w:r>
            <w:r>
              <w:rPr/>
              <w:t>:</w:t>
            </w:r>
            <w:r>
              <w:rPr/>
              <w:t>测试用例执行完毕。</w:t>
            </w:r>
          </w:p>
        </w:tc>
        <w:tc>
          <w:tcPr>
            <w:tcW w:w="10" w:type="dxa"/>
            <w:tcBorders>
              <w:top w:val="nil"/>
              <w:start w:val="nil"/>
              <w:bottom w:val="nil"/>
              <w:end w:val="nil"/>
            </w:tcBorders>
          </w:tcPr>
          <w:p>
            <w:pPr>
              <w:pStyle w:val="Normal"/>
              <w:suppressAutoHyphens w:val="true"/>
              <w:spacing w:before="0" w:after="0"/>
              <w:rPr/>
            </w:pPr>
            <w:r>
              <w:rPr/>
            </w:r>
          </w:p>
        </w:tc>
      </w:tr>
      <w:tr>
        <w:trPr/>
        <w:tc>
          <w:tcPr>
            <w:tcW w:w="1682" w:type="dxa"/>
            <w:gridSpan w:val="2"/>
            <w:vMerge w:val="continue"/>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b/>
                <w:bCs/>
                <w:sz w:val="24"/>
                <w:szCs w:val="24"/>
              </w:rPr>
            </w:r>
          </w:p>
        </w:tc>
        <w:tc>
          <w:tcPr>
            <w:tcW w:w="6594" w:type="dxa"/>
            <w:gridSpan w:val="5"/>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异常终止条件</w:t>
            </w:r>
            <w:r>
              <w:rPr/>
              <w:t>:</w:t>
            </w:r>
            <w:r>
              <w:rPr/>
              <w:t>接口异常或数据库回滚导致操作中断。</w:t>
            </w:r>
          </w:p>
        </w:tc>
        <w:tc>
          <w:tcPr>
            <w:tcW w:w="10" w:type="dxa"/>
            <w:tcBorders>
              <w:top w:val="nil"/>
              <w:start w:val="nil"/>
              <w:bottom w:val="nil"/>
              <w:end w:val="nil"/>
            </w:tcBorders>
          </w:tcPr>
          <w:p>
            <w:pPr>
              <w:pStyle w:val="Normal"/>
              <w:suppressAutoHyphens w:val="true"/>
              <w:spacing w:before="0" w:after="0"/>
              <w:rPr/>
            </w:pPr>
            <w:r>
              <w:rPr/>
            </w:r>
          </w:p>
        </w:tc>
      </w:tr>
      <w:tr>
        <w:trPr/>
        <w:tc>
          <w:tcPr>
            <w:tcW w:w="1682"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评价准则</w:t>
            </w:r>
          </w:p>
        </w:tc>
        <w:tc>
          <w:tcPr>
            <w:tcW w:w="6594" w:type="dxa"/>
            <w:gridSpan w:val="5"/>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以接口响应、数据库记录及消息中心通知为准判定是否符合预期。</w:t>
            </w:r>
          </w:p>
        </w:tc>
        <w:tc>
          <w:tcPr>
            <w:tcW w:w="10" w:type="dxa"/>
            <w:tcBorders>
              <w:top w:val="nil"/>
              <w:start w:val="nil"/>
              <w:bottom w:val="nil"/>
              <w:end w:val="nil"/>
            </w:tcBorders>
          </w:tcPr>
          <w:p>
            <w:pPr>
              <w:pStyle w:val="Normal"/>
              <w:suppressAutoHyphens w:val="true"/>
              <w:spacing w:before="0" w:after="0"/>
              <w:rPr/>
            </w:pPr>
            <w:r>
              <w:rPr/>
            </w:r>
          </w:p>
        </w:tc>
      </w:tr>
      <w:tr>
        <w:trPr/>
        <w:tc>
          <w:tcPr>
            <w:tcW w:w="1682"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测试人员</w:t>
            </w:r>
          </w:p>
        </w:tc>
        <w:tc>
          <w:tcPr>
            <w:tcW w:w="2271"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eastAsia="宋体"/>
                <w:sz w:val="24"/>
                <w:szCs w:val="24"/>
                <w:lang w:val="en-US" w:eastAsia="zh-CN"/>
              </w:rPr>
            </w:pPr>
            <w:r>
              <w:rPr>
                <w:rFonts w:ascii="宋体" w:hAnsi="宋体" w:hint="eastAsia"/>
                <w:sz w:val="24"/>
                <w:szCs w:val="24"/>
                <w:lang w:val="en-US" w:eastAsia="zh-CN"/>
              </w:rPr>
              <w:t>朱奕萌</w:t>
            </w:r>
          </w:p>
        </w:tc>
        <w:tc>
          <w:tcPr>
            <w:tcW w:w="141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测试时间</w:t>
            </w:r>
          </w:p>
        </w:tc>
        <w:tc>
          <w:tcPr>
            <w:tcW w:w="290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rFonts w:ascii="宋体" w:hAnsi="宋体"/>
                <w:sz w:val="24"/>
                <w:szCs w:val="24"/>
                <w:lang w:val="en-US"/>
              </w:rPr>
              <w:t>2025.11.6</w:t>
            </w:r>
          </w:p>
        </w:tc>
        <w:tc>
          <w:tcPr>
            <w:tcW w:w="10" w:type="dxa"/>
            <w:tcBorders>
              <w:top w:val="nil"/>
              <w:start w:val="nil"/>
              <w:bottom w:val="nil"/>
              <w:end w:val="nil"/>
            </w:tcBorders>
          </w:tcPr>
          <w:p>
            <w:pPr>
              <w:pStyle w:val="Normal"/>
              <w:suppressAutoHyphens w:val="true"/>
              <w:spacing w:before="0" w:after="0"/>
              <w:rPr/>
            </w:pPr>
            <w:r>
              <w:rPr/>
            </w:r>
          </w:p>
        </w:tc>
      </w:tr>
    </w:tbl>
    <w:p>
      <w:pPr>
        <w:pStyle w:val="Normal"/>
        <w:rPr>
          <w:rFonts w:ascii="宋体" w:hAnsi="宋体"/>
        </w:rPr>
      </w:pPr>
      <w:r>
        <w:rPr>
          <w:rFonts w:ascii="宋体" w:hAnsi="宋体"/>
        </w:rPr>
      </w:r>
    </w:p>
    <w:p>
      <w:pPr>
        <w:pStyle w:val="33"/>
        <w:numPr>
          <w:ilvl w:val="2"/>
          <w:numId w:val="4"/>
        </w:numPr>
        <w:rPr/>
      </w:pPr>
      <w:r>
        <w:rPr/>
        <w:t>教师密码修改安全验证</w:t>
      </w:r>
      <w:r>
        <w:rPr>
          <w:rFonts w:hint="eastAsia"/>
        </w:rPr>
        <w:t>功能测试用例记录</w:t>
      </w:r>
    </w:p>
    <w:p>
      <w:pPr>
        <w:pStyle w:val="Normal"/>
        <w:spacing w:lineRule="auto" w:line="360"/>
        <w:ind w:firstLineChars="200"/>
        <w:rPr>
          <w:rFonts w:ascii="宋体" w:hAnsi="宋体"/>
          <w:sz w:val="24"/>
          <w:szCs w:val="24"/>
        </w:rPr>
      </w:pPr>
      <w:r>
        <w:rPr>
          <w:rFonts w:hint="eastAsia"/>
          <w:sz w:val="24"/>
          <w:szCs w:val="24"/>
        </w:rPr>
        <w:t xml:space="preserve">LDAP </w:t>
      </w:r>
      <w:r>
        <w:rPr>
          <w:rFonts w:hint="eastAsia"/>
          <w:sz w:val="24"/>
          <w:szCs w:val="24"/>
        </w:rPr>
        <w:t>教师账号同步校验功能</w:t>
      </w:r>
      <w:r>
        <w:rPr>
          <w:rFonts w:ascii="宋体" w:hAnsi="宋体" w:hint="eastAsia"/>
          <w:sz w:val="24"/>
          <w:szCs w:val="24"/>
        </w:rPr>
        <w:t>测试测试用例记录见</w:t>
      </w:r>
      <w:r>
        <w:rPr>
          <w:rFonts w:ascii="宋体" w:hAnsi="宋体"/>
          <w:sz w:val="24"/>
          <w:szCs w:val="24"/>
        </w:rPr>
        <w:fldChar w:fldCharType="begin"/>
      </w:r>
      <w:r>
        <w:rPr>
          <w:sz w:val="24"/>
          <w:szCs w:val="24"/>
          <w:rFonts w:ascii="宋体" w:hAnsi="宋体"/>
        </w:rPr>
        <w:instrText xml:space="preserve"> REF _Ref143699114 \h </w:instrText>
      </w:r>
      <w:r>
        <w:rPr>
          <w:sz w:val="24"/>
          <w:szCs w:val="24"/>
          <w:rFonts w:ascii="宋体" w:hAnsi="宋体"/>
        </w:rPr>
        <w:fldChar w:fldCharType="separate"/>
      </w:r>
      <w:r>
        <w:rPr>
          <w:sz w:val="24"/>
          <w:szCs w:val="24"/>
          <w:rFonts w:ascii="宋体" w:hAnsi="宋体"/>
        </w:rPr>
        <w:t>表A.3</w:t>
      </w:r>
      <w:r>
        <w:rPr>
          <w:sz w:val="24"/>
          <w:szCs w:val="24"/>
          <w:rFonts w:ascii="宋体" w:hAnsi="宋体"/>
        </w:rPr>
        <w:fldChar w:fldCharType="end"/>
      </w:r>
      <w:r>
        <w:rPr>
          <w:rFonts w:ascii="宋体" w:hAnsi="宋体" w:hint="eastAsia"/>
          <w:sz w:val="24"/>
          <w:szCs w:val="24"/>
        </w:rPr>
        <w:t>。</w:t>
      </w:r>
    </w:p>
    <w:p>
      <w:pPr>
        <w:pStyle w:val="Caption"/>
        <w:rPr/>
      </w:pPr>
      <w:bookmarkStart w:id="52" w:name="_Ref143699114"/>
      <w:r>
        <w:rPr/>
        <w:t>表</w:t>
      </w:r>
      <w:r>
        <w:rPr/>
        <w:t>A.</w:t>
      </w:r>
      <w:r>
        <w:rPr/>
        <w:fldChar w:fldCharType="begin"/>
      </w:r>
      <w:r>
        <w:rPr/>
        <w:instrText xml:space="preserve"> SEQ 表A. \* ARABIC </w:instrText>
      </w:r>
      <w:r>
        <w:rPr/>
        <w:fldChar w:fldCharType="separate"/>
      </w:r>
      <w:r>
        <w:rPr/>
        <w:t>3</w:t>
      </w:r>
      <w:r>
        <w:rPr/>
        <w:fldChar w:fldCharType="end"/>
      </w:r>
      <w:bookmarkEnd w:id="52"/>
      <w:r>
        <w:rPr/>
        <w:t xml:space="preserve">LDAP </w:t>
      </w:r>
      <w:r>
        <w:rPr/>
        <w:t>教师账号同步校验</w:t>
      </w:r>
      <w:r>
        <w:rPr>
          <w:rFonts w:hint="eastAsia"/>
        </w:rPr>
        <w:t>功能测试测试用例记录表</w:t>
      </w:r>
      <w:r>
        <w:rPr>
          <w:rFonts w:hint="eastAsia"/>
        </w:rPr>
        <w:t>1</w:t>
      </w:r>
    </w:p>
    <w:tbl>
      <w:tblPr>
        <w:tblStyle w:val="25"/>
        <w:tblW w:w="8286" w:type="dxa"/>
        <w:jc w:val="center"/>
        <w:tblInd w:w="0" w:type="dxa"/>
        <w:tblLayout w:type="fixed"/>
        <w:tblCellMar>
          <w:top w:w="0" w:type="dxa"/>
          <w:start w:w="108" w:type="dxa"/>
          <w:bottom w:w="0" w:type="dxa"/>
          <w:end w:w="108" w:type="dxa"/>
        </w:tblCellMar>
      </w:tblPr>
      <w:tblGrid>
        <w:gridCol w:w="457"/>
        <w:gridCol w:w="1229"/>
        <w:gridCol w:w="1276"/>
        <w:gridCol w:w="1145"/>
        <w:gridCol w:w="272"/>
        <w:gridCol w:w="991"/>
        <w:gridCol w:w="426"/>
        <w:gridCol w:w="710"/>
        <w:gridCol w:w="1770"/>
        <w:gridCol w:w="10"/>
      </w:tblGrid>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测试用例名称</w:t>
            </w:r>
          </w:p>
        </w:tc>
        <w:tc>
          <w:tcPr>
            <w:tcW w:w="2421"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t xml:space="preserve">LDAP </w:t>
            </w:r>
            <w:r>
              <w:rPr/>
              <w:t>教师账号同步校验</w:t>
            </w:r>
          </w:p>
        </w:tc>
        <w:tc>
          <w:tcPr>
            <w:tcW w:w="1689"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测试用例标识</w:t>
            </w:r>
          </w:p>
        </w:tc>
        <w:tc>
          <w:tcPr>
            <w:tcW w:w="2480"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TE_CCS_GN_USER_LDAP_004</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测试对象</w:t>
            </w:r>
          </w:p>
        </w:tc>
        <w:tc>
          <w:tcPr>
            <w:tcW w:w="659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LDAP </w:t>
            </w:r>
            <w:r>
              <w:rPr/>
              <w:t>同步控制类与教师实体</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测试目的</w:t>
            </w:r>
          </w:p>
        </w:tc>
        <w:tc>
          <w:tcPr>
            <w:tcW w:w="659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验证 </w:t>
            </w:r>
            <w:r>
              <w:rPr/>
              <w:t xml:space="preserve">LDAP </w:t>
            </w:r>
            <w:r>
              <w:rPr/>
              <w:t>同步增量、全量与失败回滚逻辑。</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测试方法</w:t>
            </w:r>
          </w:p>
        </w:tc>
        <w:tc>
          <w:tcPr>
            <w:tcW w:w="659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场景法、异常测试</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测试工具</w:t>
            </w:r>
          </w:p>
        </w:tc>
        <w:tc>
          <w:tcPr>
            <w:tcW w:w="659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Apifox</w:t>
            </w:r>
            <w:r>
              <w:rPr/>
              <w:t>、</w:t>
            </w:r>
            <w:r>
              <w:rPr/>
              <w:t xml:space="preserve">LDAP </w:t>
            </w:r>
            <w:r>
              <w:rPr/>
              <w:t>模拟器、后端日志</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测试前提条件</w:t>
            </w:r>
          </w:p>
        </w:tc>
        <w:tc>
          <w:tcPr>
            <w:tcW w:w="659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LDAP </w:t>
            </w:r>
            <w:r>
              <w:rPr/>
              <w:t>目录中存在增量与更新样例，接口具备写权限，消息中心可用。</w:t>
            </w:r>
          </w:p>
        </w:tc>
        <w:tc>
          <w:tcPr>
            <w:tcW w:w="10" w:type="dxa"/>
            <w:tcBorders>
              <w:top w:val="nil"/>
              <w:start w:val="nil"/>
              <w:bottom w:val="nil"/>
              <w:end w:val="nil"/>
            </w:tcBorders>
          </w:tcPr>
          <w:p>
            <w:pPr>
              <w:pStyle w:val="Normal"/>
              <w:suppressAutoHyphens w:val="true"/>
              <w:spacing w:before="0" w:after="0"/>
              <w:rPr/>
            </w:pPr>
            <w:r>
              <w:rPr/>
            </w:r>
          </w:p>
        </w:tc>
      </w:tr>
      <w:tr>
        <w:trPr/>
        <w:tc>
          <w:tcPr>
            <w:tcW w:w="8276" w:type="dxa"/>
            <w:gridSpan w:val="9"/>
            <w:tcBorders>
              <w:top w:val="single" w:sz="12" w:space="0" w:color="000000"/>
              <w:start w:val="single" w:sz="12" w:space="0" w:color="000000"/>
              <w:bottom w:val="single" w:sz="12" w:space="0" w:color="000000"/>
              <w:end w:val="single" w:sz="12" w:space="0" w:color="000000"/>
            </w:tcBorders>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测试用例</w:t>
            </w:r>
          </w:p>
        </w:tc>
        <w:tc>
          <w:tcPr>
            <w:tcW w:w="10" w:type="dxa"/>
            <w:tcBorders>
              <w:top w:val="nil"/>
              <w:start w:val="nil"/>
              <w:bottom w:val="nil"/>
              <w:end w:val="nil"/>
            </w:tcBorders>
          </w:tcPr>
          <w:p>
            <w:pPr>
              <w:pStyle w:val="Normal"/>
              <w:suppressAutoHyphens w:val="true"/>
              <w:spacing w:before="0" w:after="0"/>
              <w:rPr/>
            </w:pPr>
            <w:r>
              <w:rPr/>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序号</w:t>
            </w:r>
          </w:p>
        </w:tc>
        <w:tc>
          <w:tcPr>
            <w:tcW w:w="250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输入及操作</w:t>
            </w:r>
          </w:p>
        </w:tc>
        <w:tc>
          <w:tcPr>
            <w:tcW w:w="1417"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设计方法</w:t>
            </w:r>
          </w:p>
        </w:tc>
        <w:tc>
          <w:tcPr>
            <w:tcW w:w="2127"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预期输出</w:t>
            </w:r>
          </w:p>
        </w:tc>
        <w:tc>
          <w:tcPr>
            <w:tcW w:w="1780"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满足条件</w:t>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1</w:t>
            </w:r>
          </w:p>
        </w:tc>
        <w:tc>
          <w:tcPr>
            <w:tcW w:w="250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调用该接口执行增量同步，保持默认选项。</w:t>
            </w:r>
          </w:p>
        </w:tc>
        <w:tc>
          <w:tcPr>
            <w:tcW w:w="1417"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正常场景</w:t>
            </w:r>
          </w:p>
        </w:tc>
        <w:tc>
          <w:tcPr>
            <w:tcW w:w="2127"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接口返回新增与更新数量，本地新增缺失的教师数据并记录成功日志。</w:t>
            </w:r>
          </w:p>
        </w:tc>
        <w:tc>
          <w:tcPr>
            <w:tcW w:w="1780"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响应状态为 </w:t>
            </w:r>
            <w:r>
              <w:rPr/>
              <w:t>200</w:t>
            </w:r>
            <w:r>
              <w:rPr/>
              <w:t xml:space="preserve">，教师表出现新增数据，操作日志记录 </w:t>
            </w:r>
            <w:r>
              <w:rPr/>
              <w:t xml:space="preserve">ldap_sync </w:t>
            </w:r>
            <w:r>
              <w:rPr/>
              <w:t>成功。</w:t>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2</w:t>
            </w:r>
          </w:p>
        </w:tc>
        <w:tc>
          <w:tcPr>
            <w:tcW w:w="250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修改 </w:t>
            </w:r>
            <w:r>
              <w:rPr/>
              <w:t xml:space="preserve">LDAP </w:t>
            </w:r>
            <w:r>
              <w:rPr/>
              <w:t>中教师手机号后调用该接口执行全量同步。</w:t>
            </w:r>
          </w:p>
        </w:tc>
        <w:tc>
          <w:tcPr>
            <w:tcW w:w="1417"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差异验证</w:t>
            </w:r>
          </w:p>
        </w:tc>
        <w:tc>
          <w:tcPr>
            <w:tcW w:w="2127"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接口返回更新数量，数据库字段被更新并在日志中记录差异信息。</w:t>
            </w:r>
          </w:p>
        </w:tc>
        <w:tc>
          <w:tcPr>
            <w:tcW w:w="1780"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响应状态为 </w:t>
            </w:r>
            <w:r>
              <w:rPr/>
              <w:t>200</w:t>
            </w:r>
            <w:r>
              <w:rPr/>
              <w:t>，教师表对应字段变化，日志含差异明细。</w:t>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假设与约束</w:t>
            </w:r>
          </w:p>
        </w:tc>
        <w:tc>
          <w:tcPr>
            <w:tcW w:w="659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LDAP </w:t>
            </w:r>
            <w:r>
              <w:rPr/>
              <w:t>凭证有效；同步失败时需通知管理员。</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vMerge w:val="restart"/>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终止条件</w:t>
            </w:r>
          </w:p>
        </w:tc>
        <w:tc>
          <w:tcPr>
            <w:tcW w:w="659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正常终止条件</w:t>
            </w:r>
            <w:r>
              <w:rPr/>
              <w:t>:</w:t>
            </w:r>
            <w:r>
              <w:rPr/>
              <w:t>测试用例执行完毕。</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vMerge w:val="continue"/>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b/>
                <w:bCs/>
                <w:sz w:val="24"/>
                <w:szCs w:val="24"/>
              </w:rPr>
            </w:r>
          </w:p>
        </w:tc>
        <w:tc>
          <w:tcPr>
            <w:tcW w:w="659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异常终止条件</w:t>
            </w:r>
            <w:r>
              <w:rPr/>
              <w:t xml:space="preserve">:LDAP </w:t>
            </w:r>
            <w:r>
              <w:rPr/>
              <w:t>超时或接口异常导致同步中断。</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评价准则</w:t>
            </w:r>
          </w:p>
        </w:tc>
        <w:tc>
          <w:tcPr>
            <w:tcW w:w="659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依据接口响应、数据库差异与消息通知判定是否合格。</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测试人员</w:t>
            </w:r>
          </w:p>
        </w:tc>
        <w:tc>
          <w:tcPr>
            <w:tcW w:w="2421"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rFonts w:ascii="宋体" w:hAnsi="宋体"/>
                <w:sz w:val="24"/>
                <w:szCs w:val="24"/>
                <w:lang w:val="en-US"/>
              </w:rPr>
              <w:t>朱奕萌</w:t>
            </w:r>
          </w:p>
        </w:tc>
        <w:tc>
          <w:tcPr>
            <w:tcW w:w="1263"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测试时间</w:t>
            </w:r>
          </w:p>
        </w:tc>
        <w:tc>
          <w:tcPr>
            <w:tcW w:w="290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rFonts w:ascii="宋体" w:hAnsi="宋体"/>
                <w:sz w:val="24"/>
                <w:szCs w:val="24"/>
                <w:lang w:val="en-US"/>
              </w:rPr>
              <w:t>2025.11.6</w:t>
            </w:r>
          </w:p>
        </w:tc>
        <w:tc>
          <w:tcPr>
            <w:tcW w:w="10" w:type="dxa"/>
            <w:tcBorders>
              <w:top w:val="nil"/>
              <w:start w:val="nil"/>
              <w:bottom w:val="nil"/>
              <w:end w:val="nil"/>
            </w:tcBorders>
          </w:tcPr>
          <w:p>
            <w:pPr>
              <w:pStyle w:val="Normal"/>
              <w:suppressAutoHyphens w:val="true"/>
              <w:spacing w:before="0" w:after="0"/>
              <w:rPr/>
            </w:pPr>
            <w:r>
              <w:rPr/>
            </w:r>
          </w:p>
        </w:tc>
      </w:tr>
    </w:tbl>
    <w:p>
      <w:pPr>
        <w:pStyle w:val="Normal"/>
        <w:rPr>
          <w:rFonts w:ascii="宋体" w:hAnsi="宋体"/>
        </w:rPr>
      </w:pPr>
      <w:r>
        <w:rPr>
          <w:rFonts w:ascii="宋体" w:hAnsi="宋体"/>
        </w:rPr>
      </w:r>
    </w:p>
    <w:p>
      <w:pPr>
        <w:pStyle w:val="33"/>
        <w:numPr>
          <w:ilvl w:val="2"/>
          <w:numId w:val="4"/>
        </w:numPr>
        <w:rPr/>
      </w:pPr>
      <w:r>
        <w:rPr/>
        <w:t>教师密码修改安全验证</w:t>
      </w:r>
      <w:r>
        <w:rPr>
          <w:rFonts w:hint="eastAsia"/>
        </w:rPr>
        <w:t>功能测试用例记录</w:t>
      </w:r>
    </w:p>
    <w:p>
      <w:pPr>
        <w:pStyle w:val="Normal"/>
        <w:spacing w:lineRule="auto" w:line="360"/>
        <w:ind w:firstLineChars="200"/>
        <w:rPr>
          <w:rFonts w:ascii="宋体" w:hAnsi="宋体"/>
          <w:sz w:val="24"/>
          <w:szCs w:val="24"/>
        </w:rPr>
      </w:pPr>
      <w:r>
        <w:rPr/>
        <w:t>教师密码修改安全验证</w:t>
      </w:r>
      <w:r>
        <w:rPr>
          <w:rFonts w:ascii="宋体" w:hAnsi="宋体" w:hint="eastAsia"/>
          <w:sz w:val="24"/>
          <w:szCs w:val="24"/>
        </w:rPr>
        <w:t>功能测试测试用例记录见</w:t>
      </w:r>
      <w:r>
        <w:rPr>
          <w:rFonts w:ascii="宋体" w:hAnsi="宋体"/>
          <w:sz w:val="24"/>
          <w:szCs w:val="24"/>
        </w:rPr>
        <w:fldChar w:fldCharType="begin"/>
      </w:r>
      <w:r>
        <w:rPr>
          <w:sz w:val="24"/>
          <w:szCs w:val="24"/>
          <w:rFonts w:ascii="宋体" w:hAnsi="宋体"/>
        </w:rPr>
        <w:instrText xml:space="preserve"> REF _Ref143699121 \h </w:instrText>
      </w:r>
      <w:r>
        <w:rPr>
          <w:sz w:val="24"/>
          <w:szCs w:val="24"/>
          <w:rFonts w:ascii="宋体" w:hAnsi="宋体"/>
        </w:rPr>
        <w:fldChar w:fldCharType="separate"/>
      </w:r>
      <w:r>
        <w:rPr>
          <w:sz w:val="24"/>
          <w:szCs w:val="24"/>
          <w:rFonts w:ascii="宋体" w:hAnsi="宋体"/>
        </w:rPr>
        <w:t>表A.4</w:t>
      </w:r>
      <w:r>
        <w:rPr>
          <w:sz w:val="24"/>
          <w:szCs w:val="24"/>
          <w:rFonts w:ascii="宋体" w:hAnsi="宋体"/>
        </w:rPr>
        <w:fldChar w:fldCharType="end"/>
      </w:r>
      <w:r>
        <w:rPr>
          <w:rFonts w:ascii="宋体" w:hAnsi="宋体" w:hint="eastAsia"/>
          <w:sz w:val="24"/>
          <w:szCs w:val="24"/>
        </w:rPr>
        <w:t>。</w:t>
      </w:r>
    </w:p>
    <w:p>
      <w:pPr>
        <w:pStyle w:val="Caption"/>
        <w:rPr/>
      </w:pPr>
      <w:bookmarkStart w:id="53" w:name="_Ref143699121"/>
      <w:r>
        <w:rPr/>
        <w:t>表</w:t>
      </w:r>
      <w:r>
        <w:rPr/>
        <w:t>A.</w:t>
      </w:r>
      <w:r>
        <w:rPr/>
        <w:fldChar w:fldCharType="begin"/>
      </w:r>
      <w:r>
        <w:rPr/>
        <w:instrText xml:space="preserve"> SEQ 表A. \* ARABIC </w:instrText>
      </w:r>
      <w:r>
        <w:rPr/>
        <w:fldChar w:fldCharType="separate"/>
      </w:r>
      <w:r>
        <w:rPr/>
        <w:t>4</w:t>
      </w:r>
      <w:r>
        <w:rPr/>
        <w:fldChar w:fldCharType="end"/>
      </w:r>
      <w:bookmarkEnd w:id="53"/>
      <w:r>
        <w:rPr/>
        <w:t xml:space="preserve"> </w:t>
      </w:r>
      <w:r>
        <w:rPr/>
        <w:t>教师密码修改安全验证</w:t>
      </w:r>
      <w:r>
        <w:rPr>
          <w:rFonts w:hint="eastAsia"/>
        </w:rPr>
        <w:t>功能测试测试用例记录表</w:t>
      </w:r>
      <w:r>
        <w:rPr>
          <w:rFonts w:hint="eastAsia"/>
        </w:rPr>
        <w:t>1</w:t>
      </w:r>
    </w:p>
    <w:tbl>
      <w:tblPr>
        <w:tblStyle w:val="25"/>
        <w:tblW w:w="8244" w:type="dxa"/>
        <w:jc w:val="center"/>
        <w:tblInd w:w="0" w:type="dxa"/>
        <w:tblLayout w:type="fixed"/>
        <w:tblCellMar>
          <w:top w:w="0" w:type="dxa"/>
          <w:start w:w="108" w:type="dxa"/>
          <w:bottom w:w="0" w:type="dxa"/>
          <w:end w:w="108" w:type="dxa"/>
        </w:tblCellMar>
      </w:tblPr>
      <w:tblGrid>
        <w:gridCol w:w="455"/>
        <w:gridCol w:w="1230"/>
        <w:gridCol w:w="1559"/>
        <w:gridCol w:w="850"/>
        <w:gridCol w:w="13"/>
        <w:gridCol w:w="1263"/>
        <w:gridCol w:w="426"/>
        <w:gridCol w:w="992"/>
        <w:gridCol w:w="1456"/>
      </w:tblGrid>
      <w:tr>
        <w:trPr>
          <w:tblHeader w:val="true"/>
        </w:trPr>
        <w:tc>
          <w:tcPr>
            <w:tcW w:w="168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测试用例名称</w:t>
            </w:r>
          </w:p>
        </w:tc>
        <w:tc>
          <w:tcPr>
            <w:tcW w:w="2422"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t>教师密码修改安全验证</w:t>
            </w:r>
          </w:p>
        </w:tc>
        <w:tc>
          <w:tcPr>
            <w:tcW w:w="1689"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测试用例标识</w:t>
            </w:r>
          </w:p>
        </w:tc>
        <w:tc>
          <w:tcPr>
            <w:tcW w:w="2448"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TE_CCS_GN_USER_PWD_003</w:t>
            </w:r>
          </w:p>
        </w:tc>
      </w:tr>
      <w:tr>
        <w:trPr/>
        <w:tc>
          <w:tcPr>
            <w:tcW w:w="168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测试对象</w:t>
            </w:r>
          </w:p>
        </w:tc>
        <w:tc>
          <w:tcPr>
            <w:tcW w:w="6559"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密码修改控制类与教师实体</w:t>
            </w:r>
          </w:p>
        </w:tc>
      </w:tr>
      <w:tr>
        <w:trPr/>
        <w:tc>
          <w:tcPr>
            <w:tcW w:w="168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测试目的</w:t>
            </w:r>
          </w:p>
        </w:tc>
        <w:tc>
          <w:tcPr>
            <w:tcW w:w="6559"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验证密码修改的合法性校验、强制重新登录与安全提醒逻辑。</w:t>
            </w:r>
          </w:p>
        </w:tc>
      </w:tr>
      <w:tr>
        <w:trPr/>
        <w:tc>
          <w:tcPr>
            <w:tcW w:w="168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测试方法</w:t>
            </w:r>
          </w:p>
        </w:tc>
        <w:tc>
          <w:tcPr>
            <w:tcW w:w="6559"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等价类划分、边界值法</w:t>
            </w:r>
          </w:p>
        </w:tc>
      </w:tr>
      <w:tr>
        <w:trPr/>
        <w:tc>
          <w:tcPr>
            <w:tcW w:w="168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测试工具</w:t>
            </w:r>
          </w:p>
        </w:tc>
        <w:tc>
          <w:tcPr>
            <w:tcW w:w="6559"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Apifox</w:t>
            </w:r>
            <w:r>
              <w:rPr/>
              <w:t>、数据库、消息中心</w:t>
            </w:r>
          </w:p>
        </w:tc>
      </w:tr>
      <w:tr>
        <w:trPr/>
        <w:tc>
          <w:tcPr>
            <w:tcW w:w="168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测试前提条件</w:t>
            </w:r>
          </w:p>
        </w:tc>
        <w:tc>
          <w:tcPr>
            <w:tcW w:w="6559"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教师账号已登录且具备原始密码，密码策略为 </w:t>
            </w:r>
            <w:r>
              <w:rPr/>
              <w:t xml:space="preserve">8-20 </w:t>
            </w:r>
            <w:r>
              <w:rPr/>
              <w:t>位且需包含字母与数字。</w:t>
            </w:r>
          </w:p>
        </w:tc>
      </w:tr>
      <w:tr>
        <w:trPr/>
        <w:tc>
          <w:tcPr>
            <w:tcW w:w="8244" w:type="dxa"/>
            <w:gridSpan w:val="9"/>
            <w:tcBorders>
              <w:top w:val="single" w:sz="12" w:space="0" w:color="000000"/>
              <w:start w:val="single" w:sz="12" w:space="0" w:color="000000"/>
              <w:bottom w:val="single" w:sz="12" w:space="0" w:color="000000"/>
              <w:end w:val="single" w:sz="12" w:space="0" w:color="000000"/>
            </w:tcBorders>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测试用例</w:t>
            </w:r>
          </w:p>
        </w:tc>
      </w:tr>
      <w:tr>
        <w:trPr/>
        <w:tc>
          <w:tcPr>
            <w:tcW w:w="45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序号</w:t>
            </w:r>
          </w:p>
        </w:tc>
        <w:tc>
          <w:tcPr>
            <w:tcW w:w="2789"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输入及操作</w:t>
            </w:r>
          </w:p>
        </w:tc>
        <w:tc>
          <w:tcPr>
            <w:tcW w:w="850"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设计方法</w:t>
            </w:r>
          </w:p>
        </w:tc>
        <w:tc>
          <w:tcPr>
            <w:tcW w:w="2694" w:type="dxa"/>
            <w:gridSpan w:val="4"/>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预期输出</w:t>
            </w:r>
          </w:p>
        </w:tc>
        <w:tc>
          <w:tcPr>
            <w:tcW w:w="1456"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满足条件</w:t>
            </w:r>
          </w:p>
        </w:tc>
      </w:tr>
      <w:tr>
        <w:trPr/>
        <w:tc>
          <w:tcPr>
            <w:tcW w:w="45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1</w:t>
            </w:r>
          </w:p>
        </w:tc>
        <w:tc>
          <w:tcPr>
            <w:tcW w:w="2789"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在 </w:t>
            </w:r>
            <w:r>
              <w:rPr/>
              <w:t xml:space="preserve">Apifox </w:t>
            </w:r>
            <w:r>
              <w:rPr/>
              <w:t>中调用该接口，提供正确旧密码和满足策略的新密码。</w:t>
            </w:r>
          </w:p>
        </w:tc>
        <w:tc>
          <w:tcPr>
            <w:tcW w:w="850"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正常场景</w:t>
            </w:r>
          </w:p>
        </w:tc>
        <w:tc>
          <w:tcPr>
            <w:tcW w:w="2694" w:type="dxa"/>
            <w:gridSpan w:val="4"/>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接口返回修改成功信息并使当前令牌失效，同时记录密码更新日志。</w:t>
            </w:r>
          </w:p>
        </w:tc>
        <w:tc>
          <w:tcPr>
            <w:tcW w:w="1456"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响应状态为 </w:t>
            </w:r>
            <w:r>
              <w:rPr/>
              <w:t>200</w:t>
            </w:r>
            <w:r>
              <w:rPr/>
              <w:t xml:space="preserve">，后续访问受保护接口返回 </w:t>
            </w:r>
            <w:r>
              <w:rPr/>
              <w:t>401</w:t>
            </w:r>
            <w:r>
              <w:rPr/>
              <w:t xml:space="preserve">，日志表记录 </w:t>
            </w:r>
            <w:r>
              <w:rPr/>
              <w:t>change_password</w:t>
            </w:r>
            <w:r>
              <w:rPr/>
              <w:t>。</w:t>
            </w:r>
          </w:p>
        </w:tc>
      </w:tr>
      <w:tr>
        <w:trPr/>
        <w:tc>
          <w:tcPr>
            <w:tcW w:w="45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2</w:t>
            </w:r>
          </w:p>
        </w:tc>
        <w:tc>
          <w:tcPr>
            <w:tcW w:w="2789"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继续调用该接口，提交不包含字母的新密码。</w:t>
            </w:r>
          </w:p>
        </w:tc>
        <w:tc>
          <w:tcPr>
            <w:tcW w:w="850"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边界值</w:t>
            </w:r>
          </w:p>
        </w:tc>
        <w:tc>
          <w:tcPr>
            <w:tcW w:w="2694" w:type="dxa"/>
            <w:gridSpan w:val="4"/>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接口返回参数校验失败提示，不记录成功日志。</w:t>
            </w:r>
          </w:p>
        </w:tc>
        <w:tc>
          <w:tcPr>
            <w:tcW w:w="1456"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响应状态为 </w:t>
            </w:r>
            <w:r>
              <w:rPr/>
              <w:t>400</w:t>
            </w:r>
            <w:r>
              <w:rPr/>
              <w:t>，返回体包含密码策略校验信息。</w:t>
            </w:r>
          </w:p>
        </w:tc>
      </w:tr>
      <w:tr>
        <w:trPr/>
        <w:tc>
          <w:tcPr>
            <w:tcW w:w="455"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3</w:t>
            </w:r>
          </w:p>
        </w:tc>
        <w:tc>
          <w:tcPr>
            <w:tcW w:w="2789"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连续三次调用该接口并填写错误旧密码，最后调用消息查询接口确认安全提醒。</w:t>
            </w:r>
          </w:p>
        </w:tc>
        <w:tc>
          <w:tcPr>
            <w:tcW w:w="850"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异常场景</w:t>
            </w:r>
          </w:p>
        </w:tc>
        <w:tc>
          <w:tcPr>
            <w:tcW w:w="2694" w:type="dxa"/>
            <w:gridSpan w:val="4"/>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接口多次返回旧密码错误并触发安全提醒消息。</w:t>
            </w:r>
          </w:p>
        </w:tc>
        <w:tc>
          <w:tcPr>
            <w:tcW w:w="1456"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每次响应状态为 </w:t>
            </w:r>
            <w:r>
              <w:rPr/>
              <w:t>401</w:t>
            </w:r>
            <w:r>
              <w:rPr/>
              <w:t xml:space="preserve">，日志记录 </w:t>
            </w:r>
            <w:r>
              <w:rPr/>
              <w:t xml:space="preserve">change_password_failed </w:t>
            </w:r>
            <w:r>
              <w:rPr/>
              <w:t>次数，消息中心生成安全提醒。</w:t>
            </w:r>
          </w:p>
        </w:tc>
      </w:tr>
      <w:tr>
        <w:trPr/>
        <w:tc>
          <w:tcPr>
            <w:tcW w:w="168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假设与约束</w:t>
            </w:r>
          </w:p>
        </w:tc>
        <w:tc>
          <w:tcPr>
            <w:tcW w:w="6559"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密码修改后需要重新登录；安全提醒依赖消息中心。</w:t>
            </w:r>
          </w:p>
        </w:tc>
      </w:tr>
      <w:tr>
        <w:trPr/>
        <w:tc>
          <w:tcPr>
            <w:tcW w:w="1685" w:type="dxa"/>
            <w:gridSpan w:val="2"/>
            <w:vMerge w:val="restart"/>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终止条件</w:t>
            </w:r>
          </w:p>
        </w:tc>
        <w:tc>
          <w:tcPr>
            <w:tcW w:w="6559"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正常终止条件</w:t>
            </w:r>
            <w:r>
              <w:rPr/>
              <w:t>:</w:t>
            </w:r>
            <w:r>
              <w:rPr/>
              <w:t>测试用例执行完毕。</w:t>
            </w:r>
          </w:p>
        </w:tc>
      </w:tr>
      <w:tr>
        <w:trPr/>
        <w:tc>
          <w:tcPr>
            <w:tcW w:w="1685" w:type="dxa"/>
            <w:gridSpan w:val="2"/>
            <w:vMerge w:val="continue"/>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b/>
                <w:bCs/>
                <w:sz w:val="24"/>
                <w:szCs w:val="24"/>
              </w:rPr>
            </w:r>
          </w:p>
        </w:tc>
        <w:tc>
          <w:tcPr>
            <w:tcW w:w="6559"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异常终止条件</w:t>
            </w:r>
            <w:r>
              <w:rPr/>
              <w:t>:</w:t>
            </w:r>
            <w:r>
              <w:rPr/>
              <w:t>密码接口不可用或数据库写入失败。</w:t>
            </w:r>
          </w:p>
        </w:tc>
      </w:tr>
      <w:tr>
        <w:trPr/>
        <w:tc>
          <w:tcPr>
            <w:tcW w:w="168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评价准则</w:t>
            </w:r>
          </w:p>
        </w:tc>
        <w:tc>
          <w:tcPr>
            <w:tcW w:w="6559"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根据接口响应、令牌状态、日志与消息记录判断是否符合预期。</w:t>
            </w:r>
          </w:p>
        </w:tc>
      </w:tr>
      <w:tr>
        <w:trPr/>
        <w:tc>
          <w:tcPr>
            <w:tcW w:w="168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测试人员</w:t>
            </w:r>
          </w:p>
        </w:tc>
        <w:tc>
          <w:tcPr>
            <w:tcW w:w="2422"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rFonts w:ascii="宋体" w:hAnsi="宋体"/>
                <w:sz w:val="24"/>
                <w:szCs w:val="24"/>
                <w:lang w:val="en-US"/>
              </w:rPr>
              <w:t>朱奕萌</w:t>
            </w:r>
          </w:p>
        </w:tc>
        <w:tc>
          <w:tcPr>
            <w:tcW w:w="1263"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测试时间</w:t>
            </w:r>
          </w:p>
        </w:tc>
        <w:tc>
          <w:tcPr>
            <w:tcW w:w="2874"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rFonts w:ascii="宋体" w:hAnsi="宋体"/>
                <w:sz w:val="24"/>
                <w:szCs w:val="24"/>
                <w:lang w:val="en-US"/>
              </w:rPr>
              <w:t>2025.11.6</w:t>
            </w:r>
          </w:p>
        </w:tc>
      </w:tr>
    </w:tbl>
    <w:p>
      <w:pPr>
        <w:pStyle w:val="33"/>
        <w:numPr>
          <w:ilvl w:val="2"/>
          <w:numId w:val="4"/>
        </w:numPr>
        <w:rPr/>
      </w:pPr>
      <w:r>
        <w:rPr/>
        <w:t>教师基本信息查询验证</w:t>
      </w:r>
      <w:r>
        <w:rPr>
          <w:rFonts w:hint="eastAsia"/>
        </w:rPr>
        <w:t>功能测试用例记录</w:t>
      </w:r>
    </w:p>
    <w:p>
      <w:pPr>
        <w:pStyle w:val="Normal"/>
        <w:spacing w:lineRule="auto" w:line="360"/>
        <w:ind w:firstLineChars="200"/>
        <w:rPr>
          <w:rFonts w:ascii="宋体" w:hAnsi="宋体" w:hint="eastAsia"/>
          <w:sz w:val="24"/>
          <w:szCs w:val="24"/>
        </w:rPr>
      </w:pPr>
      <w:r>
        <w:rPr>
          <w:rFonts w:ascii="宋体" w:hAnsi="宋体" w:hint="eastAsia"/>
          <w:sz w:val="24"/>
          <w:szCs w:val="24"/>
        </w:rPr>
        <w:t>教师基本信息查询验证功能测试测试用例记录见</w:t>
      </w:r>
      <w:r>
        <w:rPr>
          <w:rFonts w:ascii="宋体" w:hAnsi="宋体"/>
          <w:sz w:val="24"/>
          <w:szCs w:val="24"/>
        </w:rPr>
        <w:fldChar w:fldCharType="begin"/>
      </w:r>
      <w:r>
        <w:rPr>
          <w:sz w:val="24"/>
          <w:szCs w:val="24"/>
          <w:rFonts w:ascii="宋体" w:hAnsi="宋体"/>
        </w:rPr>
        <w:instrText xml:space="preserve"> REF _Ref143699128 \h </w:instrText>
      </w:r>
      <w:r>
        <w:rPr>
          <w:sz w:val="24"/>
          <w:szCs w:val="24"/>
          <w:rFonts w:ascii="宋体" w:hAnsi="宋体"/>
        </w:rPr>
        <w:fldChar w:fldCharType="separate"/>
      </w:r>
      <w:r>
        <w:rPr>
          <w:sz w:val="24"/>
          <w:szCs w:val="24"/>
          <w:rFonts w:ascii="宋体" w:hAnsi="宋体"/>
        </w:rPr>
        <w:t>表A.</w:t>
      </w:r>
      <w:r>
        <w:rPr>
          <w:sz w:val="24"/>
          <w:szCs w:val="24"/>
          <w:rFonts w:ascii="宋体" w:hAnsi="宋体"/>
        </w:rPr>
        <w:fldChar w:fldCharType="end"/>
      </w:r>
      <w:r>
        <w:rPr>
          <w:rFonts w:ascii="宋体" w:hAnsi="宋体" w:hint="eastAsia"/>
          <w:sz w:val="24"/>
          <w:szCs w:val="24"/>
        </w:rPr>
        <w:t>。</w:t>
      </w:r>
    </w:p>
    <w:p>
      <w:pPr>
        <w:pStyle w:val="Caption"/>
        <w:rPr/>
      </w:pPr>
      <w:bookmarkStart w:id="54" w:name="_Ref143699156"/>
      <w:r>
        <w:rPr/>
        <w:t>表</w:t>
      </w:r>
      <w:r>
        <w:rPr/>
        <w:t>A.</w:t>
      </w:r>
      <w:bookmarkEnd w:id="54"/>
      <w:r>
        <w:rPr>
          <w:lang w:val="en-US"/>
        </w:rPr>
        <w:t>5</w:t>
      </w:r>
      <w:r>
        <w:rPr/>
        <w:t xml:space="preserve"> </w:t>
      </w:r>
      <w:r>
        <w:rPr/>
        <w:t>教师基本信息查询验证</w:t>
      </w:r>
      <w:r>
        <w:rPr>
          <w:rFonts w:hint="eastAsia"/>
        </w:rPr>
        <w:t>功能测试测试用例记录表</w:t>
      </w:r>
      <w:r>
        <w:rPr>
          <w:rFonts w:hint="eastAsia"/>
        </w:rPr>
        <w:t>1</w:t>
      </w:r>
    </w:p>
    <w:tbl>
      <w:tblPr>
        <w:tblStyle w:val="25"/>
        <w:tblW w:w="8286" w:type="dxa"/>
        <w:jc w:val="center"/>
        <w:tblInd w:w="0" w:type="dxa"/>
        <w:tblLayout w:type="fixed"/>
        <w:tblCellMar>
          <w:top w:w="0" w:type="dxa"/>
          <w:start w:w="108" w:type="dxa"/>
          <w:bottom w:w="0" w:type="dxa"/>
          <w:end w:w="108" w:type="dxa"/>
        </w:tblCellMar>
      </w:tblPr>
      <w:tblGrid>
        <w:gridCol w:w="457"/>
        <w:gridCol w:w="1089"/>
        <w:gridCol w:w="140"/>
        <w:gridCol w:w="1417"/>
        <w:gridCol w:w="1417"/>
        <w:gridCol w:w="1276"/>
        <w:gridCol w:w="851"/>
        <w:gridCol w:w="1629"/>
        <w:gridCol w:w="10"/>
      </w:tblGrid>
      <w:tr>
        <w:trPr/>
        <w:tc>
          <w:tcPr>
            <w:tcW w:w="168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测试用例名称</w:t>
            </w:r>
          </w:p>
        </w:tc>
        <w:tc>
          <w:tcPr>
            <w:tcW w:w="2834"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t>教师基本信息查询验证</w:t>
            </w:r>
          </w:p>
        </w:tc>
        <w:tc>
          <w:tcPr>
            <w:tcW w:w="1276"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测试用例标识</w:t>
            </w:r>
          </w:p>
        </w:tc>
        <w:tc>
          <w:tcPr>
            <w:tcW w:w="2480"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TE_CCS_GN_USER_PROFILE_007</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测试对象</w:t>
            </w:r>
          </w:p>
        </w:tc>
        <w:tc>
          <w:tcPr>
            <w:tcW w:w="6590" w:type="dxa"/>
            <w:gridSpan w:val="5"/>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教师信息控制类与教师实体</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测试目的</w:t>
            </w:r>
          </w:p>
        </w:tc>
        <w:tc>
          <w:tcPr>
            <w:tcW w:w="6590" w:type="dxa"/>
            <w:gridSpan w:val="5"/>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验证用户查询自身基本信息的正确性与安全展示。</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测试方法</w:t>
            </w:r>
          </w:p>
        </w:tc>
        <w:tc>
          <w:tcPr>
            <w:tcW w:w="6590" w:type="dxa"/>
            <w:gridSpan w:val="5"/>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场景法</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测试工具</w:t>
            </w:r>
          </w:p>
        </w:tc>
        <w:tc>
          <w:tcPr>
            <w:tcW w:w="6590" w:type="dxa"/>
            <w:gridSpan w:val="5"/>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Apifox</w:t>
            </w:r>
            <w:r>
              <w:rPr/>
              <w:t>、数据库</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测试前提条件</w:t>
            </w:r>
          </w:p>
        </w:tc>
        <w:tc>
          <w:tcPr>
            <w:tcW w:w="6590" w:type="dxa"/>
            <w:gridSpan w:val="5"/>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教师账号已登录；数据库中存在完整的教师资料。</w:t>
            </w:r>
          </w:p>
        </w:tc>
        <w:tc>
          <w:tcPr>
            <w:tcW w:w="10" w:type="dxa"/>
            <w:tcBorders>
              <w:top w:val="nil"/>
              <w:start w:val="nil"/>
              <w:bottom w:val="nil"/>
              <w:end w:val="nil"/>
            </w:tcBorders>
          </w:tcPr>
          <w:p>
            <w:pPr>
              <w:pStyle w:val="Normal"/>
              <w:suppressAutoHyphens w:val="true"/>
              <w:spacing w:before="0" w:after="0"/>
              <w:rPr/>
            </w:pPr>
            <w:r>
              <w:rPr/>
            </w:r>
          </w:p>
        </w:tc>
      </w:tr>
      <w:tr>
        <w:trPr/>
        <w:tc>
          <w:tcPr>
            <w:tcW w:w="8276" w:type="dxa"/>
            <w:gridSpan w:val="8"/>
            <w:tcBorders>
              <w:top w:val="single" w:sz="12" w:space="0" w:color="000000"/>
              <w:start w:val="single" w:sz="12" w:space="0" w:color="000000"/>
              <w:bottom w:val="single" w:sz="12" w:space="0" w:color="000000"/>
              <w:end w:val="single" w:sz="12" w:space="0" w:color="000000"/>
            </w:tcBorders>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测试用例</w:t>
            </w:r>
          </w:p>
        </w:tc>
        <w:tc>
          <w:tcPr>
            <w:tcW w:w="10" w:type="dxa"/>
            <w:tcBorders>
              <w:top w:val="nil"/>
              <w:start w:val="nil"/>
              <w:bottom w:val="nil"/>
              <w:end w:val="nil"/>
            </w:tcBorders>
          </w:tcPr>
          <w:p>
            <w:pPr>
              <w:pStyle w:val="Normal"/>
              <w:suppressAutoHyphens w:val="true"/>
              <w:spacing w:before="0" w:after="0"/>
              <w:rPr/>
            </w:pPr>
            <w:r>
              <w:rPr/>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序号</w:t>
            </w:r>
          </w:p>
        </w:tc>
        <w:tc>
          <w:tcPr>
            <w:tcW w:w="264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输入及操作</w:t>
            </w:r>
          </w:p>
        </w:tc>
        <w:tc>
          <w:tcPr>
            <w:tcW w:w="141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设计方法</w:t>
            </w:r>
          </w:p>
        </w:tc>
        <w:tc>
          <w:tcPr>
            <w:tcW w:w="2127"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预期输出</w:t>
            </w:r>
          </w:p>
        </w:tc>
        <w:tc>
          <w:tcPr>
            <w:tcW w:w="1639"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满足条件</w:t>
            </w:r>
          </w:p>
        </w:tc>
      </w:tr>
      <w:tr>
        <w:trPr>
          <w:trHeight w:val="1310" w:hRule="atLeast"/>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1</w:t>
            </w:r>
          </w:p>
        </w:tc>
        <w:tc>
          <w:tcPr>
            <w:tcW w:w="264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教师身份调用该接口获取个人资料。</w:t>
            </w:r>
          </w:p>
        </w:tc>
        <w:tc>
          <w:tcPr>
            <w:tcW w:w="141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正常场景</w:t>
            </w:r>
          </w:p>
        </w:tc>
        <w:tc>
          <w:tcPr>
            <w:tcW w:w="2127"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返回姓名、所属学院、联系方式等字段且与数据库一致。</w:t>
            </w:r>
          </w:p>
        </w:tc>
        <w:tc>
          <w:tcPr>
            <w:tcW w:w="1639"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响应状态为 </w:t>
            </w:r>
            <w:r>
              <w:rPr/>
              <w:t>200</w:t>
            </w:r>
            <w:r>
              <w:rPr/>
              <w:t>，返回体字段与数据库记录一致，不含敏感信息。</w:t>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2</w:t>
            </w:r>
          </w:p>
        </w:tc>
        <w:tc>
          <w:tcPr>
            <w:tcW w:w="264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更换管理员身份调用该接口查询教师资料。</w:t>
            </w:r>
          </w:p>
        </w:tc>
        <w:tc>
          <w:tcPr>
            <w:tcW w:w="141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验证</w:t>
            </w:r>
          </w:p>
        </w:tc>
        <w:tc>
          <w:tcPr>
            <w:tcW w:w="2127"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接口返回同样信息，并包含角色与状态字段。</w:t>
            </w:r>
          </w:p>
        </w:tc>
        <w:tc>
          <w:tcPr>
            <w:tcW w:w="1639"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响应状态为 </w:t>
            </w:r>
            <w:r>
              <w:rPr/>
              <w:t>200</w:t>
            </w:r>
            <w:r>
              <w:rPr/>
              <w:t>，返回体包含角色与状态，数据与数据库一致。</w:t>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3</w:t>
            </w:r>
          </w:p>
        </w:tc>
        <w:tc>
          <w:tcPr>
            <w:tcW w:w="264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未登录状态调用该接口。</w:t>
            </w:r>
          </w:p>
        </w:tc>
        <w:tc>
          <w:tcPr>
            <w:tcW w:w="141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异常场景</w:t>
            </w:r>
          </w:p>
        </w:tc>
        <w:tc>
          <w:tcPr>
            <w:tcW w:w="2127"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系统拒绝访问并提示未授权。</w:t>
            </w:r>
          </w:p>
        </w:tc>
        <w:tc>
          <w:tcPr>
            <w:tcW w:w="1639"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响应状态为 </w:t>
            </w:r>
            <w:r>
              <w:rPr/>
              <w:t>401</w:t>
            </w:r>
            <w:r>
              <w:rPr/>
              <w:t>，无数据返回。</w:t>
            </w:r>
          </w:p>
        </w:tc>
      </w:tr>
      <w:tr>
        <w:trPr/>
        <w:tc>
          <w:tcPr>
            <w:tcW w:w="154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假设与约束</w:t>
            </w:r>
          </w:p>
        </w:tc>
        <w:tc>
          <w:tcPr>
            <w:tcW w:w="6730"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个人资料接口需登录后调用；敏感字段遵循脱敏策略。</w:t>
            </w:r>
          </w:p>
        </w:tc>
        <w:tc>
          <w:tcPr>
            <w:tcW w:w="10" w:type="dxa"/>
            <w:tcBorders>
              <w:top w:val="nil"/>
              <w:start w:val="nil"/>
              <w:bottom w:val="nil"/>
              <w:end w:val="nil"/>
            </w:tcBorders>
          </w:tcPr>
          <w:p>
            <w:pPr>
              <w:pStyle w:val="Normal"/>
              <w:suppressAutoHyphens w:val="true"/>
              <w:spacing w:before="0" w:after="0"/>
              <w:rPr/>
            </w:pPr>
            <w:r>
              <w:rPr/>
            </w:r>
          </w:p>
        </w:tc>
      </w:tr>
      <w:tr>
        <w:trPr/>
        <w:tc>
          <w:tcPr>
            <w:tcW w:w="1546" w:type="dxa"/>
            <w:gridSpan w:val="2"/>
            <w:vMerge w:val="restart"/>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终止条件</w:t>
            </w:r>
          </w:p>
        </w:tc>
        <w:tc>
          <w:tcPr>
            <w:tcW w:w="6730"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正常终止条件</w:t>
            </w:r>
            <w:r>
              <w:rPr/>
              <w:t>:</w:t>
            </w:r>
            <w:r>
              <w:rPr/>
              <w:t>测试步骤执行完毕。</w:t>
            </w:r>
          </w:p>
        </w:tc>
        <w:tc>
          <w:tcPr>
            <w:tcW w:w="10" w:type="dxa"/>
            <w:tcBorders>
              <w:top w:val="nil"/>
              <w:start w:val="nil"/>
              <w:bottom w:val="nil"/>
              <w:end w:val="nil"/>
            </w:tcBorders>
          </w:tcPr>
          <w:p>
            <w:pPr>
              <w:pStyle w:val="Normal"/>
              <w:suppressAutoHyphens w:val="true"/>
              <w:spacing w:before="0" w:after="0"/>
              <w:rPr/>
            </w:pPr>
            <w:r>
              <w:rPr/>
            </w:r>
          </w:p>
        </w:tc>
      </w:tr>
      <w:tr>
        <w:trPr/>
        <w:tc>
          <w:tcPr>
            <w:tcW w:w="1546" w:type="dxa"/>
            <w:gridSpan w:val="2"/>
            <w:vMerge w:val="continue"/>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b/>
                <w:bCs/>
                <w:sz w:val="24"/>
                <w:szCs w:val="24"/>
              </w:rPr>
            </w:r>
          </w:p>
        </w:tc>
        <w:tc>
          <w:tcPr>
            <w:tcW w:w="6730"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异常终止条件</w:t>
            </w:r>
            <w:r>
              <w:rPr/>
              <w:t>:</w:t>
            </w:r>
            <w:r>
              <w:rPr/>
              <w:t xml:space="preserve">接口返回 </w:t>
            </w:r>
            <w:r>
              <w:rPr/>
              <w:t>5xx</w:t>
            </w:r>
            <w:r>
              <w:rPr/>
              <w:t>。</w:t>
            </w:r>
          </w:p>
        </w:tc>
        <w:tc>
          <w:tcPr>
            <w:tcW w:w="10" w:type="dxa"/>
            <w:tcBorders>
              <w:top w:val="nil"/>
              <w:start w:val="nil"/>
              <w:bottom w:val="nil"/>
              <w:end w:val="nil"/>
            </w:tcBorders>
          </w:tcPr>
          <w:p>
            <w:pPr>
              <w:pStyle w:val="Normal"/>
              <w:suppressAutoHyphens w:val="true"/>
              <w:spacing w:before="0" w:after="0"/>
              <w:rPr/>
            </w:pPr>
            <w:r>
              <w:rPr/>
            </w:r>
          </w:p>
        </w:tc>
      </w:tr>
      <w:tr>
        <w:trPr/>
        <w:tc>
          <w:tcPr>
            <w:tcW w:w="154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评价准则</w:t>
            </w:r>
          </w:p>
        </w:tc>
        <w:tc>
          <w:tcPr>
            <w:tcW w:w="6730"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依据接口响应与数据库数据一致性判定是否符合预期。</w:t>
            </w:r>
          </w:p>
        </w:tc>
        <w:tc>
          <w:tcPr>
            <w:tcW w:w="10" w:type="dxa"/>
            <w:tcBorders>
              <w:top w:val="nil"/>
              <w:start w:val="nil"/>
              <w:bottom w:val="nil"/>
              <w:end w:val="nil"/>
            </w:tcBorders>
          </w:tcPr>
          <w:p>
            <w:pPr>
              <w:pStyle w:val="Normal"/>
              <w:suppressAutoHyphens w:val="true"/>
              <w:spacing w:before="0" w:after="0"/>
              <w:rPr/>
            </w:pPr>
            <w:r>
              <w:rPr/>
            </w:r>
          </w:p>
        </w:tc>
      </w:tr>
      <w:tr>
        <w:trPr/>
        <w:tc>
          <w:tcPr>
            <w:tcW w:w="154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测试人员</w:t>
            </w:r>
          </w:p>
        </w:tc>
        <w:tc>
          <w:tcPr>
            <w:tcW w:w="2974"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rFonts w:ascii="宋体" w:hAnsi="宋体"/>
                <w:sz w:val="24"/>
                <w:szCs w:val="24"/>
                <w:lang w:val="en-US"/>
              </w:rPr>
              <w:t>朱奕萌</w:t>
            </w:r>
          </w:p>
        </w:tc>
        <w:tc>
          <w:tcPr>
            <w:tcW w:w="1276"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测试时间</w:t>
            </w:r>
          </w:p>
        </w:tc>
        <w:tc>
          <w:tcPr>
            <w:tcW w:w="2480"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rFonts w:ascii="宋体" w:hAnsi="宋体"/>
                <w:sz w:val="24"/>
                <w:szCs w:val="24"/>
                <w:lang w:val="en-US"/>
              </w:rPr>
              <w:t>2025.11.6</w:t>
            </w:r>
          </w:p>
        </w:tc>
        <w:tc>
          <w:tcPr>
            <w:tcW w:w="10" w:type="dxa"/>
            <w:tcBorders>
              <w:top w:val="nil"/>
              <w:start w:val="nil"/>
              <w:bottom w:val="nil"/>
              <w:end w:val="nil"/>
            </w:tcBorders>
          </w:tcPr>
          <w:p>
            <w:pPr>
              <w:pStyle w:val="Normal"/>
              <w:suppressAutoHyphens w:val="true"/>
              <w:spacing w:before="0" w:after="0"/>
              <w:rPr/>
            </w:pPr>
            <w:r>
              <w:rPr/>
            </w:r>
          </w:p>
        </w:tc>
      </w:tr>
    </w:tbl>
    <w:p>
      <w:pPr>
        <w:pStyle w:val="Normal"/>
        <w:rPr>
          <w:rFonts w:ascii="宋体" w:hAnsi="宋体"/>
        </w:rPr>
      </w:pPr>
      <w:r>
        <w:rPr>
          <w:rFonts w:ascii="宋体" w:hAnsi="宋体"/>
        </w:rPr>
      </w:r>
    </w:p>
    <w:p>
      <w:pPr>
        <w:pStyle w:val="22"/>
        <w:numPr>
          <w:ilvl w:val="1"/>
          <w:numId w:val="4"/>
        </w:numPr>
        <w:rPr>
          <w:szCs w:val="24"/>
        </w:rPr>
      </w:pPr>
      <w:bookmarkStart w:id="55" w:name="_Toc4015"/>
      <w:bookmarkStart w:id="56" w:name="_Ref143703586"/>
      <w:bookmarkStart w:id="57" w:name="_Ref143703522"/>
      <w:bookmarkStart w:id="58" w:name="_Toc141116924"/>
      <w:bookmarkStart w:id="59" w:name="_Ref143703529"/>
      <w:r>
        <w:rPr>
          <w:szCs w:val="24"/>
          <w:lang w:val="en-US"/>
        </w:rPr>
        <w:t>AI</w:t>
      </w:r>
      <w:r>
        <w:rPr>
          <w:rFonts w:hint="eastAsia"/>
          <w:szCs w:val="24"/>
          <w:lang w:val="en-US" w:eastAsia="zh-CN"/>
        </w:rPr>
        <w:t>相关</w:t>
      </w:r>
      <w:r>
        <w:rPr>
          <w:rFonts w:hint="eastAsia"/>
          <w:szCs w:val="24"/>
        </w:rPr>
        <w:t>功能测试</w:t>
      </w:r>
      <w:bookmarkEnd w:id="55"/>
      <w:bookmarkEnd w:id="56"/>
      <w:bookmarkEnd w:id="57"/>
      <w:bookmarkEnd w:id="58"/>
      <w:bookmarkEnd w:id="59"/>
    </w:p>
    <w:p>
      <w:pPr>
        <w:pStyle w:val="33"/>
        <w:numPr>
          <w:ilvl w:val="2"/>
          <w:numId w:val="4"/>
        </w:numPr>
        <w:rPr/>
      </w:pPr>
      <w:r>
        <w:rPr/>
        <w:t xml:space="preserve">AI </w:t>
      </w:r>
      <w:r>
        <w:rPr/>
        <w:t>摘要推送及查看</w:t>
      </w:r>
      <w:r>
        <w:rPr>
          <w:rFonts w:hint="eastAsia"/>
        </w:rPr>
        <w:t>功能测试用例记录</w:t>
      </w:r>
    </w:p>
    <w:p>
      <w:pPr>
        <w:pStyle w:val="Normal"/>
        <w:spacing w:lineRule="auto" w:line="360"/>
        <w:ind w:firstLineChars="200"/>
        <w:rPr>
          <w:rFonts w:ascii="宋体" w:hAnsi="宋体" w:hint="eastAsia"/>
          <w:sz w:val="24"/>
          <w:szCs w:val="24"/>
        </w:rPr>
      </w:pPr>
      <w:r>
        <w:rPr>
          <w:rFonts w:hint="eastAsia" w:ascii="宋体" w:hAnsi="宋体"/>
          <w:sz w:val="24"/>
          <w:szCs w:val="24"/>
        </w:rPr>
        <w:t xml:space="preserve">AI </w:t>
      </w:r>
      <w:r>
        <w:rPr>
          <w:rFonts w:ascii="宋体" w:hAnsi="宋体" w:hint="eastAsia"/>
          <w:sz w:val="24"/>
          <w:szCs w:val="24"/>
        </w:rPr>
        <w:t>摘要推送及查看功能测试测试用例</w:t>
      </w:r>
    </w:p>
    <w:p>
      <w:pPr>
        <w:pStyle w:val="Caption"/>
        <w:rPr/>
      </w:pPr>
      <w:bookmarkStart w:id="60" w:name="_Ref143699128"/>
      <w:r>
        <w:rPr/>
        <w:t>表</w:t>
      </w:r>
      <w:r>
        <w:rPr/>
        <w:t>A.</w:t>
      </w:r>
      <w:bookmarkEnd w:id="60"/>
      <w:r>
        <w:rPr>
          <w:lang w:val="en-US"/>
        </w:rPr>
        <w:t>6</w:t>
      </w:r>
      <w:r>
        <w:rPr/>
        <w:t xml:space="preserve"> AI </w:t>
      </w:r>
      <w:r>
        <w:rPr/>
        <w:t>摘要推送及查看</w:t>
      </w:r>
      <w:r>
        <w:rPr>
          <w:rFonts w:hint="eastAsia"/>
        </w:rPr>
        <w:t>功能测试测试用例记录表</w:t>
      </w:r>
      <w:r>
        <w:rPr>
          <w:rFonts w:hint="eastAsia"/>
        </w:rPr>
        <w:t>1</w:t>
      </w:r>
    </w:p>
    <w:tbl>
      <w:tblPr>
        <w:tblStyle w:val="25"/>
        <w:tblW w:w="8286" w:type="dxa"/>
        <w:jc w:val="center"/>
        <w:tblInd w:w="0" w:type="dxa"/>
        <w:tblLayout w:type="fixed"/>
        <w:tblCellMar>
          <w:top w:w="0" w:type="dxa"/>
          <w:start w:w="108" w:type="dxa"/>
          <w:bottom w:w="0" w:type="dxa"/>
          <w:end w:w="108" w:type="dxa"/>
        </w:tblCellMar>
      </w:tblPr>
      <w:tblGrid>
        <w:gridCol w:w="457"/>
        <w:gridCol w:w="1229"/>
        <w:gridCol w:w="1276"/>
        <w:gridCol w:w="1145"/>
        <w:gridCol w:w="131"/>
        <w:gridCol w:w="1132"/>
        <w:gridCol w:w="426"/>
        <w:gridCol w:w="710"/>
        <w:gridCol w:w="1770"/>
        <w:gridCol w:w="10"/>
      </w:tblGrid>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测试用例名称</w:t>
            </w:r>
          </w:p>
        </w:tc>
        <w:tc>
          <w:tcPr>
            <w:tcW w:w="2421"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t xml:space="preserve">AI </w:t>
            </w:r>
            <w:r>
              <w:rPr/>
              <w:t>摘要推送及查看</w:t>
            </w:r>
          </w:p>
        </w:tc>
        <w:tc>
          <w:tcPr>
            <w:tcW w:w="1689"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测试用例标识</w:t>
            </w:r>
          </w:p>
        </w:tc>
        <w:tc>
          <w:tcPr>
            <w:tcW w:w="2480"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TE_CCS_GN_MSG_AI_008</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测试对象</w:t>
            </w:r>
          </w:p>
        </w:tc>
        <w:tc>
          <w:tcPr>
            <w:tcW w:w="659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AI </w:t>
            </w:r>
            <w:r>
              <w:rPr/>
              <w:t>摘要生成控制类、</w:t>
            </w:r>
            <w:r>
              <w:rPr/>
              <w:t xml:space="preserve">AI </w:t>
            </w:r>
            <w:r>
              <w:rPr/>
              <w:t>报告实体与消息实体</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测试目的</w:t>
            </w:r>
          </w:p>
        </w:tc>
        <w:tc>
          <w:tcPr>
            <w:tcW w:w="659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验证评教提交后 </w:t>
            </w:r>
            <w:r>
              <w:rPr/>
              <w:t xml:space="preserve">AI </w:t>
            </w:r>
            <w:r>
              <w:rPr/>
              <w:t>摘要生成、推送及失败处理逻辑。</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测试方法</w:t>
            </w:r>
          </w:p>
        </w:tc>
        <w:tc>
          <w:tcPr>
            <w:tcW w:w="659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场景法、异常测试</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测试工具</w:t>
            </w:r>
          </w:p>
        </w:tc>
        <w:tc>
          <w:tcPr>
            <w:tcW w:w="659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Apifox</w:t>
            </w:r>
            <w:r>
              <w:rPr/>
              <w:t>、后端日志、消息中心</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测试前提条件</w:t>
            </w:r>
          </w:p>
        </w:tc>
        <w:tc>
          <w:tcPr>
            <w:tcW w:w="659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评教任务存在且模板配置 </w:t>
            </w:r>
            <w:r>
              <w:rPr/>
              <w:t xml:space="preserve">AI </w:t>
            </w:r>
            <w:r>
              <w:rPr/>
              <w:t>摘要；</w:t>
            </w:r>
            <w:r>
              <w:rPr/>
              <w:t xml:space="preserve">AI </w:t>
            </w:r>
            <w:r>
              <w:rPr/>
              <w:t xml:space="preserve">服务 </w:t>
            </w:r>
            <w:r>
              <w:rPr/>
              <w:t xml:space="preserve">Key </w:t>
            </w:r>
            <w:r>
              <w:rPr/>
              <w:t>可用。</w:t>
            </w:r>
          </w:p>
        </w:tc>
        <w:tc>
          <w:tcPr>
            <w:tcW w:w="10" w:type="dxa"/>
            <w:tcBorders>
              <w:top w:val="nil"/>
              <w:start w:val="nil"/>
              <w:bottom w:val="nil"/>
              <w:end w:val="nil"/>
            </w:tcBorders>
          </w:tcPr>
          <w:p>
            <w:pPr>
              <w:pStyle w:val="Normal"/>
              <w:suppressAutoHyphens w:val="true"/>
              <w:spacing w:before="0" w:after="0"/>
              <w:rPr/>
            </w:pPr>
            <w:r>
              <w:rPr/>
            </w:r>
          </w:p>
        </w:tc>
      </w:tr>
      <w:tr>
        <w:trPr/>
        <w:tc>
          <w:tcPr>
            <w:tcW w:w="8276" w:type="dxa"/>
            <w:gridSpan w:val="9"/>
            <w:tcBorders>
              <w:top w:val="single" w:sz="12" w:space="0" w:color="000000"/>
              <w:start w:val="single" w:sz="12" w:space="0" w:color="000000"/>
              <w:bottom w:val="single" w:sz="12" w:space="0" w:color="000000"/>
              <w:end w:val="single" w:sz="12" w:space="0" w:color="000000"/>
            </w:tcBorders>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测试用例</w:t>
            </w:r>
          </w:p>
        </w:tc>
        <w:tc>
          <w:tcPr>
            <w:tcW w:w="10" w:type="dxa"/>
            <w:tcBorders>
              <w:top w:val="nil"/>
              <w:start w:val="nil"/>
              <w:bottom w:val="nil"/>
              <w:end w:val="nil"/>
            </w:tcBorders>
          </w:tcPr>
          <w:p>
            <w:pPr>
              <w:pStyle w:val="Normal"/>
              <w:suppressAutoHyphens w:val="true"/>
              <w:spacing w:before="0" w:after="0"/>
              <w:rPr/>
            </w:pPr>
            <w:r>
              <w:rPr/>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序号</w:t>
            </w:r>
          </w:p>
        </w:tc>
        <w:tc>
          <w:tcPr>
            <w:tcW w:w="250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输入及操作</w:t>
            </w:r>
          </w:p>
        </w:tc>
        <w:tc>
          <w:tcPr>
            <w:tcW w:w="127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设计方法</w:t>
            </w:r>
          </w:p>
        </w:tc>
        <w:tc>
          <w:tcPr>
            <w:tcW w:w="2268"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预期输出</w:t>
            </w:r>
          </w:p>
        </w:tc>
        <w:tc>
          <w:tcPr>
            <w:tcW w:w="1780"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满足条件</w:t>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1</w:t>
            </w:r>
          </w:p>
        </w:tc>
        <w:tc>
          <w:tcPr>
            <w:tcW w:w="250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调用该接口提交评教结果并完成问卷。</w:t>
            </w:r>
          </w:p>
        </w:tc>
        <w:tc>
          <w:tcPr>
            <w:tcW w:w="127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正常场景</w:t>
            </w:r>
          </w:p>
        </w:tc>
        <w:tc>
          <w:tcPr>
            <w:tcW w:w="2268"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接口返回成功信息并异步生成 </w:t>
            </w:r>
            <w:r>
              <w:rPr/>
              <w:t xml:space="preserve">AI </w:t>
            </w:r>
            <w:r>
              <w:rPr/>
              <w:t>摘要，消息中心收到“</w:t>
            </w:r>
            <w:r>
              <w:rPr/>
              <w:t xml:space="preserve">AI </w:t>
            </w:r>
            <w:r>
              <w:rPr/>
              <w:t>评教报告”。</w:t>
            </w:r>
          </w:p>
        </w:tc>
        <w:tc>
          <w:tcPr>
            <w:tcW w:w="1780"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响应状态为 </w:t>
            </w:r>
            <w:r>
              <w:rPr/>
              <w:t>200</w:t>
            </w:r>
            <w:r>
              <w:rPr/>
              <w:t xml:space="preserve">，消息中心出现 </w:t>
            </w:r>
            <w:r>
              <w:rPr/>
              <w:t xml:space="preserve">AI </w:t>
            </w:r>
            <w:r>
              <w:rPr/>
              <w:t xml:space="preserve">报告消息，日志记录 </w:t>
            </w:r>
            <w:r>
              <w:rPr/>
              <w:t>generate_ai_summary</w:t>
            </w:r>
            <w:r>
              <w:rPr/>
              <w:t>。</w:t>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2</w:t>
            </w:r>
          </w:p>
        </w:tc>
        <w:tc>
          <w:tcPr>
            <w:tcW w:w="250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以管理员身份调用相关接口查看该课程的 </w:t>
            </w:r>
            <w:r>
              <w:rPr/>
              <w:t xml:space="preserve">AI </w:t>
            </w:r>
            <w:r>
              <w:rPr/>
              <w:t>摘要。</w:t>
            </w:r>
          </w:p>
        </w:tc>
        <w:tc>
          <w:tcPr>
            <w:tcW w:w="127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验证</w:t>
            </w:r>
          </w:p>
        </w:tc>
        <w:tc>
          <w:tcPr>
            <w:tcW w:w="2268"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返回摘要详情并提供导出链接。</w:t>
            </w:r>
          </w:p>
        </w:tc>
        <w:tc>
          <w:tcPr>
            <w:tcW w:w="1780"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响应状态为 </w:t>
            </w:r>
            <w:r>
              <w:rPr/>
              <w:t>200</w:t>
            </w:r>
            <w:r>
              <w:rPr/>
              <w:t>，摘要内容与消息一致。</w:t>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3</w:t>
            </w:r>
          </w:p>
        </w:tc>
        <w:tc>
          <w:tcPr>
            <w:tcW w:w="250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模拟 </w:t>
            </w:r>
            <w:r>
              <w:rPr/>
              <w:t xml:space="preserve">AI </w:t>
            </w:r>
            <w:r>
              <w:rPr/>
              <w:t>服务超时后再次提交评教。</w:t>
            </w:r>
          </w:p>
        </w:tc>
        <w:tc>
          <w:tcPr>
            <w:tcW w:w="127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异常场景</w:t>
            </w:r>
          </w:p>
        </w:tc>
        <w:tc>
          <w:tcPr>
            <w:tcW w:w="2268"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接口返回生成失败待重试提示，同时生成失败提醒消息。</w:t>
            </w:r>
          </w:p>
        </w:tc>
        <w:tc>
          <w:tcPr>
            <w:tcW w:w="1780"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响应状态为 </w:t>
            </w:r>
            <w:r>
              <w:rPr/>
              <w:t xml:space="preserve">202 </w:t>
            </w:r>
            <w:r>
              <w:rPr/>
              <w:t xml:space="preserve">或 </w:t>
            </w:r>
            <w:r>
              <w:rPr/>
              <w:t>500</w:t>
            </w:r>
            <w:r>
              <w:rPr/>
              <w:t xml:space="preserve">，消息记录状态为 </w:t>
            </w:r>
            <w:r>
              <w:rPr/>
              <w:t>FAILED</w:t>
            </w:r>
            <w:r>
              <w:rPr/>
              <w:t>，日志记录异常信息。</w:t>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假设与约束</w:t>
            </w:r>
          </w:p>
        </w:tc>
        <w:tc>
          <w:tcPr>
            <w:tcW w:w="659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AI </w:t>
            </w:r>
            <w:r>
              <w:rPr/>
              <w:t>服务允许重试并向管理员推送失败通知。</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vMerge w:val="restart"/>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终止条件</w:t>
            </w:r>
          </w:p>
        </w:tc>
        <w:tc>
          <w:tcPr>
            <w:tcW w:w="659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正常终止条件</w:t>
            </w:r>
            <w:r>
              <w:rPr/>
              <w:t>:</w:t>
            </w:r>
            <w:r>
              <w:rPr/>
              <w:t>测试用例执行完毕。</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vMerge w:val="continue"/>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b/>
                <w:bCs/>
                <w:sz w:val="24"/>
                <w:szCs w:val="24"/>
              </w:rPr>
            </w:r>
          </w:p>
        </w:tc>
        <w:tc>
          <w:tcPr>
            <w:tcW w:w="659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异常终止条件</w:t>
            </w:r>
            <w:r>
              <w:rPr/>
              <w:t xml:space="preserve">:AI </w:t>
            </w:r>
            <w:r>
              <w:rPr/>
              <w:t>服务不可用或超时导致流程中断。</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评价准则</w:t>
            </w:r>
          </w:p>
        </w:tc>
        <w:tc>
          <w:tcPr>
            <w:tcW w:w="659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根据消息状态、日志记录与接口响应判定是否符合预期。</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测试人员</w:t>
            </w:r>
          </w:p>
        </w:tc>
        <w:tc>
          <w:tcPr>
            <w:tcW w:w="2421"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rFonts w:ascii="宋体" w:hAnsi="宋体"/>
                <w:sz w:val="24"/>
                <w:szCs w:val="24"/>
                <w:lang w:val="en-US"/>
              </w:rPr>
              <w:t>朱奕萌</w:t>
            </w:r>
          </w:p>
        </w:tc>
        <w:tc>
          <w:tcPr>
            <w:tcW w:w="1263"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测试时间</w:t>
            </w:r>
          </w:p>
        </w:tc>
        <w:tc>
          <w:tcPr>
            <w:tcW w:w="290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rFonts w:ascii="宋体" w:hAnsi="宋体"/>
                <w:sz w:val="24"/>
                <w:szCs w:val="24"/>
                <w:lang w:val="en-US"/>
              </w:rPr>
              <w:t>2025.11.6</w:t>
            </w:r>
          </w:p>
        </w:tc>
        <w:tc>
          <w:tcPr>
            <w:tcW w:w="10" w:type="dxa"/>
            <w:tcBorders>
              <w:top w:val="nil"/>
              <w:start w:val="nil"/>
              <w:bottom w:val="nil"/>
              <w:end w:val="nil"/>
            </w:tcBorders>
          </w:tcPr>
          <w:p>
            <w:pPr>
              <w:pStyle w:val="Normal"/>
              <w:suppressAutoHyphens w:val="true"/>
              <w:spacing w:before="0" w:after="0"/>
              <w:rPr/>
            </w:pPr>
            <w:r>
              <w:rPr/>
            </w:r>
          </w:p>
        </w:tc>
      </w:tr>
    </w:tbl>
    <w:p>
      <w:pPr>
        <w:pStyle w:val="Normal"/>
        <w:spacing w:lineRule="auto" w:line="360"/>
        <w:ind w:firstLineChars="200"/>
        <w:rPr>
          <w:rFonts w:ascii="宋体" w:hAnsi="宋体" w:hint="eastAsia"/>
          <w:sz w:val="24"/>
          <w:szCs w:val="24"/>
        </w:rPr>
      </w:pPr>
      <w:r>
        <w:rPr>
          <w:rFonts w:hint="eastAsia" w:ascii="宋体" w:hAnsi="宋体"/>
          <w:sz w:val="24"/>
          <w:szCs w:val="24"/>
        </w:rPr>
      </w:r>
    </w:p>
    <w:p>
      <w:pPr>
        <w:pStyle w:val="33"/>
        <w:numPr>
          <w:ilvl w:val="2"/>
          <w:numId w:val="4"/>
        </w:numPr>
        <w:rPr/>
      </w:pPr>
      <w:r>
        <w:rPr/>
        <w:t xml:space="preserve">AI </w:t>
      </w:r>
      <w:r>
        <w:rPr/>
        <w:t>摘要生成流程验证</w:t>
      </w:r>
      <w:r>
        <w:rPr>
          <w:rFonts w:hint="eastAsia"/>
        </w:rPr>
        <w:t>功能测试用例记录</w:t>
      </w:r>
    </w:p>
    <w:p>
      <w:pPr>
        <w:pStyle w:val="Normal"/>
        <w:spacing w:lineRule="auto" w:line="360"/>
        <w:ind w:firstLineChars="200"/>
        <w:rPr>
          <w:rFonts w:ascii="宋体" w:hAnsi="宋体" w:hint="eastAsia"/>
          <w:sz w:val="24"/>
          <w:szCs w:val="24"/>
        </w:rPr>
      </w:pPr>
      <w:r>
        <w:rPr>
          <w:rFonts w:hint="eastAsia" w:ascii="宋体" w:hAnsi="宋体"/>
          <w:sz w:val="24"/>
          <w:szCs w:val="24"/>
        </w:rPr>
        <w:t xml:space="preserve">AI </w:t>
      </w:r>
      <w:r>
        <w:rPr>
          <w:rFonts w:ascii="宋体" w:hAnsi="宋体" w:hint="eastAsia"/>
          <w:sz w:val="24"/>
          <w:szCs w:val="24"/>
        </w:rPr>
        <w:t>摘要生成流程验证功能测试测试用例记录</w:t>
      </w:r>
    </w:p>
    <w:p>
      <w:pPr>
        <w:pStyle w:val="Normal"/>
        <w:spacing w:lineRule="auto" w:line="360"/>
        <w:ind w:firstLine="420"/>
        <w:rPr>
          <w:rFonts w:ascii="宋体" w:hAnsi="宋体"/>
          <w:sz w:val="24"/>
          <w:szCs w:val="24"/>
        </w:rPr>
      </w:pPr>
      <w:r>
        <w:rPr>
          <w:rFonts w:hint="eastAsia" w:ascii="宋体" w:hAnsi="宋体"/>
          <w:sz w:val="24"/>
          <w:szCs w:val="24"/>
        </w:rPr>
        <w:t xml:space="preserve">AI </w:t>
      </w:r>
      <w:r>
        <w:rPr>
          <w:rFonts w:ascii="宋体" w:hAnsi="宋体" w:hint="eastAsia"/>
          <w:sz w:val="24"/>
          <w:szCs w:val="24"/>
        </w:rPr>
        <w:t>摘要生成流程验证功能测试测试用例记录见</w:t>
      </w:r>
      <w:r>
        <w:rPr>
          <w:rFonts w:ascii="宋体" w:hAnsi="宋体"/>
          <w:sz w:val="24"/>
          <w:szCs w:val="24"/>
        </w:rPr>
        <w:fldChar w:fldCharType="begin"/>
      </w:r>
      <w:r>
        <w:rPr>
          <w:sz w:val="24"/>
          <w:szCs w:val="24"/>
          <w:rFonts w:ascii="宋体" w:hAnsi="宋体"/>
        </w:rPr>
        <w:instrText xml:space="preserve"> REF _Ref143699162 \h </w:instrText>
      </w:r>
      <w:r>
        <w:rPr>
          <w:sz w:val="24"/>
          <w:szCs w:val="24"/>
          <w:rFonts w:ascii="宋体" w:hAnsi="宋体"/>
        </w:rPr>
        <w:fldChar w:fldCharType="separate"/>
      </w:r>
      <w:r>
        <w:rPr>
          <w:sz w:val="24"/>
          <w:szCs w:val="24"/>
          <w:rFonts w:ascii="宋体" w:hAnsi="宋体"/>
        </w:rPr>
        <w:t>表A.5</w:t>
      </w:r>
      <w:r>
        <w:rPr>
          <w:sz w:val="24"/>
          <w:szCs w:val="24"/>
          <w:rFonts w:ascii="宋体" w:hAnsi="宋体"/>
        </w:rPr>
        <w:fldChar w:fldCharType="end"/>
      </w:r>
      <w:r>
        <w:rPr>
          <w:rFonts w:ascii="宋体" w:hAnsi="宋体" w:hint="eastAsia"/>
          <w:sz w:val="24"/>
          <w:szCs w:val="24"/>
        </w:rPr>
        <w:t>。</w:t>
      </w:r>
    </w:p>
    <w:p>
      <w:pPr>
        <w:pStyle w:val="Caption"/>
        <w:rPr/>
      </w:pPr>
      <w:bookmarkStart w:id="61" w:name="_Ref143699162"/>
      <w:r>
        <w:rPr/>
        <w:t>表</w:t>
      </w:r>
      <w:r>
        <w:rPr/>
        <w:t>A.</w:t>
      </w:r>
      <w:r>
        <w:rPr/>
        <w:fldChar w:fldCharType="begin"/>
      </w:r>
      <w:r>
        <w:rPr/>
        <w:instrText xml:space="preserve"> SEQ 表A. \* ARABIC </w:instrText>
      </w:r>
      <w:r>
        <w:rPr/>
        <w:fldChar w:fldCharType="separate"/>
      </w:r>
      <w:r>
        <w:rPr/>
        <w:t>5</w:t>
      </w:r>
      <w:r>
        <w:rPr/>
        <w:fldChar w:fldCharType="end"/>
      </w:r>
      <w:bookmarkEnd w:id="61"/>
      <w:r>
        <w:rPr/>
        <w:t xml:space="preserve"> AI </w:t>
      </w:r>
      <w:r>
        <w:rPr/>
        <w:t>摘要生成流程验证</w:t>
      </w:r>
      <w:r>
        <w:rPr>
          <w:rFonts w:hint="eastAsia"/>
        </w:rPr>
        <w:t>功能测试测试用例记录表</w:t>
      </w:r>
      <w:r>
        <w:rPr>
          <w:rFonts w:hint="eastAsia"/>
        </w:rPr>
        <w:t>1</w:t>
      </w:r>
    </w:p>
    <w:tbl>
      <w:tblPr>
        <w:tblStyle w:val="25"/>
        <w:tblW w:w="8286" w:type="dxa"/>
        <w:jc w:val="center"/>
        <w:tblInd w:w="0" w:type="dxa"/>
        <w:tblLayout w:type="fixed"/>
        <w:tblCellMar>
          <w:top w:w="0" w:type="dxa"/>
          <w:start w:w="108" w:type="dxa"/>
          <w:bottom w:w="0" w:type="dxa"/>
          <w:end w:w="108" w:type="dxa"/>
        </w:tblCellMar>
      </w:tblPr>
      <w:tblGrid>
        <w:gridCol w:w="457"/>
        <w:gridCol w:w="1089"/>
        <w:gridCol w:w="140"/>
        <w:gridCol w:w="1417"/>
        <w:gridCol w:w="991"/>
        <w:gridCol w:w="1276"/>
        <w:gridCol w:w="144"/>
        <w:gridCol w:w="425"/>
        <w:gridCol w:w="2337"/>
        <w:gridCol w:w="10"/>
      </w:tblGrid>
      <w:tr>
        <w:trPr/>
        <w:tc>
          <w:tcPr>
            <w:tcW w:w="168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测试用例名称</w:t>
            </w:r>
          </w:p>
        </w:tc>
        <w:tc>
          <w:tcPr>
            <w:tcW w:w="2408"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t xml:space="preserve">AI </w:t>
            </w:r>
            <w:r>
              <w:rPr/>
              <w:t>摘要生成流程验证</w:t>
            </w:r>
          </w:p>
        </w:tc>
        <w:tc>
          <w:tcPr>
            <w:tcW w:w="1420"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测试用例标识</w:t>
            </w:r>
          </w:p>
        </w:tc>
        <w:tc>
          <w:tcPr>
            <w:tcW w:w="2762"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TE_CCS_GN_AI_SUMMARY_010</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测试对象</w:t>
            </w:r>
          </w:p>
        </w:tc>
        <w:tc>
          <w:tcPr>
            <w:tcW w:w="6590"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AI </w:t>
            </w:r>
            <w:r>
              <w:rPr/>
              <w:t xml:space="preserve">摘要控制类与 </w:t>
            </w:r>
            <w:r>
              <w:rPr/>
              <w:t xml:space="preserve">AI </w:t>
            </w:r>
            <w:r>
              <w:rPr/>
              <w:t>报告实体</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测试目的</w:t>
            </w:r>
          </w:p>
        </w:tc>
        <w:tc>
          <w:tcPr>
            <w:tcW w:w="6590"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验证评教提交后 </w:t>
            </w:r>
            <w:r>
              <w:rPr/>
              <w:t xml:space="preserve">AI </w:t>
            </w:r>
            <w:r>
              <w:rPr/>
              <w:t>摘要生成、入库与消息推送的完整流程。</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测试方法</w:t>
            </w:r>
          </w:p>
        </w:tc>
        <w:tc>
          <w:tcPr>
            <w:tcW w:w="6590"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场景法</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测试工具</w:t>
            </w:r>
          </w:p>
        </w:tc>
        <w:tc>
          <w:tcPr>
            <w:tcW w:w="6590"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Apifox</w:t>
            </w:r>
            <w:r>
              <w:rPr/>
              <w:t>、数据库、消息中心、操作日志</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测试前提条件</w:t>
            </w:r>
          </w:p>
        </w:tc>
        <w:tc>
          <w:tcPr>
            <w:tcW w:w="6590"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AI </w:t>
            </w:r>
            <w:r>
              <w:rPr/>
              <w:t xml:space="preserve">服务 </w:t>
            </w:r>
            <w:r>
              <w:rPr/>
              <w:t xml:space="preserve">Key </w:t>
            </w:r>
            <w:r>
              <w:rPr/>
              <w:t xml:space="preserve">可用；评教任务存在且模板配置 </w:t>
            </w:r>
            <w:r>
              <w:rPr/>
              <w:t xml:space="preserve">AI </w:t>
            </w:r>
            <w:r>
              <w:rPr/>
              <w:t>摘要；消息中心正常。</w:t>
            </w:r>
          </w:p>
        </w:tc>
        <w:tc>
          <w:tcPr>
            <w:tcW w:w="10" w:type="dxa"/>
            <w:tcBorders>
              <w:top w:val="nil"/>
              <w:start w:val="nil"/>
              <w:bottom w:val="nil"/>
              <w:end w:val="nil"/>
            </w:tcBorders>
          </w:tcPr>
          <w:p>
            <w:pPr>
              <w:pStyle w:val="Normal"/>
              <w:suppressAutoHyphens w:val="true"/>
              <w:spacing w:before="0" w:after="0"/>
              <w:rPr/>
            </w:pPr>
            <w:r>
              <w:rPr/>
            </w:r>
          </w:p>
        </w:tc>
      </w:tr>
      <w:tr>
        <w:trPr/>
        <w:tc>
          <w:tcPr>
            <w:tcW w:w="8276" w:type="dxa"/>
            <w:gridSpan w:val="9"/>
            <w:tcBorders>
              <w:top w:val="single" w:sz="12" w:space="0" w:color="000000"/>
              <w:start w:val="single" w:sz="12" w:space="0" w:color="000000"/>
              <w:bottom w:val="single" w:sz="12" w:space="0" w:color="000000"/>
              <w:end w:val="single" w:sz="12" w:space="0" w:color="000000"/>
            </w:tcBorders>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测试用例</w:t>
            </w:r>
          </w:p>
        </w:tc>
        <w:tc>
          <w:tcPr>
            <w:tcW w:w="10" w:type="dxa"/>
            <w:tcBorders>
              <w:top w:val="nil"/>
              <w:start w:val="nil"/>
              <w:bottom w:val="nil"/>
              <w:end w:val="nil"/>
            </w:tcBorders>
          </w:tcPr>
          <w:p>
            <w:pPr>
              <w:pStyle w:val="Normal"/>
              <w:suppressAutoHyphens w:val="true"/>
              <w:spacing w:before="0" w:after="0"/>
              <w:rPr/>
            </w:pPr>
            <w:r>
              <w:rPr/>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序号</w:t>
            </w:r>
          </w:p>
        </w:tc>
        <w:tc>
          <w:tcPr>
            <w:tcW w:w="264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输入及操作</w:t>
            </w:r>
          </w:p>
        </w:tc>
        <w:tc>
          <w:tcPr>
            <w:tcW w:w="991"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设计方法</w:t>
            </w:r>
          </w:p>
        </w:tc>
        <w:tc>
          <w:tcPr>
            <w:tcW w:w="1845"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预期输出</w:t>
            </w:r>
          </w:p>
        </w:tc>
        <w:tc>
          <w:tcPr>
            <w:tcW w:w="2347"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满足条件</w:t>
            </w:r>
          </w:p>
        </w:tc>
      </w:tr>
      <w:tr>
        <w:trPr>
          <w:trHeight w:val="1310" w:hRule="atLeast"/>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1</w:t>
            </w:r>
          </w:p>
        </w:tc>
        <w:tc>
          <w:tcPr>
            <w:tcW w:w="264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调用该接口提交评教结果并触发 </w:t>
            </w:r>
            <w:r>
              <w:rPr/>
              <w:t xml:space="preserve">AI </w:t>
            </w:r>
            <w:r>
              <w:rPr/>
              <w:t>摘要生成。</w:t>
            </w:r>
          </w:p>
        </w:tc>
        <w:tc>
          <w:tcPr>
            <w:tcW w:w="991"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正常场景</w:t>
            </w:r>
          </w:p>
        </w:tc>
        <w:tc>
          <w:tcPr>
            <w:tcW w:w="1845"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系统返回处理成功提示并记录摘要生成任务。</w:t>
            </w:r>
          </w:p>
        </w:tc>
        <w:tc>
          <w:tcPr>
            <w:tcW w:w="2347"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响应状态为 </w:t>
            </w:r>
            <w:r>
              <w:rPr/>
              <w:t xml:space="preserve">200 </w:t>
            </w:r>
            <w:r>
              <w:rPr/>
              <w:t xml:space="preserve">或 </w:t>
            </w:r>
            <w:r>
              <w:rPr/>
              <w:t>202</w:t>
            </w:r>
            <w:r>
              <w:rPr/>
              <w:t xml:space="preserve">，操作日志记录 </w:t>
            </w:r>
            <w:r>
              <w:rPr/>
              <w:t>generate_ai_summary</w:t>
            </w:r>
            <w:r>
              <w:rPr/>
              <w:t>。</w:t>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2</w:t>
            </w:r>
          </w:p>
        </w:tc>
        <w:tc>
          <w:tcPr>
            <w:tcW w:w="264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调用消息查询接口获取 </w:t>
            </w:r>
            <w:r>
              <w:rPr/>
              <w:t xml:space="preserve">AI </w:t>
            </w:r>
            <w:r>
              <w:rPr/>
              <w:t>报告通知。</w:t>
            </w:r>
          </w:p>
        </w:tc>
        <w:tc>
          <w:tcPr>
            <w:tcW w:w="991"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验证</w:t>
            </w:r>
          </w:p>
        </w:tc>
        <w:tc>
          <w:tcPr>
            <w:tcW w:w="1845"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消息中心生成“</w:t>
            </w:r>
            <w:r>
              <w:rPr/>
              <w:t xml:space="preserve">AI </w:t>
            </w:r>
            <w:r>
              <w:rPr/>
              <w:t>评教报告”并包含摘要关键字。</w:t>
            </w:r>
          </w:p>
        </w:tc>
        <w:tc>
          <w:tcPr>
            <w:tcW w:w="2347"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响应状态为 </w:t>
            </w:r>
            <w:r>
              <w:rPr/>
              <w:t>200</w:t>
            </w:r>
            <w:r>
              <w:rPr/>
              <w:t xml:space="preserve">，消息列表存在 </w:t>
            </w:r>
            <w:r>
              <w:rPr/>
              <w:t xml:space="preserve">AI </w:t>
            </w:r>
            <w:r>
              <w:rPr/>
              <w:t>报告消息且状态为未读。</w:t>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3</w:t>
            </w:r>
          </w:p>
        </w:tc>
        <w:tc>
          <w:tcPr>
            <w:tcW w:w="264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管理员调用摘要查询接口查看全文。</w:t>
            </w:r>
          </w:p>
        </w:tc>
        <w:tc>
          <w:tcPr>
            <w:tcW w:w="991"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验证</w:t>
            </w:r>
          </w:p>
        </w:tc>
        <w:tc>
          <w:tcPr>
            <w:tcW w:w="1845"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接口返回摘要内容与模型评分，支持导出链接。</w:t>
            </w:r>
          </w:p>
        </w:tc>
        <w:tc>
          <w:tcPr>
            <w:tcW w:w="2347"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响应状态为 </w:t>
            </w:r>
            <w:r>
              <w:rPr/>
              <w:t>200</w:t>
            </w:r>
            <w:r>
              <w:rPr/>
              <w:t>，摘要内容与消息一致，导出链接可访问。</w:t>
            </w:r>
          </w:p>
        </w:tc>
      </w:tr>
      <w:tr>
        <w:trPr/>
        <w:tc>
          <w:tcPr>
            <w:tcW w:w="154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假设与约束</w:t>
            </w:r>
          </w:p>
        </w:tc>
        <w:tc>
          <w:tcPr>
            <w:tcW w:w="673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正常终止条件</w:t>
            </w:r>
            <w:r>
              <w:rPr/>
              <w:t>:</w:t>
            </w:r>
            <w:r>
              <w:rPr/>
              <w:t>摘要生成并推送完成。</w:t>
            </w:r>
          </w:p>
        </w:tc>
        <w:tc>
          <w:tcPr>
            <w:tcW w:w="10" w:type="dxa"/>
            <w:tcBorders>
              <w:top w:val="nil"/>
              <w:start w:val="nil"/>
              <w:bottom w:val="nil"/>
              <w:end w:val="nil"/>
            </w:tcBorders>
          </w:tcPr>
          <w:p>
            <w:pPr>
              <w:pStyle w:val="Normal"/>
              <w:suppressAutoHyphens w:val="true"/>
              <w:spacing w:before="0" w:after="0"/>
              <w:rPr/>
            </w:pPr>
            <w:r>
              <w:rPr/>
            </w:r>
          </w:p>
        </w:tc>
      </w:tr>
      <w:tr>
        <w:trPr/>
        <w:tc>
          <w:tcPr>
            <w:tcW w:w="1546" w:type="dxa"/>
            <w:gridSpan w:val="2"/>
            <w:vMerge w:val="restart"/>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终止条件</w:t>
            </w:r>
          </w:p>
        </w:tc>
        <w:tc>
          <w:tcPr>
            <w:tcW w:w="673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异常终止条件</w:t>
            </w:r>
            <w:r>
              <w:rPr/>
              <w:t xml:space="preserve">:AI </w:t>
            </w:r>
            <w:r>
              <w:rPr/>
              <w:t>服务不可达或响应超时。</w:t>
            </w:r>
          </w:p>
        </w:tc>
        <w:tc>
          <w:tcPr>
            <w:tcW w:w="10" w:type="dxa"/>
            <w:tcBorders>
              <w:top w:val="nil"/>
              <w:start w:val="nil"/>
              <w:bottom w:val="nil"/>
              <w:end w:val="nil"/>
            </w:tcBorders>
          </w:tcPr>
          <w:p>
            <w:pPr>
              <w:pStyle w:val="Normal"/>
              <w:suppressAutoHyphens w:val="true"/>
              <w:spacing w:before="0" w:after="0"/>
              <w:rPr/>
            </w:pPr>
            <w:r>
              <w:rPr/>
            </w:r>
          </w:p>
        </w:tc>
      </w:tr>
      <w:tr>
        <w:trPr/>
        <w:tc>
          <w:tcPr>
            <w:tcW w:w="1546" w:type="dxa"/>
            <w:gridSpan w:val="2"/>
            <w:vMerge w:val="continue"/>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b/>
                <w:bCs/>
                <w:sz w:val="24"/>
                <w:szCs w:val="24"/>
              </w:rPr>
            </w:r>
          </w:p>
        </w:tc>
        <w:tc>
          <w:tcPr>
            <w:tcW w:w="673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根据接口响应、消息记录及日志判断是否符合预期。</w:t>
            </w:r>
          </w:p>
        </w:tc>
        <w:tc>
          <w:tcPr>
            <w:tcW w:w="10" w:type="dxa"/>
            <w:tcBorders>
              <w:top w:val="nil"/>
              <w:start w:val="nil"/>
              <w:bottom w:val="nil"/>
              <w:end w:val="nil"/>
            </w:tcBorders>
          </w:tcPr>
          <w:p>
            <w:pPr>
              <w:pStyle w:val="Normal"/>
              <w:suppressAutoHyphens w:val="true"/>
              <w:spacing w:before="0" w:after="0"/>
              <w:rPr/>
            </w:pPr>
            <w:r>
              <w:rPr/>
            </w:r>
          </w:p>
        </w:tc>
      </w:tr>
      <w:tr>
        <w:trPr/>
        <w:tc>
          <w:tcPr>
            <w:tcW w:w="154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评价准则</w:t>
            </w:r>
          </w:p>
        </w:tc>
        <w:tc>
          <w:tcPr>
            <w:tcW w:w="673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根据接口响应、判断是否符合预期。</w:t>
            </w:r>
          </w:p>
        </w:tc>
        <w:tc>
          <w:tcPr>
            <w:tcW w:w="10" w:type="dxa"/>
            <w:tcBorders>
              <w:top w:val="nil"/>
              <w:start w:val="nil"/>
              <w:bottom w:val="nil"/>
              <w:end w:val="nil"/>
            </w:tcBorders>
          </w:tcPr>
          <w:p>
            <w:pPr>
              <w:pStyle w:val="Normal"/>
              <w:suppressAutoHyphens w:val="true"/>
              <w:spacing w:before="0" w:after="0"/>
              <w:rPr/>
            </w:pPr>
            <w:r>
              <w:rPr/>
            </w:r>
          </w:p>
        </w:tc>
      </w:tr>
      <w:tr>
        <w:trPr/>
        <w:tc>
          <w:tcPr>
            <w:tcW w:w="154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测试人员</w:t>
            </w:r>
          </w:p>
        </w:tc>
        <w:tc>
          <w:tcPr>
            <w:tcW w:w="2548"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rFonts w:ascii="宋体" w:hAnsi="宋体"/>
                <w:sz w:val="24"/>
                <w:szCs w:val="24"/>
                <w:lang w:val="en-US"/>
              </w:rPr>
              <w:t>朱奕萌</w:t>
            </w:r>
          </w:p>
        </w:tc>
        <w:tc>
          <w:tcPr>
            <w:tcW w:w="1276"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测试时间</w:t>
            </w:r>
          </w:p>
        </w:tc>
        <w:tc>
          <w:tcPr>
            <w:tcW w:w="290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rFonts w:ascii="宋体" w:hAnsi="宋体"/>
                <w:sz w:val="24"/>
                <w:szCs w:val="24"/>
                <w:lang w:val="en-US"/>
              </w:rPr>
              <w:t>2025.11.6</w:t>
            </w:r>
          </w:p>
        </w:tc>
        <w:tc>
          <w:tcPr>
            <w:tcW w:w="10" w:type="dxa"/>
            <w:tcBorders>
              <w:top w:val="nil"/>
              <w:start w:val="nil"/>
              <w:bottom w:val="nil"/>
              <w:end w:val="nil"/>
            </w:tcBorders>
          </w:tcPr>
          <w:p>
            <w:pPr>
              <w:pStyle w:val="Normal"/>
              <w:suppressAutoHyphens w:val="true"/>
              <w:spacing w:before="0" w:after="0"/>
              <w:rPr/>
            </w:pPr>
            <w:r>
              <w:rPr/>
            </w:r>
          </w:p>
        </w:tc>
      </w:tr>
    </w:tbl>
    <w:p>
      <w:pPr>
        <w:pStyle w:val="33"/>
        <w:numPr>
          <w:ilvl w:val="2"/>
          <w:numId w:val="4"/>
        </w:numPr>
        <w:rPr/>
      </w:pPr>
      <w:r>
        <w:rPr>
          <w:rFonts w:hint="eastAsia"/>
        </w:rPr>
        <w:t>延迟传输模拟功能测试用例记录</w:t>
      </w:r>
    </w:p>
    <w:p>
      <w:pPr>
        <w:pStyle w:val="Normal"/>
        <w:spacing w:lineRule="auto" w:line="360"/>
        <w:ind w:firstLineChars="200"/>
        <w:rPr>
          <w:rFonts w:ascii="宋体" w:hAnsi="宋体"/>
          <w:sz w:val="24"/>
          <w:szCs w:val="24"/>
        </w:rPr>
      </w:pPr>
      <w:r>
        <w:rPr>
          <w:rFonts w:hint="eastAsia"/>
          <w:sz w:val="24"/>
          <w:szCs w:val="24"/>
        </w:rPr>
        <w:t>延迟传输模拟</w:t>
      </w:r>
      <w:r>
        <w:rPr>
          <w:rFonts w:ascii="宋体" w:hAnsi="宋体" w:hint="eastAsia"/>
          <w:sz w:val="24"/>
          <w:szCs w:val="24"/>
        </w:rPr>
        <w:t>功能测试测试用例记录见</w:t>
      </w:r>
      <w:r>
        <w:rPr>
          <w:rFonts w:ascii="宋体" w:hAnsi="宋体"/>
          <w:sz w:val="24"/>
          <w:szCs w:val="24"/>
        </w:rPr>
        <w:fldChar w:fldCharType="begin"/>
      </w:r>
      <w:r>
        <w:rPr>
          <w:sz w:val="24"/>
          <w:szCs w:val="24"/>
          <w:rFonts w:ascii="宋体" w:hAnsi="宋体"/>
        </w:rPr>
        <w:instrText xml:space="preserve"> REF _Ref143699169 \h </w:instrText>
      </w:r>
      <w:r>
        <w:rPr>
          <w:sz w:val="24"/>
          <w:szCs w:val="24"/>
          <w:rFonts w:ascii="宋体" w:hAnsi="宋体"/>
        </w:rPr>
        <w:fldChar w:fldCharType="separate"/>
      </w:r>
      <w:r>
        <w:rPr>
          <w:sz w:val="24"/>
          <w:szCs w:val="24"/>
          <w:rFonts w:ascii="宋体" w:hAnsi="宋体"/>
        </w:rPr>
        <w:t>表A.6</w:t>
      </w:r>
      <w:r>
        <w:rPr>
          <w:sz w:val="24"/>
          <w:szCs w:val="24"/>
          <w:rFonts w:ascii="宋体" w:hAnsi="宋体"/>
        </w:rPr>
        <w:fldChar w:fldCharType="end"/>
      </w:r>
      <w:r>
        <w:rPr>
          <w:rFonts w:ascii="宋体" w:hAnsi="宋体" w:hint="eastAsia"/>
          <w:sz w:val="24"/>
          <w:szCs w:val="24"/>
        </w:rPr>
        <w:t>。</w:t>
      </w:r>
    </w:p>
    <w:p>
      <w:pPr>
        <w:pStyle w:val="Caption"/>
        <w:rPr/>
      </w:pPr>
      <w:bookmarkStart w:id="62" w:name="_Ref143699169"/>
      <w:r>
        <w:rPr/>
        <w:t>表</w:t>
      </w:r>
      <w:r>
        <w:rPr/>
        <w:t>A.</w:t>
      </w:r>
      <w:r>
        <w:rPr/>
        <w:fldChar w:fldCharType="begin"/>
      </w:r>
      <w:r>
        <w:rPr/>
        <w:instrText xml:space="preserve"> SEQ 表A. \* ARABIC </w:instrText>
      </w:r>
      <w:r>
        <w:rPr/>
        <w:fldChar w:fldCharType="separate"/>
      </w:r>
      <w:r>
        <w:rPr/>
        <w:t>6</w:t>
      </w:r>
      <w:r>
        <w:rPr/>
        <w:fldChar w:fldCharType="end"/>
      </w:r>
      <w:bookmarkEnd w:id="62"/>
      <w:r>
        <w:rPr/>
        <w:t xml:space="preserve"> </w:t>
      </w:r>
      <w:r>
        <w:rPr>
          <w:rFonts w:hint="eastAsia"/>
        </w:rPr>
        <w:t>延迟传输模拟功能测试测试用例记录表</w:t>
      </w:r>
      <w:r>
        <w:rPr>
          <w:rFonts w:hint="eastAsia"/>
        </w:rPr>
        <w:t>1</w:t>
      </w:r>
    </w:p>
    <w:tbl>
      <w:tblPr>
        <w:tblStyle w:val="25"/>
        <w:tblW w:w="8371" w:type="dxa"/>
        <w:jc w:val="center"/>
        <w:tblInd w:w="0" w:type="dxa"/>
        <w:tblLayout w:type="fixed"/>
        <w:tblCellMar>
          <w:top w:w="0" w:type="dxa"/>
          <w:start w:w="108" w:type="dxa"/>
          <w:bottom w:w="0" w:type="dxa"/>
          <w:end w:w="108" w:type="dxa"/>
        </w:tblCellMar>
      </w:tblPr>
      <w:tblGrid>
        <w:gridCol w:w="457"/>
        <w:gridCol w:w="1089"/>
        <w:gridCol w:w="139"/>
        <w:gridCol w:w="1844"/>
        <w:gridCol w:w="1558"/>
        <w:gridCol w:w="992"/>
        <w:gridCol w:w="283"/>
        <w:gridCol w:w="286"/>
        <w:gridCol w:w="1629"/>
        <w:gridCol w:w="7"/>
        <w:gridCol w:w="87"/>
      </w:tblGrid>
      <w:tr>
        <w:trPr/>
        <w:tc>
          <w:tcPr>
            <w:tcW w:w="1685"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测试用例名称</w:t>
            </w:r>
          </w:p>
        </w:tc>
        <w:tc>
          <w:tcPr>
            <w:tcW w:w="3402"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t xml:space="preserve">AI </w:t>
            </w:r>
            <w:r>
              <w:rPr/>
              <w:t>模型参数配置与回滚</w:t>
            </w:r>
          </w:p>
        </w:tc>
        <w:tc>
          <w:tcPr>
            <w:tcW w:w="992"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测试用例标识</w:t>
            </w:r>
          </w:p>
        </w:tc>
        <w:tc>
          <w:tcPr>
            <w:tcW w:w="2198"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TE_CCS_GN_AI_CONFIG_011</w:t>
            </w:r>
          </w:p>
        </w:tc>
        <w:tc>
          <w:tcPr>
            <w:tcW w:w="7" w:type="dxa"/>
            <w:tcBorders>
              <w:top w:val="nil"/>
              <w:start w:val="nil"/>
              <w:bottom w:val="nil"/>
              <w:end w:val="nil"/>
            </w:tcBorders>
          </w:tcPr>
          <w:p>
            <w:pPr>
              <w:pStyle w:val="Normal"/>
              <w:suppressAutoHyphens w:val="true"/>
              <w:spacing w:before="0" w:after="0"/>
              <w:rPr/>
            </w:pPr>
            <w:r>
              <w:rPr/>
            </w:r>
          </w:p>
        </w:tc>
        <w:tc>
          <w:tcPr>
            <w:tcW w:w="87" w:type="dxa"/>
            <w:tcBorders>
              <w:top w:val="nil"/>
              <w:start w:val="nil"/>
              <w:bottom w:val="nil"/>
              <w:end w:val="nil"/>
            </w:tcBorders>
          </w:tcPr>
          <w:p>
            <w:pPr>
              <w:pStyle w:val="Normal"/>
              <w:suppressAutoHyphens w:val="true"/>
              <w:spacing w:before="0" w:after="0"/>
              <w:rPr/>
            </w:pPr>
            <w:r>
              <w:rPr/>
            </w:r>
          </w:p>
        </w:tc>
      </w:tr>
      <w:tr>
        <w:trPr/>
        <w:tc>
          <w:tcPr>
            <w:tcW w:w="1685"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测试对象</w:t>
            </w:r>
          </w:p>
        </w:tc>
        <w:tc>
          <w:tcPr>
            <w:tcW w:w="6592"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AI </w:t>
            </w:r>
            <w:r>
              <w:rPr/>
              <w:t>配置控制类与配置实体</w:t>
            </w:r>
          </w:p>
        </w:tc>
        <w:tc>
          <w:tcPr>
            <w:tcW w:w="7" w:type="dxa"/>
            <w:tcBorders>
              <w:top w:val="nil"/>
              <w:start w:val="nil"/>
              <w:bottom w:val="nil"/>
              <w:end w:val="nil"/>
            </w:tcBorders>
          </w:tcPr>
          <w:p>
            <w:pPr>
              <w:pStyle w:val="Normal"/>
              <w:suppressAutoHyphens w:val="true"/>
              <w:spacing w:before="0" w:after="0"/>
              <w:rPr/>
            </w:pPr>
            <w:r>
              <w:rPr/>
            </w:r>
          </w:p>
        </w:tc>
        <w:tc>
          <w:tcPr>
            <w:tcW w:w="87" w:type="dxa"/>
            <w:tcBorders>
              <w:top w:val="nil"/>
              <w:start w:val="nil"/>
              <w:bottom w:val="nil"/>
              <w:end w:val="nil"/>
            </w:tcBorders>
          </w:tcPr>
          <w:p>
            <w:pPr>
              <w:pStyle w:val="Normal"/>
              <w:suppressAutoHyphens w:val="true"/>
              <w:spacing w:before="0" w:after="0"/>
              <w:rPr/>
            </w:pPr>
            <w:r>
              <w:rPr/>
            </w:r>
          </w:p>
        </w:tc>
      </w:tr>
      <w:tr>
        <w:trPr/>
        <w:tc>
          <w:tcPr>
            <w:tcW w:w="1685"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测试目的</w:t>
            </w:r>
          </w:p>
        </w:tc>
        <w:tc>
          <w:tcPr>
            <w:tcW w:w="6592"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验证 </w:t>
            </w:r>
            <w:r>
              <w:rPr/>
              <w:t xml:space="preserve">AI </w:t>
            </w:r>
            <w:r>
              <w:rPr/>
              <w:t>模型温度、提示词等参数的配置、发布与回滚流程。</w:t>
            </w:r>
          </w:p>
        </w:tc>
        <w:tc>
          <w:tcPr>
            <w:tcW w:w="7" w:type="dxa"/>
            <w:tcBorders>
              <w:top w:val="nil"/>
              <w:start w:val="nil"/>
              <w:bottom w:val="nil"/>
              <w:end w:val="nil"/>
            </w:tcBorders>
          </w:tcPr>
          <w:p>
            <w:pPr>
              <w:pStyle w:val="Normal"/>
              <w:suppressAutoHyphens w:val="true"/>
              <w:spacing w:before="0" w:after="0"/>
              <w:rPr/>
            </w:pPr>
            <w:r>
              <w:rPr/>
            </w:r>
          </w:p>
        </w:tc>
        <w:tc>
          <w:tcPr>
            <w:tcW w:w="87" w:type="dxa"/>
            <w:tcBorders>
              <w:top w:val="nil"/>
              <w:start w:val="nil"/>
              <w:bottom w:val="nil"/>
              <w:end w:val="nil"/>
            </w:tcBorders>
          </w:tcPr>
          <w:p>
            <w:pPr>
              <w:pStyle w:val="Normal"/>
              <w:suppressAutoHyphens w:val="true"/>
              <w:spacing w:before="0" w:after="0"/>
              <w:rPr/>
            </w:pPr>
            <w:r>
              <w:rPr/>
            </w:r>
          </w:p>
        </w:tc>
      </w:tr>
      <w:tr>
        <w:trPr/>
        <w:tc>
          <w:tcPr>
            <w:tcW w:w="1685"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测试方法</w:t>
            </w:r>
          </w:p>
        </w:tc>
        <w:tc>
          <w:tcPr>
            <w:tcW w:w="6592"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场景法、异常测试</w:t>
            </w:r>
          </w:p>
        </w:tc>
        <w:tc>
          <w:tcPr>
            <w:tcW w:w="7" w:type="dxa"/>
            <w:tcBorders>
              <w:top w:val="nil"/>
              <w:start w:val="nil"/>
              <w:bottom w:val="nil"/>
              <w:end w:val="nil"/>
            </w:tcBorders>
          </w:tcPr>
          <w:p>
            <w:pPr>
              <w:pStyle w:val="Normal"/>
              <w:suppressAutoHyphens w:val="true"/>
              <w:spacing w:before="0" w:after="0"/>
              <w:rPr/>
            </w:pPr>
            <w:r>
              <w:rPr/>
            </w:r>
          </w:p>
        </w:tc>
        <w:tc>
          <w:tcPr>
            <w:tcW w:w="87" w:type="dxa"/>
            <w:tcBorders>
              <w:top w:val="nil"/>
              <w:start w:val="nil"/>
              <w:bottom w:val="nil"/>
              <w:end w:val="nil"/>
            </w:tcBorders>
          </w:tcPr>
          <w:p>
            <w:pPr>
              <w:pStyle w:val="Normal"/>
              <w:suppressAutoHyphens w:val="true"/>
              <w:spacing w:before="0" w:after="0"/>
              <w:rPr/>
            </w:pPr>
            <w:r>
              <w:rPr/>
            </w:r>
          </w:p>
        </w:tc>
      </w:tr>
      <w:tr>
        <w:trPr/>
        <w:tc>
          <w:tcPr>
            <w:tcW w:w="1685"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测试工具</w:t>
            </w:r>
          </w:p>
        </w:tc>
        <w:tc>
          <w:tcPr>
            <w:tcW w:w="6592"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Apifox</w:t>
            </w:r>
            <w:r>
              <w:rPr/>
              <w:t>、数据库、操作日志</w:t>
            </w:r>
          </w:p>
        </w:tc>
        <w:tc>
          <w:tcPr>
            <w:tcW w:w="7" w:type="dxa"/>
            <w:tcBorders>
              <w:top w:val="nil"/>
              <w:start w:val="nil"/>
              <w:bottom w:val="nil"/>
              <w:end w:val="nil"/>
            </w:tcBorders>
          </w:tcPr>
          <w:p>
            <w:pPr>
              <w:pStyle w:val="Normal"/>
              <w:suppressAutoHyphens w:val="true"/>
              <w:spacing w:before="0" w:after="0"/>
              <w:rPr/>
            </w:pPr>
            <w:r>
              <w:rPr/>
            </w:r>
          </w:p>
        </w:tc>
        <w:tc>
          <w:tcPr>
            <w:tcW w:w="87" w:type="dxa"/>
            <w:tcBorders>
              <w:top w:val="nil"/>
              <w:start w:val="nil"/>
              <w:bottom w:val="nil"/>
              <w:end w:val="nil"/>
            </w:tcBorders>
          </w:tcPr>
          <w:p>
            <w:pPr>
              <w:pStyle w:val="Normal"/>
              <w:suppressAutoHyphens w:val="true"/>
              <w:spacing w:before="0" w:after="0"/>
              <w:rPr/>
            </w:pPr>
            <w:r>
              <w:rPr/>
            </w:r>
          </w:p>
        </w:tc>
      </w:tr>
      <w:tr>
        <w:trPr/>
        <w:tc>
          <w:tcPr>
            <w:tcW w:w="1685"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测试前提条件</w:t>
            </w:r>
          </w:p>
        </w:tc>
        <w:tc>
          <w:tcPr>
            <w:tcW w:w="6592"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管理员具备 </w:t>
            </w:r>
            <w:r>
              <w:rPr/>
              <w:t xml:space="preserve">AI </w:t>
            </w:r>
            <w:r>
              <w:rPr/>
              <w:t>配置权限；配置表存在默认版本。</w:t>
            </w:r>
          </w:p>
        </w:tc>
        <w:tc>
          <w:tcPr>
            <w:tcW w:w="7" w:type="dxa"/>
            <w:tcBorders>
              <w:top w:val="nil"/>
              <w:start w:val="nil"/>
              <w:bottom w:val="nil"/>
              <w:end w:val="nil"/>
            </w:tcBorders>
          </w:tcPr>
          <w:p>
            <w:pPr>
              <w:pStyle w:val="Normal"/>
              <w:suppressAutoHyphens w:val="true"/>
              <w:spacing w:before="0" w:after="0"/>
              <w:rPr/>
            </w:pPr>
            <w:r>
              <w:rPr/>
            </w:r>
          </w:p>
        </w:tc>
        <w:tc>
          <w:tcPr>
            <w:tcW w:w="87" w:type="dxa"/>
            <w:tcBorders>
              <w:top w:val="nil"/>
              <w:start w:val="nil"/>
              <w:bottom w:val="nil"/>
              <w:end w:val="nil"/>
            </w:tcBorders>
          </w:tcPr>
          <w:p>
            <w:pPr>
              <w:pStyle w:val="Normal"/>
              <w:suppressAutoHyphens w:val="true"/>
              <w:spacing w:before="0" w:after="0"/>
              <w:rPr/>
            </w:pPr>
            <w:r>
              <w:rPr/>
            </w:r>
          </w:p>
        </w:tc>
      </w:tr>
      <w:tr>
        <w:trPr/>
        <w:tc>
          <w:tcPr>
            <w:tcW w:w="8277" w:type="dxa"/>
            <w:gridSpan w:val="9"/>
            <w:tcBorders>
              <w:top w:val="single" w:sz="12" w:space="0" w:color="000000"/>
              <w:start w:val="single" w:sz="12" w:space="0" w:color="000000"/>
              <w:bottom w:val="single" w:sz="12" w:space="0" w:color="000000"/>
              <w:end w:val="single" w:sz="12" w:space="0" w:color="000000"/>
            </w:tcBorders>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测试用例</w:t>
            </w:r>
          </w:p>
        </w:tc>
        <w:tc>
          <w:tcPr>
            <w:tcW w:w="7" w:type="dxa"/>
            <w:tcBorders>
              <w:top w:val="nil"/>
              <w:start w:val="nil"/>
              <w:bottom w:val="nil"/>
              <w:end w:val="nil"/>
            </w:tcBorders>
          </w:tcPr>
          <w:p>
            <w:pPr>
              <w:pStyle w:val="Normal"/>
              <w:suppressAutoHyphens w:val="true"/>
              <w:spacing w:before="0" w:after="0"/>
              <w:rPr/>
            </w:pPr>
            <w:r>
              <w:rPr/>
            </w:r>
          </w:p>
        </w:tc>
        <w:tc>
          <w:tcPr>
            <w:tcW w:w="87" w:type="dxa"/>
            <w:tcBorders>
              <w:top w:val="nil"/>
              <w:start w:val="nil"/>
              <w:bottom w:val="nil"/>
              <w:end w:val="nil"/>
            </w:tcBorders>
          </w:tcPr>
          <w:p>
            <w:pPr>
              <w:pStyle w:val="Normal"/>
              <w:suppressAutoHyphens w:val="true"/>
              <w:spacing w:before="0" w:after="0"/>
              <w:rPr/>
            </w:pPr>
            <w:r>
              <w:rPr/>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序号</w:t>
            </w:r>
          </w:p>
        </w:tc>
        <w:tc>
          <w:tcPr>
            <w:tcW w:w="3072"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输入及操作</w:t>
            </w:r>
          </w:p>
        </w:tc>
        <w:tc>
          <w:tcPr>
            <w:tcW w:w="155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设计方法</w:t>
            </w:r>
          </w:p>
        </w:tc>
        <w:tc>
          <w:tcPr>
            <w:tcW w:w="1561"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预期输出</w:t>
            </w:r>
          </w:p>
        </w:tc>
        <w:tc>
          <w:tcPr>
            <w:tcW w:w="163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满足条件</w:t>
            </w:r>
          </w:p>
        </w:tc>
        <w:tc>
          <w:tcPr>
            <w:tcW w:w="87" w:type="dxa"/>
            <w:tcBorders>
              <w:top w:val="nil"/>
              <w:start w:val="nil"/>
              <w:bottom w:val="nil"/>
              <w:end w:val="nil"/>
            </w:tcBorders>
          </w:tcPr>
          <w:p>
            <w:pPr>
              <w:pStyle w:val="Normal"/>
              <w:suppressAutoHyphens w:val="true"/>
              <w:spacing w:before="0" w:after="0"/>
              <w:rPr/>
            </w:pPr>
            <w:r>
              <w:rPr/>
            </w:r>
          </w:p>
        </w:tc>
      </w:tr>
      <w:tr>
        <w:trPr>
          <w:trHeight w:val="1310" w:hRule="atLeast"/>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1</w:t>
            </w:r>
          </w:p>
        </w:tc>
        <w:tc>
          <w:tcPr>
            <w:tcW w:w="3072"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调用该接口保存新的模型参数并设置为草稿状态。</w:t>
            </w:r>
          </w:p>
        </w:tc>
        <w:tc>
          <w:tcPr>
            <w:tcW w:w="155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正常场景</w:t>
            </w:r>
          </w:p>
        </w:tc>
        <w:tc>
          <w:tcPr>
            <w:tcW w:w="1561"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系统返回保存成功信息，记录草稿版本。</w:t>
            </w:r>
          </w:p>
        </w:tc>
        <w:tc>
          <w:tcPr>
            <w:tcW w:w="163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响应状态为 </w:t>
            </w:r>
            <w:r>
              <w:rPr/>
              <w:t>200</w:t>
            </w:r>
            <w:r>
              <w:rPr/>
              <w:t xml:space="preserve">，配置表新增草稿记录，日志记录 </w:t>
            </w:r>
            <w:r>
              <w:rPr/>
              <w:t>save_ai_prompt</w:t>
            </w:r>
            <w:r>
              <w:rPr/>
              <w:t>。</w:t>
            </w:r>
          </w:p>
        </w:tc>
        <w:tc>
          <w:tcPr>
            <w:tcW w:w="87" w:type="dxa"/>
            <w:tcBorders>
              <w:top w:val="nil"/>
              <w:start w:val="nil"/>
              <w:bottom w:val="nil"/>
              <w:end w:val="nil"/>
            </w:tcBorders>
          </w:tcPr>
          <w:p>
            <w:pPr>
              <w:pStyle w:val="Normal"/>
              <w:suppressAutoHyphens w:val="true"/>
              <w:spacing w:before="0" w:after="0"/>
              <w:rPr/>
            </w:pPr>
            <w:r>
              <w:rPr/>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2</w:t>
            </w:r>
          </w:p>
        </w:tc>
        <w:tc>
          <w:tcPr>
            <w:tcW w:w="3072"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调用该接口发布草稿版本使其生效。</w:t>
            </w:r>
          </w:p>
        </w:tc>
        <w:tc>
          <w:tcPr>
            <w:tcW w:w="155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正常场景</w:t>
            </w:r>
          </w:p>
        </w:tc>
        <w:tc>
          <w:tcPr>
            <w:tcW w:w="1561"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系统标记新版本为生效并记录发布人、时间。</w:t>
            </w:r>
          </w:p>
        </w:tc>
        <w:tc>
          <w:tcPr>
            <w:tcW w:w="163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响应状态为 </w:t>
            </w:r>
            <w:r>
              <w:rPr/>
              <w:t>200</w:t>
            </w:r>
            <w:r>
              <w:rPr/>
              <w:t xml:space="preserve">，配置表生效版本更新，日志记录 </w:t>
            </w:r>
            <w:r>
              <w:rPr/>
              <w:t>publish_ai_prompt</w:t>
            </w:r>
            <w:r>
              <w:rPr/>
              <w:t>。</w:t>
            </w:r>
          </w:p>
        </w:tc>
        <w:tc>
          <w:tcPr>
            <w:tcW w:w="87" w:type="dxa"/>
            <w:tcBorders>
              <w:top w:val="nil"/>
              <w:start w:val="nil"/>
              <w:bottom w:val="nil"/>
              <w:end w:val="nil"/>
            </w:tcBorders>
          </w:tcPr>
          <w:p>
            <w:pPr>
              <w:pStyle w:val="Normal"/>
              <w:suppressAutoHyphens w:val="true"/>
              <w:spacing w:before="0" w:after="0"/>
              <w:rPr/>
            </w:pPr>
            <w:r>
              <w:rPr/>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pPr>
            <w:r>
              <w:rPr/>
              <w:t>3</w:t>
            </w:r>
          </w:p>
        </w:tc>
        <w:tc>
          <w:tcPr>
            <w:tcW w:w="3072"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pPr>
            <w:r>
              <w:rPr/>
              <w:t>调用该接口回滚至上一版本。</w:t>
            </w:r>
          </w:p>
        </w:tc>
        <w:tc>
          <w:tcPr>
            <w:tcW w:w="1558"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pPr>
            <w:r>
              <w:rPr/>
              <w:t>异常场景</w:t>
            </w:r>
          </w:p>
        </w:tc>
        <w:tc>
          <w:tcPr>
            <w:tcW w:w="1561"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pPr>
            <w:r>
              <w:rPr/>
              <w:t>系统恢复旧版本并记录回滚原因。</w:t>
            </w:r>
          </w:p>
        </w:tc>
        <w:tc>
          <w:tcPr>
            <w:tcW w:w="163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pPr>
            <w:r>
              <w:rPr/>
              <w:t xml:space="preserve">响应状态为 </w:t>
            </w:r>
            <w:r>
              <w:rPr/>
              <w:t>200</w:t>
            </w:r>
            <w:r>
              <w:rPr/>
              <w:t xml:space="preserve">，配置表恢复旧版本，日志记录 </w:t>
            </w:r>
            <w:r>
              <w:rPr/>
              <w:t>rollback_ai_prompt</w:t>
            </w:r>
            <w:r>
              <w:rPr/>
              <w:t>。</w:t>
            </w:r>
          </w:p>
        </w:tc>
        <w:tc>
          <w:tcPr>
            <w:tcW w:w="87" w:type="dxa"/>
            <w:tcBorders>
              <w:top w:val="nil"/>
              <w:start w:val="nil"/>
              <w:bottom w:val="nil"/>
              <w:end w:val="nil"/>
            </w:tcBorders>
          </w:tcPr>
          <w:p>
            <w:pPr>
              <w:pStyle w:val="Normal"/>
              <w:suppressAutoHyphens w:val="true"/>
              <w:spacing w:before="0" w:after="0"/>
              <w:rPr/>
            </w:pPr>
            <w:r>
              <w:rPr/>
            </w:r>
          </w:p>
        </w:tc>
      </w:tr>
      <w:tr>
        <w:trPr/>
        <w:tc>
          <w:tcPr>
            <w:tcW w:w="154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假设与约束</w:t>
            </w:r>
          </w:p>
        </w:tc>
        <w:tc>
          <w:tcPr>
            <w:tcW w:w="6731"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正常终止条件</w:t>
            </w:r>
            <w:r>
              <w:rPr/>
              <w:t>:</w:t>
            </w:r>
            <w:r>
              <w:rPr/>
              <w:t>发布与回滚流程执行完毕。</w:t>
            </w:r>
          </w:p>
        </w:tc>
        <w:tc>
          <w:tcPr>
            <w:tcW w:w="7" w:type="dxa"/>
            <w:tcBorders>
              <w:top w:val="nil"/>
              <w:start w:val="nil"/>
              <w:bottom w:val="nil"/>
              <w:end w:val="nil"/>
            </w:tcBorders>
          </w:tcPr>
          <w:p>
            <w:pPr>
              <w:pStyle w:val="Normal"/>
              <w:suppressAutoHyphens w:val="true"/>
              <w:spacing w:before="0" w:after="0"/>
              <w:rPr/>
            </w:pPr>
            <w:r>
              <w:rPr/>
            </w:r>
          </w:p>
        </w:tc>
        <w:tc>
          <w:tcPr>
            <w:tcW w:w="87" w:type="dxa"/>
            <w:tcBorders>
              <w:top w:val="nil"/>
              <w:start w:val="nil"/>
              <w:bottom w:val="nil"/>
              <w:end w:val="nil"/>
            </w:tcBorders>
          </w:tcPr>
          <w:p>
            <w:pPr>
              <w:pStyle w:val="Normal"/>
              <w:suppressAutoHyphens w:val="true"/>
              <w:spacing w:before="0" w:after="0"/>
              <w:rPr/>
            </w:pPr>
            <w:r>
              <w:rPr/>
            </w:r>
          </w:p>
        </w:tc>
      </w:tr>
      <w:tr>
        <w:trPr/>
        <w:tc>
          <w:tcPr>
            <w:tcW w:w="1546" w:type="dxa"/>
            <w:gridSpan w:val="2"/>
            <w:vMerge w:val="restart"/>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终止条件</w:t>
            </w:r>
          </w:p>
        </w:tc>
        <w:tc>
          <w:tcPr>
            <w:tcW w:w="6731"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异常终止条件</w:t>
            </w:r>
            <w:r>
              <w:rPr/>
              <w:t>:</w:t>
            </w:r>
            <w:r>
              <w:rPr/>
              <w:t>配置写入失败或版本状态异常。</w:t>
            </w:r>
          </w:p>
        </w:tc>
        <w:tc>
          <w:tcPr>
            <w:tcW w:w="7" w:type="dxa"/>
            <w:tcBorders>
              <w:top w:val="nil"/>
              <w:start w:val="nil"/>
              <w:bottom w:val="nil"/>
              <w:end w:val="nil"/>
            </w:tcBorders>
          </w:tcPr>
          <w:p>
            <w:pPr>
              <w:pStyle w:val="Normal"/>
              <w:suppressAutoHyphens w:val="true"/>
              <w:spacing w:before="0" w:after="0"/>
              <w:rPr/>
            </w:pPr>
            <w:r>
              <w:rPr/>
            </w:r>
          </w:p>
        </w:tc>
        <w:tc>
          <w:tcPr>
            <w:tcW w:w="87" w:type="dxa"/>
            <w:tcBorders>
              <w:top w:val="nil"/>
              <w:start w:val="nil"/>
              <w:bottom w:val="nil"/>
              <w:end w:val="nil"/>
            </w:tcBorders>
          </w:tcPr>
          <w:p>
            <w:pPr>
              <w:pStyle w:val="Normal"/>
              <w:suppressAutoHyphens w:val="true"/>
              <w:spacing w:before="0" w:after="0"/>
              <w:rPr/>
            </w:pPr>
            <w:r>
              <w:rPr/>
            </w:r>
          </w:p>
        </w:tc>
      </w:tr>
      <w:tr>
        <w:trPr/>
        <w:tc>
          <w:tcPr>
            <w:tcW w:w="1546" w:type="dxa"/>
            <w:gridSpan w:val="2"/>
            <w:vMerge w:val="continue"/>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b/>
                <w:bCs/>
                <w:sz w:val="24"/>
                <w:szCs w:val="24"/>
              </w:rPr>
            </w:r>
          </w:p>
        </w:tc>
        <w:tc>
          <w:tcPr>
            <w:tcW w:w="6731"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根据配置表版本信息与操作日志判断是否符合预期。</w:t>
            </w:r>
          </w:p>
        </w:tc>
        <w:tc>
          <w:tcPr>
            <w:tcW w:w="7" w:type="dxa"/>
            <w:tcBorders>
              <w:top w:val="nil"/>
              <w:start w:val="nil"/>
              <w:bottom w:val="nil"/>
              <w:end w:val="nil"/>
            </w:tcBorders>
          </w:tcPr>
          <w:p>
            <w:pPr>
              <w:pStyle w:val="Normal"/>
              <w:suppressAutoHyphens w:val="true"/>
              <w:spacing w:before="0" w:after="0"/>
              <w:rPr/>
            </w:pPr>
            <w:r>
              <w:rPr/>
            </w:r>
          </w:p>
        </w:tc>
        <w:tc>
          <w:tcPr>
            <w:tcW w:w="87" w:type="dxa"/>
            <w:tcBorders>
              <w:top w:val="nil"/>
              <w:start w:val="nil"/>
              <w:bottom w:val="nil"/>
              <w:end w:val="nil"/>
            </w:tcBorders>
          </w:tcPr>
          <w:p>
            <w:pPr>
              <w:pStyle w:val="Normal"/>
              <w:suppressAutoHyphens w:val="true"/>
              <w:spacing w:before="0" w:after="0"/>
              <w:rPr/>
            </w:pPr>
            <w:r>
              <w:rPr/>
            </w:r>
          </w:p>
        </w:tc>
      </w:tr>
      <w:tr>
        <w:trPr/>
        <w:tc>
          <w:tcPr>
            <w:tcW w:w="154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评价准则</w:t>
            </w:r>
          </w:p>
        </w:tc>
        <w:tc>
          <w:tcPr>
            <w:tcW w:w="6731"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根据锁定状态、登录结果、消息提醒判断是否符合预期。</w:t>
            </w:r>
          </w:p>
        </w:tc>
        <w:tc>
          <w:tcPr>
            <w:tcW w:w="7" w:type="dxa"/>
            <w:tcBorders>
              <w:top w:val="nil"/>
              <w:start w:val="nil"/>
              <w:bottom w:val="nil"/>
              <w:end w:val="nil"/>
            </w:tcBorders>
          </w:tcPr>
          <w:p>
            <w:pPr>
              <w:pStyle w:val="Normal"/>
              <w:suppressAutoHyphens w:val="true"/>
              <w:spacing w:before="0" w:after="0"/>
              <w:rPr/>
            </w:pPr>
            <w:r>
              <w:rPr/>
            </w:r>
          </w:p>
        </w:tc>
        <w:tc>
          <w:tcPr>
            <w:tcW w:w="87" w:type="dxa"/>
            <w:tcBorders>
              <w:top w:val="nil"/>
              <w:start w:val="nil"/>
              <w:bottom w:val="nil"/>
              <w:end w:val="nil"/>
            </w:tcBorders>
          </w:tcPr>
          <w:p>
            <w:pPr>
              <w:pStyle w:val="Normal"/>
              <w:suppressAutoHyphens w:val="true"/>
              <w:spacing w:before="0" w:after="0"/>
              <w:rPr/>
            </w:pPr>
            <w:r>
              <w:rPr/>
            </w:r>
          </w:p>
        </w:tc>
      </w:tr>
      <w:tr>
        <w:trPr/>
        <w:tc>
          <w:tcPr>
            <w:tcW w:w="154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测试人员</w:t>
            </w:r>
          </w:p>
        </w:tc>
        <w:tc>
          <w:tcPr>
            <w:tcW w:w="3541"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rFonts w:ascii="宋体" w:hAnsi="宋体"/>
                <w:sz w:val="24"/>
                <w:szCs w:val="24"/>
                <w:lang w:val="en-US"/>
              </w:rPr>
              <w:t>朱奕萌</w:t>
            </w:r>
          </w:p>
        </w:tc>
        <w:tc>
          <w:tcPr>
            <w:tcW w:w="127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测试时间</w:t>
            </w:r>
          </w:p>
        </w:tc>
        <w:tc>
          <w:tcPr>
            <w:tcW w:w="2009" w:type="dxa"/>
            <w:gridSpan w:val="4"/>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rFonts w:ascii="宋体" w:hAnsi="宋体"/>
                <w:sz w:val="24"/>
                <w:szCs w:val="24"/>
                <w:lang w:val="en-US"/>
              </w:rPr>
              <w:t>2025.11.6</w:t>
            </w:r>
          </w:p>
        </w:tc>
      </w:tr>
    </w:tbl>
    <w:p>
      <w:pPr>
        <w:pStyle w:val="Normal"/>
        <w:rPr/>
      </w:pPr>
      <w:r>
        <w:rPr/>
      </w:r>
    </w:p>
    <w:p>
      <w:pPr>
        <w:pStyle w:val="B11"/>
        <w:numPr>
          <w:ilvl w:val="0"/>
          <w:numId w:val="4"/>
        </w:numPr>
        <w:spacing w:lineRule="auto" w:line="360"/>
        <w:rPr>
          <w:rFonts w:ascii="宋体" w:hAnsi="宋体"/>
        </w:rPr>
      </w:pPr>
      <w:bookmarkStart w:id="63" w:name="_Toc141116928"/>
      <w:bookmarkStart w:id="64" w:name="_Ref143703562"/>
      <w:bookmarkStart w:id="65" w:name="_Toc11239"/>
      <w:bookmarkStart w:id="66" w:name="_Ref143703555"/>
      <w:r>
        <w:rPr>
          <w:rFonts w:ascii="宋体" w:hAnsi="宋体" w:hint="eastAsia"/>
        </w:rPr>
        <w:t>性能测试</w:t>
      </w:r>
      <w:r>
        <w:rPr>
          <w:rFonts w:hint="eastAsia" w:ascii="宋体" w:hAnsi="宋体"/>
        </w:rPr>
        <w:t>(</w:t>
      </w:r>
      <w:r>
        <w:rPr>
          <w:rFonts w:ascii="宋体" w:hAnsi="宋体"/>
        </w:rPr>
        <w:t>TE_SJLNNQ_XN)</w:t>
      </w:r>
      <w:bookmarkEnd w:id="63"/>
      <w:bookmarkEnd w:id="64"/>
      <w:bookmarkEnd w:id="65"/>
      <w:bookmarkEnd w:id="66"/>
    </w:p>
    <w:p>
      <w:pPr>
        <w:pStyle w:val="22"/>
        <w:numPr>
          <w:ilvl w:val="1"/>
          <w:numId w:val="4"/>
        </w:numPr>
        <w:rPr>
          <w:szCs w:val="24"/>
        </w:rPr>
      </w:pPr>
      <w:bookmarkStart w:id="67" w:name="_Toc141116929"/>
      <w:bookmarkStart w:id="68" w:name="_Toc19048"/>
      <w:r>
        <w:rPr>
          <w:lang w:val="en-US"/>
        </w:rPr>
        <w:t>A</w:t>
      </w:r>
      <w:r>
        <w:rPr/>
        <w:t xml:space="preserve">I </w:t>
      </w:r>
      <w:r>
        <w:rPr/>
        <w:t>摘要并发</w:t>
      </w:r>
      <w:r>
        <w:rPr>
          <w:rFonts w:hint="eastAsia"/>
          <w:szCs w:val="24"/>
        </w:rPr>
        <w:t>性能测试</w:t>
      </w:r>
      <w:bookmarkEnd w:id="67"/>
      <w:bookmarkEnd w:id="68"/>
    </w:p>
    <w:p>
      <w:pPr>
        <w:pStyle w:val="Normal"/>
        <w:spacing w:lineRule="auto" w:line="360"/>
        <w:ind w:firstLineChars="200"/>
        <w:rPr>
          <w:rFonts w:ascii="宋体" w:hAnsi="宋体"/>
          <w:sz w:val="24"/>
          <w:szCs w:val="24"/>
        </w:rPr>
      </w:pPr>
      <w:r>
        <w:rPr>
          <w:rFonts w:hint="eastAsia" w:ascii="宋体" w:hAnsi="宋体"/>
          <w:sz w:val="24"/>
          <w:szCs w:val="24"/>
          <w:lang w:val="en-US"/>
        </w:rPr>
        <w:t>A</w:t>
      </w:r>
      <w:r>
        <w:rPr>
          <w:rFonts w:hint="eastAsia" w:ascii="宋体" w:hAnsi="宋体"/>
          <w:sz w:val="24"/>
          <w:szCs w:val="24"/>
        </w:rPr>
        <w:t xml:space="preserve">I </w:t>
      </w:r>
      <w:r>
        <w:rPr>
          <w:rFonts w:ascii="宋体" w:hAnsi="宋体" w:hint="eastAsia"/>
          <w:sz w:val="24"/>
          <w:szCs w:val="24"/>
        </w:rPr>
        <w:t>摘要并发性能测试测试用例记录见</w:t>
      </w:r>
      <w:r>
        <w:rPr>
          <w:rFonts w:ascii="宋体" w:hAnsi="宋体"/>
          <w:sz w:val="24"/>
          <w:szCs w:val="24"/>
        </w:rPr>
        <w:fldChar w:fldCharType="begin"/>
      </w:r>
      <w:r>
        <w:rPr>
          <w:sz w:val="24"/>
          <w:szCs w:val="24"/>
          <w:rFonts w:ascii="宋体" w:hAnsi="宋体"/>
        </w:rPr>
        <w:instrText xml:space="preserve"> REF _Ref143699207 \h </w:instrText>
      </w:r>
      <w:r>
        <w:rPr>
          <w:sz w:val="24"/>
          <w:szCs w:val="24"/>
          <w:rFonts w:ascii="宋体" w:hAnsi="宋体"/>
        </w:rPr>
        <w:fldChar w:fldCharType="separate"/>
      </w:r>
      <w:r>
        <w:rPr>
          <w:sz w:val="24"/>
          <w:szCs w:val="24"/>
          <w:rFonts w:ascii="宋体" w:hAnsi="宋体"/>
        </w:rPr>
        <w:t>表A.</w:t>
      </w:r>
      <w:r>
        <w:rPr>
          <w:sz w:val="24"/>
          <w:szCs w:val="24"/>
          <w:rFonts w:ascii="宋体" w:hAnsi="宋体"/>
        </w:rPr>
        <w:fldChar w:fldCharType="end"/>
      </w:r>
      <w:r>
        <w:rPr>
          <w:rFonts w:ascii="宋体" w:hAnsi="宋体" w:hint="eastAsia"/>
          <w:sz w:val="24"/>
          <w:szCs w:val="24"/>
        </w:rPr>
        <w:t>。</w:t>
      </w:r>
    </w:p>
    <w:p>
      <w:pPr>
        <w:pStyle w:val="Caption"/>
        <w:rPr/>
      </w:pPr>
      <w:bookmarkStart w:id="69" w:name="_Ref143699207"/>
      <w:r>
        <w:rPr/>
        <w:t>表</w:t>
      </w:r>
      <w:r>
        <w:rPr/>
        <w:t>A.</w:t>
      </w:r>
      <w:bookmarkEnd w:id="69"/>
      <w:r>
        <w:rPr>
          <w:lang w:val="en-US"/>
        </w:rPr>
        <w:t>9</w:t>
      </w:r>
      <w:r>
        <w:rPr/>
        <w:t xml:space="preserve"> </w:t>
      </w:r>
      <w:r>
        <w:rPr>
          <w:lang w:val="en-US"/>
        </w:rPr>
        <w:t>A</w:t>
      </w:r>
      <w:r>
        <w:rPr/>
        <w:t xml:space="preserve">I </w:t>
      </w:r>
      <w:r>
        <w:rPr/>
        <w:t>摘要并发</w:t>
      </w:r>
      <w:r>
        <w:rPr>
          <w:rFonts w:hint="eastAsia"/>
        </w:rPr>
        <w:t>性能测试测试用例记录表</w:t>
      </w:r>
      <w:r>
        <w:rPr>
          <w:rFonts w:hint="eastAsia"/>
        </w:rPr>
        <w:t>1</w:t>
      </w:r>
    </w:p>
    <w:tbl>
      <w:tblPr>
        <w:tblStyle w:val="25"/>
        <w:tblW w:w="8286" w:type="dxa"/>
        <w:jc w:val="center"/>
        <w:tblInd w:w="0" w:type="dxa"/>
        <w:tblLayout w:type="fixed"/>
        <w:tblCellMar>
          <w:top w:w="0" w:type="dxa"/>
          <w:start w:w="108" w:type="dxa"/>
          <w:bottom w:w="0" w:type="dxa"/>
          <w:end w:w="108" w:type="dxa"/>
        </w:tblCellMar>
      </w:tblPr>
      <w:tblGrid>
        <w:gridCol w:w="457"/>
        <w:gridCol w:w="1089"/>
        <w:gridCol w:w="140"/>
        <w:gridCol w:w="1204"/>
        <w:gridCol w:w="1204"/>
        <w:gridCol w:w="1276"/>
        <w:gridCol w:w="426"/>
        <w:gridCol w:w="634"/>
        <w:gridCol w:w="1846"/>
        <w:gridCol w:w="10"/>
      </w:tblGrid>
      <w:tr>
        <w:trPr/>
        <w:tc>
          <w:tcPr>
            <w:tcW w:w="168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测试用例名称</w:t>
            </w:r>
          </w:p>
        </w:tc>
        <w:tc>
          <w:tcPr>
            <w:tcW w:w="2408"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t xml:space="preserve">AI </w:t>
            </w:r>
            <w:r>
              <w:rPr/>
              <w:t>摘要并发性能测试</w:t>
            </w:r>
          </w:p>
        </w:tc>
        <w:tc>
          <w:tcPr>
            <w:tcW w:w="1702"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测试用例标识</w:t>
            </w:r>
          </w:p>
        </w:tc>
        <w:tc>
          <w:tcPr>
            <w:tcW w:w="2480"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TE_CCS_XN_AI_CONCURRENCY_001</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测试对象</w:t>
            </w:r>
          </w:p>
        </w:tc>
        <w:tc>
          <w:tcPr>
            <w:tcW w:w="6590"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AI </w:t>
            </w:r>
            <w:r>
              <w:rPr/>
              <w:t>摘要服务性能</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测试目的</w:t>
            </w:r>
          </w:p>
        </w:tc>
        <w:tc>
          <w:tcPr>
            <w:tcW w:w="6590"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验证 </w:t>
            </w:r>
            <w:r>
              <w:rPr/>
              <w:t xml:space="preserve">AI </w:t>
            </w:r>
            <w:r>
              <w:rPr/>
              <w:t>摘要在高并发评教提交情况下的吞吐与响应时间。</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测试方法</w:t>
            </w:r>
          </w:p>
        </w:tc>
        <w:tc>
          <w:tcPr>
            <w:tcW w:w="6590"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性能测试、压力测试</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测试工具</w:t>
            </w:r>
          </w:p>
        </w:tc>
        <w:tc>
          <w:tcPr>
            <w:tcW w:w="6590"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JMeter 5.6</w:t>
            </w:r>
            <w:r>
              <w:rPr/>
              <w:t>、</w:t>
            </w:r>
            <w:r>
              <w:rPr/>
              <w:t>Apifox</w:t>
            </w:r>
            <w:r>
              <w:rPr/>
              <w:t>、监控面板</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测试前提条件</w:t>
            </w:r>
          </w:p>
        </w:tc>
        <w:tc>
          <w:tcPr>
            <w:tcW w:w="6590"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 xml:space="preserve">AI </w:t>
            </w:r>
            <w:r>
              <w:rPr/>
              <w:t xml:space="preserve">服务部署在测试环境，准备 </w:t>
            </w:r>
            <w:r>
              <w:rPr/>
              <w:t xml:space="preserve">200 </w:t>
            </w:r>
            <w:r>
              <w:rPr/>
              <w:t xml:space="preserve">条评教任务；监控可采集 </w:t>
            </w:r>
            <w:r>
              <w:rPr/>
              <w:t>QPS</w:t>
            </w:r>
            <w:r>
              <w:rPr/>
              <w:t>、响应时间与错误率。</w:t>
            </w:r>
          </w:p>
        </w:tc>
        <w:tc>
          <w:tcPr>
            <w:tcW w:w="10" w:type="dxa"/>
            <w:tcBorders>
              <w:top w:val="nil"/>
              <w:start w:val="nil"/>
              <w:bottom w:val="nil"/>
              <w:end w:val="nil"/>
            </w:tcBorders>
          </w:tcPr>
          <w:p>
            <w:pPr>
              <w:pStyle w:val="Normal"/>
              <w:suppressAutoHyphens w:val="true"/>
              <w:spacing w:before="0" w:after="0"/>
              <w:rPr/>
            </w:pPr>
            <w:r>
              <w:rPr/>
            </w:r>
          </w:p>
        </w:tc>
      </w:tr>
      <w:tr>
        <w:trPr/>
        <w:tc>
          <w:tcPr>
            <w:tcW w:w="8276" w:type="dxa"/>
            <w:gridSpan w:val="9"/>
            <w:tcBorders>
              <w:top w:val="single" w:sz="12" w:space="0" w:color="000000"/>
              <w:start w:val="single" w:sz="12" w:space="0" w:color="000000"/>
              <w:bottom w:val="single" w:sz="12" w:space="0" w:color="000000"/>
              <w:end w:val="single" w:sz="12" w:space="0" w:color="000000"/>
            </w:tcBorders>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测试用例</w:t>
            </w:r>
          </w:p>
        </w:tc>
        <w:tc>
          <w:tcPr>
            <w:tcW w:w="10" w:type="dxa"/>
            <w:tcBorders>
              <w:top w:val="nil"/>
              <w:start w:val="nil"/>
              <w:bottom w:val="nil"/>
              <w:end w:val="nil"/>
            </w:tcBorders>
          </w:tcPr>
          <w:p>
            <w:pPr>
              <w:pStyle w:val="Normal"/>
              <w:suppressAutoHyphens w:val="true"/>
              <w:spacing w:before="0" w:after="0"/>
              <w:rPr/>
            </w:pPr>
            <w:r>
              <w:rPr/>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序号</w:t>
            </w:r>
          </w:p>
        </w:tc>
        <w:tc>
          <w:tcPr>
            <w:tcW w:w="2433"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输入及操作</w:t>
            </w:r>
          </w:p>
        </w:tc>
        <w:tc>
          <w:tcPr>
            <w:tcW w:w="1204"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设计方法</w:t>
            </w:r>
          </w:p>
        </w:tc>
        <w:tc>
          <w:tcPr>
            <w:tcW w:w="233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预期输出</w:t>
            </w:r>
          </w:p>
        </w:tc>
        <w:tc>
          <w:tcPr>
            <w:tcW w:w="185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满足条件</w:t>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1</w:t>
            </w:r>
          </w:p>
        </w:tc>
        <w:tc>
          <w:tcPr>
            <w:tcW w:w="2433"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使用 </w:t>
            </w:r>
            <w:r>
              <w:rPr/>
              <w:t xml:space="preserve">JMeter </w:t>
            </w:r>
            <w:r>
              <w:rPr/>
              <w:t xml:space="preserve">并发 </w:t>
            </w:r>
            <w:r>
              <w:rPr/>
              <w:t xml:space="preserve">50 </w:t>
            </w:r>
            <w:r>
              <w:rPr/>
              <w:t xml:space="preserve">虚拟用户，持续 </w:t>
            </w:r>
            <w:r>
              <w:rPr/>
              <w:t xml:space="preserve">10 </w:t>
            </w:r>
            <w:r>
              <w:rPr/>
              <w:t xml:space="preserve">分钟调用该接口触发 </w:t>
            </w:r>
            <w:r>
              <w:rPr/>
              <w:t xml:space="preserve">AI </w:t>
            </w:r>
            <w:r>
              <w:rPr/>
              <w:t>摘要。</w:t>
            </w:r>
          </w:p>
        </w:tc>
        <w:tc>
          <w:tcPr>
            <w:tcW w:w="1204"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性能测试</w:t>
            </w:r>
          </w:p>
        </w:tc>
        <w:tc>
          <w:tcPr>
            <w:tcW w:w="233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收集成功率、平均响应时间与 </w:t>
            </w:r>
            <w:r>
              <w:rPr/>
              <w:t xml:space="preserve">95 </w:t>
            </w:r>
            <w:r>
              <w:rPr/>
              <w:t>分位响应时间。</w:t>
            </w:r>
          </w:p>
        </w:tc>
        <w:tc>
          <w:tcPr>
            <w:tcW w:w="185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平均响应时间 ≤ </w:t>
            </w:r>
            <w:r>
              <w:rPr/>
              <w:t>5s</w:t>
            </w:r>
            <w:r>
              <w:rPr/>
              <w:t xml:space="preserve">，成功率 ≥ </w:t>
            </w:r>
            <w:r>
              <w:rPr/>
              <w:t>99%</w:t>
            </w:r>
            <w:r>
              <w:rPr/>
              <w:t>，</w:t>
            </w:r>
            <w:r>
              <w:rPr/>
              <w:t xml:space="preserve">5xx </w:t>
            </w:r>
            <w:r>
              <w:rPr/>
              <w:t xml:space="preserve">错误次数 ≤ </w:t>
            </w:r>
            <w:r>
              <w:rPr/>
              <w:t>2</w:t>
            </w:r>
            <w:r>
              <w:rPr/>
              <w:t>。</w:t>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2</w:t>
            </w:r>
          </w:p>
        </w:tc>
        <w:tc>
          <w:tcPr>
            <w:tcW w:w="2433"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压测期间查看监控日志与 </w:t>
            </w:r>
            <w:r>
              <w:rPr/>
              <w:t xml:space="preserve">AI </w:t>
            </w:r>
            <w:r>
              <w:rPr/>
              <w:t>服务调用量。</w:t>
            </w:r>
          </w:p>
        </w:tc>
        <w:tc>
          <w:tcPr>
            <w:tcW w:w="1204"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验证</w:t>
            </w:r>
          </w:p>
        </w:tc>
        <w:tc>
          <w:tcPr>
            <w:tcW w:w="233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监控面板显示 </w:t>
            </w:r>
            <w:r>
              <w:rPr/>
              <w:t xml:space="preserve">QPS </w:t>
            </w:r>
            <w:r>
              <w:rPr/>
              <w:t>峰值、错误率与资源占用。</w:t>
            </w:r>
          </w:p>
        </w:tc>
        <w:tc>
          <w:tcPr>
            <w:tcW w:w="185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 xml:space="preserve">监控显示 </w:t>
            </w:r>
            <w:r>
              <w:rPr/>
              <w:t>QPS ≥ 20/s</w:t>
            </w:r>
            <w:r>
              <w:rPr/>
              <w:t xml:space="preserve">，错误率 </w:t>
            </w:r>
            <w:r>
              <w:rPr/>
              <w:t>&lt; 1%</w:t>
            </w:r>
            <w:r>
              <w:rPr/>
              <w:t>，</w:t>
            </w:r>
            <w:r>
              <w:rPr/>
              <w:t xml:space="preserve">CPU </w:t>
            </w:r>
            <w:r>
              <w:rPr/>
              <w:t xml:space="preserve">使用低于 </w:t>
            </w:r>
            <w:r>
              <w:rPr/>
              <w:t>70%</w:t>
            </w:r>
            <w:r>
              <w:rPr/>
              <w:t>。</w:t>
            </w:r>
          </w:p>
        </w:tc>
      </w:tr>
      <w:tr>
        <w:trPr/>
        <w:tc>
          <w:tcPr>
            <w:tcW w:w="154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rFonts w:ascii="宋体" w:hAnsi="宋体" w:hint="eastAsia"/>
                <w:b/>
                <w:bCs/>
                <w:sz w:val="24"/>
                <w:szCs w:val="24"/>
              </w:rPr>
              <w:t>假设与约束</w:t>
            </w:r>
          </w:p>
        </w:tc>
        <w:tc>
          <w:tcPr>
            <w:tcW w:w="673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t>性能测试结束并收集全部指标。</w:t>
            </w:r>
          </w:p>
        </w:tc>
        <w:tc>
          <w:tcPr>
            <w:tcW w:w="10" w:type="dxa"/>
            <w:tcBorders>
              <w:top w:val="single" w:sz="12" w:space="0" w:color="000000"/>
              <w:start w:val="single" w:sz="12" w:space="0" w:color="000000"/>
              <w:bottom w:val="single" w:sz="12" w:space="0" w:color="000000"/>
              <w:end w:val="single" w:sz="12" w:space="0" w:color="000000"/>
            </w:tcBorders>
          </w:tcPr>
          <w:p>
            <w:pPr>
              <w:pStyle w:val="Normal"/>
              <w:suppressAutoHyphens w:val="true"/>
              <w:spacing w:before="0" w:after="0"/>
              <w:rPr/>
            </w:pPr>
            <w:r>
              <w:rPr/>
            </w:r>
          </w:p>
        </w:tc>
      </w:tr>
      <w:tr>
        <w:trPr/>
        <w:tc>
          <w:tcPr>
            <w:tcW w:w="1546" w:type="dxa"/>
            <w:gridSpan w:val="2"/>
            <w:vMerge w:val="restart"/>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终止条件</w:t>
            </w:r>
          </w:p>
        </w:tc>
        <w:tc>
          <w:tcPr>
            <w:tcW w:w="673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压测工具异常或服务不可用。</w:t>
            </w:r>
          </w:p>
        </w:tc>
        <w:tc>
          <w:tcPr>
            <w:tcW w:w="10" w:type="dxa"/>
            <w:tcBorders>
              <w:top w:val="nil"/>
              <w:start w:val="nil"/>
              <w:bottom w:val="nil"/>
              <w:end w:val="nil"/>
            </w:tcBorders>
          </w:tcPr>
          <w:p>
            <w:pPr>
              <w:pStyle w:val="Normal"/>
              <w:suppressAutoHyphens w:val="true"/>
              <w:spacing w:before="0" w:after="0"/>
              <w:rPr/>
            </w:pPr>
            <w:r>
              <w:rPr/>
            </w:r>
          </w:p>
        </w:tc>
      </w:tr>
      <w:tr>
        <w:trPr/>
        <w:tc>
          <w:tcPr>
            <w:tcW w:w="1546" w:type="dxa"/>
            <w:gridSpan w:val="2"/>
            <w:vMerge w:val="continue"/>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b/>
                <w:bCs/>
                <w:sz w:val="24"/>
                <w:szCs w:val="24"/>
              </w:rPr>
            </w:r>
          </w:p>
        </w:tc>
        <w:tc>
          <w:tcPr>
            <w:tcW w:w="6730" w:type="dxa"/>
            <w:gridSpan w:val="7"/>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t>根据响应时间、成功率与监控指标判断是否满足性能要求。</w:t>
            </w:r>
          </w:p>
        </w:tc>
        <w:tc>
          <w:tcPr>
            <w:tcW w:w="10" w:type="dxa"/>
            <w:tcBorders>
              <w:top w:val="nil"/>
              <w:start w:val="nil"/>
              <w:bottom w:val="nil"/>
              <w:end w:val="nil"/>
            </w:tcBorders>
          </w:tcPr>
          <w:p>
            <w:pPr>
              <w:pStyle w:val="Normal"/>
              <w:suppressAutoHyphens w:val="true"/>
              <w:spacing w:before="0" w:after="0"/>
              <w:rPr/>
            </w:pPr>
            <w:r>
              <w:rPr/>
            </w:r>
          </w:p>
        </w:tc>
      </w:tr>
      <w:tr>
        <w:trPr/>
        <w:tc>
          <w:tcPr>
            <w:tcW w:w="154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评价准则</w:t>
            </w:r>
          </w:p>
        </w:tc>
        <w:tc>
          <w:tcPr>
            <w:tcW w:w="6730" w:type="dxa"/>
            <w:gridSpan w:val="7"/>
            <w:tcBorders>
              <w:top w:val="single" w:sz="12" w:space="0" w:color="000000"/>
              <w:start w:val="single" w:sz="12" w:space="0" w:color="000000"/>
              <w:bottom w:val="single" w:sz="12" w:space="0" w:color="000000"/>
              <w:end w:val="single" w:sz="12" w:space="0" w:color="000000"/>
            </w:tcBorders>
          </w:tcPr>
          <w:p>
            <w:pPr>
              <w:pStyle w:val="Normal"/>
              <w:suppressAutoHyphens w:val="true"/>
              <w:spacing w:before="0" w:after="0"/>
              <w:rPr>
                <w:rFonts w:ascii="宋体" w:hAnsi="宋体"/>
                <w:sz w:val="24"/>
                <w:szCs w:val="24"/>
              </w:rPr>
            </w:pPr>
            <w:r>
              <w:rPr>
                <w:rFonts w:ascii="宋体" w:hAnsi="宋体" w:hint="eastAsia"/>
                <w:sz w:val="24"/>
                <w:szCs w:val="24"/>
              </w:rPr>
              <w:t>根据</w:t>
            </w:r>
            <w:r>
              <w:rPr>
                <w:rFonts w:hint="eastAsia" w:ascii="宋体" w:hAnsi="宋体"/>
                <w:sz w:val="24"/>
                <w:szCs w:val="24"/>
                <w:lang w:val="en-US" w:eastAsia="zh-CN"/>
              </w:rPr>
              <w:t>CPU</w:t>
            </w:r>
            <w:r>
              <w:rPr>
                <w:rFonts w:ascii="宋体" w:hAnsi="宋体" w:hint="eastAsia"/>
                <w:sz w:val="24"/>
                <w:szCs w:val="24"/>
                <w:lang w:val="en-US" w:eastAsia="zh-CN"/>
              </w:rPr>
              <w:t>、内存、</w:t>
            </w:r>
            <w:r>
              <w:rPr>
                <w:rFonts w:hint="eastAsia" w:ascii="宋体" w:hAnsi="宋体"/>
                <w:sz w:val="24"/>
                <w:szCs w:val="24"/>
                <w:lang w:val="en-US" w:eastAsia="zh-CN"/>
              </w:rPr>
              <w:t>IO</w:t>
            </w:r>
            <w:r>
              <w:rPr>
                <w:rFonts w:ascii="宋体" w:hAnsi="宋体" w:hint="eastAsia"/>
                <w:sz w:val="24"/>
                <w:szCs w:val="24"/>
                <w:lang w:val="en-US" w:eastAsia="zh-CN"/>
              </w:rPr>
              <w:t>延迟等数据</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测试人员</w:t>
            </w:r>
          </w:p>
        </w:tc>
        <w:tc>
          <w:tcPr>
            <w:tcW w:w="2408"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rFonts w:ascii="宋体" w:hAnsi="宋体"/>
                <w:sz w:val="24"/>
                <w:szCs w:val="24"/>
                <w:lang w:val="en-US"/>
              </w:rPr>
              <w:t>朱奕萌</w:t>
            </w:r>
          </w:p>
        </w:tc>
        <w:tc>
          <w:tcPr>
            <w:tcW w:w="1276"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测试时间</w:t>
            </w:r>
          </w:p>
        </w:tc>
        <w:tc>
          <w:tcPr>
            <w:tcW w:w="290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rFonts w:ascii="宋体" w:hAnsi="宋体"/>
                <w:sz w:val="24"/>
                <w:szCs w:val="24"/>
                <w:lang w:val="en-US"/>
              </w:rPr>
              <w:t>2025.11.6</w:t>
            </w:r>
          </w:p>
        </w:tc>
        <w:tc>
          <w:tcPr>
            <w:tcW w:w="10" w:type="dxa"/>
            <w:tcBorders>
              <w:top w:val="nil"/>
              <w:start w:val="nil"/>
              <w:bottom w:val="nil"/>
              <w:end w:val="nil"/>
            </w:tcBorders>
          </w:tcPr>
          <w:p>
            <w:pPr>
              <w:pStyle w:val="Normal"/>
              <w:suppressAutoHyphens w:val="true"/>
              <w:spacing w:before="0" w:after="0"/>
              <w:rPr/>
            </w:pPr>
            <w:r>
              <w:rPr/>
            </w:r>
          </w:p>
        </w:tc>
      </w:tr>
    </w:tbl>
    <w:p>
      <w:pPr>
        <w:pStyle w:val="Normal"/>
        <w:rPr/>
      </w:pPr>
      <w:r>
        <w:rPr/>
      </w:r>
    </w:p>
    <w:p>
      <w:pPr>
        <w:pStyle w:val="22"/>
        <w:numPr>
          <w:ilvl w:val="1"/>
          <w:numId w:val="4"/>
        </w:numPr>
        <w:rPr>
          <w:szCs w:val="24"/>
        </w:rPr>
      </w:pPr>
      <w:bookmarkStart w:id="70" w:name="_Toc16349"/>
      <w:bookmarkStart w:id="71" w:name="_Toc141116930"/>
      <w:r>
        <w:rPr>
          <w:b/>
          <w:bCs/>
          <w:sz w:val="24"/>
          <w:szCs w:val="24"/>
          <w:lang w:val="en-US"/>
        </w:rPr>
        <w:t>LDAP</w:t>
      </w:r>
      <w:r>
        <w:rPr>
          <w:rFonts w:hint="eastAsia"/>
          <w:b/>
          <w:bCs/>
          <w:sz w:val="24"/>
          <w:szCs w:val="24"/>
          <w:lang w:val="en-US" w:eastAsia="zh-CN"/>
        </w:rPr>
        <w:t>批量同步</w:t>
      </w:r>
      <w:r>
        <w:rPr>
          <w:rFonts w:hint="eastAsia"/>
          <w:szCs w:val="24"/>
        </w:rPr>
        <w:t>性能测试</w:t>
      </w:r>
      <w:bookmarkEnd w:id="70"/>
      <w:bookmarkEnd w:id="71"/>
    </w:p>
    <w:p>
      <w:pPr>
        <w:pStyle w:val="Normal"/>
        <w:spacing w:lineRule="auto" w:line="360"/>
        <w:ind w:firstLineChars="200"/>
        <w:rPr>
          <w:rFonts w:ascii="宋体" w:hAnsi="宋体"/>
          <w:sz w:val="24"/>
          <w:szCs w:val="24"/>
        </w:rPr>
      </w:pPr>
      <w:r>
        <w:rPr>
          <w:b/>
          <w:bCs/>
          <w:sz w:val="24"/>
          <w:szCs w:val="24"/>
          <w:lang w:val="en-US"/>
        </w:rPr>
        <w:t>LDAP</w:t>
      </w:r>
      <w:r>
        <w:rPr>
          <w:rFonts w:hint="eastAsia"/>
          <w:b/>
          <w:bCs/>
          <w:sz w:val="24"/>
          <w:szCs w:val="24"/>
          <w:lang w:val="en-US" w:eastAsia="zh-CN"/>
        </w:rPr>
        <w:t>批量同步</w:t>
      </w:r>
      <w:r>
        <w:rPr>
          <w:rFonts w:ascii="宋体" w:hAnsi="宋体" w:hint="eastAsia"/>
          <w:sz w:val="24"/>
          <w:szCs w:val="24"/>
        </w:rPr>
        <w:t>性能测试测试用例记录见</w:t>
      </w:r>
      <w:r>
        <w:rPr>
          <w:rFonts w:ascii="宋体" w:hAnsi="宋体"/>
          <w:sz w:val="24"/>
          <w:szCs w:val="24"/>
        </w:rPr>
        <w:fldChar w:fldCharType="begin"/>
      </w:r>
      <w:r>
        <w:rPr>
          <w:sz w:val="24"/>
          <w:szCs w:val="24"/>
          <w:rFonts w:ascii="宋体" w:hAnsi="宋体"/>
        </w:rPr>
        <w:instrText xml:space="preserve"> REF _Ref143699218 \h </w:instrText>
      </w:r>
      <w:r>
        <w:rPr>
          <w:sz w:val="24"/>
          <w:szCs w:val="24"/>
          <w:rFonts w:ascii="宋体" w:hAnsi="宋体"/>
        </w:rPr>
        <w:fldChar w:fldCharType="separate"/>
      </w:r>
      <w:r>
        <w:rPr>
          <w:sz w:val="24"/>
          <w:szCs w:val="24"/>
          <w:rFonts w:ascii="宋体" w:hAnsi="宋体"/>
        </w:rPr>
        <w:t>表A.</w:t>
      </w:r>
      <w:r>
        <w:rPr>
          <w:sz w:val="24"/>
          <w:szCs w:val="24"/>
          <w:rFonts w:ascii="宋体" w:hAnsi="宋体"/>
        </w:rPr>
        <w:fldChar w:fldCharType="end"/>
      </w:r>
      <w:r>
        <w:rPr>
          <w:rFonts w:ascii="宋体" w:hAnsi="宋体"/>
          <w:sz w:val="24"/>
          <w:szCs w:val="24"/>
          <w:lang w:val="en-US"/>
        </w:rPr>
        <w:t>0</w:t>
      </w:r>
      <w:r>
        <w:rPr>
          <w:rFonts w:ascii="宋体" w:hAnsi="宋体" w:hint="eastAsia"/>
          <w:sz w:val="24"/>
          <w:szCs w:val="24"/>
        </w:rPr>
        <w:t>。</w:t>
      </w:r>
    </w:p>
    <w:p>
      <w:pPr>
        <w:pStyle w:val="Caption"/>
        <w:rPr/>
      </w:pPr>
      <w:bookmarkStart w:id="72" w:name="_Ref143699218"/>
      <w:r>
        <w:rPr/>
        <w:t>表</w:t>
      </w:r>
      <w:r>
        <w:rPr/>
        <w:t>A.</w:t>
      </w:r>
      <w:bookmarkEnd w:id="72"/>
      <w:r>
        <w:rPr>
          <w:lang w:val="en-US"/>
        </w:rPr>
        <w:t>10</w:t>
      </w:r>
      <w:r>
        <w:rPr/>
        <w:t xml:space="preserve"> </w:t>
      </w:r>
      <w:r>
        <w:rPr>
          <w:b/>
          <w:bCs/>
          <w:sz w:val="24"/>
          <w:szCs w:val="24"/>
          <w:lang w:val="en-US"/>
        </w:rPr>
        <w:t>LDAP</w:t>
      </w:r>
      <w:r>
        <w:rPr>
          <w:rFonts w:hint="eastAsia"/>
          <w:b/>
          <w:bCs/>
          <w:sz w:val="24"/>
          <w:szCs w:val="24"/>
          <w:lang w:val="en-US" w:eastAsia="zh-CN"/>
        </w:rPr>
        <w:t>批量同步</w:t>
      </w:r>
      <w:r>
        <w:rPr>
          <w:rFonts w:hint="eastAsia"/>
        </w:rPr>
        <w:t>性能测试测试用例记录表</w:t>
      </w:r>
      <w:r>
        <w:rPr>
          <w:rFonts w:hint="eastAsia"/>
        </w:rPr>
        <w:t>1</w:t>
      </w:r>
    </w:p>
    <w:tbl>
      <w:tblPr>
        <w:tblStyle w:val="25"/>
        <w:tblW w:w="8286" w:type="dxa"/>
        <w:jc w:val="center"/>
        <w:tblInd w:w="0" w:type="dxa"/>
        <w:tblLayout w:type="fixed"/>
        <w:tblCellMar>
          <w:top w:w="0" w:type="dxa"/>
          <w:start w:w="108" w:type="dxa"/>
          <w:bottom w:w="0" w:type="dxa"/>
          <w:end w:w="108" w:type="dxa"/>
        </w:tblCellMar>
      </w:tblPr>
      <w:tblGrid>
        <w:gridCol w:w="457"/>
        <w:gridCol w:w="1229"/>
        <w:gridCol w:w="1276"/>
        <w:gridCol w:w="1132"/>
        <w:gridCol w:w="1276"/>
        <w:gridCol w:w="426"/>
        <w:gridCol w:w="285"/>
        <w:gridCol w:w="2195"/>
        <w:gridCol w:w="10"/>
      </w:tblGrid>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测试用例名称</w:t>
            </w:r>
          </w:p>
        </w:tc>
        <w:tc>
          <w:tcPr>
            <w:tcW w:w="2408"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b/>
                <w:bCs/>
                <w:sz w:val="24"/>
                <w:szCs w:val="24"/>
                <w:lang w:val="en-US"/>
              </w:rPr>
              <w:t>LDAP</w:t>
            </w:r>
            <w:r>
              <w:rPr>
                <w:rFonts w:hint="eastAsia"/>
                <w:b/>
                <w:bCs/>
                <w:sz w:val="24"/>
                <w:szCs w:val="24"/>
                <w:lang w:val="en-US" w:eastAsia="zh-CN"/>
              </w:rPr>
              <w:t>批量同步</w:t>
            </w:r>
            <w:r>
              <w:rPr>
                <w:rFonts w:ascii="宋体" w:hAnsi="宋体" w:hint="eastAsia"/>
                <w:b/>
                <w:bCs/>
                <w:sz w:val="24"/>
                <w:szCs w:val="24"/>
              </w:rPr>
              <w:t>性能测试用例</w:t>
            </w:r>
            <w:r>
              <w:rPr>
                <w:rFonts w:hint="eastAsia" w:ascii="宋体" w:hAnsi="宋体"/>
                <w:b/>
                <w:bCs/>
                <w:sz w:val="24"/>
                <w:szCs w:val="24"/>
              </w:rPr>
              <w:t>1</w:t>
            </w:r>
          </w:p>
        </w:tc>
        <w:tc>
          <w:tcPr>
            <w:tcW w:w="1702"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测试用例标识</w:t>
            </w:r>
          </w:p>
        </w:tc>
        <w:tc>
          <w:tcPr>
            <w:tcW w:w="2480"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rFonts w:hint="eastAsia" w:ascii="宋体" w:hAnsi="宋体"/>
                <w:sz w:val="24"/>
                <w:szCs w:val="24"/>
              </w:rPr>
              <w:t>TE_CCS_XN_LDAP_SYNC_00</w:t>
            </w:r>
            <w:r>
              <w:rPr>
                <w:rFonts w:ascii="宋体" w:hAnsi="宋体"/>
                <w:sz w:val="24"/>
                <w:szCs w:val="24"/>
                <w:lang w:val="en-US"/>
              </w:rPr>
              <w:t>2</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测试对象</w:t>
            </w:r>
          </w:p>
        </w:tc>
        <w:tc>
          <w:tcPr>
            <w:tcW w:w="6590"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rFonts w:hint="eastAsia" w:ascii="宋体" w:hAnsi="宋体"/>
                <w:sz w:val="24"/>
                <w:szCs w:val="24"/>
              </w:rPr>
              <w:t xml:space="preserve">LDAP </w:t>
            </w:r>
            <w:r>
              <w:rPr>
                <w:rFonts w:ascii="宋体" w:hAnsi="宋体" w:hint="eastAsia"/>
                <w:sz w:val="24"/>
                <w:szCs w:val="24"/>
              </w:rPr>
              <w:t>同步控制类与教师实体</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测试目的</w:t>
            </w:r>
          </w:p>
        </w:tc>
        <w:tc>
          <w:tcPr>
            <w:tcW w:w="6590"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eastAsia="宋体"/>
                <w:sz w:val="24"/>
                <w:szCs w:val="24"/>
                <w:lang w:val="en-US" w:eastAsia="zh-CN"/>
              </w:rPr>
            </w:pPr>
            <w:r>
              <w:rPr>
                <w:rFonts w:ascii="宋体" w:hAnsi="宋体" w:hint="eastAsia"/>
                <w:sz w:val="24"/>
                <w:szCs w:val="24"/>
              </w:rPr>
              <w:t xml:space="preserve">验证在 </w:t>
            </w:r>
            <w:r>
              <w:rPr>
                <w:rFonts w:hint="eastAsia" w:ascii="宋体" w:hAnsi="宋体"/>
                <w:sz w:val="24"/>
                <w:szCs w:val="24"/>
              </w:rPr>
              <w:t xml:space="preserve">1 </w:t>
            </w:r>
            <w:r>
              <w:rPr>
                <w:rFonts w:ascii="宋体" w:hAnsi="宋体" w:hint="eastAsia"/>
                <w:sz w:val="24"/>
                <w:szCs w:val="24"/>
              </w:rPr>
              <w:t>万条账号差异的情况下，批量同步流程的吞吐、耗时与资源占用是否满足</w:t>
            </w:r>
            <w:r>
              <w:rPr>
                <w:rFonts w:ascii="宋体" w:hAnsi="宋体" w:hint="eastAsia"/>
                <w:sz w:val="24"/>
                <w:szCs w:val="24"/>
                <w:lang w:val="en-US" w:eastAsia="zh-CN"/>
              </w:rPr>
              <w:t>要求。</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测试方法</w:t>
            </w:r>
          </w:p>
        </w:tc>
        <w:tc>
          <w:tcPr>
            <w:tcW w:w="6590"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rFonts w:ascii="宋体" w:hAnsi="宋体" w:hint="eastAsia"/>
                <w:sz w:val="24"/>
                <w:szCs w:val="24"/>
              </w:rPr>
              <w:t xml:space="preserve">性能测试（压测 </w:t>
            </w:r>
            <w:r>
              <w:rPr>
                <w:rFonts w:hint="eastAsia" w:ascii="宋体" w:hAnsi="宋体"/>
                <w:sz w:val="24"/>
                <w:szCs w:val="24"/>
              </w:rPr>
              <w:t xml:space="preserve">+ </w:t>
            </w:r>
            <w:r>
              <w:rPr>
                <w:rFonts w:ascii="宋体" w:hAnsi="宋体" w:hint="eastAsia"/>
                <w:sz w:val="24"/>
                <w:szCs w:val="24"/>
              </w:rPr>
              <w:t>监控分析）</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测试工具</w:t>
            </w:r>
          </w:p>
        </w:tc>
        <w:tc>
          <w:tcPr>
            <w:tcW w:w="6590"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rFonts w:hint="eastAsia" w:ascii="宋体" w:hAnsi="宋体"/>
                <w:sz w:val="24"/>
                <w:szCs w:val="24"/>
              </w:rPr>
              <w:t>JMeter 5.6</w:t>
            </w:r>
            <w:r>
              <w:rPr>
                <w:rFonts w:ascii="宋体" w:hAnsi="宋体" w:hint="eastAsia"/>
                <w:sz w:val="24"/>
                <w:szCs w:val="24"/>
              </w:rPr>
              <w:t>、</w:t>
            </w:r>
            <w:r>
              <w:rPr>
                <w:rFonts w:hint="eastAsia" w:ascii="宋体" w:hAnsi="宋体"/>
                <w:sz w:val="24"/>
                <w:szCs w:val="24"/>
              </w:rPr>
              <w:t>Apifox</w:t>
            </w:r>
            <w:r>
              <w:rPr>
                <w:rFonts w:ascii="宋体" w:hAnsi="宋体" w:hint="eastAsia"/>
                <w:sz w:val="24"/>
                <w:szCs w:val="24"/>
              </w:rPr>
              <w:t>、</w:t>
            </w:r>
            <w:r>
              <w:rPr>
                <w:rFonts w:hint="eastAsia" w:ascii="宋体" w:hAnsi="宋体"/>
                <w:sz w:val="24"/>
                <w:szCs w:val="24"/>
              </w:rPr>
              <w:t xml:space="preserve">LDAP </w:t>
            </w:r>
            <w:r>
              <w:rPr>
                <w:rFonts w:ascii="宋体" w:hAnsi="宋体" w:hint="eastAsia"/>
                <w:sz w:val="24"/>
                <w:szCs w:val="24"/>
              </w:rPr>
              <w:t>模拟器、数据库监控、操作日志</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测试前提条件</w:t>
            </w:r>
          </w:p>
        </w:tc>
        <w:tc>
          <w:tcPr>
            <w:tcW w:w="6590" w:type="dxa"/>
            <w:gridSpan w:val="6"/>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rPr>
            </w:pPr>
            <w:r>
              <w:rPr>
                <w:rFonts w:ascii="宋体" w:hAnsi="宋体" w:hint="eastAsia"/>
                <w:sz w:val="24"/>
                <w:szCs w:val="24"/>
              </w:rPr>
              <w:t xml:space="preserve"> </w:t>
            </w:r>
            <w:r>
              <w:rPr>
                <w:rFonts w:ascii="宋体" w:hAnsi="宋体" w:hint="eastAsia"/>
                <w:sz w:val="24"/>
                <w:szCs w:val="24"/>
              </w:rPr>
              <w:t xml:space="preserve">测试 </w:t>
            </w:r>
            <w:r>
              <w:rPr>
                <w:rFonts w:hint="eastAsia" w:ascii="宋体" w:hAnsi="宋体"/>
                <w:sz w:val="24"/>
                <w:szCs w:val="24"/>
              </w:rPr>
              <w:t xml:space="preserve">LDAP </w:t>
            </w:r>
            <w:r>
              <w:rPr>
                <w:rFonts w:ascii="宋体" w:hAnsi="宋体" w:hint="eastAsia"/>
                <w:sz w:val="24"/>
                <w:szCs w:val="24"/>
              </w:rPr>
              <w:t xml:space="preserve">目录准备 </w:t>
            </w:r>
            <w:r>
              <w:rPr>
                <w:rFonts w:hint="eastAsia" w:ascii="宋体" w:hAnsi="宋体"/>
                <w:sz w:val="24"/>
                <w:szCs w:val="24"/>
              </w:rPr>
              <w:t xml:space="preserve">1 </w:t>
            </w:r>
            <w:r>
              <w:rPr>
                <w:rFonts w:ascii="宋体" w:hAnsi="宋体" w:hint="eastAsia"/>
                <w:sz w:val="24"/>
                <w:szCs w:val="24"/>
              </w:rPr>
              <w:t>万条新增</w:t>
            </w:r>
            <w:r>
              <w:rPr>
                <w:rFonts w:hint="eastAsia" w:ascii="宋体" w:hAnsi="宋体"/>
                <w:sz w:val="24"/>
                <w:szCs w:val="24"/>
              </w:rPr>
              <w:t>/</w:t>
            </w:r>
            <w:r>
              <w:rPr>
                <w:rFonts w:ascii="宋体" w:hAnsi="宋体" w:hint="eastAsia"/>
                <w:sz w:val="24"/>
                <w:szCs w:val="24"/>
              </w:rPr>
              <w:t>更新账号记录，接口凭证有效</w:t>
            </w:r>
            <w:r>
              <w:rPr>
                <w:rFonts w:ascii="宋体" w:hAnsi="宋体" w:hint="eastAsia"/>
                <w:sz w:val="24"/>
                <w:szCs w:val="24"/>
                <w:lang w:eastAsia="zh-CN"/>
              </w:rPr>
              <w:t>，</w:t>
            </w:r>
            <w:r>
              <w:rPr>
                <w:rFonts w:hint="eastAsia" w:ascii="宋体" w:hAnsi="宋体"/>
                <w:sz w:val="24"/>
                <w:szCs w:val="24"/>
              </w:rPr>
              <w:t>MariaDB</w:t>
            </w:r>
            <w:r>
              <w:rPr>
                <w:rFonts w:ascii="宋体" w:hAnsi="宋体" w:hint="eastAsia"/>
                <w:sz w:val="24"/>
                <w:szCs w:val="24"/>
              </w:rPr>
              <w:t>、日志系统与监控面板可用</w:t>
            </w:r>
            <w:r>
              <w:rPr>
                <w:rFonts w:ascii="宋体" w:hAnsi="宋体" w:hint="eastAsia"/>
                <w:sz w:val="24"/>
                <w:szCs w:val="24"/>
                <w:lang w:eastAsia="zh-CN"/>
              </w:rPr>
              <w:t>，</w:t>
            </w:r>
            <w:r>
              <w:rPr>
                <w:rFonts w:ascii="宋体" w:hAnsi="宋体" w:hint="eastAsia"/>
                <w:sz w:val="24"/>
                <w:szCs w:val="24"/>
              </w:rPr>
              <w:t xml:space="preserve">同步接口具备记录任务 </w:t>
            </w:r>
            <w:r>
              <w:rPr>
                <w:rFonts w:hint="eastAsia" w:ascii="宋体" w:hAnsi="宋体"/>
                <w:sz w:val="24"/>
                <w:szCs w:val="24"/>
              </w:rPr>
              <w:t xml:space="preserve">ID </w:t>
            </w:r>
            <w:r>
              <w:rPr>
                <w:rFonts w:ascii="宋体" w:hAnsi="宋体" w:hint="eastAsia"/>
                <w:sz w:val="24"/>
                <w:szCs w:val="24"/>
              </w:rPr>
              <w:t>与统计信息的能力。</w:t>
            </w:r>
          </w:p>
        </w:tc>
        <w:tc>
          <w:tcPr>
            <w:tcW w:w="10" w:type="dxa"/>
            <w:tcBorders>
              <w:top w:val="nil"/>
              <w:start w:val="nil"/>
              <w:bottom w:val="nil"/>
              <w:end w:val="nil"/>
            </w:tcBorders>
          </w:tcPr>
          <w:p>
            <w:pPr>
              <w:pStyle w:val="Normal"/>
              <w:suppressAutoHyphens w:val="true"/>
              <w:spacing w:before="0" w:after="0"/>
              <w:rPr/>
            </w:pPr>
            <w:r>
              <w:rPr/>
            </w:r>
          </w:p>
        </w:tc>
      </w:tr>
      <w:tr>
        <w:trPr/>
        <w:tc>
          <w:tcPr>
            <w:tcW w:w="8276" w:type="dxa"/>
            <w:gridSpan w:val="8"/>
            <w:tcBorders>
              <w:top w:val="single" w:sz="12" w:space="0" w:color="000000"/>
              <w:start w:val="single" w:sz="12" w:space="0" w:color="000000"/>
              <w:bottom w:val="single" w:sz="12" w:space="0" w:color="000000"/>
              <w:end w:val="single" w:sz="12" w:space="0" w:color="000000"/>
            </w:tcBorders>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测试用例</w:t>
            </w:r>
          </w:p>
        </w:tc>
        <w:tc>
          <w:tcPr>
            <w:tcW w:w="10" w:type="dxa"/>
            <w:tcBorders>
              <w:top w:val="nil"/>
              <w:start w:val="nil"/>
              <w:bottom w:val="nil"/>
              <w:end w:val="nil"/>
            </w:tcBorders>
          </w:tcPr>
          <w:p>
            <w:pPr>
              <w:pStyle w:val="Normal"/>
              <w:suppressAutoHyphens w:val="true"/>
              <w:spacing w:before="0" w:after="0"/>
              <w:rPr/>
            </w:pPr>
            <w:r>
              <w:rPr/>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序号</w:t>
            </w:r>
          </w:p>
        </w:tc>
        <w:tc>
          <w:tcPr>
            <w:tcW w:w="250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输入及操作</w:t>
            </w:r>
          </w:p>
        </w:tc>
        <w:tc>
          <w:tcPr>
            <w:tcW w:w="1132"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设计方法</w:t>
            </w:r>
          </w:p>
        </w:tc>
        <w:tc>
          <w:tcPr>
            <w:tcW w:w="1987"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预期输出</w:t>
            </w:r>
          </w:p>
        </w:tc>
        <w:tc>
          <w:tcPr>
            <w:tcW w:w="220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jc w:val="center"/>
              <w:rPr>
                <w:rFonts w:ascii="宋体" w:hAnsi="宋体"/>
                <w:b/>
                <w:bCs/>
                <w:sz w:val="24"/>
                <w:szCs w:val="24"/>
              </w:rPr>
            </w:pPr>
            <w:r>
              <w:rPr>
                <w:rFonts w:ascii="宋体" w:hAnsi="宋体" w:hint="eastAsia"/>
                <w:b/>
                <w:bCs/>
                <w:sz w:val="24"/>
                <w:szCs w:val="24"/>
              </w:rPr>
              <w:t>满足条件</w:t>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ListParagraph"/>
              <w:numPr>
                <w:ilvl w:val="0"/>
                <w:numId w:val="12"/>
              </w:numPr>
              <w:suppressAutoHyphens w:val="true"/>
              <w:spacing w:before="0" w:after="0"/>
              <w:ind w:firstLineChars="0" w:firstLine="420"/>
              <w:jc w:val="center"/>
              <w:rPr>
                <w:rFonts w:ascii="宋体" w:hAnsi="宋体"/>
                <w:szCs w:val="21"/>
              </w:rPr>
            </w:pPr>
            <w:r>
              <w:rPr>
                <w:rFonts w:ascii="宋体" w:hAnsi="宋体"/>
                <w:szCs w:val="21"/>
              </w:rPr>
            </w:r>
          </w:p>
        </w:tc>
        <w:tc>
          <w:tcPr>
            <w:tcW w:w="250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rFonts w:ascii="宋体" w:hAnsi="宋体" w:hint="eastAsia"/>
                <w:szCs w:val="21"/>
              </w:rPr>
              <w:t xml:space="preserve">使用 </w:t>
            </w:r>
            <w:r>
              <w:rPr>
                <w:rFonts w:hint="eastAsia" w:ascii="宋体" w:hAnsi="宋体"/>
                <w:szCs w:val="21"/>
              </w:rPr>
              <w:t xml:space="preserve">Apifox </w:t>
            </w:r>
            <w:r>
              <w:rPr>
                <w:rFonts w:ascii="宋体" w:hAnsi="宋体" w:hint="eastAsia"/>
                <w:szCs w:val="21"/>
              </w:rPr>
              <w:t>触发一次增量同步，确认基础流程可用（作为冒烟）；记录成功条数与耗时。</w:t>
            </w:r>
          </w:p>
        </w:tc>
        <w:tc>
          <w:tcPr>
            <w:tcW w:w="1132"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rFonts w:ascii="宋体" w:hAnsi="宋体" w:hint="eastAsia"/>
                <w:szCs w:val="21"/>
              </w:rPr>
              <w:t>正常测试</w:t>
            </w:r>
          </w:p>
        </w:tc>
        <w:tc>
          <w:tcPr>
            <w:tcW w:w="1987"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rFonts w:ascii="宋体" w:hAnsi="宋体" w:hint="eastAsia"/>
                <w:szCs w:val="21"/>
              </w:rPr>
              <w:t xml:space="preserve">响应 </w:t>
            </w:r>
            <w:r>
              <w:rPr>
                <w:rFonts w:hint="eastAsia" w:ascii="宋体" w:hAnsi="宋体"/>
                <w:szCs w:val="21"/>
              </w:rPr>
              <w:t>200</w:t>
            </w:r>
            <w:r>
              <w:rPr>
                <w:rFonts w:ascii="宋体" w:hAnsi="宋体" w:hint="eastAsia"/>
                <w:szCs w:val="21"/>
              </w:rPr>
              <w:t>，</w:t>
            </w:r>
            <w:r>
              <w:rPr>
                <w:rFonts w:hint="eastAsia" w:ascii="宋体" w:hAnsi="宋体"/>
                <w:szCs w:val="21"/>
              </w:rPr>
              <w:t xml:space="preserve">Body </w:t>
            </w:r>
            <w:r>
              <w:rPr>
                <w:rFonts w:ascii="宋体" w:hAnsi="宋体" w:hint="eastAsia"/>
                <w:szCs w:val="21"/>
              </w:rPr>
              <w:t>显示新增</w:t>
            </w:r>
            <w:r>
              <w:rPr>
                <w:rFonts w:hint="eastAsia" w:ascii="宋体" w:hAnsi="宋体"/>
                <w:szCs w:val="21"/>
              </w:rPr>
              <w:t>/</w:t>
            </w:r>
            <w:r>
              <w:rPr>
                <w:rFonts w:ascii="宋体" w:hAnsi="宋体" w:hint="eastAsia"/>
                <w:szCs w:val="21"/>
              </w:rPr>
              <w:t xml:space="preserve">更新数量正确，操作日志记录任务 </w:t>
            </w:r>
            <w:r>
              <w:rPr>
                <w:rFonts w:hint="eastAsia" w:ascii="宋体" w:hAnsi="宋体"/>
                <w:szCs w:val="21"/>
              </w:rPr>
              <w:t>ID</w:t>
            </w:r>
            <w:r>
              <w:rPr>
                <w:rFonts w:ascii="宋体" w:hAnsi="宋体" w:hint="eastAsia"/>
                <w:szCs w:val="21"/>
              </w:rPr>
              <w:t>。</w:t>
            </w:r>
          </w:p>
        </w:tc>
        <w:tc>
          <w:tcPr>
            <w:tcW w:w="220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rFonts w:ascii="宋体" w:hAnsi="宋体" w:hint="eastAsia"/>
                <w:szCs w:val="21"/>
              </w:rPr>
              <w:t>数据库写入与日志记录与差异数据一致。</w:t>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ListParagraph"/>
              <w:numPr>
                <w:ilvl w:val="0"/>
                <w:numId w:val="12"/>
              </w:numPr>
              <w:suppressAutoHyphens w:val="true"/>
              <w:spacing w:before="0" w:after="0"/>
              <w:ind w:firstLineChars="0" w:firstLine="420"/>
              <w:jc w:val="center"/>
              <w:rPr>
                <w:rFonts w:ascii="宋体" w:hAnsi="宋体"/>
                <w:szCs w:val="21"/>
              </w:rPr>
            </w:pPr>
            <w:r>
              <w:rPr>
                <w:rFonts w:ascii="宋体" w:hAnsi="宋体"/>
                <w:szCs w:val="21"/>
              </w:rPr>
            </w:r>
          </w:p>
        </w:tc>
        <w:tc>
          <w:tcPr>
            <w:tcW w:w="250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rFonts w:ascii="宋体" w:hAnsi="宋体" w:hint="eastAsia"/>
                <w:szCs w:val="21"/>
              </w:rPr>
              <w:t xml:space="preserve">使用 </w:t>
            </w:r>
            <w:r>
              <w:rPr>
                <w:rFonts w:hint="eastAsia" w:ascii="宋体" w:hAnsi="宋体"/>
                <w:szCs w:val="21"/>
              </w:rPr>
              <w:t xml:space="preserve">JMeter </w:t>
            </w:r>
            <w:r>
              <w:rPr>
                <w:rFonts w:ascii="宋体" w:hAnsi="宋体" w:hint="eastAsia"/>
                <w:szCs w:val="21"/>
              </w:rPr>
              <w:t xml:space="preserve">以 </w:t>
            </w:r>
            <w:r>
              <w:rPr>
                <w:rFonts w:hint="eastAsia" w:ascii="宋体" w:hAnsi="宋体"/>
                <w:szCs w:val="21"/>
              </w:rPr>
              <w:t xml:space="preserve">5 </w:t>
            </w:r>
            <w:r>
              <w:rPr>
                <w:rFonts w:ascii="宋体" w:hAnsi="宋体" w:hint="eastAsia"/>
                <w:szCs w:val="21"/>
              </w:rPr>
              <w:t xml:space="preserve">并发线程、总量 </w:t>
            </w:r>
            <w:r>
              <w:rPr>
                <w:rFonts w:hint="eastAsia" w:ascii="宋体" w:hAnsi="宋体"/>
                <w:szCs w:val="21"/>
              </w:rPr>
              <w:t xml:space="preserve">10 </w:t>
            </w:r>
            <w:r>
              <w:rPr>
                <w:rFonts w:ascii="宋体" w:hAnsi="宋体" w:hint="eastAsia"/>
                <w:szCs w:val="21"/>
              </w:rPr>
              <w:t xml:space="preserve">次重复调用该接口（每次处理 </w:t>
            </w:r>
            <w:r>
              <w:rPr>
                <w:rFonts w:hint="eastAsia" w:ascii="宋体" w:hAnsi="宋体"/>
                <w:szCs w:val="21"/>
              </w:rPr>
              <w:t xml:space="preserve">1000 </w:t>
            </w:r>
            <w:r>
              <w:rPr>
                <w:rFonts w:ascii="宋体" w:hAnsi="宋体" w:hint="eastAsia"/>
                <w:szCs w:val="21"/>
              </w:rPr>
              <w:t xml:space="preserve">条差异数据），持续 </w:t>
            </w:r>
            <w:r>
              <w:rPr>
                <w:rFonts w:hint="eastAsia" w:ascii="宋体" w:hAnsi="宋体"/>
                <w:szCs w:val="21"/>
              </w:rPr>
              <w:t xml:space="preserve">20 </w:t>
            </w:r>
            <w:r>
              <w:rPr>
                <w:rFonts w:ascii="宋体" w:hAnsi="宋体" w:hint="eastAsia"/>
                <w:szCs w:val="21"/>
              </w:rPr>
              <w:t>分钟，监控响应时间与错误率。</w:t>
            </w:r>
          </w:p>
        </w:tc>
        <w:tc>
          <w:tcPr>
            <w:tcW w:w="1132"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rFonts w:ascii="宋体" w:hAnsi="宋体" w:hint="eastAsia"/>
                <w:szCs w:val="21"/>
              </w:rPr>
              <w:t>性能测试</w:t>
            </w:r>
          </w:p>
        </w:tc>
        <w:tc>
          <w:tcPr>
            <w:tcW w:w="1987"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rFonts w:ascii="宋体" w:hAnsi="宋体" w:hint="eastAsia"/>
                <w:szCs w:val="21"/>
              </w:rPr>
              <w:t xml:space="preserve">平均响应时间 ≤ </w:t>
            </w:r>
            <w:r>
              <w:rPr>
                <w:rFonts w:hint="eastAsia" w:ascii="宋体" w:hAnsi="宋体"/>
                <w:szCs w:val="21"/>
              </w:rPr>
              <w:t>8s</w:t>
            </w:r>
            <w:r>
              <w:rPr>
                <w:rFonts w:ascii="宋体" w:hAnsi="宋体" w:hint="eastAsia"/>
                <w:szCs w:val="21"/>
              </w:rPr>
              <w:t xml:space="preserve">，成功率 ≥ </w:t>
            </w:r>
            <w:r>
              <w:rPr>
                <w:rFonts w:hint="eastAsia" w:ascii="宋体" w:hAnsi="宋体"/>
                <w:szCs w:val="21"/>
              </w:rPr>
              <w:t>99%</w:t>
            </w:r>
            <w:r>
              <w:rPr>
                <w:rFonts w:ascii="宋体" w:hAnsi="宋体" w:hint="eastAsia"/>
                <w:szCs w:val="21"/>
              </w:rPr>
              <w:t xml:space="preserve">，无 </w:t>
            </w:r>
            <w:r>
              <w:rPr>
                <w:rFonts w:hint="eastAsia" w:ascii="宋体" w:hAnsi="宋体"/>
                <w:szCs w:val="21"/>
              </w:rPr>
              <w:t>5xx</w:t>
            </w:r>
            <w:r>
              <w:rPr>
                <w:rFonts w:ascii="宋体" w:hAnsi="宋体" w:hint="eastAsia"/>
                <w:szCs w:val="21"/>
              </w:rPr>
              <w:t xml:space="preserve">；监控显示 </w:t>
            </w:r>
            <w:r>
              <w:rPr>
                <w:rFonts w:hint="eastAsia" w:ascii="宋体" w:hAnsi="宋体"/>
                <w:szCs w:val="21"/>
              </w:rPr>
              <w:t>CPU &lt; 75%</w:t>
            </w:r>
            <w:r>
              <w:rPr>
                <w:rFonts w:ascii="宋体" w:hAnsi="宋体" w:hint="eastAsia"/>
                <w:szCs w:val="21"/>
              </w:rPr>
              <w:t xml:space="preserve">、内存 </w:t>
            </w:r>
            <w:r>
              <w:rPr>
                <w:rFonts w:hint="eastAsia" w:ascii="宋体" w:hAnsi="宋体"/>
                <w:szCs w:val="21"/>
              </w:rPr>
              <w:t>&lt; 70%</w:t>
            </w:r>
            <w:r>
              <w:rPr>
                <w:rFonts w:ascii="宋体" w:hAnsi="宋体" w:hint="eastAsia"/>
                <w:szCs w:val="21"/>
              </w:rPr>
              <w:t>。</w:t>
            </w:r>
          </w:p>
        </w:tc>
        <w:tc>
          <w:tcPr>
            <w:tcW w:w="220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rFonts w:hint="eastAsia" w:ascii="宋体" w:hAnsi="宋体"/>
                <w:szCs w:val="21"/>
              </w:rPr>
              <w:t xml:space="preserve">JMeter </w:t>
            </w:r>
            <w:r>
              <w:rPr>
                <w:rFonts w:ascii="宋体" w:hAnsi="宋体" w:hint="eastAsia"/>
                <w:szCs w:val="21"/>
              </w:rPr>
              <w:t>汇总报告与监控指标均满足阈值。</w:t>
            </w:r>
          </w:p>
        </w:tc>
      </w:tr>
      <w:tr>
        <w:trPr/>
        <w:tc>
          <w:tcPr>
            <w:tcW w:w="457" w:type="dxa"/>
            <w:tcBorders>
              <w:top w:val="single" w:sz="12" w:space="0" w:color="000000"/>
              <w:start w:val="single" w:sz="12" w:space="0" w:color="000000"/>
              <w:bottom w:val="single" w:sz="12" w:space="0" w:color="000000"/>
              <w:end w:val="single" w:sz="12" w:space="0" w:color="000000"/>
            </w:tcBorders>
            <w:vAlign w:val="center"/>
          </w:tcPr>
          <w:p>
            <w:pPr>
              <w:pStyle w:val="ListParagraph"/>
              <w:numPr>
                <w:ilvl w:val="0"/>
                <w:numId w:val="12"/>
              </w:numPr>
              <w:suppressAutoHyphens w:val="true"/>
              <w:spacing w:before="0" w:after="0"/>
              <w:ind w:firstLineChars="0" w:firstLine="420"/>
              <w:jc w:val="center"/>
              <w:rPr>
                <w:rFonts w:ascii="宋体" w:hAnsi="宋体"/>
                <w:szCs w:val="21"/>
              </w:rPr>
            </w:pPr>
            <w:r>
              <w:rPr>
                <w:rFonts w:ascii="宋体" w:hAnsi="宋体"/>
                <w:szCs w:val="21"/>
              </w:rPr>
            </w:r>
          </w:p>
        </w:tc>
        <w:tc>
          <w:tcPr>
            <w:tcW w:w="250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rFonts w:ascii="宋体" w:hAnsi="宋体" w:hint="eastAsia"/>
                <w:szCs w:val="21"/>
              </w:rPr>
              <w:t>在执行期间检查操作日志与消息中心，确认每次批量同步都有记录并在失败时通知管理员。</w:t>
            </w:r>
          </w:p>
        </w:tc>
        <w:tc>
          <w:tcPr>
            <w:tcW w:w="1132"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rFonts w:ascii="宋体" w:hAnsi="宋体" w:hint="eastAsia"/>
                <w:szCs w:val="21"/>
              </w:rPr>
              <w:t>正常测试</w:t>
            </w:r>
          </w:p>
        </w:tc>
        <w:tc>
          <w:tcPr>
            <w:tcW w:w="1987"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rFonts w:ascii="宋体" w:hAnsi="宋体" w:hint="eastAsia"/>
                <w:szCs w:val="21"/>
              </w:rPr>
              <w:t xml:space="preserve">日志表包含 </w:t>
            </w:r>
            <w:r>
              <w:rPr>
                <w:rFonts w:hint="eastAsia" w:ascii="宋体" w:hAnsi="宋体"/>
                <w:szCs w:val="21"/>
              </w:rPr>
              <w:t xml:space="preserve">10 </w:t>
            </w:r>
            <w:r>
              <w:rPr>
                <w:rFonts w:ascii="宋体" w:hAnsi="宋体" w:hint="eastAsia"/>
                <w:szCs w:val="21"/>
              </w:rPr>
              <w:t>条批次记录，若出现错误则生成“同步失败”提醒。</w:t>
            </w:r>
          </w:p>
        </w:tc>
        <w:tc>
          <w:tcPr>
            <w:tcW w:w="2205"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Cs w:val="21"/>
              </w:rPr>
            </w:pPr>
            <w:r>
              <w:rPr>
                <w:rFonts w:ascii="宋体" w:hAnsi="宋体" w:hint="eastAsia"/>
                <w:szCs w:val="21"/>
              </w:rPr>
              <w:t>日志字段完整，消息中心与实际异常一致。</w:t>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假设与约束</w:t>
            </w:r>
          </w:p>
        </w:tc>
        <w:tc>
          <w:tcPr>
            <w:tcW w:w="6590" w:type="dxa"/>
            <w:gridSpan w:val="6"/>
            <w:tcBorders>
              <w:top w:val="single" w:sz="12" w:space="0" w:color="000000"/>
              <w:start w:val="single" w:sz="12" w:space="0" w:color="000000"/>
              <w:bottom w:val="single" w:sz="12" w:space="0" w:color="000000"/>
              <w:end w:val="single" w:sz="12" w:space="0" w:color="000000"/>
            </w:tcBorders>
          </w:tcPr>
          <w:p>
            <w:pPr>
              <w:pStyle w:val="Normal"/>
              <w:suppressAutoHyphens w:val="true"/>
              <w:spacing w:before="0" w:after="0"/>
              <w:rPr>
                <w:rFonts w:ascii="宋体" w:hAnsi="宋体"/>
                <w:sz w:val="24"/>
                <w:szCs w:val="24"/>
              </w:rPr>
            </w:pPr>
            <w:r>
              <w:rPr>
                <w:rFonts w:hint="eastAsia" w:ascii="宋体" w:hAnsi="宋体"/>
                <w:sz w:val="24"/>
                <w:szCs w:val="24"/>
              </w:rPr>
              <w:t xml:space="preserve">LDAP </w:t>
            </w:r>
            <w:r>
              <w:rPr>
                <w:rFonts w:ascii="宋体" w:hAnsi="宋体" w:hint="eastAsia"/>
                <w:sz w:val="24"/>
                <w:szCs w:val="24"/>
              </w:rPr>
              <w:t xml:space="preserve">目录与数据库可持续承载 </w:t>
            </w:r>
            <w:r>
              <w:rPr>
                <w:rFonts w:hint="eastAsia" w:ascii="宋体" w:hAnsi="宋体"/>
                <w:sz w:val="24"/>
                <w:szCs w:val="24"/>
              </w:rPr>
              <w:t xml:space="preserve">10K </w:t>
            </w:r>
            <w:r>
              <w:rPr>
                <w:rFonts w:ascii="宋体" w:hAnsi="宋体" w:hint="eastAsia"/>
                <w:sz w:val="24"/>
                <w:szCs w:val="24"/>
              </w:rPr>
              <w:t>级别写入负载；监控指标能够实时采集。</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vMerge w:val="restart"/>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终止条件</w:t>
            </w:r>
          </w:p>
        </w:tc>
        <w:tc>
          <w:tcPr>
            <w:tcW w:w="6590" w:type="dxa"/>
            <w:gridSpan w:val="6"/>
            <w:tcBorders>
              <w:top w:val="single" w:sz="12" w:space="0" w:color="000000"/>
              <w:start w:val="single" w:sz="12" w:space="0" w:color="000000"/>
              <w:bottom w:val="single" w:sz="12" w:space="0" w:color="000000"/>
              <w:end w:val="single" w:sz="12" w:space="0" w:color="000000"/>
            </w:tcBorders>
          </w:tcPr>
          <w:p>
            <w:pPr>
              <w:pStyle w:val="Normal"/>
              <w:suppressAutoHyphens w:val="true"/>
              <w:spacing w:before="0" w:after="0"/>
              <w:rPr>
                <w:rFonts w:ascii="宋体" w:hAnsi="宋体"/>
                <w:sz w:val="24"/>
                <w:szCs w:val="24"/>
              </w:rPr>
            </w:pPr>
            <w:r>
              <w:rPr>
                <w:rFonts w:ascii="宋体" w:hAnsi="宋体" w:hint="eastAsia"/>
                <w:sz w:val="24"/>
                <w:szCs w:val="24"/>
              </w:rPr>
              <w:t>正常终止条件：性能压测完成且收集所有指标；</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vMerge w:val="continue"/>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b/>
                <w:bCs/>
                <w:sz w:val="24"/>
                <w:szCs w:val="24"/>
              </w:rPr>
            </w:r>
          </w:p>
        </w:tc>
        <w:tc>
          <w:tcPr>
            <w:tcW w:w="6590" w:type="dxa"/>
            <w:gridSpan w:val="6"/>
            <w:tcBorders>
              <w:top w:val="single" w:sz="12" w:space="0" w:color="000000"/>
              <w:start w:val="single" w:sz="12" w:space="0" w:color="000000"/>
              <w:bottom w:val="single" w:sz="12" w:space="0" w:color="000000"/>
              <w:end w:val="single" w:sz="12" w:space="0" w:color="000000"/>
            </w:tcBorders>
          </w:tcPr>
          <w:p>
            <w:pPr>
              <w:pStyle w:val="Normal"/>
              <w:suppressAutoHyphens w:val="true"/>
              <w:spacing w:before="0" w:after="0"/>
              <w:rPr>
                <w:rFonts w:ascii="宋体" w:hAnsi="宋体"/>
                <w:sz w:val="24"/>
                <w:szCs w:val="24"/>
              </w:rPr>
            </w:pPr>
            <w:r>
              <w:rPr>
                <w:rFonts w:ascii="宋体" w:hAnsi="宋体" w:hint="eastAsia"/>
                <w:sz w:val="24"/>
                <w:szCs w:val="24"/>
              </w:rPr>
              <w:t>异常终止条件：</w:t>
            </w:r>
            <w:r>
              <w:rPr>
                <w:rFonts w:hint="eastAsia" w:ascii="宋体" w:hAnsi="宋体"/>
                <w:sz w:val="24"/>
                <w:szCs w:val="24"/>
              </w:rPr>
              <w:t xml:space="preserve">LDAP </w:t>
            </w:r>
            <w:r>
              <w:rPr>
                <w:rFonts w:ascii="宋体" w:hAnsi="宋体" w:hint="eastAsia"/>
                <w:sz w:val="24"/>
                <w:szCs w:val="24"/>
              </w:rPr>
              <w:t xml:space="preserve">连接中断或接口返回连续 </w:t>
            </w:r>
            <w:r>
              <w:rPr>
                <w:rFonts w:hint="eastAsia" w:ascii="宋体" w:hAnsi="宋体"/>
                <w:sz w:val="24"/>
                <w:szCs w:val="24"/>
              </w:rPr>
              <w:t xml:space="preserve">5 </w:t>
            </w:r>
            <w:r>
              <w:rPr>
                <w:rFonts w:ascii="宋体" w:hAnsi="宋体" w:hint="eastAsia"/>
                <w:sz w:val="24"/>
                <w:szCs w:val="24"/>
              </w:rPr>
              <w:t xml:space="preserve">次 </w:t>
            </w:r>
            <w:r>
              <w:rPr>
                <w:rFonts w:hint="eastAsia" w:ascii="宋体" w:hAnsi="宋体"/>
                <w:sz w:val="24"/>
                <w:szCs w:val="24"/>
              </w:rPr>
              <w:t>5xx</w:t>
            </w:r>
            <w:r>
              <w:rPr>
                <w:rFonts w:ascii="宋体" w:hAnsi="宋体" w:hint="eastAsia"/>
                <w:sz w:val="24"/>
                <w:szCs w:val="24"/>
              </w:rPr>
              <w:t>。</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评价准则</w:t>
            </w:r>
          </w:p>
        </w:tc>
        <w:tc>
          <w:tcPr>
            <w:tcW w:w="6590" w:type="dxa"/>
            <w:gridSpan w:val="6"/>
            <w:tcBorders>
              <w:top w:val="single" w:sz="12" w:space="0" w:color="000000"/>
              <w:start w:val="single" w:sz="12" w:space="0" w:color="000000"/>
              <w:bottom w:val="single" w:sz="12" w:space="0" w:color="000000"/>
              <w:end w:val="single" w:sz="12" w:space="0" w:color="000000"/>
            </w:tcBorders>
          </w:tcPr>
          <w:p>
            <w:pPr>
              <w:pStyle w:val="Normal"/>
              <w:suppressAutoHyphens w:val="true"/>
              <w:spacing w:before="0" w:after="0"/>
              <w:rPr>
                <w:rFonts w:ascii="宋体" w:hAnsi="宋体"/>
                <w:sz w:val="24"/>
                <w:szCs w:val="24"/>
              </w:rPr>
            </w:pPr>
            <w:r>
              <w:rPr>
                <w:rFonts w:ascii="宋体" w:hAnsi="宋体" w:hint="eastAsia"/>
                <w:sz w:val="24"/>
                <w:szCs w:val="24"/>
              </w:rPr>
              <w:t>以响应时间、成功率、系统资源占用及日志</w:t>
            </w:r>
            <w:r>
              <w:rPr>
                <w:rFonts w:hint="eastAsia" w:ascii="宋体" w:hAnsi="宋体"/>
                <w:sz w:val="24"/>
                <w:szCs w:val="24"/>
              </w:rPr>
              <w:t>/</w:t>
            </w:r>
            <w:r>
              <w:rPr>
                <w:rFonts w:ascii="宋体" w:hAnsi="宋体" w:hint="eastAsia"/>
                <w:sz w:val="24"/>
                <w:szCs w:val="24"/>
              </w:rPr>
              <w:t>消息记录综合判断是否满足性能目标。</w:t>
            </w:r>
          </w:p>
        </w:tc>
        <w:tc>
          <w:tcPr>
            <w:tcW w:w="10" w:type="dxa"/>
            <w:tcBorders>
              <w:top w:val="nil"/>
              <w:start w:val="nil"/>
              <w:bottom w:val="nil"/>
              <w:end w:val="nil"/>
            </w:tcBorders>
          </w:tcPr>
          <w:p>
            <w:pPr>
              <w:pStyle w:val="Normal"/>
              <w:suppressAutoHyphens w:val="true"/>
              <w:spacing w:before="0" w:after="0"/>
              <w:rPr/>
            </w:pPr>
            <w:r>
              <w:rPr/>
            </w:r>
          </w:p>
        </w:tc>
      </w:tr>
      <w:tr>
        <w:trPr/>
        <w:tc>
          <w:tcPr>
            <w:tcW w:w="1686"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测试人员</w:t>
            </w:r>
          </w:p>
        </w:tc>
        <w:tc>
          <w:tcPr>
            <w:tcW w:w="2408" w:type="dxa"/>
            <w:gridSpan w:val="2"/>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rFonts w:ascii="宋体" w:hAnsi="宋体"/>
                <w:sz w:val="24"/>
                <w:szCs w:val="24"/>
                <w:lang w:val="en-US"/>
              </w:rPr>
              <w:t>朱奕萌</w:t>
            </w:r>
          </w:p>
        </w:tc>
        <w:tc>
          <w:tcPr>
            <w:tcW w:w="1276" w:type="dxa"/>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b/>
                <w:bCs/>
                <w:sz w:val="24"/>
                <w:szCs w:val="24"/>
              </w:rPr>
            </w:pPr>
            <w:r>
              <w:rPr>
                <w:rFonts w:ascii="宋体" w:hAnsi="宋体" w:hint="eastAsia"/>
                <w:b/>
                <w:bCs/>
                <w:sz w:val="24"/>
                <w:szCs w:val="24"/>
              </w:rPr>
              <w:t>测试时间</w:t>
            </w:r>
          </w:p>
        </w:tc>
        <w:tc>
          <w:tcPr>
            <w:tcW w:w="2906" w:type="dxa"/>
            <w:gridSpan w:val="3"/>
            <w:tcBorders>
              <w:top w:val="single" w:sz="12" w:space="0" w:color="000000"/>
              <w:start w:val="single" w:sz="12" w:space="0" w:color="000000"/>
              <w:bottom w:val="single" w:sz="12" w:space="0" w:color="000000"/>
              <w:end w:val="single" w:sz="12" w:space="0" w:color="000000"/>
            </w:tcBorders>
            <w:vAlign w:val="center"/>
          </w:tcPr>
          <w:p>
            <w:pPr>
              <w:pStyle w:val="Normal"/>
              <w:suppressAutoHyphens w:val="true"/>
              <w:spacing w:before="0" w:after="0"/>
              <w:rPr>
                <w:rFonts w:ascii="宋体" w:hAnsi="宋体"/>
                <w:sz w:val="24"/>
                <w:szCs w:val="24"/>
                <w:lang w:val="en-US"/>
              </w:rPr>
            </w:pPr>
            <w:r>
              <w:rPr>
                <w:rFonts w:ascii="宋体" w:hAnsi="宋体"/>
                <w:sz w:val="24"/>
                <w:szCs w:val="24"/>
                <w:lang w:val="en-US"/>
              </w:rPr>
              <w:t>2025.11.6</w:t>
            </w:r>
          </w:p>
        </w:tc>
        <w:tc>
          <w:tcPr>
            <w:tcW w:w="10" w:type="dxa"/>
            <w:tcBorders>
              <w:top w:val="nil"/>
              <w:start w:val="nil"/>
              <w:bottom w:val="nil"/>
              <w:end w:val="nil"/>
            </w:tcBorders>
          </w:tcPr>
          <w:p>
            <w:pPr>
              <w:pStyle w:val="Normal"/>
              <w:suppressAutoHyphens w:val="true"/>
              <w:spacing w:before="0" w:after="0"/>
              <w:rPr/>
            </w:pPr>
            <w:r>
              <w:rPr/>
            </w:r>
            <w:bookmarkStart w:id="73" w:name="_Hlk111215298"/>
            <w:bookmarkStart w:id="74" w:name="_Hlk111215298"/>
            <w:bookmarkEnd w:id="74"/>
          </w:p>
        </w:tc>
      </w:tr>
    </w:tbl>
    <w:p>
      <w:pPr>
        <w:pStyle w:val="Normal"/>
        <w:rPr/>
      </w:pPr>
      <w:r>
        <w:rPr/>
      </w:r>
    </w:p>
    <w:p>
      <w:pPr>
        <w:pStyle w:val="Normal"/>
        <w:rPr/>
      </w:pPr>
      <w:r>
        <w:rPr/>
      </w:r>
    </w:p>
    <w:p>
      <w:pPr>
        <w:pStyle w:val="Closing"/>
        <w:numPr>
          <w:ilvl w:val="0"/>
          <w:numId w:val="3"/>
        </w:numPr>
        <w:spacing w:lineRule="auto" w:line="360"/>
        <w:ind w:hanging="0" w:start="0"/>
        <w:outlineLvl w:val="0"/>
        <w:rPr>
          <w:rFonts w:hint="eastAsia"/>
        </w:rPr>
      </w:pPr>
      <w:r>
        <w:rPr>
          <w:rFonts w:hint="eastAsia"/>
        </w:rPr>
        <w:t>缺陷报告及说明</w:t>
      </w:r>
    </w:p>
    <w:p>
      <w:pPr>
        <w:pStyle w:val="Normal"/>
        <w:jc w:val="start"/>
        <w:rPr/>
      </w:pPr>
      <w:r>
        <w:rPr>
          <w:rFonts w:ascii="宋体" w:hAnsi="宋体"/>
          <w:sz w:val="24"/>
        </w:rPr>
        <w:t>表</w:t>
      </w:r>
      <w:r>
        <w:rPr>
          <w:rFonts w:eastAsia="宋体" w:ascii="宋体" w:hAnsi="宋体"/>
          <w:sz w:val="24"/>
        </w:rPr>
        <w:t>B</w:t>
      </w:r>
      <w:bookmarkStart w:id="75" w:name="_GoBack"/>
      <w:bookmarkEnd w:id="75"/>
      <w:r>
        <w:rPr>
          <w:rFonts w:eastAsia="宋体" w:ascii="宋体" w:hAnsi="宋体"/>
          <w:sz w:val="24"/>
        </w:rPr>
        <w:t xml:space="preserve">.1 </w:t>
      </w:r>
      <w:r>
        <w:rPr>
          <w:rFonts w:ascii="宋体" w:hAnsi="宋体"/>
          <w:sz w:val="24"/>
        </w:rPr>
        <w:t>禁用状态编码一致性测试用例记录表</w:t>
      </w:r>
    </w:p>
    <w:tbl>
      <w:tblPr>
        <w:tblStyle w:val="25"/>
        <w:tblW w:w="8522" w:type="dxa"/>
        <w:jc w:val="start"/>
        <w:tblInd w:w="0" w:type="dxa"/>
        <w:tblLayout w:type="fixed"/>
        <w:tblCellMar>
          <w:top w:w="0" w:type="dxa"/>
          <w:start w:w="108" w:type="dxa"/>
          <w:bottom w:w="0" w:type="dxa"/>
          <w:end w:w="108" w:type="dxa"/>
        </w:tblCellMar>
      </w:tblPr>
      <w:tblGrid>
        <w:gridCol w:w="1913"/>
        <w:gridCol w:w="1936"/>
        <w:gridCol w:w="1927"/>
        <w:gridCol w:w="2746"/>
      </w:tblGrid>
      <w:tr>
        <w:trPr/>
        <w:tc>
          <w:tcPr>
            <w:tcW w:w="1913" w:type="dxa"/>
            <w:tcBorders/>
          </w:tcPr>
          <w:p>
            <w:pPr>
              <w:pStyle w:val="Normal"/>
              <w:suppressAutoHyphens w:val="true"/>
              <w:spacing w:lineRule="auto" w:line="240" w:before="0" w:after="0"/>
              <w:jc w:val="start"/>
              <w:rPr/>
            </w:pPr>
            <w:r>
              <w:rPr>
                <w:rFonts w:ascii="宋体" w:hAnsi="宋体"/>
                <w:b/>
                <w:sz w:val="23"/>
              </w:rPr>
              <w:t>用例名称</w:t>
            </w:r>
          </w:p>
        </w:tc>
        <w:tc>
          <w:tcPr>
            <w:tcW w:w="1936" w:type="dxa"/>
            <w:tcBorders/>
          </w:tcPr>
          <w:p>
            <w:pPr>
              <w:pStyle w:val="Normal"/>
              <w:suppressAutoHyphens w:val="true"/>
              <w:spacing w:lineRule="auto" w:line="240" w:before="0" w:after="0"/>
              <w:jc w:val="start"/>
              <w:rPr/>
            </w:pPr>
            <w:r>
              <w:rPr>
                <w:rFonts w:ascii="宋体" w:hAnsi="宋体"/>
                <w:b w:val="false"/>
                <w:sz w:val="23"/>
              </w:rPr>
              <w:t>禁用状态编码一致性验证</w:t>
            </w:r>
          </w:p>
        </w:tc>
        <w:tc>
          <w:tcPr>
            <w:tcW w:w="1927" w:type="dxa"/>
            <w:tcBorders/>
          </w:tcPr>
          <w:p>
            <w:pPr>
              <w:pStyle w:val="Normal"/>
              <w:suppressAutoHyphens w:val="true"/>
              <w:spacing w:lineRule="auto" w:line="240" w:before="0" w:after="0"/>
              <w:jc w:val="start"/>
              <w:rPr/>
            </w:pPr>
            <w:r>
              <w:rPr>
                <w:rFonts w:ascii="宋体" w:hAnsi="宋体"/>
                <w:b/>
                <w:sz w:val="23"/>
              </w:rPr>
              <w:t>用例编号</w:t>
            </w:r>
          </w:p>
        </w:tc>
        <w:tc>
          <w:tcPr>
            <w:tcW w:w="2746" w:type="dxa"/>
            <w:tcBorders/>
          </w:tcPr>
          <w:p>
            <w:pPr>
              <w:pStyle w:val="Normal"/>
              <w:suppressAutoHyphens w:val="true"/>
              <w:spacing w:lineRule="auto" w:line="240" w:before="0" w:after="0"/>
              <w:jc w:val="start"/>
              <w:rPr/>
            </w:pPr>
            <w:r>
              <w:rPr>
                <w:rFonts w:eastAsia="宋体" w:ascii="宋体" w:hAnsi="宋体"/>
                <w:b w:val="false"/>
                <w:sz w:val="23"/>
              </w:rPr>
              <w:t>TE_EVA_AUTH_STATUS_001</w:t>
            </w:r>
          </w:p>
        </w:tc>
      </w:tr>
      <w:tr>
        <w:trPr/>
        <w:tc>
          <w:tcPr>
            <w:tcW w:w="1913" w:type="dxa"/>
            <w:tcBorders/>
          </w:tcPr>
          <w:p>
            <w:pPr>
              <w:pStyle w:val="Normal"/>
              <w:suppressAutoHyphens w:val="true"/>
              <w:spacing w:lineRule="auto" w:line="240" w:before="0" w:after="0"/>
              <w:jc w:val="start"/>
              <w:rPr/>
            </w:pPr>
            <w:r>
              <w:rPr>
                <w:rFonts w:ascii="宋体" w:hAnsi="宋体"/>
                <w:b/>
                <w:sz w:val="23"/>
              </w:rPr>
              <w:t>设计人员</w:t>
            </w:r>
          </w:p>
        </w:tc>
        <w:tc>
          <w:tcPr>
            <w:tcW w:w="1936" w:type="dxa"/>
            <w:tcBorders/>
          </w:tcPr>
          <w:p>
            <w:pPr>
              <w:pStyle w:val="Normal"/>
              <w:suppressAutoHyphens w:val="true"/>
              <w:spacing w:lineRule="auto" w:line="240" w:before="0" w:after="0"/>
              <w:jc w:val="start"/>
              <w:rPr/>
            </w:pPr>
            <w:r>
              <w:rPr>
                <w:rFonts w:ascii="宋体" w:hAnsi="宋体"/>
                <w:b w:val="false"/>
                <w:sz w:val="23"/>
              </w:rPr>
              <w:t>朱奕萌</w:t>
            </w:r>
          </w:p>
        </w:tc>
        <w:tc>
          <w:tcPr>
            <w:tcW w:w="1927" w:type="dxa"/>
            <w:tcBorders/>
          </w:tcPr>
          <w:p>
            <w:pPr>
              <w:pStyle w:val="Normal"/>
              <w:suppressAutoHyphens w:val="true"/>
              <w:spacing w:lineRule="auto" w:line="240" w:before="0" w:after="0"/>
              <w:jc w:val="start"/>
              <w:rPr/>
            </w:pPr>
            <w:r>
              <w:rPr>
                <w:rFonts w:ascii="宋体" w:hAnsi="宋体"/>
                <w:b/>
                <w:sz w:val="23"/>
              </w:rPr>
              <w:t>设计日期</w:t>
            </w:r>
          </w:p>
        </w:tc>
        <w:tc>
          <w:tcPr>
            <w:tcW w:w="2746"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1913" w:type="dxa"/>
            <w:tcBorders/>
          </w:tcPr>
          <w:p>
            <w:pPr>
              <w:pStyle w:val="Normal"/>
              <w:suppressAutoHyphens w:val="true"/>
              <w:spacing w:lineRule="auto" w:line="240" w:before="0" w:after="0"/>
              <w:jc w:val="start"/>
              <w:rPr/>
            </w:pPr>
            <w:r>
              <w:rPr>
                <w:rFonts w:ascii="宋体" w:hAnsi="宋体"/>
                <w:b/>
                <w:sz w:val="23"/>
              </w:rPr>
              <w:t>执行人员</w:t>
            </w:r>
          </w:p>
        </w:tc>
        <w:tc>
          <w:tcPr>
            <w:tcW w:w="1936" w:type="dxa"/>
            <w:tcBorders/>
          </w:tcPr>
          <w:p>
            <w:pPr>
              <w:pStyle w:val="Normal"/>
              <w:suppressAutoHyphens w:val="true"/>
              <w:spacing w:lineRule="auto" w:line="240" w:before="0" w:after="0"/>
              <w:jc w:val="start"/>
              <w:rPr/>
            </w:pPr>
            <w:r>
              <w:rPr>
                <w:rFonts w:ascii="宋体" w:hAnsi="宋体"/>
                <w:b w:val="false"/>
                <w:sz w:val="23"/>
              </w:rPr>
              <w:t>朱奕萌</w:t>
            </w:r>
          </w:p>
        </w:tc>
        <w:tc>
          <w:tcPr>
            <w:tcW w:w="1927" w:type="dxa"/>
            <w:tcBorders/>
          </w:tcPr>
          <w:p>
            <w:pPr>
              <w:pStyle w:val="Normal"/>
              <w:suppressAutoHyphens w:val="true"/>
              <w:spacing w:lineRule="auto" w:line="240" w:before="0" w:after="0"/>
              <w:jc w:val="start"/>
              <w:rPr/>
            </w:pPr>
            <w:r>
              <w:rPr>
                <w:rFonts w:ascii="宋体" w:hAnsi="宋体"/>
                <w:b/>
                <w:sz w:val="23"/>
              </w:rPr>
              <w:t>执行日期</w:t>
            </w:r>
          </w:p>
        </w:tc>
        <w:tc>
          <w:tcPr>
            <w:tcW w:w="2746"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1913" w:type="dxa"/>
            <w:tcBorders/>
          </w:tcPr>
          <w:p>
            <w:pPr>
              <w:pStyle w:val="Normal"/>
              <w:suppressAutoHyphens w:val="true"/>
              <w:spacing w:lineRule="auto" w:line="240" w:before="0" w:after="0"/>
              <w:jc w:val="start"/>
              <w:rPr/>
            </w:pPr>
            <w:r>
              <w:rPr>
                <w:rFonts w:ascii="宋体" w:hAnsi="宋体"/>
                <w:b/>
                <w:sz w:val="23"/>
              </w:rPr>
              <w:t>测试类型</w:t>
            </w:r>
          </w:p>
        </w:tc>
        <w:tc>
          <w:tcPr>
            <w:tcW w:w="1936" w:type="dxa"/>
            <w:tcBorders/>
          </w:tcPr>
          <w:p>
            <w:pPr>
              <w:pStyle w:val="Normal"/>
              <w:suppressAutoHyphens w:val="true"/>
              <w:spacing w:lineRule="auto" w:line="240" w:before="0" w:after="0"/>
              <w:jc w:val="start"/>
              <w:rPr/>
            </w:pPr>
            <w:r>
              <w:rPr>
                <w:rFonts w:ascii="宋体" w:hAnsi="宋体"/>
                <w:b w:val="false"/>
                <w:sz w:val="23"/>
              </w:rPr>
              <w:t>功能测试</w:t>
            </w:r>
          </w:p>
        </w:tc>
        <w:tc>
          <w:tcPr>
            <w:tcW w:w="1927" w:type="dxa"/>
            <w:tcBorders/>
          </w:tcPr>
          <w:p>
            <w:pPr>
              <w:pStyle w:val="Normal"/>
              <w:suppressAutoHyphens w:val="true"/>
              <w:spacing w:lineRule="auto" w:line="240" w:before="0" w:after="0"/>
              <w:jc w:val="start"/>
              <w:rPr/>
            </w:pPr>
            <w:r>
              <w:rPr>
                <w:rFonts w:ascii="宋体" w:hAnsi="宋体"/>
                <w:b/>
                <w:sz w:val="23"/>
              </w:rPr>
              <w:t>测试工具</w:t>
            </w:r>
          </w:p>
        </w:tc>
        <w:tc>
          <w:tcPr>
            <w:tcW w:w="2746" w:type="dxa"/>
            <w:tcBorders/>
          </w:tcPr>
          <w:p>
            <w:pPr>
              <w:pStyle w:val="Normal"/>
              <w:suppressAutoHyphens w:val="true"/>
              <w:spacing w:lineRule="auto" w:line="240" w:before="0" w:after="0"/>
              <w:jc w:val="start"/>
              <w:rPr/>
            </w:pPr>
            <w:r>
              <w:rPr>
                <w:rFonts w:eastAsia="宋体" w:ascii="宋体" w:hAnsi="宋体"/>
                <w:b w:val="false"/>
                <w:sz w:val="23"/>
              </w:rPr>
              <w:t>Apifox 2.4 / Postman 10.24</w:t>
            </w:r>
          </w:p>
        </w:tc>
      </w:tr>
      <w:tr>
        <w:trPr/>
        <w:tc>
          <w:tcPr>
            <w:tcW w:w="1913" w:type="dxa"/>
            <w:tcBorders/>
          </w:tcPr>
          <w:p>
            <w:pPr>
              <w:pStyle w:val="Normal"/>
              <w:suppressAutoHyphens w:val="true"/>
              <w:spacing w:lineRule="auto" w:line="240" w:before="0" w:after="0"/>
              <w:jc w:val="start"/>
              <w:rPr/>
            </w:pPr>
            <w:r>
              <w:rPr>
                <w:rFonts w:ascii="宋体" w:hAnsi="宋体"/>
                <w:b/>
                <w:sz w:val="23"/>
              </w:rPr>
              <w:t>用例描述</w:t>
            </w:r>
          </w:p>
        </w:tc>
        <w:tc>
          <w:tcPr>
            <w:tcW w:w="6609" w:type="dxa"/>
            <w:gridSpan w:val="3"/>
            <w:tcBorders/>
          </w:tcPr>
          <w:p>
            <w:pPr>
              <w:pStyle w:val="Normal"/>
              <w:suppressAutoHyphens w:val="true"/>
              <w:spacing w:lineRule="auto" w:line="240" w:before="0" w:after="0"/>
              <w:jc w:val="start"/>
              <w:rPr/>
            </w:pPr>
            <w:r>
              <w:rPr>
                <w:rFonts w:ascii="宋体" w:hAnsi="宋体"/>
                <w:b w:val="false"/>
                <w:sz w:val="23"/>
              </w:rPr>
              <w:t xml:space="preserve">依据 </w:t>
            </w:r>
            <w:r>
              <w:rPr>
                <w:rFonts w:eastAsia="宋体" w:ascii="宋体" w:hAnsi="宋体"/>
                <w:b w:val="false"/>
                <w:sz w:val="23"/>
              </w:rPr>
              <w:t>data/</w:t>
            </w:r>
            <w:r>
              <w:rPr>
                <w:rFonts w:ascii="宋体" w:hAnsi="宋体"/>
                <w:b w:val="false"/>
                <w:sz w:val="23"/>
              </w:rPr>
              <w:t>权限接口文档</w:t>
            </w:r>
            <w:r>
              <w:rPr>
                <w:rFonts w:eastAsia="宋体" w:ascii="宋体" w:hAnsi="宋体"/>
                <w:b w:val="false"/>
                <w:sz w:val="23"/>
              </w:rPr>
              <w:t xml:space="preserve">.md </w:t>
            </w:r>
            <w:r>
              <w:rPr>
                <w:rFonts w:ascii="宋体" w:hAnsi="宋体"/>
                <w:b w:val="false"/>
                <w:sz w:val="23"/>
              </w:rPr>
              <w:t>中“状态</w:t>
            </w:r>
            <w:r>
              <w:rPr>
                <w:rFonts w:eastAsia="宋体" w:ascii="宋体" w:hAnsi="宋体"/>
                <w:b w:val="false"/>
                <w:sz w:val="23"/>
              </w:rPr>
              <w:t>1</w:t>
            </w:r>
            <w:r>
              <w:rPr>
                <w:rFonts w:ascii="宋体" w:hAnsi="宋体"/>
                <w:b w:val="false"/>
                <w:sz w:val="23"/>
              </w:rPr>
              <w:t>为禁止、</w:t>
            </w:r>
            <w:r>
              <w:rPr>
                <w:rFonts w:eastAsia="宋体" w:ascii="宋体" w:hAnsi="宋体"/>
                <w:b w:val="false"/>
                <w:sz w:val="23"/>
              </w:rPr>
              <w:t>0</w:t>
            </w:r>
            <w:r>
              <w:rPr>
                <w:rFonts w:ascii="宋体" w:hAnsi="宋体"/>
                <w:b w:val="false"/>
                <w:sz w:val="23"/>
              </w:rPr>
              <w:t xml:space="preserve">为正常”的定义，校验 </w:t>
            </w:r>
            <w:r>
              <w:rPr>
                <w:rFonts w:eastAsia="宋体" w:ascii="宋体" w:hAnsi="宋体"/>
                <w:b w:val="false"/>
                <w:sz w:val="23"/>
              </w:rPr>
              <w:t xml:space="preserve">PUT /user/status/{userId}/{status} </w:t>
            </w:r>
            <w:r>
              <w:rPr>
                <w:rFonts w:ascii="宋体" w:hAnsi="宋体"/>
                <w:b w:val="false"/>
                <w:sz w:val="23"/>
              </w:rPr>
              <w:t>能否真正封禁账号并触发强制登出。</w:t>
            </w:r>
          </w:p>
        </w:tc>
      </w:tr>
      <w:tr>
        <w:trPr/>
        <w:tc>
          <w:tcPr>
            <w:tcW w:w="1913" w:type="dxa"/>
            <w:tcBorders/>
          </w:tcPr>
          <w:p>
            <w:pPr>
              <w:pStyle w:val="Normal"/>
              <w:suppressAutoHyphens w:val="true"/>
              <w:spacing w:lineRule="auto" w:line="240" w:before="0" w:after="0"/>
              <w:jc w:val="start"/>
              <w:rPr/>
            </w:pPr>
            <w:r>
              <w:rPr>
                <w:rFonts w:ascii="宋体" w:hAnsi="宋体"/>
                <w:b/>
                <w:sz w:val="23"/>
              </w:rPr>
              <w:t>前驱条件及操作顺序</w:t>
            </w:r>
          </w:p>
        </w:tc>
        <w:tc>
          <w:tcPr>
            <w:tcW w:w="6609" w:type="dxa"/>
            <w:gridSpan w:val="3"/>
            <w:tcBorders/>
          </w:tcPr>
          <w:p>
            <w:pPr>
              <w:pStyle w:val="Normal"/>
              <w:suppressAutoHyphens w:val="true"/>
              <w:spacing w:lineRule="auto" w:line="240" w:before="0" w:after="0"/>
              <w:jc w:val="start"/>
              <w:rPr/>
            </w:pPr>
            <w:r>
              <w:rPr>
                <w:rFonts w:eastAsia="宋体" w:ascii="宋体" w:hAnsi="宋体"/>
                <w:b w:val="false"/>
                <w:sz w:val="23"/>
              </w:rPr>
              <w:t>1</w:t>
            </w:r>
            <w:r>
              <w:rPr>
                <w:rFonts w:ascii="宋体" w:hAnsi="宋体"/>
                <w:b w:val="false"/>
                <w:sz w:val="23"/>
              </w:rPr>
              <w:t xml:space="preserve">）准备管理员账号并获取 </w:t>
            </w:r>
            <w:r>
              <w:rPr>
                <w:rFonts w:eastAsia="宋体" w:ascii="宋体" w:hAnsi="宋体"/>
                <w:b w:val="false"/>
                <w:sz w:val="23"/>
              </w:rPr>
              <w:t>token</w:t>
            </w:r>
            <w:r>
              <w:rPr>
                <w:rFonts w:ascii="宋体" w:hAnsi="宋体"/>
                <w:b w:val="false"/>
                <w:sz w:val="23"/>
              </w:rPr>
              <w:t>；</w:t>
            </w:r>
            <w:r>
              <w:rPr/>
              <w:br/>
            </w:r>
            <w:r>
              <w:rPr>
                <w:rFonts w:eastAsia="宋体" w:ascii="宋体" w:hAnsi="宋体"/>
                <w:b w:val="false"/>
                <w:sz w:val="23"/>
              </w:rPr>
              <w:t>2</w:t>
            </w:r>
            <w:r>
              <w:rPr>
                <w:rFonts w:ascii="宋体" w:hAnsi="宋体"/>
                <w:b w:val="false"/>
                <w:sz w:val="23"/>
              </w:rPr>
              <w:t xml:space="preserve">）调用 </w:t>
            </w:r>
            <w:r>
              <w:rPr>
                <w:rFonts w:eastAsia="宋体" w:ascii="宋体" w:hAnsi="宋体"/>
                <w:b w:val="false"/>
                <w:sz w:val="23"/>
              </w:rPr>
              <w:t xml:space="preserve">PUT /user/status/{userId}/1 </w:t>
            </w:r>
            <w:r>
              <w:rPr>
                <w:rFonts w:ascii="宋体" w:hAnsi="宋体"/>
                <w:b w:val="false"/>
                <w:sz w:val="23"/>
              </w:rPr>
              <w:t>并记录响应；</w:t>
            </w:r>
            <w:r>
              <w:rPr/>
              <w:br/>
            </w:r>
            <w:r>
              <w:rPr>
                <w:rFonts w:eastAsia="宋体" w:ascii="宋体" w:hAnsi="宋体"/>
                <w:b w:val="false"/>
                <w:sz w:val="23"/>
              </w:rPr>
              <w:t>3</w:t>
            </w:r>
            <w:r>
              <w:rPr>
                <w:rFonts w:ascii="宋体" w:hAnsi="宋体"/>
                <w:b w:val="false"/>
                <w:sz w:val="23"/>
              </w:rPr>
              <w:t xml:space="preserve">）立即使用同一账号再次调用 </w:t>
            </w:r>
            <w:r>
              <w:rPr>
                <w:rFonts w:eastAsia="宋体" w:ascii="宋体" w:hAnsi="宋体"/>
                <w:b w:val="false"/>
                <w:sz w:val="23"/>
              </w:rPr>
              <w:t>POST /login</w:t>
            </w:r>
            <w:r>
              <w:rPr>
                <w:rFonts w:ascii="宋体" w:hAnsi="宋体"/>
                <w:b w:val="false"/>
                <w:sz w:val="23"/>
              </w:rPr>
              <w:t>；</w:t>
            </w:r>
            <w:r>
              <w:rPr/>
              <w:br/>
            </w:r>
            <w:r>
              <w:rPr>
                <w:rFonts w:eastAsia="宋体" w:ascii="宋体" w:hAnsi="宋体"/>
                <w:b w:val="false"/>
                <w:sz w:val="23"/>
              </w:rPr>
              <w:t>4</w:t>
            </w:r>
            <w:r>
              <w:rPr>
                <w:rFonts w:ascii="宋体" w:hAnsi="宋体"/>
                <w:b w:val="false"/>
                <w:sz w:val="23"/>
              </w:rPr>
              <w:t xml:space="preserve">）对照 </w:t>
            </w:r>
            <w:r>
              <w:rPr>
                <w:rFonts w:eastAsia="宋体" w:ascii="宋体" w:hAnsi="宋体"/>
                <w:b w:val="false"/>
                <w:sz w:val="23"/>
              </w:rPr>
              <w:t xml:space="preserve">`UserAuthServiceImpl.java:22-33` </w:t>
            </w:r>
            <w:r>
              <w:rPr>
                <w:rFonts w:ascii="宋体" w:hAnsi="宋体"/>
                <w:b w:val="false"/>
                <w:sz w:val="23"/>
              </w:rPr>
              <w:t xml:space="preserve">与 </w:t>
            </w:r>
            <w:r>
              <w:rPr>
                <w:rFonts w:eastAsia="宋体" w:ascii="宋体" w:hAnsi="宋体"/>
                <w:b w:val="false"/>
                <w:sz w:val="23"/>
              </w:rPr>
              <w:t xml:space="preserve">`UserServiceImpl.java:237-244` </w:t>
            </w:r>
            <w:r>
              <w:rPr>
                <w:rFonts w:ascii="宋体" w:hAnsi="宋体"/>
                <w:b w:val="false"/>
                <w:sz w:val="23"/>
              </w:rPr>
              <w:t>的状态判断实现。</w:t>
            </w:r>
          </w:p>
        </w:tc>
      </w:tr>
      <w:tr>
        <w:trPr/>
        <w:tc>
          <w:tcPr>
            <w:tcW w:w="1913" w:type="dxa"/>
            <w:tcBorders/>
          </w:tcPr>
          <w:p>
            <w:pPr>
              <w:pStyle w:val="Normal"/>
              <w:suppressAutoHyphens w:val="true"/>
              <w:spacing w:lineRule="auto" w:line="240" w:before="0" w:after="0"/>
              <w:jc w:val="start"/>
              <w:rPr/>
            </w:pPr>
            <w:r>
              <w:rPr>
                <w:rFonts w:ascii="宋体" w:hAnsi="宋体"/>
                <w:b/>
                <w:sz w:val="23"/>
              </w:rPr>
              <w:t>预期结果</w:t>
            </w:r>
          </w:p>
        </w:tc>
        <w:tc>
          <w:tcPr>
            <w:tcW w:w="6609" w:type="dxa"/>
            <w:gridSpan w:val="3"/>
            <w:tcBorders/>
          </w:tcPr>
          <w:p>
            <w:pPr>
              <w:pStyle w:val="Normal"/>
              <w:suppressAutoHyphens w:val="true"/>
              <w:spacing w:lineRule="auto" w:line="240" w:before="0" w:after="0"/>
              <w:jc w:val="start"/>
              <w:rPr/>
            </w:pPr>
            <w:r>
              <w:rPr>
                <w:rFonts w:ascii="宋体" w:hAnsi="宋体"/>
                <w:b w:val="false"/>
                <w:sz w:val="23"/>
              </w:rPr>
              <w:t xml:space="preserve">系统应接受 </w:t>
            </w:r>
            <w:r>
              <w:rPr>
                <w:rFonts w:eastAsia="宋体" w:ascii="宋体" w:hAnsi="宋体"/>
                <w:b w:val="false"/>
                <w:sz w:val="23"/>
              </w:rPr>
              <w:t xml:space="preserve">status=1 </w:t>
            </w:r>
            <w:r>
              <w:rPr>
                <w:rFonts w:ascii="宋体" w:hAnsi="宋体"/>
                <w:b w:val="false"/>
                <w:sz w:val="23"/>
              </w:rPr>
              <w:t xml:space="preserve">作为禁用标志，返回成功后立即剥夺登录态，再次登录提示“账户被停用”，日志中记录一条 </w:t>
            </w:r>
            <w:r>
              <w:rPr>
                <w:rFonts w:eastAsia="宋体" w:ascii="宋体" w:hAnsi="宋体"/>
                <w:b w:val="false"/>
                <w:sz w:val="23"/>
              </w:rPr>
              <w:t>logout</w:t>
            </w:r>
            <w:r>
              <w:rPr>
                <w:rFonts w:ascii="宋体" w:hAnsi="宋体"/>
                <w:b w:val="false"/>
                <w:sz w:val="23"/>
              </w:rPr>
              <w:t>。</w:t>
            </w:r>
          </w:p>
        </w:tc>
      </w:tr>
      <w:tr>
        <w:trPr/>
        <w:tc>
          <w:tcPr>
            <w:tcW w:w="1913" w:type="dxa"/>
            <w:tcBorders/>
          </w:tcPr>
          <w:p>
            <w:pPr>
              <w:pStyle w:val="Normal"/>
              <w:suppressAutoHyphens w:val="true"/>
              <w:spacing w:lineRule="auto" w:line="240" w:before="0" w:after="0"/>
              <w:jc w:val="start"/>
              <w:rPr/>
            </w:pPr>
            <w:r>
              <w:rPr>
                <w:rFonts w:ascii="宋体" w:hAnsi="宋体"/>
                <w:b/>
                <w:sz w:val="23"/>
              </w:rPr>
              <w:t>实际结果</w:t>
            </w:r>
          </w:p>
        </w:tc>
        <w:tc>
          <w:tcPr>
            <w:tcW w:w="6609" w:type="dxa"/>
            <w:gridSpan w:val="3"/>
            <w:tcBorders/>
          </w:tcPr>
          <w:p>
            <w:pPr>
              <w:pStyle w:val="Normal"/>
              <w:suppressAutoHyphens w:val="true"/>
              <w:spacing w:lineRule="auto" w:line="240" w:before="0" w:after="0"/>
              <w:jc w:val="start"/>
              <w:rPr/>
            </w:pPr>
            <w:r>
              <w:rPr>
                <w:rFonts w:ascii="宋体" w:hAnsi="宋体"/>
                <w:b w:val="false"/>
                <w:sz w:val="23"/>
              </w:rPr>
              <w:t xml:space="preserve">实现层把 </w:t>
            </w:r>
            <w:r>
              <w:rPr>
                <w:rFonts w:eastAsia="宋体" w:ascii="宋体" w:hAnsi="宋体"/>
                <w:b w:val="false"/>
                <w:sz w:val="23"/>
              </w:rPr>
              <w:t xml:space="preserve">status==0 </w:t>
            </w:r>
            <w:r>
              <w:rPr>
                <w:rFonts w:ascii="宋体" w:hAnsi="宋体"/>
                <w:b w:val="false"/>
                <w:sz w:val="23"/>
              </w:rPr>
              <w:t>视为禁用（参考上述代码），</w:t>
            </w:r>
            <w:r>
              <w:rPr>
                <w:rFonts w:eastAsia="宋体" w:ascii="宋体" w:hAnsi="宋体"/>
                <w:b w:val="false"/>
                <w:sz w:val="23"/>
              </w:rPr>
              <w:t xml:space="preserve">status==1 </w:t>
            </w:r>
            <w:r>
              <w:rPr>
                <w:rFonts w:ascii="宋体" w:hAnsi="宋体"/>
                <w:b w:val="false"/>
                <w:sz w:val="23"/>
              </w:rPr>
              <w:t>视为正常；管理员传入</w:t>
            </w:r>
            <w:r>
              <w:rPr>
                <w:rFonts w:eastAsia="宋体" w:ascii="宋体" w:hAnsi="宋体"/>
                <w:b w:val="false"/>
                <w:sz w:val="23"/>
              </w:rPr>
              <w:t>1</w:t>
            </w:r>
            <w:r>
              <w:rPr>
                <w:rFonts w:ascii="宋体" w:hAnsi="宋体"/>
                <w:b w:val="false"/>
                <w:sz w:val="23"/>
              </w:rPr>
              <w:t xml:space="preserve">时不会清理 </w:t>
            </w:r>
            <w:r>
              <w:rPr>
                <w:rFonts w:eastAsia="宋体" w:ascii="宋体" w:hAnsi="宋体"/>
                <w:b w:val="false"/>
                <w:sz w:val="23"/>
              </w:rPr>
              <w:t>token</w:t>
            </w:r>
            <w:r>
              <w:rPr>
                <w:rFonts w:ascii="宋体" w:hAnsi="宋体"/>
                <w:b w:val="false"/>
                <w:sz w:val="23"/>
              </w:rPr>
              <w:t>，用户仍可登录，封禁策略完全失效。</w:t>
            </w:r>
          </w:p>
        </w:tc>
      </w:tr>
      <w:tr>
        <w:trPr/>
        <w:tc>
          <w:tcPr>
            <w:tcW w:w="1913" w:type="dxa"/>
            <w:tcBorders/>
          </w:tcPr>
          <w:p>
            <w:pPr>
              <w:pStyle w:val="Normal"/>
              <w:suppressAutoHyphens w:val="true"/>
              <w:spacing w:lineRule="auto" w:line="240" w:before="0" w:after="0"/>
              <w:jc w:val="start"/>
              <w:rPr/>
            </w:pPr>
            <w:r>
              <w:rPr>
                <w:rFonts w:ascii="宋体" w:hAnsi="宋体"/>
                <w:b/>
                <w:sz w:val="23"/>
              </w:rPr>
              <w:t>备注</w:t>
            </w:r>
          </w:p>
        </w:tc>
        <w:tc>
          <w:tcPr>
            <w:tcW w:w="6609" w:type="dxa"/>
            <w:gridSpan w:val="3"/>
            <w:tcBorders/>
          </w:tcPr>
          <w:p>
            <w:pPr>
              <w:pStyle w:val="Normal"/>
              <w:suppressAutoHyphens w:val="true"/>
              <w:spacing w:lineRule="auto" w:line="240" w:before="0" w:after="0"/>
              <w:jc w:val="start"/>
              <w:rPr/>
            </w:pPr>
            <w:r>
              <w:rPr>
                <w:rFonts w:ascii="宋体" w:hAnsi="宋体"/>
                <w:b w:val="false"/>
                <w:sz w:val="23"/>
              </w:rPr>
              <w:t>截图占位：请插入“封禁后仍可登录”的接口回放与日志截图。</w:t>
            </w:r>
          </w:p>
        </w:tc>
      </w:tr>
    </w:tbl>
    <w:p>
      <w:pPr>
        <w:pStyle w:val="Normal"/>
        <w:rPr/>
      </w:pPr>
      <w:r>
        <w:rPr/>
      </w:r>
    </w:p>
    <w:p>
      <w:pPr>
        <w:pStyle w:val="Normal"/>
        <w:jc w:val="start"/>
        <w:rPr/>
      </w:pPr>
      <w:r>
        <w:rPr>
          <w:rFonts w:ascii="宋体" w:hAnsi="宋体"/>
          <w:sz w:val="24"/>
        </w:rPr>
        <w:t>表</w:t>
      </w:r>
      <w:r>
        <w:rPr>
          <w:rFonts w:eastAsia="宋体" w:ascii="宋体" w:hAnsi="宋体"/>
          <w:sz w:val="24"/>
        </w:rPr>
        <w:t xml:space="preserve">B.2 </w:t>
      </w:r>
      <w:r>
        <w:rPr>
          <w:rFonts w:ascii="宋体" w:hAnsi="宋体"/>
          <w:sz w:val="24"/>
        </w:rPr>
        <w:t>教师自助资料越权测试用例记录表</w:t>
      </w:r>
    </w:p>
    <w:tbl>
      <w:tblPr>
        <w:tblStyle w:val="25"/>
        <w:tblW w:w="8522" w:type="dxa"/>
        <w:jc w:val="start"/>
        <w:tblInd w:w="0" w:type="dxa"/>
        <w:tblLayout w:type="fixed"/>
        <w:tblCellMar>
          <w:top w:w="0" w:type="dxa"/>
          <w:start w:w="108" w:type="dxa"/>
          <w:bottom w:w="0" w:type="dxa"/>
          <w:end w:w="108" w:type="dxa"/>
        </w:tblCellMar>
      </w:tblPr>
      <w:tblGrid>
        <w:gridCol w:w="1856"/>
        <w:gridCol w:w="1914"/>
        <w:gridCol w:w="1891"/>
        <w:gridCol w:w="2861"/>
      </w:tblGrid>
      <w:tr>
        <w:trPr/>
        <w:tc>
          <w:tcPr>
            <w:tcW w:w="1856" w:type="dxa"/>
            <w:tcBorders/>
          </w:tcPr>
          <w:p>
            <w:pPr>
              <w:pStyle w:val="Normal"/>
              <w:suppressAutoHyphens w:val="true"/>
              <w:spacing w:lineRule="auto" w:line="240" w:before="0" w:after="0"/>
              <w:jc w:val="start"/>
              <w:rPr/>
            </w:pPr>
            <w:r>
              <w:rPr>
                <w:rFonts w:ascii="宋体" w:hAnsi="宋体"/>
                <w:b/>
                <w:sz w:val="23"/>
              </w:rPr>
              <w:t>用例名称</w:t>
            </w:r>
          </w:p>
        </w:tc>
        <w:tc>
          <w:tcPr>
            <w:tcW w:w="1914" w:type="dxa"/>
            <w:tcBorders/>
          </w:tcPr>
          <w:p>
            <w:pPr>
              <w:pStyle w:val="Normal"/>
              <w:suppressAutoHyphens w:val="true"/>
              <w:spacing w:lineRule="auto" w:line="240" w:before="0" w:after="0"/>
              <w:jc w:val="start"/>
              <w:rPr/>
            </w:pPr>
            <w:r>
              <w:rPr>
                <w:rFonts w:ascii="宋体" w:hAnsi="宋体"/>
                <w:b w:val="false"/>
                <w:sz w:val="23"/>
              </w:rPr>
              <w:t>教师自助资料越权修改</w:t>
            </w:r>
          </w:p>
        </w:tc>
        <w:tc>
          <w:tcPr>
            <w:tcW w:w="1891" w:type="dxa"/>
            <w:tcBorders/>
          </w:tcPr>
          <w:p>
            <w:pPr>
              <w:pStyle w:val="Normal"/>
              <w:suppressAutoHyphens w:val="true"/>
              <w:spacing w:lineRule="auto" w:line="240" w:before="0" w:after="0"/>
              <w:jc w:val="start"/>
              <w:rPr/>
            </w:pPr>
            <w:r>
              <w:rPr>
                <w:rFonts w:ascii="宋体" w:hAnsi="宋体"/>
                <w:b/>
                <w:sz w:val="23"/>
              </w:rPr>
              <w:t>用例编号</w:t>
            </w:r>
          </w:p>
        </w:tc>
        <w:tc>
          <w:tcPr>
            <w:tcW w:w="2861" w:type="dxa"/>
            <w:tcBorders/>
          </w:tcPr>
          <w:p>
            <w:pPr>
              <w:pStyle w:val="Normal"/>
              <w:suppressAutoHyphens w:val="true"/>
              <w:spacing w:lineRule="auto" w:line="240" w:before="0" w:after="0"/>
              <w:jc w:val="start"/>
              <w:rPr/>
            </w:pPr>
            <w:r>
              <w:rPr>
                <w:rFonts w:eastAsia="宋体" w:ascii="宋体" w:hAnsi="宋体"/>
                <w:b w:val="false"/>
                <w:sz w:val="23"/>
              </w:rPr>
              <w:t>TE_EVA_AUTH_PROFILE_002</w:t>
            </w:r>
          </w:p>
        </w:tc>
      </w:tr>
      <w:tr>
        <w:trPr/>
        <w:tc>
          <w:tcPr>
            <w:tcW w:w="1856" w:type="dxa"/>
            <w:tcBorders/>
          </w:tcPr>
          <w:p>
            <w:pPr>
              <w:pStyle w:val="Normal"/>
              <w:suppressAutoHyphens w:val="true"/>
              <w:spacing w:lineRule="auto" w:line="240" w:before="0" w:after="0"/>
              <w:jc w:val="start"/>
              <w:rPr/>
            </w:pPr>
            <w:r>
              <w:rPr>
                <w:rFonts w:ascii="宋体" w:hAnsi="宋体"/>
                <w:b/>
                <w:sz w:val="23"/>
              </w:rPr>
              <w:t>设计人员</w:t>
            </w:r>
          </w:p>
        </w:tc>
        <w:tc>
          <w:tcPr>
            <w:tcW w:w="1914" w:type="dxa"/>
            <w:tcBorders/>
          </w:tcPr>
          <w:p>
            <w:pPr>
              <w:pStyle w:val="Normal"/>
              <w:suppressAutoHyphens w:val="true"/>
              <w:spacing w:lineRule="auto" w:line="240" w:before="0" w:after="0"/>
              <w:jc w:val="start"/>
              <w:rPr/>
            </w:pPr>
            <w:r>
              <w:rPr>
                <w:rFonts w:ascii="宋体" w:hAnsi="宋体"/>
                <w:b w:val="false"/>
                <w:sz w:val="23"/>
              </w:rPr>
              <w:t>朱奕萌</w:t>
            </w:r>
          </w:p>
        </w:tc>
        <w:tc>
          <w:tcPr>
            <w:tcW w:w="1891" w:type="dxa"/>
            <w:tcBorders/>
          </w:tcPr>
          <w:p>
            <w:pPr>
              <w:pStyle w:val="Normal"/>
              <w:suppressAutoHyphens w:val="true"/>
              <w:spacing w:lineRule="auto" w:line="240" w:before="0" w:after="0"/>
              <w:jc w:val="start"/>
              <w:rPr/>
            </w:pPr>
            <w:r>
              <w:rPr>
                <w:rFonts w:ascii="宋体" w:hAnsi="宋体"/>
                <w:b/>
                <w:sz w:val="23"/>
              </w:rPr>
              <w:t>设计日期</w:t>
            </w:r>
          </w:p>
        </w:tc>
        <w:tc>
          <w:tcPr>
            <w:tcW w:w="2861"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1856" w:type="dxa"/>
            <w:tcBorders/>
          </w:tcPr>
          <w:p>
            <w:pPr>
              <w:pStyle w:val="Normal"/>
              <w:suppressAutoHyphens w:val="true"/>
              <w:spacing w:lineRule="auto" w:line="240" w:before="0" w:after="0"/>
              <w:jc w:val="start"/>
              <w:rPr/>
            </w:pPr>
            <w:r>
              <w:rPr>
                <w:rFonts w:ascii="宋体" w:hAnsi="宋体"/>
                <w:b/>
                <w:sz w:val="23"/>
              </w:rPr>
              <w:t>执行人员</w:t>
            </w:r>
          </w:p>
        </w:tc>
        <w:tc>
          <w:tcPr>
            <w:tcW w:w="1914" w:type="dxa"/>
            <w:tcBorders/>
          </w:tcPr>
          <w:p>
            <w:pPr>
              <w:pStyle w:val="Normal"/>
              <w:suppressAutoHyphens w:val="true"/>
              <w:spacing w:lineRule="auto" w:line="240" w:before="0" w:after="0"/>
              <w:jc w:val="start"/>
              <w:rPr/>
            </w:pPr>
            <w:r>
              <w:rPr>
                <w:rFonts w:ascii="宋体" w:hAnsi="宋体"/>
                <w:b w:val="false"/>
                <w:sz w:val="23"/>
              </w:rPr>
              <w:t>朱奕萌</w:t>
            </w:r>
          </w:p>
        </w:tc>
        <w:tc>
          <w:tcPr>
            <w:tcW w:w="1891" w:type="dxa"/>
            <w:tcBorders/>
          </w:tcPr>
          <w:p>
            <w:pPr>
              <w:pStyle w:val="Normal"/>
              <w:suppressAutoHyphens w:val="true"/>
              <w:spacing w:lineRule="auto" w:line="240" w:before="0" w:after="0"/>
              <w:jc w:val="start"/>
              <w:rPr/>
            </w:pPr>
            <w:r>
              <w:rPr>
                <w:rFonts w:ascii="宋体" w:hAnsi="宋体"/>
                <w:b/>
                <w:sz w:val="23"/>
              </w:rPr>
              <w:t>执行日期</w:t>
            </w:r>
          </w:p>
        </w:tc>
        <w:tc>
          <w:tcPr>
            <w:tcW w:w="2861"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1856" w:type="dxa"/>
            <w:tcBorders/>
          </w:tcPr>
          <w:p>
            <w:pPr>
              <w:pStyle w:val="Normal"/>
              <w:suppressAutoHyphens w:val="true"/>
              <w:spacing w:lineRule="auto" w:line="240" w:before="0" w:after="0"/>
              <w:jc w:val="start"/>
              <w:rPr/>
            </w:pPr>
            <w:r>
              <w:rPr>
                <w:rFonts w:ascii="宋体" w:hAnsi="宋体"/>
                <w:b/>
                <w:sz w:val="23"/>
              </w:rPr>
              <w:t>测试类型</w:t>
            </w:r>
          </w:p>
        </w:tc>
        <w:tc>
          <w:tcPr>
            <w:tcW w:w="1914" w:type="dxa"/>
            <w:tcBorders/>
          </w:tcPr>
          <w:p>
            <w:pPr>
              <w:pStyle w:val="Normal"/>
              <w:suppressAutoHyphens w:val="true"/>
              <w:spacing w:lineRule="auto" w:line="240" w:before="0" w:after="0"/>
              <w:jc w:val="start"/>
              <w:rPr/>
            </w:pPr>
            <w:r>
              <w:rPr>
                <w:rFonts w:ascii="宋体" w:hAnsi="宋体"/>
                <w:b w:val="false"/>
                <w:sz w:val="23"/>
              </w:rPr>
              <w:t>安全测试</w:t>
            </w:r>
          </w:p>
        </w:tc>
        <w:tc>
          <w:tcPr>
            <w:tcW w:w="1891" w:type="dxa"/>
            <w:tcBorders/>
          </w:tcPr>
          <w:p>
            <w:pPr>
              <w:pStyle w:val="Normal"/>
              <w:suppressAutoHyphens w:val="true"/>
              <w:spacing w:lineRule="auto" w:line="240" w:before="0" w:after="0"/>
              <w:jc w:val="start"/>
              <w:rPr/>
            </w:pPr>
            <w:r>
              <w:rPr>
                <w:rFonts w:ascii="宋体" w:hAnsi="宋体"/>
                <w:b/>
                <w:sz w:val="23"/>
              </w:rPr>
              <w:t>测试工具</w:t>
            </w:r>
          </w:p>
        </w:tc>
        <w:tc>
          <w:tcPr>
            <w:tcW w:w="2861" w:type="dxa"/>
            <w:tcBorders/>
          </w:tcPr>
          <w:p>
            <w:pPr>
              <w:pStyle w:val="Normal"/>
              <w:suppressAutoHyphens w:val="true"/>
              <w:spacing w:lineRule="auto" w:line="240" w:before="0" w:after="0"/>
              <w:jc w:val="start"/>
              <w:rPr/>
            </w:pPr>
            <w:r>
              <w:rPr>
                <w:rFonts w:eastAsia="宋体" w:ascii="宋体" w:hAnsi="宋体"/>
                <w:b w:val="false"/>
                <w:sz w:val="23"/>
              </w:rPr>
              <w:t xml:space="preserve">Apifox 2.4 / MySQL 8.0 </w:t>
            </w:r>
            <w:r>
              <w:rPr>
                <w:rFonts w:ascii="宋体" w:hAnsi="宋体"/>
                <w:b w:val="false"/>
                <w:sz w:val="23"/>
              </w:rPr>
              <w:t>控制台</w:t>
            </w:r>
          </w:p>
        </w:tc>
      </w:tr>
      <w:tr>
        <w:trPr/>
        <w:tc>
          <w:tcPr>
            <w:tcW w:w="1856" w:type="dxa"/>
            <w:tcBorders/>
          </w:tcPr>
          <w:p>
            <w:pPr>
              <w:pStyle w:val="Normal"/>
              <w:suppressAutoHyphens w:val="true"/>
              <w:spacing w:lineRule="auto" w:line="240" w:before="0" w:after="0"/>
              <w:jc w:val="start"/>
              <w:rPr/>
            </w:pPr>
            <w:r>
              <w:rPr>
                <w:rFonts w:ascii="宋体" w:hAnsi="宋体"/>
                <w:b/>
                <w:sz w:val="23"/>
              </w:rPr>
              <w:t>用例描述</w:t>
            </w:r>
          </w:p>
        </w:tc>
        <w:tc>
          <w:tcPr>
            <w:tcW w:w="6666" w:type="dxa"/>
            <w:gridSpan w:val="3"/>
            <w:tcBorders/>
          </w:tcPr>
          <w:p>
            <w:pPr>
              <w:pStyle w:val="Normal"/>
              <w:suppressAutoHyphens w:val="true"/>
              <w:spacing w:lineRule="auto" w:line="240" w:before="0" w:after="0"/>
              <w:jc w:val="start"/>
              <w:rPr/>
            </w:pPr>
            <w:r>
              <w:rPr>
                <w:rFonts w:ascii="宋体" w:hAnsi="宋体"/>
                <w:b w:val="false"/>
                <w:sz w:val="23"/>
              </w:rPr>
              <w:t xml:space="preserve">验证普通教师调用 </w:t>
            </w:r>
            <w:r>
              <w:rPr>
                <w:rFonts w:eastAsia="宋体" w:ascii="宋体" w:hAnsi="宋体"/>
                <w:b w:val="false"/>
                <w:sz w:val="23"/>
              </w:rPr>
              <w:t xml:space="preserve">PUT /user/info </w:t>
            </w:r>
            <w:r>
              <w:rPr>
                <w:rFonts w:ascii="宋体" w:hAnsi="宋体"/>
                <w:b w:val="false"/>
                <w:sz w:val="23"/>
              </w:rPr>
              <w:t xml:space="preserve">是否可以修改 </w:t>
            </w:r>
            <w:r>
              <w:rPr>
                <w:rFonts w:eastAsia="宋体" w:ascii="宋体" w:hAnsi="宋体"/>
                <w:b w:val="false"/>
                <w:sz w:val="23"/>
              </w:rPr>
              <w:t>status</w:t>
            </w:r>
            <w:r>
              <w:rPr>
                <w:rFonts w:ascii="宋体" w:hAnsi="宋体"/>
                <w:b w:val="false"/>
                <w:sz w:val="23"/>
              </w:rPr>
              <w:t>、</w:t>
            </w:r>
            <w:r>
              <w:rPr>
                <w:rFonts w:eastAsia="宋体" w:ascii="宋体" w:hAnsi="宋体"/>
                <w:b w:val="false"/>
                <w:sz w:val="23"/>
              </w:rPr>
              <w:t xml:space="preserve">username </w:t>
            </w:r>
            <w:r>
              <w:rPr>
                <w:rFonts w:ascii="宋体" w:hAnsi="宋体"/>
                <w:b w:val="false"/>
                <w:sz w:val="23"/>
              </w:rPr>
              <w:t>等受控字段，导致自助解禁或冒充他人。</w:t>
            </w:r>
          </w:p>
        </w:tc>
      </w:tr>
      <w:tr>
        <w:trPr/>
        <w:tc>
          <w:tcPr>
            <w:tcW w:w="1856" w:type="dxa"/>
            <w:tcBorders/>
          </w:tcPr>
          <w:p>
            <w:pPr>
              <w:pStyle w:val="Normal"/>
              <w:suppressAutoHyphens w:val="true"/>
              <w:spacing w:lineRule="auto" w:line="240" w:before="0" w:after="0"/>
              <w:jc w:val="start"/>
              <w:rPr/>
            </w:pPr>
            <w:r>
              <w:rPr>
                <w:rFonts w:ascii="宋体" w:hAnsi="宋体"/>
                <w:b/>
                <w:sz w:val="23"/>
              </w:rPr>
              <w:t>前驱条件及操作顺序</w:t>
            </w:r>
          </w:p>
        </w:tc>
        <w:tc>
          <w:tcPr>
            <w:tcW w:w="6666" w:type="dxa"/>
            <w:gridSpan w:val="3"/>
            <w:tcBorders/>
          </w:tcPr>
          <w:p>
            <w:pPr>
              <w:pStyle w:val="Normal"/>
              <w:suppressAutoHyphens w:val="true"/>
              <w:spacing w:lineRule="auto" w:line="240" w:before="0" w:after="0"/>
              <w:jc w:val="start"/>
              <w:rPr/>
            </w:pPr>
            <w:r>
              <w:rPr>
                <w:rFonts w:eastAsia="宋体" w:ascii="宋体" w:hAnsi="宋体"/>
                <w:b w:val="false"/>
                <w:sz w:val="23"/>
              </w:rPr>
              <w:t>1</w:t>
            </w:r>
            <w:r>
              <w:rPr>
                <w:rFonts w:ascii="宋体" w:hAnsi="宋体"/>
                <w:b w:val="false"/>
                <w:sz w:val="23"/>
              </w:rPr>
              <w:t xml:space="preserve">）使用教师账号登录，抓取 </w:t>
            </w:r>
            <w:r>
              <w:rPr>
                <w:rFonts w:eastAsia="宋体" w:ascii="宋体" w:hAnsi="宋体"/>
                <w:b w:val="false"/>
                <w:sz w:val="23"/>
              </w:rPr>
              <w:t>token</w:t>
            </w:r>
            <w:r>
              <w:rPr>
                <w:rFonts w:ascii="宋体" w:hAnsi="宋体"/>
                <w:b w:val="false"/>
                <w:sz w:val="23"/>
              </w:rPr>
              <w:t>；</w:t>
            </w:r>
            <w:r>
              <w:rPr/>
              <w:br/>
            </w:r>
            <w:r>
              <w:rPr>
                <w:rFonts w:eastAsia="宋体" w:ascii="宋体" w:hAnsi="宋体"/>
                <w:b w:val="false"/>
                <w:sz w:val="23"/>
              </w:rPr>
              <w:t>2</w:t>
            </w:r>
            <w:r>
              <w:rPr>
                <w:rFonts w:ascii="宋体" w:hAnsi="宋体"/>
                <w:b w:val="false"/>
                <w:sz w:val="23"/>
              </w:rPr>
              <w:t xml:space="preserve">）向 </w:t>
            </w:r>
            <w:r>
              <w:rPr>
                <w:rFonts w:eastAsia="宋体" w:ascii="宋体" w:hAnsi="宋体"/>
                <w:b w:val="false"/>
                <w:sz w:val="23"/>
              </w:rPr>
              <w:t xml:space="preserve">PUT /user/info </w:t>
            </w:r>
            <w:r>
              <w:rPr>
                <w:rFonts w:ascii="宋体" w:hAnsi="宋体"/>
                <w:b w:val="false"/>
                <w:sz w:val="23"/>
              </w:rPr>
              <w:t xml:space="preserve">发送 </w:t>
            </w:r>
            <w:r>
              <w:rPr>
                <w:rFonts w:eastAsia="宋体" w:ascii="宋体" w:hAnsi="宋体"/>
                <w:b w:val="false"/>
                <w:sz w:val="23"/>
              </w:rPr>
              <w:t>payload</w:t>
            </w:r>
            <w:r>
              <w:rPr>
                <w:rFonts w:ascii="宋体" w:hAnsi="宋体"/>
                <w:b w:val="false"/>
                <w:sz w:val="23"/>
              </w:rPr>
              <w:t xml:space="preserve">，包含 </w:t>
            </w:r>
            <w:r>
              <w:rPr>
                <w:rFonts w:eastAsia="宋体" w:ascii="宋体" w:hAnsi="宋体"/>
                <w:b w:val="false"/>
                <w:sz w:val="23"/>
              </w:rPr>
              <w:t>status=0</w:t>
            </w:r>
            <w:r>
              <w:rPr>
                <w:rFonts w:ascii="宋体" w:hAnsi="宋体"/>
                <w:b w:val="false"/>
                <w:sz w:val="23"/>
              </w:rPr>
              <w:t>、</w:t>
            </w:r>
            <w:r>
              <w:rPr>
                <w:rFonts w:eastAsia="宋体" w:ascii="宋体" w:hAnsi="宋体"/>
                <w:b w:val="false"/>
                <w:sz w:val="23"/>
              </w:rPr>
              <w:t xml:space="preserve">username="admin-temp" </w:t>
            </w:r>
            <w:r>
              <w:rPr>
                <w:rFonts w:ascii="宋体" w:hAnsi="宋体"/>
                <w:b w:val="false"/>
                <w:sz w:val="23"/>
              </w:rPr>
              <w:t>等字段；</w:t>
            </w:r>
            <w:r>
              <w:rPr/>
              <w:br/>
            </w:r>
            <w:r>
              <w:rPr>
                <w:rFonts w:eastAsia="宋体" w:ascii="宋体" w:hAnsi="宋体"/>
                <w:b w:val="false"/>
                <w:sz w:val="23"/>
              </w:rPr>
              <w:t>3</w:t>
            </w:r>
            <w:r>
              <w:rPr>
                <w:rFonts w:ascii="宋体" w:hAnsi="宋体"/>
                <w:b w:val="false"/>
                <w:sz w:val="23"/>
              </w:rPr>
              <w:t xml:space="preserve">）查询 </w:t>
            </w:r>
            <w:r>
              <w:rPr>
                <w:rFonts w:eastAsia="宋体" w:ascii="宋体" w:hAnsi="宋体"/>
                <w:b w:val="false"/>
                <w:sz w:val="23"/>
              </w:rPr>
              <w:t xml:space="preserve">sys_user </w:t>
            </w:r>
            <w:r>
              <w:rPr>
                <w:rFonts w:ascii="宋体" w:hAnsi="宋体"/>
                <w:b w:val="false"/>
                <w:sz w:val="23"/>
              </w:rPr>
              <w:t xml:space="preserve">与 </w:t>
            </w:r>
            <w:r>
              <w:rPr>
                <w:rFonts w:eastAsia="宋体" w:ascii="宋体" w:hAnsi="宋体"/>
                <w:b w:val="false"/>
                <w:sz w:val="23"/>
              </w:rPr>
              <w:t xml:space="preserve">LDAP </w:t>
            </w:r>
            <w:r>
              <w:rPr>
                <w:rFonts w:ascii="宋体" w:hAnsi="宋体"/>
                <w:b w:val="false"/>
                <w:sz w:val="23"/>
              </w:rPr>
              <w:t>记录；</w:t>
            </w:r>
            <w:r>
              <w:rPr/>
              <w:br/>
            </w:r>
            <w:r>
              <w:rPr>
                <w:rFonts w:eastAsia="宋体" w:ascii="宋体" w:hAnsi="宋体"/>
                <w:b w:val="false"/>
                <w:sz w:val="23"/>
              </w:rPr>
              <w:t>4</w:t>
            </w:r>
            <w:r>
              <w:rPr>
                <w:rFonts w:ascii="宋体" w:hAnsi="宋体"/>
                <w:b w:val="false"/>
                <w:sz w:val="23"/>
              </w:rPr>
              <w:t xml:space="preserve">）对照 </w:t>
            </w:r>
            <w:r>
              <w:rPr>
                <w:rFonts w:eastAsia="宋体" w:ascii="宋体" w:hAnsi="宋体"/>
                <w:b w:val="false"/>
                <w:sz w:val="23"/>
              </w:rPr>
              <w:t>`UserUpdateController.java:55-60`</w:t>
            </w:r>
            <w:r>
              <w:rPr>
                <w:rFonts w:ascii="宋体" w:hAnsi="宋体"/>
                <w:b w:val="false"/>
                <w:sz w:val="23"/>
              </w:rPr>
              <w:t>、</w:t>
            </w:r>
            <w:r>
              <w:rPr>
                <w:rFonts w:eastAsia="宋体" w:ascii="宋体" w:hAnsi="宋体"/>
                <w:b w:val="false"/>
                <w:sz w:val="23"/>
              </w:rPr>
              <w:t xml:space="preserve">`UserServiceImpl.java:208-218` </w:t>
            </w:r>
            <w:r>
              <w:rPr>
                <w:rFonts w:ascii="宋体" w:hAnsi="宋体"/>
                <w:b w:val="false"/>
                <w:sz w:val="23"/>
              </w:rPr>
              <w:t xml:space="preserve">与 </w:t>
            </w:r>
            <w:r>
              <w:rPr>
                <w:rFonts w:eastAsia="宋体" w:ascii="宋体" w:hAnsi="宋体"/>
                <w:b w:val="false"/>
                <w:sz w:val="23"/>
              </w:rPr>
              <w:t xml:space="preserve">`UserUpdateGatewayImpl.java:51-66` </w:t>
            </w:r>
            <w:r>
              <w:rPr>
                <w:rFonts w:ascii="宋体" w:hAnsi="宋体"/>
                <w:b w:val="false"/>
                <w:sz w:val="23"/>
              </w:rPr>
              <w:t>的实现。</w:t>
            </w:r>
          </w:p>
        </w:tc>
      </w:tr>
      <w:tr>
        <w:trPr/>
        <w:tc>
          <w:tcPr>
            <w:tcW w:w="1856" w:type="dxa"/>
            <w:tcBorders/>
          </w:tcPr>
          <w:p>
            <w:pPr>
              <w:pStyle w:val="Normal"/>
              <w:suppressAutoHyphens w:val="true"/>
              <w:spacing w:lineRule="auto" w:line="240" w:before="0" w:after="0"/>
              <w:jc w:val="start"/>
              <w:rPr/>
            </w:pPr>
            <w:r>
              <w:rPr>
                <w:rFonts w:ascii="宋体" w:hAnsi="宋体"/>
                <w:b/>
                <w:sz w:val="23"/>
              </w:rPr>
              <w:t>预期结果</w:t>
            </w:r>
          </w:p>
        </w:tc>
        <w:tc>
          <w:tcPr>
            <w:tcW w:w="6666" w:type="dxa"/>
            <w:gridSpan w:val="3"/>
            <w:tcBorders/>
          </w:tcPr>
          <w:p>
            <w:pPr>
              <w:pStyle w:val="Normal"/>
              <w:suppressAutoHyphens w:val="true"/>
              <w:spacing w:lineRule="auto" w:line="240" w:before="0" w:after="0"/>
              <w:jc w:val="start"/>
              <w:rPr/>
            </w:pPr>
            <w:r>
              <w:rPr>
                <w:rFonts w:ascii="宋体" w:hAnsi="宋体"/>
                <w:b w:val="false"/>
                <w:sz w:val="23"/>
              </w:rPr>
              <w:t>接口仅允许更新邮箱</w:t>
            </w:r>
            <w:r>
              <w:rPr>
                <w:rFonts w:eastAsia="宋体" w:ascii="宋体" w:hAnsi="宋体"/>
                <w:b w:val="false"/>
                <w:sz w:val="23"/>
              </w:rPr>
              <w:t>/</w:t>
            </w:r>
            <w:r>
              <w:rPr>
                <w:rFonts w:ascii="宋体" w:hAnsi="宋体"/>
                <w:b w:val="false"/>
                <w:sz w:val="23"/>
              </w:rPr>
              <w:t xml:space="preserve">电话等白名单字段，对 </w:t>
            </w:r>
            <w:r>
              <w:rPr>
                <w:rFonts w:eastAsia="宋体" w:ascii="宋体" w:hAnsi="宋体"/>
                <w:b w:val="false"/>
                <w:sz w:val="23"/>
              </w:rPr>
              <w:t>status</w:t>
            </w:r>
            <w:r>
              <w:rPr>
                <w:rFonts w:ascii="宋体" w:hAnsi="宋体"/>
                <w:b w:val="false"/>
                <w:sz w:val="23"/>
              </w:rPr>
              <w:t>、</w:t>
            </w:r>
            <w:r>
              <w:rPr>
                <w:rFonts w:eastAsia="宋体" w:ascii="宋体" w:hAnsi="宋体"/>
                <w:b w:val="false"/>
                <w:sz w:val="23"/>
              </w:rPr>
              <w:t xml:space="preserve">username </w:t>
            </w:r>
            <w:r>
              <w:rPr>
                <w:rFonts w:ascii="宋体" w:hAnsi="宋体"/>
                <w:b w:val="false"/>
                <w:sz w:val="23"/>
              </w:rPr>
              <w:t>应直接拒绝或忽略，并记录越权日志。</w:t>
            </w:r>
          </w:p>
        </w:tc>
      </w:tr>
      <w:tr>
        <w:trPr/>
        <w:tc>
          <w:tcPr>
            <w:tcW w:w="1856" w:type="dxa"/>
            <w:tcBorders/>
          </w:tcPr>
          <w:p>
            <w:pPr>
              <w:pStyle w:val="Normal"/>
              <w:suppressAutoHyphens w:val="true"/>
              <w:spacing w:lineRule="auto" w:line="240" w:before="0" w:after="0"/>
              <w:jc w:val="start"/>
              <w:rPr/>
            </w:pPr>
            <w:r>
              <w:rPr>
                <w:rFonts w:ascii="宋体" w:hAnsi="宋体"/>
                <w:b/>
                <w:sz w:val="23"/>
              </w:rPr>
              <w:t>实际结果</w:t>
            </w:r>
          </w:p>
        </w:tc>
        <w:tc>
          <w:tcPr>
            <w:tcW w:w="6666" w:type="dxa"/>
            <w:gridSpan w:val="3"/>
            <w:tcBorders/>
          </w:tcPr>
          <w:p>
            <w:pPr>
              <w:pStyle w:val="Normal"/>
              <w:suppressAutoHyphens w:val="true"/>
              <w:spacing w:lineRule="auto" w:line="240" w:before="0" w:after="0"/>
              <w:jc w:val="start"/>
              <w:rPr/>
            </w:pPr>
            <w:r>
              <w:rPr>
                <w:rFonts w:eastAsia="宋体" w:ascii="宋体" w:hAnsi="宋体"/>
                <w:b w:val="false"/>
                <w:sz w:val="23"/>
              </w:rPr>
              <w:t xml:space="preserve">UpdateUserCmd </w:t>
            </w:r>
            <w:r>
              <w:rPr>
                <w:rFonts w:ascii="宋体" w:hAnsi="宋体"/>
                <w:b w:val="false"/>
                <w:sz w:val="23"/>
              </w:rPr>
              <w:t xml:space="preserve">含所有字段且未过滤，链路会把 </w:t>
            </w:r>
            <w:r>
              <w:rPr>
                <w:rFonts w:eastAsia="宋体" w:ascii="宋体" w:hAnsi="宋体"/>
                <w:b w:val="false"/>
                <w:sz w:val="23"/>
              </w:rPr>
              <w:t xml:space="preserve">payload </w:t>
            </w:r>
            <w:r>
              <w:rPr>
                <w:rFonts w:ascii="宋体" w:hAnsi="宋体"/>
                <w:b w:val="false"/>
                <w:sz w:val="23"/>
              </w:rPr>
              <w:t xml:space="preserve">原样落库并同步 </w:t>
            </w:r>
            <w:r>
              <w:rPr>
                <w:rFonts w:eastAsia="宋体" w:ascii="宋体" w:hAnsi="宋体"/>
                <w:b w:val="false"/>
                <w:sz w:val="23"/>
              </w:rPr>
              <w:t>LDAP</w:t>
            </w:r>
            <w:r>
              <w:rPr>
                <w:rFonts w:ascii="宋体" w:hAnsi="宋体"/>
                <w:b w:val="false"/>
                <w:sz w:val="23"/>
              </w:rPr>
              <w:t xml:space="preserve">，教师可自行把 </w:t>
            </w:r>
            <w:r>
              <w:rPr>
                <w:rFonts w:eastAsia="宋体" w:ascii="宋体" w:hAnsi="宋体"/>
                <w:b w:val="false"/>
                <w:sz w:val="23"/>
              </w:rPr>
              <w:t xml:space="preserve">status </w:t>
            </w:r>
            <w:r>
              <w:rPr>
                <w:rFonts w:ascii="宋体" w:hAnsi="宋体"/>
                <w:b w:val="false"/>
                <w:sz w:val="23"/>
              </w:rPr>
              <w:t>改回</w:t>
            </w:r>
            <w:r>
              <w:rPr>
                <w:rFonts w:eastAsia="宋体" w:ascii="宋体" w:hAnsi="宋体"/>
                <w:b w:val="false"/>
                <w:sz w:val="23"/>
              </w:rPr>
              <w:t>1</w:t>
            </w:r>
            <w:r>
              <w:rPr>
                <w:rFonts w:ascii="宋体" w:hAnsi="宋体"/>
                <w:b w:val="false"/>
                <w:sz w:val="23"/>
              </w:rPr>
              <w:t>或篡改用户名，形成严重权限绕过。</w:t>
            </w:r>
          </w:p>
        </w:tc>
      </w:tr>
      <w:tr>
        <w:trPr/>
        <w:tc>
          <w:tcPr>
            <w:tcW w:w="1856" w:type="dxa"/>
            <w:tcBorders/>
          </w:tcPr>
          <w:p>
            <w:pPr>
              <w:pStyle w:val="Normal"/>
              <w:suppressAutoHyphens w:val="true"/>
              <w:spacing w:lineRule="auto" w:line="240" w:before="0" w:after="0"/>
              <w:jc w:val="start"/>
              <w:rPr/>
            </w:pPr>
            <w:r>
              <w:rPr>
                <w:rFonts w:ascii="宋体" w:hAnsi="宋体"/>
                <w:b/>
                <w:sz w:val="23"/>
              </w:rPr>
              <w:t>备注</w:t>
            </w:r>
          </w:p>
        </w:tc>
        <w:tc>
          <w:tcPr>
            <w:tcW w:w="6666" w:type="dxa"/>
            <w:gridSpan w:val="3"/>
            <w:tcBorders/>
          </w:tcPr>
          <w:p>
            <w:pPr>
              <w:pStyle w:val="Normal"/>
              <w:suppressAutoHyphens w:val="true"/>
              <w:spacing w:lineRule="auto" w:line="240" w:before="0" w:after="0"/>
              <w:jc w:val="start"/>
              <w:rPr/>
            </w:pPr>
            <w:r>
              <w:rPr>
                <w:rFonts w:ascii="宋体" w:hAnsi="宋体"/>
                <w:b w:val="false"/>
                <w:sz w:val="23"/>
              </w:rPr>
              <w:t xml:space="preserve">截图占位：请插入“自助修改 </w:t>
            </w:r>
            <w:r>
              <w:rPr>
                <w:rFonts w:eastAsia="宋体" w:ascii="宋体" w:hAnsi="宋体"/>
                <w:b w:val="false"/>
                <w:sz w:val="23"/>
              </w:rPr>
              <w:t xml:space="preserve">status/username </w:t>
            </w:r>
            <w:r>
              <w:rPr>
                <w:rFonts w:ascii="宋体" w:hAnsi="宋体"/>
                <w:b w:val="false"/>
                <w:sz w:val="23"/>
              </w:rPr>
              <w:t>的请求与数据库对比”截图。</w:t>
            </w:r>
          </w:p>
        </w:tc>
      </w:tr>
    </w:tbl>
    <w:p>
      <w:pPr>
        <w:pStyle w:val="Normal"/>
        <w:rPr/>
      </w:pPr>
      <w:r>
        <w:rPr/>
      </w:r>
    </w:p>
    <w:p>
      <w:pPr>
        <w:pStyle w:val="Normal"/>
        <w:jc w:val="start"/>
        <w:rPr/>
      </w:pPr>
      <w:r>
        <w:rPr>
          <w:rFonts w:ascii="宋体" w:hAnsi="宋体"/>
          <w:sz w:val="24"/>
        </w:rPr>
        <w:t>表</w:t>
      </w:r>
      <w:r>
        <w:rPr>
          <w:rFonts w:eastAsia="宋体" w:ascii="宋体" w:hAnsi="宋体"/>
          <w:sz w:val="24"/>
        </w:rPr>
        <w:t xml:space="preserve">B.3 </w:t>
      </w:r>
      <w:r>
        <w:rPr>
          <w:rFonts w:ascii="宋体" w:hAnsi="宋体"/>
          <w:sz w:val="24"/>
        </w:rPr>
        <w:t>用户头像未鉴权测试用例记录表</w:t>
      </w:r>
    </w:p>
    <w:tbl>
      <w:tblPr>
        <w:tblStyle w:val="25"/>
        <w:tblW w:w="8522" w:type="dxa"/>
        <w:jc w:val="start"/>
        <w:tblInd w:w="0" w:type="dxa"/>
        <w:tblLayout w:type="fixed"/>
        <w:tblCellMar>
          <w:top w:w="0" w:type="dxa"/>
          <w:start w:w="108" w:type="dxa"/>
          <w:bottom w:w="0" w:type="dxa"/>
          <w:end w:w="108" w:type="dxa"/>
        </w:tblCellMar>
      </w:tblPr>
      <w:tblGrid>
        <w:gridCol w:w="1900"/>
        <w:gridCol w:w="1945"/>
        <w:gridCol w:w="1931"/>
        <w:gridCol w:w="2746"/>
      </w:tblGrid>
      <w:tr>
        <w:trPr/>
        <w:tc>
          <w:tcPr>
            <w:tcW w:w="1900" w:type="dxa"/>
            <w:tcBorders/>
          </w:tcPr>
          <w:p>
            <w:pPr>
              <w:pStyle w:val="Normal"/>
              <w:suppressAutoHyphens w:val="true"/>
              <w:spacing w:lineRule="auto" w:line="240" w:before="0" w:after="0"/>
              <w:jc w:val="start"/>
              <w:rPr/>
            </w:pPr>
            <w:r>
              <w:rPr>
                <w:rFonts w:ascii="宋体" w:hAnsi="宋体"/>
                <w:b/>
                <w:sz w:val="23"/>
              </w:rPr>
              <w:t>用例名称</w:t>
            </w:r>
          </w:p>
        </w:tc>
        <w:tc>
          <w:tcPr>
            <w:tcW w:w="1945" w:type="dxa"/>
            <w:tcBorders/>
          </w:tcPr>
          <w:p>
            <w:pPr>
              <w:pStyle w:val="Normal"/>
              <w:suppressAutoHyphens w:val="true"/>
              <w:spacing w:lineRule="auto" w:line="240" w:before="0" w:after="0"/>
              <w:jc w:val="start"/>
              <w:rPr/>
            </w:pPr>
            <w:r>
              <w:rPr>
                <w:rFonts w:ascii="宋体" w:hAnsi="宋体"/>
                <w:b w:val="false"/>
                <w:sz w:val="23"/>
              </w:rPr>
              <w:t>用户头像接口缺乏登录校验</w:t>
            </w:r>
          </w:p>
        </w:tc>
        <w:tc>
          <w:tcPr>
            <w:tcW w:w="1931" w:type="dxa"/>
            <w:tcBorders/>
          </w:tcPr>
          <w:p>
            <w:pPr>
              <w:pStyle w:val="Normal"/>
              <w:suppressAutoHyphens w:val="true"/>
              <w:spacing w:lineRule="auto" w:line="240" w:before="0" w:after="0"/>
              <w:jc w:val="start"/>
              <w:rPr/>
            </w:pPr>
            <w:r>
              <w:rPr>
                <w:rFonts w:ascii="宋体" w:hAnsi="宋体"/>
                <w:b/>
                <w:sz w:val="23"/>
              </w:rPr>
              <w:t>用例编号</w:t>
            </w:r>
          </w:p>
        </w:tc>
        <w:tc>
          <w:tcPr>
            <w:tcW w:w="2746" w:type="dxa"/>
            <w:tcBorders/>
          </w:tcPr>
          <w:p>
            <w:pPr>
              <w:pStyle w:val="Normal"/>
              <w:suppressAutoHyphens w:val="true"/>
              <w:spacing w:lineRule="auto" w:line="240" w:before="0" w:after="0"/>
              <w:jc w:val="start"/>
              <w:rPr/>
            </w:pPr>
            <w:r>
              <w:rPr>
                <w:rFonts w:eastAsia="宋体" w:ascii="宋体" w:hAnsi="宋体"/>
                <w:b w:val="false"/>
                <w:sz w:val="23"/>
              </w:rPr>
              <w:t>TE_EVA_AUTH_AVATAR_003</w:t>
            </w:r>
          </w:p>
        </w:tc>
      </w:tr>
      <w:tr>
        <w:trPr/>
        <w:tc>
          <w:tcPr>
            <w:tcW w:w="1900" w:type="dxa"/>
            <w:tcBorders/>
          </w:tcPr>
          <w:p>
            <w:pPr>
              <w:pStyle w:val="Normal"/>
              <w:suppressAutoHyphens w:val="true"/>
              <w:spacing w:lineRule="auto" w:line="240" w:before="0" w:after="0"/>
              <w:jc w:val="start"/>
              <w:rPr/>
            </w:pPr>
            <w:r>
              <w:rPr>
                <w:rFonts w:ascii="宋体" w:hAnsi="宋体"/>
                <w:b/>
                <w:sz w:val="23"/>
              </w:rPr>
              <w:t>设计人员</w:t>
            </w:r>
          </w:p>
        </w:tc>
        <w:tc>
          <w:tcPr>
            <w:tcW w:w="1945" w:type="dxa"/>
            <w:tcBorders/>
          </w:tcPr>
          <w:p>
            <w:pPr>
              <w:pStyle w:val="Normal"/>
              <w:suppressAutoHyphens w:val="true"/>
              <w:spacing w:lineRule="auto" w:line="240" w:before="0" w:after="0"/>
              <w:jc w:val="start"/>
              <w:rPr/>
            </w:pPr>
            <w:r>
              <w:rPr>
                <w:rFonts w:ascii="宋体" w:hAnsi="宋体"/>
                <w:b w:val="false"/>
                <w:sz w:val="23"/>
              </w:rPr>
              <w:t>朱奕萌</w:t>
            </w:r>
          </w:p>
        </w:tc>
        <w:tc>
          <w:tcPr>
            <w:tcW w:w="1931" w:type="dxa"/>
            <w:tcBorders/>
          </w:tcPr>
          <w:p>
            <w:pPr>
              <w:pStyle w:val="Normal"/>
              <w:suppressAutoHyphens w:val="true"/>
              <w:spacing w:lineRule="auto" w:line="240" w:before="0" w:after="0"/>
              <w:jc w:val="start"/>
              <w:rPr/>
            </w:pPr>
            <w:r>
              <w:rPr>
                <w:rFonts w:ascii="宋体" w:hAnsi="宋体"/>
                <w:b/>
                <w:sz w:val="23"/>
              </w:rPr>
              <w:t>设计日期</w:t>
            </w:r>
          </w:p>
        </w:tc>
        <w:tc>
          <w:tcPr>
            <w:tcW w:w="2746"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1900" w:type="dxa"/>
            <w:tcBorders/>
          </w:tcPr>
          <w:p>
            <w:pPr>
              <w:pStyle w:val="Normal"/>
              <w:suppressAutoHyphens w:val="true"/>
              <w:spacing w:lineRule="auto" w:line="240" w:before="0" w:after="0"/>
              <w:jc w:val="start"/>
              <w:rPr/>
            </w:pPr>
            <w:r>
              <w:rPr>
                <w:rFonts w:ascii="宋体" w:hAnsi="宋体"/>
                <w:b/>
                <w:sz w:val="23"/>
              </w:rPr>
              <w:t>执行人员</w:t>
            </w:r>
          </w:p>
        </w:tc>
        <w:tc>
          <w:tcPr>
            <w:tcW w:w="1945" w:type="dxa"/>
            <w:tcBorders/>
          </w:tcPr>
          <w:p>
            <w:pPr>
              <w:pStyle w:val="Normal"/>
              <w:suppressAutoHyphens w:val="true"/>
              <w:spacing w:lineRule="auto" w:line="240" w:before="0" w:after="0"/>
              <w:jc w:val="start"/>
              <w:rPr/>
            </w:pPr>
            <w:r>
              <w:rPr>
                <w:rFonts w:ascii="宋体" w:hAnsi="宋体"/>
                <w:b w:val="false"/>
                <w:sz w:val="23"/>
              </w:rPr>
              <w:t>朱奕萌</w:t>
            </w:r>
          </w:p>
        </w:tc>
        <w:tc>
          <w:tcPr>
            <w:tcW w:w="1931" w:type="dxa"/>
            <w:tcBorders/>
          </w:tcPr>
          <w:p>
            <w:pPr>
              <w:pStyle w:val="Normal"/>
              <w:suppressAutoHyphens w:val="true"/>
              <w:spacing w:lineRule="auto" w:line="240" w:before="0" w:after="0"/>
              <w:jc w:val="start"/>
              <w:rPr/>
            </w:pPr>
            <w:r>
              <w:rPr>
                <w:rFonts w:ascii="宋体" w:hAnsi="宋体"/>
                <w:b/>
                <w:sz w:val="23"/>
              </w:rPr>
              <w:t>执行日期</w:t>
            </w:r>
          </w:p>
        </w:tc>
        <w:tc>
          <w:tcPr>
            <w:tcW w:w="2746"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1900" w:type="dxa"/>
            <w:tcBorders/>
          </w:tcPr>
          <w:p>
            <w:pPr>
              <w:pStyle w:val="Normal"/>
              <w:suppressAutoHyphens w:val="true"/>
              <w:spacing w:lineRule="auto" w:line="240" w:before="0" w:after="0"/>
              <w:jc w:val="start"/>
              <w:rPr/>
            </w:pPr>
            <w:r>
              <w:rPr>
                <w:rFonts w:ascii="宋体" w:hAnsi="宋体"/>
                <w:b/>
                <w:sz w:val="23"/>
              </w:rPr>
              <w:t>测试类型</w:t>
            </w:r>
          </w:p>
        </w:tc>
        <w:tc>
          <w:tcPr>
            <w:tcW w:w="1945" w:type="dxa"/>
            <w:tcBorders/>
          </w:tcPr>
          <w:p>
            <w:pPr>
              <w:pStyle w:val="Normal"/>
              <w:suppressAutoHyphens w:val="true"/>
              <w:spacing w:lineRule="auto" w:line="240" w:before="0" w:after="0"/>
              <w:jc w:val="start"/>
              <w:rPr/>
            </w:pPr>
            <w:r>
              <w:rPr>
                <w:rFonts w:ascii="宋体" w:hAnsi="宋体"/>
                <w:b w:val="false"/>
                <w:sz w:val="23"/>
              </w:rPr>
              <w:t>安全测试</w:t>
            </w:r>
          </w:p>
        </w:tc>
        <w:tc>
          <w:tcPr>
            <w:tcW w:w="1931" w:type="dxa"/>
            <w:tcBorders/>
          </w:tcPr>
          <w:p>
            <w:pPr>
              <w:pStyle w:val="Normal"/>
              <w:suppressAutoHyphens w:val="true"/>
              <w:spacing w:lineRule="auto" w:line="240" w:before="0" w:after="0"/>
              <w:jc w:val="start"/>
              <w:rPr/>
            </w:pPr>
            <w:r>
              <w:rPr>
                <w:rFonts w:ascii="宋体" w:hAnsi="宋体"/>
                <w:b/>
                <w:sz w:val="23"/>
              </w:rPr>
              <w:t>测试工具</w:t>
            </w:r>
          </w:p>
        </w:tc>
        <w:tc>
          <w:tcPr>
            <w:tcW w:w="2746" w:type="dxa"/>
            <w:tcBorders/>
          </w:tcPr>
          <w:p>
            <w:pPr>
              <w:pStyle w:val="Normal"/>
              <w:suppressAutoHyphens w:val="true"/>
              <w:spacing w:lineRule="auto" w:line="240" w:before="0" w:after="0"/>
              <w:jc w:val="start"/>
              <w:rPr/>
            </w:pPr>
            <w:r>
              <w:rPr>
                <w:rFonts w:eastAsia="宋体" w:ascii="宋体" w:hAnsi="宋体"/>
                <w:b w:val="false"/>
                <w:sz w:val="23"/>
              </w:rPr>
              <w:t>curl / Apifox 2.4</w:t>
            </w:r>
          </w:p>
        </w:tc>
      </w:tr>
      <w:tr>
        <w:trPr/>
        <w:tc>
          <w:tcPr>
            <w:tcW w:w="1900" w:type="dxa"/>
            <w:tcBorders/>
          </w:tcPr>
          <w:p>
            <w:pPr>
              <w:pStyle w:val="Normal"/>
              <w:suppressAutoHyphens w:val="true"/>
              <w:spacing w:lineRule="auto" w:line="240" w:before="0" w:after="0"/>
              <w:jc w:val="start"/>
              <w:rPr/>
            </w:pPr>
            <w:r>
              <w:rPr>
                <w:rFonts w:ascii="宋体" w:hAnsi="宋体"/>
                <w:b/>
                <w:sz w:val="23"/>
              </w:rPr>
              <w:t>用例描述</w:t>
            </w:r>
          </w:p>
        </w:tc>
        <w:tc>
          <w:tcPr>
            <w:tcW w:w="6622" w:type="dxa"/>
            <w:gridSpan w:val="3"/>
            <w:tcBorders/>
          </w:tcPr>
          <w:p>
            <w:pPr>
              <w:pStyle w:val="Normal"/>
              <w:suppressAutoHyphens w:val="true"/>
              <w:spacing w:lineRule="auto" w:line="240" w:before="0" w:after="0"/>
              <w:jc w:val="start"/>
              <w:rPr/>
            </w:pPr>
            <w:r>
              <w:rPr>
                <w:rFonts w:ascii="宋体" w:hAnsi="宋体"/>
                <w:b w:val="false"/>
                <w:sz w:val="23"/>
              </w:rPr>
              <w:t xml:space="preserve">验证 </w:t>
            </w:r>
            <w:r>
              <w:rPr>
                <w:rFonts w:eastAsia="宋体" w:ascii="宋体" w:hAnsi="宋体"/>
                <w:b w:val="false"/>
                <w:sz w:val="23"/>
              </w:rPr>
              <w:t xml:space="preserve">GET /user/avatar/{id} </w:t>
            </w:r>
            <w:r>
              <w:rPr>
                <w:rFonts w:ascii="宋体" w:hAnsi="宋体"/>
                <w:b w:val="false"/>
                <w:sz w:val="23"/>
              </w:rPr>
              <w:t>接口在未携带任何凭证的情况下，是否可以直接下载任意教师的头像文件。</w:t>
            </w:r>
          </w:p>
        </w:tc>
      </w:tr>
      <w:tr>
        <w:trPr/>
        <w:tc>
          <w:tcPr>
            <w:tcW w:w="1900" w:type="dxa"/>
            <w:tcBorders/>
          </w:tcPr>
          <w:p>
            <w:pPr>
              <w:pStyle w:val="Normal"/>
              <w:suppressAutoHyphens w:val="true"/>
              <w:spacing w:lineRule="auto" w:line="240" w:before="0" w:after="0"/>
              <w:jc w:val="start"/>
              <w:rPr/>
            </w:pPr>
            <w:r>
              <w:rPr>
                <w:rFonts w:ascii="宋体" w:hAnsi="宋体"/>
                <w:b/>
                <w:sz w:val="23"/>
              </w:rPr>
              <w:t>前驱条件及操作顺序</w:t>
            </w:r>
          </w:p>
        </w:tc>
        <w:tc>
          <w:tcPr>
            <w:tcW w:w="6622" w:type="dxa"/>
            <w:gridSpan w:val="3"/>
            <w:tcBorders/>
          </w:tcPr>
          <w:p>
            <w:pPr>
              <w:pStyle w:val="Normal"/>
              <w:suppressAutoHyphens w:val="true"/>
              <w:spacing w:lineRule="auto" w:line="240" w:before="0" w:after="0"/>
              <w:jc w:val="start"/>
              <w:rPr/>
            </w:pPr>
            <w:r>
              <w:rPr>
                <w:rFonts w:eastAsia="宋体" w:ascii="宋体" w:hAnsi="宋体"/>
                <w:b w:val="false"/>
                <w:sz w:val="23"/>
              </w:rPr>
              <w:t>1</w:t>
            </w:r>
            <w:r>
              <w:rPr>
                <w:rFonts w:ascii="宋体" w:hAnsi="宋体"/>
                <w:b w:val="false"/>
                <w:sz w:val="23"/>
              </w:rPr>
              <w:t xml:space="preserve">）在未登录状态直接请求 </w:t>
            </w:r>
            <w:r>
              <w:rPr>
                <w:rFonts w:eastAsia="宋体" w:ascii="宋体" w:hAnsi="宋体"/>
                <w:b w:val="false"/>
                <w:sz w:val="23"/>
              </w:rPr>
              <w:t>/user/avatar/{id}</w:t>
            </w:r>
            <w:r>
              <w:rPr>
                <w:rFonts w:ascii="宋体" w:hAnsi="宋体"/>
                <w:b w:val="false"/>
                <w:sz w:val="23"/>
              </w:rPr>
              <w:t>；</w:t>
            </w:r>
            <w:r>
              <w:rPr/>
              <w:br/>
            </w:r>
            <w:r>
              <w:rPr>
                <w:rFonts w:eastAsia="宋体" w:ascii="宋体" w:hAnsi="宋体"/>
                <w:b w:val="false"/>
                <w:sz w:val="23"/>
              </w:rPr>
              <w:t>2</w:t>
            </w:r>
            <w:r>
              <w:rPr>
                <w:rFonts w:ascii="宋体" w:hAnsi="宋体"/>
                <w:b w:val="false"/>
                <w:sz w:val="23"/>
              </w:rPr>
              <w:t xml:space="preserve">）确认响应头 </w:t>
            </w:r>
            <w:r>
              <w:rPr>
                <w:rFonts w:eastAsia="宋体" w:ascii="宋体" w:hAnsi="宋体"/>
                <w:b w:val="false"/>
                <w:sz w:val="23"/>
              </w:rPr>
              <w:t>Content-Type=image/jpeg</w:t>
            </w:r>
            <w:r>
              <w:rPr>
                <w:rFonts w:ascii="宋体" w:hAnsi="宋体"/>
                <w:b w:val="false"/>
                <w:sz w:val="23"/>
              </w:rPr>
              <w:t>；</w:t>
            </w:r>
            <w:r>
              <w:rPr/>
              <w:br/>
            </w:r>
            <w:r>
              <w:rPr>
                <w:rFonts w:eastAsia="宋体" w:ascii="宋体" w:hAnsi="宋体"/>
                <w:b w:val="false"/>
                <w:sz w:val="23"/>
              </w:rPr>
              <w:t>3</w:t>
            </w:r>
            <w:r>
              <w:rPr>
                <w:rFonts w:ascii="宋体" w:hAnsi="宋体"/>
                <w:b w:val="false"/>
                <w:sz w:val="23"/>
              </w:rPr>
              <w:t xml:space="preserve">）检查 </w:t>
            </w:r>
            <w:r>
              <w:rPr>
                <w:rFonts w:eastAsia="宋体" w:ascii="宋体" w:hAnsi="宋体"/>
                <w:b w:val="false"/>
                <w:sz w:val="23"/>
              </w:rPr>
              <w:t>`UserQueryController.java:86-96`</w:t>
            </w:r>
            <w:r>
              <w:rPr>
                <w:rFonts w:ascii="宋体" w:hAnsi="宋体"/>
                <w:b w:val="false"/>
                <w:sz w:val="23"/>
              </w:rPr>
              <w:t xml:space="preserve">，确认缺少 </w:t>
            </w:r>
            <w:r>
              <w:rPr>
                <w:rFonts w:eastAsia="宋体" w:ascii="宋体" w:hAnsi="宋体"/>
                <w:b w:val="false"/>
                <w:sz w:val="23"/>
              </w:rPr>
              <w:t>@SaCheckLogin/@SaCheckPermission</w:t>
            </w:r>
            <w:r>
              <w:rPr>
                <w:rFonts w:ascii="宋体" w:hAnsi="宋体"/>
                <w:b w:val="false"/>
                <w:sz w:val="23"/>
              </w:rPr>
              <w:t>；</w:t>
            </w:r>
            <w:r>
              <w:rPr/>
              <w:br/>
            </w:r>
            <w:r>
              <w:rPr>
                <w:rFonts w:eastAsia="宋体" w:ascii="宋体" w:hAnsi="宋体"/>
                <w:b w:val="false"/>
                <w:sz w:val="23"/>
              </w:rPr>
              <w:t>4</w:t>
            </w:r>
            <w:r>
              <w:rPr>
                <w:rFonts w:ascii="宋体" w:hAnsi="宋体"/>
                <w:b w:val="false"/>
                <w:sz w:val="23"/>
              </w:rPr>
              <w:t xml:space="preserve">）尝试遍历 </w:t>
            </w:r>
            <w:r>
              <w:rPr>
                <w:rFonts w:eastAsia="宋体" w:ascii="宋体" w:hAnsi="宋体"/>
                <w:b w:val="false"/>
                <w:sz w:val="23"/>
              </w:rPr>
              <w:t xml:space="preserve">id </w:t>
            </w:r>
            <w:r>
              <w:rPr>
                <w:rFonts w:ascii="宋体" w:hAnsi="宋体"/>
                <w:b w:val="false"/>
                <w:sz w:val="23"/>
              </w:rPr>
              <w:t>推断用户数量。</w:t>
            </w:r>
          </w:p>
        </w:tc>
      </w:tr>
      <w:tr>
        <w:trPr/>
        <w:tc>
          <w:tcPr>
            <w:tcW w:w="1900" w:type="dxa"/>
            <w:tcBorders/>
          </w:tcPr>
          <w:p>
            <w:pPr>
              <w:pStyle w:val="Normal"/>
              <w:suppressAutoHyphens w:val="true"/>
              <w:spacing w:lineRule="auto" w:line="240" w:before="0" w:after="0"/>
              <w:jc w:val="start"/>
              <w:rPr/>
            </w:pPr>
            <w:r>
              <w:rPr>
                <w:rFonts w:ascii="宋体" w:hAnsi="宋体"/>
                <w:b/>
                <w:sz w:val="23"/>
              </w:rPr>
              <w:t>预期结果</w:t>
            </w:r>
          </w:p>
        </w:tc>
        <w:tc>
          <w:tcPr>
            <w:tcW w:w="6622" w:type="dxa"/>
            <w:gridSpan w:val="3"/>
            <w:tcBorders/>
          </w:tcPr>
          <w:p>
            <w:pPr>
              <w:pStyle w:val="Normal"/>
              <w:suppressAutoHyphens w:val="true"/>
              <w:spacing w:lineRule="auto" w:line="240" w:before="0" w:after="0"/>
              <w:jc w:val="start"/>
              <w:rPr/>
            </w:pPr>
            <w:r>
              <w:rPr>
                <w:rFonts w:ascii="宋体" w:hAnsi="宋体"/>
                <w:b w:val="false"/>
                <w:sz w:val="23"/>
              </w:rPr>
              <w:t>头像属于个人敏感信息，应至少要求登录态或权限校验，匿名请求应被拒绝。</w:t>
            </w:r>
          </w:p>
        </w:tc>
      </w:tr>
      <w:tr>
        <w:trPr/>
        <w:tc>
          <w:tcPr>
            <w:tcW w:w="1900" w:type="dxa"/>
            <w:tcBorders/>
          </w:tcPr>
          <w:p>
            <w:pPr>
              <w:pStyle w:val="Normal"/>
              <w:suppressAutoHyphens w:val="true"/>
              <w:spacing w:lineRule="auto" w:line="240" w:before="0" w:after="0"/>
              <w:jc w:val="start"/>
              <w:rPr/>
            </w:pPr>
            <w:r>
              <w:rPr>
                <w:rFonts w:ascii="宋体" w:hAnsi="宋体"/>
                <w:b/>
                <w:sz w:val="23"/>
              </w:rPr>
              <w:t>实际结果</w:t>
            </w:r>
          </w:p>
        </w:tc>
        <w:tc>
          <w:tcPr>
            <w:tcW w:w="6622" w:type="dxa"/>
            <w:gridSpan w:val="3"/>
            <w:tcBorders/>
          </w:tcPr>
          <w:p>
            <w:pPr>
              <w:pStyle w:val="Normal"/>
              <w:suppressAutoHyphens w:val="true"/>
              <w:spacing w:lineRule="auto" w:line="240" w:before="0" w:after="0"/>
              <w:jc w:val="start"/>
              <w:rPr/>
            </w:pPr>
            <w:r>
              <w:rPr>
                <w:rFonts w:ascii="宋体" w:hAnsi="宋体"/>
                <w:b w:val="false"/>
                <w:sz w:val="23"/>
              </w:rPr>
              <w:t xml:space="preserve">接口完全公开，匿名 </w:t>
            </w:r>
            <w:r>
              <w:rPr>
                <w:rFonts w:eastAsia="宋体" w:ascii="宋体" w:hAnsi="宋体"/>
                <w:b w:val="false"/>
                <w:sz w:val="23"/>
              </w:rPr>
              <w:t xml:space="preserve">curl </w:t>
            </w:r>
            <w:r>
              <w:rPr>
                <w:rFonts w:ascii="宋体" w:hAnsi="宋体"/>
                <w:b w:val="false"/>
                <w:sz w:val="23"/>
              </w:rPr>
              <w:t xml:space="preserve">即可返回二进制头像数据，且可通过遍历 </w:t>
            </w:r>
            <w:r>
              <w:rPr>
                <w:rFonts w:eastAsia="宋体" w:ascii="宋体" w:hAnsi="宋体"/>
                <w:b w:val="false"/>
                <w:sz w:val="23"/>
              </w:rPr>
              <w:t xml:space="preserve">id </w:t>
            </w:r>
            <w:r>
              <w:rPr>
                <w:rFonts w:ascii="宋体" w:hAnsi="宋体"/>
                <w:b w:val="false"/>
                <w:sz w:val="23"/>
              </w:rPr>
              <w:t>批量抓取所有用户头像及存在性信息，存在隐私泄露风险。</w:t>
            </w:r>
          </w:p>
        </w:tc>
      </w:tr>
      <w:tr>
        <w:trPr/>
        <w:tc>
          <w:tcPr>
            <w:tcW w:w="1900" w:type="dxa"/>
            <w:tcBorders/>
          </w:tcPr>
          <w:p>
            <w:pPr>
              <w:pStyle w:val="Normal"/>
              <w:suppressAutoHyphens w:val="true"/>
              <w:spacing w:lineRule="auto" w:line="240" w:before="0" w:after="0"/>
              <w:jc w:val="start"/>
              <w:rPr/>
            </w:pPr>
            <w:r>
              <w:rPr>
                <w:rFonts w:ascii="宋体" w:hAnsi="宋体"/>
                <w:b/>
                <w:sz w:val="23"/>
              </w:rPr>
              <w:t>备注</w:t>
            </w:r>
          </w:p>
        </w:tc>
        <w:tc>
          <w:tcPr>
            <w:tcW w:w="6622" w:type="dxa"/>
            <w:gridSpan w:val="3"/>
            <w:tcBorders/>
          </w:tcPr>
          <w:p>
            <w:pPr>
              <w:pStyle w:val="Normal"/>
              <w:suppressAutoHyphens w:val="true"/>
              <w:spacing w:lineRule="auto" w:line="240" w:before="0" w:after="0"/>
              <w:jc w:val="start"/>
              <w:rPr/>
            </w:pPr>
            <w:r>
              <w:rPr>
                <w:rFonts w:ascii="宋体" w:hAnsi="宋体"/>
                <w:b w:val="false"/>
                <w:sz w:val="23"/>
              </w:rPr>
              <w:t>截图占位：请插入“匿名访问头像成功”的请求</w:t>
            </w:r>
            <w:r>
              <w:rPr>
                <w:rFonts w:eastAsia="宋体" w:ascii="宋体" w:hAnsi="宋体"/>
                <w:b w:val="false"/>
                <w:sz w:val="23"/>
              </w:rPr>
              <w:t>/</w:t>
            </w:r>
            <w:r>
              <w:rPr>
                <w:rFonts w:ascii="宋体" w:hAnsi="宋体"/>
                <w:b w:val="false"/>
                <w:sz w:val="23"/>
              </w:rPr>
              <w:t>响应截图。</w:t>
            </w:r>
          </w:p>
        </w:tc>
      </w:tr>
    </w:tbl>
    <w:p>
      <w:pPr>
        <w:pStyle w:val="Normal"/>
        <w:rPr/>
      </w:pPr>
      <w:r>
        <w:rPr/>
      </w:r>
    </w:p>
    <w:p>
      <w:pPr>
        <w:pStyle w:val="Normal"/>
        <w:jc w:val="start"/>
        <w:rPr/>
      </w:pPr>
      <w:r>
        <w:rPr>
          <w:rFonts w:ascii="宋体" w:hAnsi="宋体"/>
          <w:sz w:val="24"/>
        </w:rPr>
        <w:t>表</w:t>
      </w:r>
      <w:r>
        <w:rPr>
          <w:rFonts w:eastAsia="宋体" w:ascii="宋体" w:hAnsi="宋体"/>
          <w:sz w:val="24"/>
        </w:rPr>
        <w:t>B.4 AI</w:t>
      </w:r>
      <w:r>
        <w:rPr>
          <w:rFonts w:ascii="宋体" w:hAnsi="宋体"/>
          <w:sz w:val="24"/>
        </w:rPr>
        <w:t>评教学期隔离测试用例记录表</w:t>
      </w:r>
    </w:p>
    <w:tbl>
      <w:tblPr>
        <w:tblStyle w:val="25"/>
        <w:tblW w:w="8522" w:type="dxa"/>
        <w:jc w:val="start"/>
        <w:tblInd w:w="0" w:type="dxa"/>
        <w:tblLayout w:type="fixed"/>
        <w:tblCellMar>
          <w:top w:w="0" w:type="dxa"/>
          <w:start w:w="108" w:type="dxa"/>
          <w:bottom w:w="0" w:type="dxa"/>
          <w:end w:w="108" w:type="dxa"/>
        </w:tblCellMar>
      </w:tblPr>
      <w:tblGrid>
        <w:gridCol w:w="2093"/>
        <w:gridCol w:w="2138"/>
        <w:gridCol w:w="2118"/>
        <w:gridCol w:w="2173"/>
      </w:tblGrid>
      <w:tr>
        <w:trPr/>
        <w:tc>
          <w:tcPr>
            <w:tcW w:w="2093" w:type="dxa"/>
            <w:tcBorders/>
          </w:tcPr>
          <w:p>
            <w:pPr>
              <w:pStyle w:val="Normal"/>
              <w:suppressAutoHyphens w:val="true"/>
              <w:spacing w:lineRule="auto" w:line="240" w:before="0" w:after="0"/>
              <w:jc w:val="start"/>
              <w:rPr/>
            </w:pPr>
            <w:r>
              <w:rPr>
                <w:rFonts w:ascii="宋体" w:hAnsi="宋体"/>
                <w:b/>
                <w:sz w:val="23"/>
              </w:rPr>
              <w:t>用例名称</w:t>
            </w:r>
          </w:p>
        </w:tc>
        <w:tc>
          <w:tcPr>
            <w:tcW w:w="2138" w:type="dxa"/>
            <w:tcBorders/>
          </w:tcPr>
          <w:p>
            <w:pPr>
              <w:pStyle w:val="Normal"/>
              <w:suppressAutoHyphens w:val="true"/>
              <w:spacing w:lineRule="auto" w:line="240" w:before="0" w:after="0"/>
              <w:jc w:val="start"/>
              <w:rPr/>
            </w:pPr>
            <w:r>
              <w:rPr>
                <w:rFonts w:eastAsia="宋体" w:ascii="宋体" w:hAnsi="宋体"/>
                <w:b w:val="false"/>
                <w:sz w:val="23"/>
              </w:rPr>
              <w:t xml:space="preserve">AI </w:t>
            </w:r>
            <w:r>
              <w:rPr>
                <w:rFonts w:ascii="宋体" w:hAnsi="宋体"/>
                <w:b w:val="false"/>
                <w:sz w:val="23"/>
              </w:rPr>
              <w:t>课程分析学期隔离验证</w:t>
            </w:r>
          </w:p>
        </w:tc>
        <w:tc>
          <w:tcPr>
            <w:tcW w:w="2118" w:type="dxa"/>
            <w:tcBorders/>
          </w:tcPr>
          <w:p>
            <w:pPr>
              <w:pStyle w:val="Normal"/>
              <w:suppressAutoHyphens w:val="true"/>
              <w:spacing w:lineRule="auto" w:line="240" w:before="0" w:after="0"/>
              <w:jc w:val="start"/>
              <w:rPr/>
            </w:pPr>
            <w:r>
              <w:rPr>
                <w:rFonts w:ascii="宋体" w:hAnsi="宋体"/>
                <w:b/>
                <w:sz w:val="23"/>
              </w:rPr>
              <w:t>用例编号</w:t>
            </w:r>
          </w:p>
        </w:tc>
        <w:tc>
          <w:tcPr>
            <w:tcW w:w="2173" w:type="dxa"/>
            <w:tcBorders/>
          </w:tcPr>
          <w:p>
            <w:pPr>
              <w:pStyle w:val="Normal"/>
              <w:suppressAutoHyphens w:val="true"/>
              <w:spacing w:lineRule="auto" w:line="240" w:before="0" w:after="0"/>
              <w:jc w:val="start"/>
              <w:rPr/>
            </w:pPr>
            <w:r>
              <w:rPr>
                <w:rFonts w:eastAsia="宋体" w:ascii="宋体" w:hAnsi="宋体"/>
                <w:b w:val="false"/>
                <w:sz w:val="23"/>
              </w:rPr>
              <w:t>TE_EVA_AI_SEM_004</w:t>
            </w:r>
          </w:p>
        </w:tc>
      </w:tr>
      <w:tr>
        <w:trPr/>
        <w:tc>
          <w:tcPr>
            <w:tcW w:w="2093" w:type="dxa"/>
            <w:tcBorders/>
          </w:tcPr>
          <w:p>
            <w:pPr>
              <w:pStyle w:val="Normal"/>
              <w:suppressAutoHyphens w:val="true"/>
              <w:spacing w:lineRule="auto" w:line="240" w:before="0" w:after="0"/>
              <w:jc w:val="start"/>
              <w:rPr/>
            </w:pPr>
            <w:r>
              <w:rPr>
                <w:rFonts w:ascii="宋体" w:hAnsi="宋体"/>
                <w:b/>
                <w:sz w:val="23"/>
              </w:rPr>
              <w:t>设计人员</w:t>
            </w:r>
          </w:p>
        </w:tc>
        <w:tc>
          <w:tcPr>
            <w:tcW w:w="2138" w:type="dxa"/>
            <w:tcBorders/>
          </w:tcPr>
          <w:p>
            <w:pPr>
              <w:pStyle w:val="Normal"/>
              <w:suppressAutoHyphens w:val="true"/>
              <w:spacing w:lineRule="auto" w:line="240" w:before="0" w:after="0"/>
              <w:jc w:val="start"/>
              <w:rPr/>
            </w:pPr>
            <w:r>
              <w:rPr>
                <w:rFonts w:ascii="宋体" w:hAnsi="宋体"/>
                <w:b w:val="false"/>
                <w:sz w:val="23"/>
              </w:rPr>
              <w:t>朱奕萌</w:t>
            </w:r>
          </w:p>
        </w:tc>
        <w:tc>
          <w:tcPr>
            <w:tcW w:w="2118" w:type="dxa"/>
            <w:tcBorders/>
          </w:tcPr>
          <w:p>
            <w:pPr>
              <w:pStyle w:val="Normal"/>
              <w:suppressAutoHyphens w:val="true"/>
              <w:spacing w:lineRule="auto" w:line="240" w:before="0" w:after="0"/>
              <w:jc w:val="start"/>
              <w:rPr/>
            </w:pPr>
            <w:r>
              <w:rPr>
                <w:rFonts w:ascii="宋体" w:hAnsi="宋体"/>
                <w:b/>
                <w:sz w:val="23"/>
              </w:rPr>
              <w:t>设计日期</w:t>
            </w:r>
          </w:p>
        </w:tc>
        <w:tc>
          <w:tcPr>
            <w:tcW w:w="2173"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2093" w:type="dxa"/>
            <w:tcBorders/>
          </w:tcPr>
          <w:p>
            <w:pPr>
              <w:pStyle w:val="Normal"/>
              <w:suppressAutoHyphens w:val="true"/>
              <w:spacing w:lineRule="auto" w:line="240" w:before="0" w:after="0"/>
              <w:jc w:val="start"/>
              <w:rPr/>
            </w:pPr>
            <w:r>
              <w:rPr>
                <w:rFonts w:ascii="宋体" w:hAnsi="宋体"/>
                <w:b/>
                <w:sz w:val="23"/>
              </w:rPr>
              <w:t>执行人员</w:t>
            </w:r>
          </w:p>
        </w:tc>
        <w:tc>
          <w:tcPr>
            <w:tcW w:w="2138" w:type="dxa"/>
            <w:tcBorders/>
          </w:tcPr>
          <w:p>
            <w:pPr>
              <w:pStyle w:val="Normal"/>
              <w:suppressAutoHyphens w:val="true"/>
              <w:spacing w:lineRule="auto" w:line="240" w:before="0" w:after="0"/>
              <w:jc w:val="start"/>
              <w:rPr/>
            </w:pPr>
            <w:r>
              <w:rPr>
                <w:rFonts w:ascii="宋体" w:hAnsi="宋体"/>
                <w:b w:val="false"/>
                <w:sz w:val="23"/>
              </w:rPr>
              <w:t>朱奕萌</w:t>
            </w:r>
          </w:p>
        </w:tc>
        <w:tc>
          <w:tcPr>
            <w:tcW w:w="2118" w:type="dxa"/>
            <w:tcBorders/>
          </w:tcPr>
          <w:p>
            <w:pPr>
              <w:pStyle w:val="Normal"/>
              <w:suppressAutoHyphens w:val="true"/>
              <w:spacing w:lineRule="auto" w:line="240" w:before="0" w:after="0"/>
              <w:jc w:val="start"/>
              <w:rPr/>
            </w:pPr>
            <w:r>
              <w:rPr>
                <w:rFonts w:ascii="宋体" w:hAnsi="宋体"/>
                <w:b/>
                <w:sz w:val="23"/>
              </w:rPr>
              <w:t>执行日期</w:t>
            </w:r>
          </w:p>
        </w:tc>
        <w:tc>
          <w:tcPr>
            <w:tcW w:w="2173"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2093" w:type="dxa"/>
            <w:tcBorders/>
          </w:tcPr>
          <w:p>
            <w:pPr>
              <w:pStyle w:val="Normal"/>
              <w:suppressAutoHyphens w:val="true"/>
              <w:spacing w:lineRule="auto" w:line="240" w:before="0" w:after="0"/>
              <w:jc w:val="start"/>
              <w:rPr/>
            </w:pPr>
            <w:r>
              <w:rPr>
                <w:rFonts w:ascii="宋体" w:hAnsi="宋体"/>
                <w:b/>
                <w:sz w:val="23"/>
              </w:rPr>
              <w:t>测试类型</w:t>
            </w:r>
          </w:p>
        </w:tc>
        <w:tc>
          <w:tcPr>
            <w:tcW w:w="2138" w:type="dxa"/>
            <w:tcBorders/>
          </w:tcPr>
          <w:p>
            <w:pPr>
              <w:pStyle w:val="Normal"/>
              <w:suppressAutoHyphens w:val="true"/>
              <w:spacing w:lineRule="auto" w:line="240" w:before="0" w:after="0"/>
              <w:jc w:val="start"/>
              <w:rPr/>
            </w:pPr>
            <w:r>
              <w:rPr>
                <w:rFonts w:ascii="宋体" w:hAnsi="宋体"/>
                <w:b w:val="false"/>
                <w:sz w:val="23"/>
              </w:rPr>
              <w:t>功能测试</w:t>
            </w:r>
          </w:p>
        </w:tc>
        <w:tc>
          <w:tcPr>
            <w:tcW w:w="2118" w:type="dxa"/>
            <w:tcBorders/>
          </w:tcPr>
          <w:p>
            <w:pPr>
              <w:pStyle w:val="Normal"/>
              <w:suppressAutoHyphens w:val="true"/>
              <w:spacing w:lineRule="auto" w:line="240" w:before="0" w:after="0"/>
              <w:jc w:val="start"/>
              <w:rPr/>
            </w:pPr>
            <w:r>
              <w:rPr>
                <w:rFonts w:ascii="宋体" w:hAnsi="宋体"/>
                <w:b/>
                <w:sz w:val="23"/>
              </w:rPr>
              <w:t>测试工具</w:t>
            </w:r>
          </w:p>
        </w:tc>
        <w:tc>
          <w:tcPr>
            <w:tcW w:w="2173" w:type="dxa"/>
            <w:tcBorders/>
          </w:tcPr>
          <w:p>
            <w:pPr>
              <w:pStyle w:val="Normal"/>
              <w:suppressAutoHyphens w:val="true"/>
              <w:spacing w:lineRule="auto" w:line="240" w:before="0" w:after="0"/>
              <w:jc w:val="start"/>
              <w:rPr/>
            </w:pPr>
            <w:r>
              <w:rPr>
                <w:rFonts w:eastAsia="宋体" w:ascii="宋体" w:hAnsi="宋体"/>
                <w:b w:val="false"/>
                <w:sz w:val="23"/>
              </w:rPr>
              <w:t xml:space="preserve">Postman 10.24 / IDEA </w:t>
            </w:r>
            <w:r>
              <w:rPr>
                <w:rFonts w:ascii="宋体" w:hAnsi="宋体"/>
                <w:b w:val="false"/>
                <w:sz w:val="23"/>
              </w:rPr>
              <w:t>调试</w:t>
            </w:r>
          </w:p>
        </w:tc>
      </w:tr>
      <w:tr>
        <w:trPr/>
        <w:tc>
          <w:tcPr>
            <w:tcW w:w="2093" w:type="dxa"/>
            <w:tcBorders/>
          </w:tcPr>
          <w:p>
            <w:pPr>
              <w:pStyle w:val="Normal"/>
              <w:suppressAutoHyphens w:val="true"/>
              <w:spacing w:lineRule="auto" w:line="240" w:before="0" w:after="0"/>
              <w:jc w:val="start"/>
              <w:rPr/>
            </w:pPr>
            <w:r>
              <w:rPr>
                <w:rFonts w:ascii="宋体" w:hAnsi="宋体"/>
                <w:b/>
                <w:sz w:val="23"/>
              </w:rPr>
              <w:t>用例描述</w:t>
            </w:r>
          </w:p>
        </w:tc>
        <w:tc>
          <w:tcPr>
            <w:tcW w:w="6429" w:type="dxa"/>
            <w:gridSpan w:val="3"/>
            <w:tcBorders/>
          </w:tcPr>
          <w:p>
            <w:pPr>
              <w:pStyle w:val="Normal"/>
              <w:suppressAutoHyphens w:val="true"/>
              <w:spacing w:lineRule="auto" w:line="240" w:before="0" w:after="0"/>
              <w:jc w:val="start"/>
              <w:rPr/>
            </w:pPr>
            <w:r>
              <w:rPr>
                <w:rFonts w:ascii="宋体" w:hAnsi="宋体"/>
                <w:b w:val="false"/>
                <w:sz w:val="23"/>
              </w:rPr>
              <w:t xml:space="preserve">验证 </w:t>
            </w:r>
            <w:r>
              <w:rPr>
                <w:rFonts w:eastAsia="宋体" w:ascii="宋体" w:hAnsi="宋体"/>
                <w:b w:val="false"/>
                <w:sz w:val="23"/>
              </w:rPr>
              <w:t xml:space="preserve">IAiCourseAnalysisService.analysis(semId, teacherId) </w:t>
            </w:r>
            <w:r>
              <w:rPr>
                <w:rFonts w:ascii="宋体" w:hAnsi="宋体"/>
                <w:b w:val="false"/>
                <w:sz w:val="23"/>
              </w:rPr>
              <w:t>是否仅统计目标学期的评教记录。</w:t>
            </w:r>
          </w:p>
        </w:tc>
      </w:tr>
      <w:tr>
        <w:trPr/>
        <w:tc>
          <w:tcPr>
            <w:tcW w:w="2093" w:type="dxa"/>
            <w:tcBorders/>
          </w:tcPr>
          <w:p>
            <w:pPr>
              <w:pStyle w:val="Normal"/>
              <w:suppressAutoHyphens w:val="true"/>
              <w:spacing w:lineRule="auto" w:line="240" w:before="0" w:after="0"/>
              <w:jc w:val="start"/>
              <w:rPr/>
            </w:pPr>
            <w:r>
              <w:rPr>
                <w:rFonts w:ascii="宋体" w:hAnsi="宋体"/>
                <w:b/>
                <w:sz w:val="23"/>
              </w:rPr>
              <w:t>前驱条件及操作顺序</w:t>
            </w:r>
          </w:p>
        </w:tc>
        <w:tc>
          <w:tcPr>
            <w:tcW w:w="6429" w:type="dxa"/>
            <w:gridSpan w:val="3"/>
            <w:tcBorders/>
          </w:tcPr>
          <w:p>
            <w:pPr>
              <w:pStyle w:val="Normal"/>
              <w:suppressAutoHyphens w:val="true"/>
              <w:spacing w:lineRule="auto" w:line="240" w:before="0" w:after="0"/>
              <w:jc w:val="start"/>
              <w:rPr/>
            </w:pPr>
            <w:r>
              <w:rPr>
                <w:rFonts w:eastAsia="宋体" w:ascii="宋体" w:hAnsi="宋体"/>
                <w:b w:val="false"/>
                <w:sz w:val="23"/>
              </w:rPr>
              <w:t>1</w:t>
            </w:r>
            <w:r>
              <w:rPr>
                <w:rFonts w:ascii="宋体" w:hAnsi="宋体"/>
                <w:b w:val="false"/>
                <w:sz w:val="23"/>
              </w:rPr>
              <w:t>）构造教师在多个学期均有评教记录的数据；</w:t>
            </w:r>
            <w:r>
              <w:rPr/>
              <w:br/>
            </w:r>
            <w:r>
              <w:rPr>
                <w:rFonts w:eastAsia="宋体" w:ascii="宋体" w:hAnsi="宋体"/>
                <w:b w:val="false"/>
                <w:sz w:val="23"/>
              </w:rPr>
              <w:t>2</w:t>
            </w:r>
            <w:r>
              <w:rPr>
                <w:rFonts w:ascii="宋体" w:hAnsi="宋体"/>
                <w:b w:val="false"/>
                <w:sz w:val="23"/>
              </w:rPr>
              <w:t xml:space="preserve">）调用 </w:t>
            </w:r>
            <w:r>
              <w:rPr>
                <w:rFonts w:eastAsia="宋体" w:ascii="宋体" w:hAnsi="宋体"/>
                <w:b w:val="false"/>
                <w:sz w:val="23"/>
              </w:rPr>
              <w:t xml:space="preserve">/evaluate/export/report?semId=3 </w:t>
            </w:r>
            <w:r>
              <w:rPr>
                <w:rFonts w:ascii="宋体" w:hAnsi="宋体"/>
                <w:b w:val="false"/>
                <w:sz w:val="23"/>
              </w:rPr>
              <w:t xml:space="preserve">触发 </w:t>
            </w:r>
            <w:r>
              <w:rPr>
                <w:rFonts w:eastAsia="宋体" w:ascii="宋体" w:hAnsi="宋体"/>
                <w:b w:val="false"/>
                <w:sz w:val="23"/>
              </w:rPr>
              <w:t xml:space="preserve">AI </w:t>
            </w:r>
            <w:r>
              <w:rPr>
                <w:rFonts w:ascii="宋体" w:hAnsi="宋体"/>
                <w:b w:val="false"/>
                <w:sz w:val="23"/>
              </w:rPr>
              <w:t>分析；</w:t>
            </w:r>
            <w:r>
              <w:rPr/>
              <w:br/>
            </w:r>
            <w:r>
              <w:rPr>
                <w:rFonts w:eastAsia="宋体" w:ascii="宋体" w:hAnsi="宋体"/>
                <w:b w:val="false"/>
                <w:sz w:val="23"/>
              </w:rPr>
              <w:t>3</w:t>
            </w:r>
            <w:r>
              <w:rPr>
                <w:rFonts w:ascii="宋体" w:hAnsi="宋体"/>
                <w:b w:val="false"/>
                <w:sz w:val="23"/>
              </w:rPr>
              <w:t xml:space="preserve">）在 </w:t>
            </w:r>
            <w:r>
              <w:rPr>
                <w:rFonts w:eastAsia="宋体" w:ascii="宋体" w:hAnsi="宋体"/>
                <w:b w:val="false"/>
                <w:sz w:val="23"/>
              </w:rPr>
              <w:t xml:space="preserve">`AiCourseAnalysisService.java:55-132` </w:t>
            </w:r>
            <w:r>
              <w:rPr>
                <w:rFonts w:ascii="宋体" w:hAnsi="宋体"/>
                <w:b w:val="false"/>
                <w:sz w:val="23"/>
              </w:rPr>
              <w:t xml:space="preserve">打断点，查看 </w:t>
            </w:r>
            <w:r>
              <w:rPr>
                <w:rFonts w:eastAsia="宋体" w:ascii="宋体" w:hAnsi="宋体"/>
                <w:b w:val="false"/>
                <w:sz w:val="23"/>
              </w:rPr>
              <w:t>courseRecordMap</w:t>
            </w:r>
            <w:r>
              <w:rPr>
                <w:rFonts w:ascii="宋体" w:hAnsi="宋体"/>
                <w:b w:val="false"/>
                <w:sz w:val="23"/>
              </w:rPr>
              <w:t>；</w:t>
            </w:r>
            <w:r>
              <w:rPr/>
              <w:br/>
            </w:r>
            <w:r>
              <w:rPr>
                <w:rFonts w:eastAsia="宋体" w:ascii="宋体" w:hAnsi="宋体"/>
                <w:b w:val="false"/>
                <w:sz w:val="23"/>
              </w:rPr>
              <w:t>4</w:t>
            </w:r>
            <w:r>
              <w:rPr>
                <w:rFonts w:ascii="宋体" w:hAnsi="宋体"/>
                <w:b w:val="false"/>
                <w:sz w:val="23"/>
              </w:rPr>
              <w:t xml:space="preserve">）检查 </w:t>
            </w:r>
            <w:r>
              <w:rPr>
                <w:rFonts w:eastAsia="宋体" w:ascii="宋体" w:hAnsi="宋体"/>
                <w:b w:val="false"/>
                <w:sz w:val="23"/>
              </w:rPr>
              <w:t xml:space="preserve">`EvaQueryGatewayImpl.java:1260-1288` </w:t>
            </w:r>
            <w:r>
              <w:rPr>
                <w:rFonts w:ascii="宋体" w:hAnsi="宋体"/>
                <w:b w:val="false"/>
                <w:sz w:val="23"/>
              </w:rPr>
              <w:t xml:space="preserve">的 </w:t>
            </w:r>
            <w:r>
              <w:rPr>
                <w:rFonts w:eastAsia="宋体" w:ascii="宋体" w:hAnsi="宋体"/>
                <w:b w:val="false"/>
                <w:sz w:val="23"/>
              </w:rPr>
              <w:t xml:space="preserve">getRecordByCourse </w:t>
            </w:r>
            <w:r>
              <w:rPr>
                <w:rFonts w:ascii="宋体" w:hAnsi="宋体"/>
                <w:b w:val="false"/>
                <w:sz w:val="23"/>
              </w:rPr>
              <w:t xml:space="preserve">是否按 </w:t>
            </w:r>
            <w:r>
              <w:rPr>
                <w:rFonts w:eastAsia="宋体" w:ascii="宋体" w:hAnsi="宋体"/>
                <w:b w:val="false"/>
                <w:sz w:val="23"/>
              </w:rPr>
              <w:t xml:space="preserve">semId </w:t>
            </w:r>
            <w:r>
              <w:rPr>
                <w:rFonts w:ascii="宋体" w:hAnsi="宋体"/>
                <w:b w:val="false"/>
                <w:sz w:val="23"/>
              </w:rPr>
              <w:t>过滤。</w:t>
            </w:r>
          </w:p>
        </w:tc>
      </w:tr>
      <w:tr>
        <w:trPr/>
        <w:tc>
          <w:tcPr>
            <w:tcW w:w="2093" w:type="dxa"/>
            <w:tcBorders/>
          </w:tcPr>
          <w:p>
            <w:pPr>
              <w:pStyle w:val="Normal"/>
              <w:suppressAutoHyphens w:val="true"/>
              <w:spacing w:lineRule="auto" w:line="240" w:before="0" w:after="0"/>
              <w:jc w:val="start"/>
              <w:rPr/>
            </w:pPr>
            <w:r>
              <w:rPr>
                <w:rFonts w:ascii="宋体" w:hAnsi="宋体"/>
                <w:b/>
                <w:sz w:val="23"/>
              </w:rPr>
              <w:t>预期结果</w:t>
            </w:r>
          </w:p>
        </w:tc>
        <w:tc>
          <w:tcPr>
            <w:tcW w:w="6429" w:type="dxa"/>
            <w:gridSpan w:val="3"/>
            <w:tcBorders/>
          </w:tcPr>
          <w:p>
            <w:pPr>
              <w:pStyle w:val="Normal"/>
              <w:suppressAutoHyphens w:val="true"/>
              <w:spacing w:lineRule="auto" w:line="240" w:before="0" w:after="0"/>
              <w:jc w:val="start"/>
              <w:rPr/>
            </w:pPr>
            <w:r>
              <w:rPr>
                <w:rFonts w:eastAsia="宋体" w:ascii="宋体" w:hAnsi="宋体"/>
                <w:b w:val="false"/>
                <w:sz w:val="23"/>
              </w:rPr>
              <w:t xml:space="preserve">AI </w:t>
            </w:r>
            <w:r>
              <w:rPr>
                <w:rFonts w:ascii="宋体" w:hAnsi="宋体"/>
                <w:b w:val="false"/>
                <w:sz w:val="23"/>
              </w:rPr>
              <w:t xml:space="preserve">报告应只包含 </w:t>
            </w:r>
            <w:r>
              <w:rPr>
                <w:rFonts w:eastAsia="宋体" w:ascii="宋体" w:hAnsi="宋体"/>
                <w:b w:val="false"/>
                <w:sz w:val="23"/>
              </w:rPr>
              <w:t xml:space="preserve">semId=3 </w:t>
            </w:r>
            <w:r>
              <w:rPr>
                <w:rFonts w:ascii="宋体" w:hAnsi="宋体"/>
                <w:b w:val="false"/>
                <w:sz w:val="23"/>
              </w:rPr>
              <w:t>的课程与记录，历史学期数据不得混入。</w:t>
            </w:r>
          </w:p>
        </w:tc>
      </w:tr>
      <w:tr>
        <w:trPr/>
        <w:tc>
          <w:tcPr>
            <w:tcW w:w="2093" w:type="dxa"/>
            <w:tcBorders/>
          </w:tcPr>
          <w:p>
            <w:pPr>
              <w:pStyle w:val="Normal"/>
              <w:suppressAutoHyphens w:val="true"/>
              <w:spacing w:lineRule="auto" w:line="240" w:before="0" w:after="0"/>
              <w:jc w:val="start"/>
              <w:rPr/>
            </w:pPr>
            <w:r>
              <w:rPr>
                <w:rFonts w:ascii="宋体" w:hAnsi="宋体"/>
                <w:b/>
                <w:sz w:val="23"/>
              </w:rPr>
              <w:t>实际结果</w:t>
            </w:r>
          </w:p>
        </w:tc>
        <w:tc>
          <w:tcPr>
            <w:tcW w:w="6429" w:type="dxa"/>
            <w:gridSpan w:val="3"/>
            <w:tcBorders/>
          </w:tcPr>
          <w:p>
            <w:pPr>
              <w:pStyle w:val="Normal"/>
              <w:suppressAutoHyphens w:val="true"/>
              <w:spacing w:lineRule="auto" w:line="240" w:before="0" w:after="0"/>
              <w:jc w:val="start"/>
              <w:rPr/>
            </w:pPr>
            <w:r>
              <w:rPr>
                <w:rFonts w:eastAsia="宋体" w:ascii="宋体" w:hAnsi="宋体"/>
                <w:b w:val="false"/>
                <w:sz w:val="23"/>
              </w:rPr>
              <w:t xml:space="preserve">getRecordByCourse </w:t>
            </w:r>
            <w:r>
              <w:rPr>
                <w:rFonts w:ascii="宋体" w:hAnsi="宋体"/>
                <w:b w:val="false"/>
                <w:sz w:val="23"/>
              </w:rPr>
              <w:t xml:space="preserve">仅基于 </w:t>
            </w:r>
            <w:r>
              <w:rPr>
                <w:rFonts w:eastAsia="宋体" w:ascii="宋体" w:hAnsi="宋体"/>
                <w:b w:val="false"/>
                <w:sz w:val="23"/>
              </w:rPr>
              <w:t xml:space="preserve">courseId </w:t>
            </w:r>
            <w:r>
              <w:rPr>
                <w:rFonts w:ascii="宋体" w:hAnsi="宋体"/>
                <w:b w:val="false"/>
                <w:sz w:val="23"/>
              </w:rPr>
              <w:t>汇总所有历史任务，无任何学期条件；</w:t>
            </w:r>
            <w:r>
              <w:rPr>
                <w:rFonts w:eastAsia="宋体" w:ascii="宋体" w:hAnsi="宋体"/>
                <w:b w:val="false"/>
                <w:sz w:val="23"/>
              </w:rPr>
              <w:t xml:space="preserve">analysis() </w:t>
            </w:r>
            <w:r>
              <w:rPr>
                <w:rFonts w:ascii="宋体" w:hAnsi="宋体"/>
                <w:b w:val="false"/>
                <w:sz w:val="23"/>
              </w:rPr>
              <w:t>因此混入往期打分，导致统计与文字描述与当前学期脱节。</w:t>
            </w:r>
          </w:p>
        </w:tc>
      </w:tr>
      <w:tr>
        <w:trPr/>
        <w:tc>
          <w:tcPr>
            <w:tcW w:w="2093" w:type="dxa"/>
            <w:tcBorders/>
          </w:tcPr>
          <w:p>
            <w:pPr>
              <w:pStyle w:val="Normal"/>
              <w:suppressAutoHyphens w:val="true"/>
              <w:spacing w:lineRule="auto" w:line="240" w:before="0" w:after="0"/>
              <w:jc w:val="start"/>
              <w:rPr/>
            </w:pPr>
            <w:r>
              <w:rPr>
                <w:rFonts w:ascii="宋体" w:hAnsi="宋体"/>
                <w:b/>
                <w:sz w:val="23"/>
              </w:rPr>
              <w:t>备注</w:t>
            </w:r>
          </w:p>
        </w:tc>
        <w:tc>
          <w:tcPr>
            <w:tcW w:w="6429" w:type="dxa"/>
            <w:gridSpan w:val="3"/>
            <w:tcBorders/>
          </w:tcPr>
          <w:p>
            <w:pPr>
              <w:pStyle w:val="Normal"/>
              <w:suppressAutoHyphens w:val="true"/>
              <w:spacing w:lineRule="auto" w:line="240" w:before="0" w:after="0"/>
              <w:jc w:val="start"/>
              <w:rPr/>
            </w:pPr>
            <w:r>
              <w:rPr>
                <w:rFonts w:ascii="宋体" w:hAnsi="宋体"/>
                <w:b w:val="false"/>
                <w:sz w:val="23"/>
              </w:rPr>
              <w:t xml:space="preserve">截图占位：请插入“调试截图中 </w:t>
            </w:r>
            <w:r>
              <w:rPr>
                <w:rFonts w:eastAsia="宋体" w:ascii="宋体" w:hAnsi="宋体"/>
                <w:b w:val="false"/>
                <w:sz w:val="23"/>
              </w:rPr>
              <w:t xml:space="preserve">courseRecordMap </w:t>
            </w:r>
            <w:r>
              <w:rPr>
                <w:rFonts w:ascii="宋体" w:hAnsi="宋体"/>
                <w:b w:val="false"/>
                <w:sz w:val="23"/>
              </w:rPr>
              <w:t>含多学期记录”的图像。</w:t>
            </w:r>
          </w:p>
        </w:tc>
      </w:tr>
    </w:tbl>
    <w:p>
      <w:pPr>
        <w:pStyle w:val="Normal"/>
        <w:rPr/>
      </w:pPr>
      <w:r>
        <w:rPr/>
      </w:r>
    </w:p>
    <w:p>
      <w:pPr>
        <w:pStyle w:val="Normal"/>
        <w:jc w:val="start"/>
        <w:rPr/>
      </w:pPr>
      <w:r>
        <w:rPr>
          <w:rFonts w:ascii="宋体" w:hAnsi="宋体"/>
          <w:sz w:val="24"/>
        </w:rPr>
        <w:t>表</w:t>
      </w:r>
      <w:r>
        <w:rPr>
          <w:rFonts w:eastAsia="宋体" w:ascii="宋体" w:hAnsi="宋体"/>
          <w:sz w:val="24"/>
        </w:rPr>
        <w:t>B.5 DeepSeek</w:t>
      </w:r>
      <w:r>
        <w:rPr>
          <w:rFonts w:ascii="宋体" w:hAnsi="宋体"/>
          <w:sz w:val="24"/>
        </w:rPr>
        <w:t>模型鉴权测试用例记录表</w:t>
      </w:r>
    </w:p>
    <w:tbl>
      <w:tblPr>
        <w:tblStyle w:val="25"/>
        <w:tblW w:w="8522" w:type="dxa"/>
        <w:jc w:val="start"/>
        <w:tblInd w:w="0" w:type="dxa"/>
        <w:tblLayout w:type="fixed"/>
        <w:tblCellMar>
          <w:top w:w="0" w:type="dxa"/>
          <w:start w:w="108" w:type="dxa"/>
          <w:bottom w:w="0" w:type="dxa"/>
          <w:end w:w="108" w:type="dxa"/>
        </w:tblCellMar>
      </w:tblPr>
      <w:tblGrid>
        <w:gridCol w:w="2069"/>
        <w:gridCol w:w="2161"/>
        <w:gridCol w:w="2119"/>
        <w:gridCol w:w="2173"/>
      </w:tblGrid>
      <w:tr>
        <w:trPr/>
        <w:tc>
          <w:tcPr>
            <w:tcW w:w="2069" w:type="dxa"/>
            <w:tcBorders/>
          </w:tcPr>
          <w:p>
            <w:pPr>
              <w:pStyle w:val="Normal"/>
              <w:suppressAutoHyphens w:val="true"/>
              <w:spacing w:lineRule="auto" w:line="240" w:before="0" w:after="0"/>
              <w:jc w:val="start"/>
              <w:rPr/>
            </w:pPr>
            <w:r>
              <w:rPr>
                <w:rFonts w:ascii="宋体" w:hAnsi="宋体"/>
                <w:b/>
                <w:sz w:val="23"/>
              </w:rPr>
              <w:t>用例名称</w:t>
            </w:r>
          </w:p>
        </w:tc>
        <w:tc>
          <w:tcPr>
            <w:tcW w:w="2161" w:type="dxa"/>
            <w:tcBorders/>
          </w:tcPr>
          <w:p>
            <w:pPr>
              <w:pStyle w:val="Normal"/>
              <w:suppressAutoHyphens w:val="true"/>
              <w:spacing w:lineRule="auto" w:line="240" w:before="0" w:after="0"/>
              <w:jc w:val="start"/>
              <w:rPr/>
            </w:pPr>
            <w:r>
              <w:rPr>
                <w:rFonts w:eastAsia="宋体" w:ascii="宋体" w:hAnsi="宋体"/>
                <w:b w:val="false"/>
                <w:sz w:val="23"/>
              </w:rPr>
              <w:t xml:space="preserve">DeepSeek </w:t>
            </w:r>
            <w:r>
              <w:rPr>
                <w:rFonts w:ascii="宋体" w:hAnsi="宋体"/>
                <w:b w:val="false"/>
                <w:sz w:val="23"/>
              </w:rPr>
              <w:t>模型凭证配置校验</w:t>
            </w:r>
          </w:p>
        </w:tc>
        <w:tc>
          <w:tcPr>
            <w:tcW w:w="2119" w:type="dxa"/>
            <w:tcBorders/>
          </w:tcPr>
          <w:p>
            <w:pPr>
              <w:pStyle w:val="Normal"/>
              <w:suppressAutoHyphens w:val="true"/>
              <w:spacing w:lineRule="auto" w:line="240" w:before="0" w:after="0"/>
              <w:jc w:val="start"/>
              <w:rPr/>
            </w:pPr>
            <w:r>
              <w:rPr>
                <w:rFonts w:ascii="宋体" w:hAnsi="宋体"/>
                <w:b/>
                <w:sz w:val="23"/>
              </w:rPr>
              <w:t>用例编号</w:t>
            </w:r>
          </w:p>
        </w:tc>
        <w:tc>
          <w:tcPr>
            <w:tcW w:w="2173" w:type="dxa"/>
            <w:tcBorders/>
          </w:tcPr>
          <w:p>
            <w:pPr>
              <w:pStyle w:val="Normal"/>
              <w:suppressAutoHyphens w:val="true"/>
              <w:spacing w:lineRule="auto" w:line="240" w:before="0" w:after="0"/>
              <w:jc w:val="start"/>
              <w:rPr/>
            </w:pPr>
            <w:r>
              <w:rPr>
                <w:rFonts w:eastAsia="宋体" w:ascii="宋体" w:hAnsi="宋体"/>
                <w:b w:val="false"/>
                <w:sz w:val="23"/>
              </w:rPr>
              <w:t>TE_EVA_AI_KEY_005</w:t>
            </w:r>
          </w:p>
        </w:tc>
      </w:tr>
      <w:tr>
        <w:trPr/>
        <w:tc>
          <w:tcPr>
            <w:tcW w:w="2069" w:type="dxa"/>
            <w:tcBorders/>
          </w:tcPr>
          <w:p>
            <w:pPr>
              <w:pStyle w:val="Normal"/>
              <w:suppressAutoHyphens w:val="true"/>
              <w:spacing w:lineRule="auto" w:line="240" w:before="0" w:after="0"/>
              <w:jc w:val="start"/>
              <w:rPr/>
            </w:pPr>
            <w:r>
              <w:rPr>
                <w:rFonts w:ascii="宋体" w:hAnsi="宋体"/>
                <w:b/>
                <w:sz w:val="23"/>
              </w:rPr>
              <w:t>设计人员</w:t>
            </w:r>
          </w:p>
        </w:tc>
        <w:tc>
          <w:tcPr>
            <w:tcW w:w="2161" w:type="dxa"/>
            <w:tcBorders/>
          </w:tcPr>
          <w:p>
            <w:pPr>
              <w:pStyle w:val="Normal"/>
              <w:suppressAutoHyphens w:val="true"/>
              <w:spacing w:lineRule="auto" w:line="240" w:before="0" w:after="0"/>
              <w:jc w:val="start"/>
              <w:rPr/>
            </w:pPr>
            <w:r>
              <w:rPr>
                <w:rFonts w:ascii="宋体" w:hAnsi="宋体"/>
                <w:b w:val="false"/>
                <w:sz w:val="23"/>
              </w:rPr>
              <w:t>朱奕萌</w:t>
            </w:r>
          </w:p>
        </w:tc>
        <w:tc>
          <w:tcPr>
            <w:tcW w:w="2119" w:type="dxa"/>
            <w:tcBorders/>
          </w:tcPr>
          <w:p>
            <w:pPr>
              <w:pStyle w:val="Normal"/>
              <w:suppressAutoHyphens w:val="true"/>
              <w:spacing w:lineRule="auto" w:line="240" w:before="0" w:after="0"/>
              <w:jc w:val="start"/>
              <w:rPr/>
            </w:pPr>
            <w:r>
              <w:rPr>
                <w:rFonts w:ascii="宋体" w:hAnsi="宋体"/>
                <w:b/>
                <w:sz w:val="23"/>
              </w:rPr>
              <w:t>设计日期</w:t>
            </w:r>
          </w:p>
        </w:tc>
        <w:tc>
          <w:tcPr>
            <w:tcW w:w="2173"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2069" w:type="dxa"/>
            <w:tcBorders/>
          </w:tcPr>
          <w:p>
            <w:pPr>
              <w:pStyle w:val="Normal"/>
              <w:suppressAutoHyphens w:val="true"/>
              <w:spacing w:lineRule="auto" w:line="240" w:before="0" w:after="0"/>
              <w:jc w:val="start"/>
              <w:rPr/>
            </w:pPr>
            <w:r>
              <w:rPr>
                <w:rFonts w:ascii="宋体" w:hAnsi="宋体"/>
                <w:b/>
                <w:sz w:val="23"/>
              </w:rPr>
              <w:t>执行人员</w:t>
            </w:r>
          </w:p>
        </w:tc>
        <w:tc>
          <w:tcPr>
            <w:tcW w:w="2161" w:type="dxa"/>
            <w:tcBorders/>
          </w:tcPr>
          <w:p>
            <w:pPr>
              <w:pStyle w:val="Normal"/>
              <w:suppressAutoHyphens w:val="true"/>
              <w:spacing w:lineRule="auto" w:line="240" w:before="0" w:after="0"/>
              <w:jc w:val="start"/>
              <w:rPr/>
            </w:pPr>
            <w:r>
              <w:rPr>
                <w:rFonts w:ascii="宋体" w:hAnsi="宋体"/>
                <w:b w:val="false"/>
                <w:sz w:val="23"/>
              </w:rPr>
              <w:t>朱奕萌</w:t>
            </w:r>
          </w:p>
        </w:tc>
        <w:tc>
          <w:tcPr>
            <w:tcW w:w="2119" w:type="dxa"/>
            <w:tcBorders/>
          </w:tcPr>
          <w:p>
            <w:pPr>
              <w:pStyle w:val="Normal"/>
              <w:suppressAutoHyphens w:val="true"/>
              <w:spacing w:lineRule="auto" w:line="240" w:before="0" w:after="0"/>
              <w:jc w:val="start"/>
              <w:rPr/>
            </w:pPr>
            <w:r>
              <w:rPr>
                <w:rFonts w:ascii="宋体" w:hAnsi="宋体"/>
                <w:b/>
                <w:sz w:val="23"/>
              </w:rPr>
              <w:t>执行日期</w:t>
            </w:r>
          </w:p>
        </w:tc>
        <w:tc>
          <w:tcPr>
            <w:tcW w:w="2173"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2069" w:type="dxa"/>
            <w:tcBorders/>
          </w:tcPr>
          <w:p>
            <w:pPr>
              <w:pStyle w:val="Normal"/>
              <w:suppressAutoHyphens w:val="true"/>
              <w:spacing w:lineRule="auto" w:line="240" w:before="0" w:after="0"/>
              <w:jc w:val="start"/>
              <w:rPr/>
            </w:pPr>
            <w:r>
              <w:rPr>
                <w:rFonts w:ascii="宋体" w:hAnsi="宋体"/>
                <w:b/>
                <w:sz w:val="23"/>
              </w:rPr>
              <w:t>测试类型</w:t>
            </w:r>
          </w:p>
        </w:tc>
        <w:tc>
          <w:tcPr>
            <w:tcW w:w="2161" w:type="dxa"/>
            <w:tcBorders/>
          </w:tcPr>
          <w:p>
            <w:pPr>
              <w:pStyle w:val="Normal"/>
              <w:suppressAutoHyphens w:val="true"/>
              <w:spacing w:lineRule="auto" w:line="240" w:before="0" w:after="0"/>
              <w:jc w:val="start"/>
              <w:rPr/>
            </w:pPr>
            <w:r>
              <w:rPr>
                <w:rFonts w:ascii="宋体" w:hAnsi="宋体"/>
                <w:b w:val="false"/>
                <w:sz w:val="23"/>
              </w:rPr>
              <w:t>配置测试</w:t>
            </w:r>
          </w:p>
        </w:tc>
        <w:tc>
          <w:tcPr>
            <w:tcW w:w="2119" w:type="dxa"/>
            <w:tcBorders/>
          </w:tcPr>
          <w:p>
            <w:pPr>
              <w:pStyle w:val="Normal"/>
              <w:suppressAutoHyphens w:val="true"/>
              <w:spacing w:lineRule="auto" w:line="240" w:before="0" w:after="0"/>
              <w:jc w:val="start"/>
              <w:rPr/>
            </w:pPr>
            <w:r>
              <w:rPr>
                <w:rFonts w:ascii="宋体" w:hAnsi="宋体"/>
                <w:b/>
                <w:sz w:val="23"/>
              </w:rPr>
              <w:t>测试工具</w:t>
            </w:r>
          </w:p>
        </w:tc>
        <w:tc>
          <w:tcPr>
            <w:tcW w:w="2173" w:type="dxa"/>
            <w:tcBorders/>
          </w:tcPr>
          <w:p>
            <w:pPr>
              <w:pStyle w:val="Normal"/>
              <w:suppressAutoHyphens w:val="true"/>
              <w:spacing w:lineRule="auto" w:line="240" w:before="0" w:after="0"/>
              <w:jc w:val="start"/>
              <w:rPr/>
            </w:pPr>
            <w:r>
              <w:rPr>
                <w:rFonts w:eastAsia="宋体" w:ascii="宋体" w:hAnsi="宋体"/>
                <w:b w:val="false"/>
                <w:sz w:val="23"/>
              </w:rPr>
              <w:t xml:space="preserve">Postman 10.24 / </w:t>
            </w:r>
            <w:r>
              <w:rPr>
                <w:rFonts w:ascii="宋体" w:hAnsi="宋体"/>
                <w:b w:val="false"/>
                <w:sz w:val="23"/>
              </w:rPr>
              <w:t>服务日志</w:t>
            </w:r>
          </w:p>
        </w:tc>
      </w:tr>
      <w:tr>
        <w:trPr/>
        <w:tc>
          <w:tcPr>
            <w:tcW w:w="2069" w:type="dxa"/>
            <w:tcBorders/>
          </w:tcPr>
          <w:p>
            <w:pPr>
              <w:pStyle w:val="Normal"/>
              <w:suppressAutoHyphens w:val="true"/>
              <w:spacing w:lineRule="auto" w:line="240" w:before="0" w:after="0"/>
              <w:jc w:val="start"/>
              <w:rPr/>
            </w:pPr>
            <w:r>
              <w:rPr>
                <w:rFonts w:ascii="宋体" w:hAnsi="宋体"/>
                <w:b/>
                <w:sz w:val="23"/>
              </w:rPr>
              <w:t>用例描述</w:t>
            </w:r>
          </w:p>
        </w:tc>
        <w:tc>
          <w:tcPr>
            <w:tcW w:w="6453" w:type="dxa"/>
            <w:gridSpan w:val="3"/>
            <w:tcBorders/>
          </w:tcPr>
          <w:p>
            <w:pPr>
              <w:pStyle w:val="Normal"/>
              <w:suppressAutoHyphens w:val="true"/>
              <w:spacing w:lineRule="auto" w:line="240" w:before="0" w:after="0"/>
              <w:jc w:val="start"/>
              <w:rPr/>
            </w:pPr>
            <w:r>
              <w:rPr>
                <w:rFonts w:ascii="宋体" w:hAnsi="宋体"/>
                <w:b w:val="false"/>
                <w:sz w:val="23"/>
              </w:rPr>
              <w:t xml:space="preserve">确认整体建议段使用的 </w:t>
            </w:r>
            <w:r>
              <w:rPr>
                <w:rFonts w:eastAsia="宋体" w:ascii="宋体" w:hAnsi="宋体"/>
                <w:b w:val="false"/>
                <w:sz w:val="23"/>
              </w:rPr>
              <w:t xml:space="preserve">deepseekChatModel </w:t>
            </w:r>
            <w:r>
              <w:rPr>
                <w:rFonts w:ascii="宋体" w:hAnsi="宋体"/>
                <w:b w:val="false"/>
                <w:sz w:val="23"/>
              </w:rPr>
              <w:t xml:space="preserve">是否绑定 </w:t>
            </w:r>
            <w:r>
              <w:rPr>
                <w:rFonts w:eastAsia="宋体" w:ascii="宋体" w:hAnsi="宋体"/>
                <w:b w:val="false"/>
                <w:sz w:val="23"/>
              </w:rPr>
              <w:t>silicon-api-key</w:t>
            </w:r>
            <w:r>
              <w:rPr>
                <w:rFonts w:ascii="宋体" w:hAnsi="宋体"/>
                <w:b w:val="false"/>
                <w:sz w:val="23"/>
              </w:rPr>
              <w:t xml:space="preserve">，而非误用 </w:t>
            </w:r>
            <w:r>
              <w:rPr>
                <w:rFonts w:eastAsia="宋体" w:ascii="宋体" w:hAnsi="宋体"/>
                <w:b w:val="false"/>
                <w:sz w:val="23"/>
              </w:rPr>
              <w:t>qwen dashscope-api-key</w:t>
            </w:r>
            <w:r>
              <w:rPr>
                <w:rFonts w:ascii="宋体" w:hAnsi="宋体"/>
                <w:b w:val="false"/>
                <w:sz w:val="23"/>
              </w:rPr>
              <w:t>。</w:t>
            </w:r>
          </w:p>
        </w:tc>
      </w:tr>
      <w:tr>
        <w:trPr/>
        <w:tc>
          <w:tcPr>
            <w:tcW w:w="2069" w:type="dxa"/>
            <w:tcBorders/>
          </w:tcPr>
          <w:p>
            <w:pPr>
              <w:pStyle w:val="Normal"/>
              <w:suppressAutoHyphens w:val="true"/>
              <w:spacing w:lineRule="auto" w:line="240" w:before="0" w:after="0"/>
              <w:jc w:val="start"/>
              <w:rPr/>
            </w:pPr>
            <w:r>
              <w:rPr>
                <w:rFonts w:ascii="宋体" w:hAnsi="宋体"/>
                <w:b/>
                <w:sz w:val="23"/>
              </w:rPr>
              <w:t>前驱条件及操作顺序</w:t>
            </w:r>
          </w:p>
        </w:tc>
        <w:tc>
          <w:tcPr>
            <w:tcW w:w="6453" w:type="dxa"/>
            <w:gridSpan w:val="3"/>
            <w:tcBorders/>
          </w:tcPr>
          <w:p>
            <w:pPr>
              <w:pStyle w:val="Normal"/>
              <w:suppressAutoHyphens w:val="true"/>
              <w:spacing w:lineRule="auto" w:line="240" w:before="0" w:after="0"/>
              <w:jc w:val="start"/>
              <w:rPr/>
            </w:pPr>
            <w:r>
              <w:rPr>
                <w:rFonts w:eastAsia="宋体" w:ascii="宋体" w:hAnsi="宋体"/>
                <w:b w:val="false"/>
                <w:sz w:val="23"/>
              </w:rPr>
              <w:t>1</w:t>
            </w:r>
            <w:r>
              <w:rPr>
                <w:rFonts w:ascii="宋体" w:hAnsi="宋体"/>
                <w:b w:val="false"/>
                <w:sz w:val="23"/>
              </w:rPr>
              <w:t xml:space="preserve">）查看 </w:t>
            </w:r>
            <w:r>
              <w:rPr>
                <w:rFonts w:eastAsia="宋体" w:ascii="宋体" w:hAnsi="宋体"/>
                <w:b w:val="false"/>
                <w:sz w:val="23"/>
              </w:rPr>
              <w:t>start/src/main/resources/application.yml:41-43</w:t>
            </w:r>
            <w:r>
              <w:rPr>
                <w:rFonts w:ascii="宋体" w:hAnsi="宋体"/>
                <w:b w:val="false"/>
                <w:sz w:val="23"/>
              </w:rPr>
              <w:t>，确认两个密钥配置；</w:t>
            </w:r>
            <w:r>
              <w:rPr/>
              <w:br/>
            </w:r>
            <w:r>
              <w:rPr>
                <w:rFonts w:eastAsia="宋体" w:ascii="宋体" w:hAnsi="宋体"/>
                <w:b w:val="false"/>
                <w:sz w:val="23"/>
              </w:rPr>
              <w:t>2</w:t>
            </w:r>
            <w:r>
              <w:rPr>
                <w:rFonts w:ascii="宋体" w:hAnsi="宋体"/>
                <w:b w:val="false"/>
                <w:sz w:val="23"/>
              </w:rPr>
              <w:t xml:space="preserve">）发起 </w:t>
            </w:r>
            <w:r>
              <w:rPr>
                <w:rFonts w:eastAsia="宋体" w:ascii="宋体" w:hAnsi="宋体"/>
                <w:b w:val="false"/>
                <w:sz w:val="23"/>
              </w:rPr>
              <w:t xml:space="preserve">/evaluate/export/report </w:t>
            </w:r>
            <w:r>
              <w:rPr>
                <w:rFonts w:ascii="宋体" w:hAnsi="宋体"/>
                <w:b w:val="false"/>
                <w:sz w:val="23"/>
              </w:rPr>
              <w:t>请求，观察日志；</w:t>
            </w:r>
            <w:r>
              <w:rPr/>
              <w:br/>
            </w:r>
            <w:r>
              <w:rPr>
                <w:rFonts w:eastAsia="宋体" w:ascii="宋体" w:hAnsi="宋体"/>
                <w:b w:val="false"/>
                <w:sz w:val="23"/>
              </w:rPr>
              <w:t>3</w:t>
            </w:r>
            <w:r>
              <w:rPr>
                <w:rFonts w:ascii="宋体" w:hAnsi="宋体"/>
                <w:b w:val="false"/>
                <w:sz w:val="23"/>
              </w:rPr>
              <w:t xml:space="preserve">）分析 </w:t>
            </w:r>
            <w:r>
              <w:rPr>
                <w:rFonts w:eastAsia="宋体" w:ascii="宋体" w:hAnsi="宋体"/>
                <w:b w:val="false"/>
                <w:sz w:val="23"/>
              </w:rPr>
              <w:t>`ModelConfig.java:20-34`</w:t>
            </w:r>
            <w:r>
              <w:rPr>
                <w:rFonts w:ascii="宋体" w:hAnsi="宋体"/>
                <w:b w:val="false"/>
                <w:sz w:val="23"/>
              </w:rPr>
              <w:t xml:space="preserve">，确认 </w:t>
            </w:r>
            <w:r>
              <w:rPr>
                <w:rFonts w:eastAsia="宋体" w:ascii="宋体" w:hAnsi="宋体"/>
                <w:b w:val="false"/>
                <w:sz w:val="23"/>
              </w:rPr>
              <w:t xml:space="preserve">deepseekChatModel </w:t>
            </w:r>
            <w:r>
              <w:rPr>
                <w:rFonts w:ascii="宋体" w:hAnsi="宋体"/>
                <w:b w:val="false"/>
                <w:sz w:val="23"/>
              </w:rPr>
              <w:t xml:space="preserve">仍调用 </w:t>
            </w:r>
            <w:r>
              <w:rPr>
                <w:rFonts w:eastAsia="宋体" w:ascii="宋体" w:hAnsi="宋体"/>
                <w:b w:val="false"/>
                <w:sz w:val="23"/>
              </w:rPr>
              <w:t xml:space="preserve">QwenChatModel.builder </w:t>
            </w:r>
            <w:r>
              <w:rPr>
                <w:rFonts w:ascii="宋体" w:hAnsi="宋体"/>
                <w:b w:val="false"/>
                <w:sz w:val="23"/>
              </w:rPr>
              <w:t xml:space="preserve">并注入 </w:t>
            </w:r>
            <w:r>
              <w:rPr>
                <w:rFonts w:eastAsia="宋体" w:ascii="宋体" w:hAnsi="宋体"/>
                <w:b w:val="false"/>
                <w:sz w:val="23"/>
              </w:rPr>
              <w:t>dashscopeApiKey</w:t>
            </w:r>
            <w:r>
              <w:rPr>
                <w:rFonts w:ascii="宋体" w:hAnsi="宋体"/>
                <w:b w:val="false"/>
                <w:sz w:val="23"/>
              </w:rPr>
              <w:t>；</w:t>
            </w:r>
            <w:r>
              <w:rPr/>
              <w:br/>
            </w:r>
            <w:r>
              <w:rPr>
                <w:rFonts w:eastAsia="宋体" w:ascii="宋体" w:hAnsi="宋体"/>
                <w:b w:val="false"/>
                <w:sz w:val="23"/>
              </w:rPr>
              <w:t>4</w:t>
            </w:r>
            <w:r>
              <w:rPr>
                <w:rFonts w:ascii="宋体" w:hAnsi="宋体"/>
                <w:b w:val="false"/>
                <w:sz w:val="23"/>
              </w:rPr>
              <w:t>）抓取第三方响应，观察鉴权失败。</w:t>
            </w:r>
          </w:p>
        </w:tc>
      </w:tr>
      <w:tr>
        <w:trPr/>
        <w:tc>
          <w:tcPr>
            <w:tcW w:w="2069" w:type="dxa"/>
            <w:tcBorders/>
          </w:tcPr>
          <w:p>
            <w:pPr>
              <w:pStyle w:val="Normal"/>
              <w:suppressAutoHyphens w:val="true"/>
              <w:spacing w:lineRule="auto" w:line="240" w:before="0" w:after="0"/>
              <w:jc w:val="start"/>
              <w:rPr/>
            </w:pPr>
            <w:r>
              <w:rPr>
                <w:rFonts w:ascii="宋体" w:hAnsi="宋体"/>
                <w:b/>
                <w:sz w:val="23"/>
              </w:rPr>
              <w:t>预期结果</w:t>
            </w:r>
          </w:p>
        </w:tc>
        <w:tc>
          <w:tcPr>
            <w:tcW w:w="6453" w:type="dxa"/>
            <w:gridSpan w:val="3"/>
            <w:tcBorders/>
          </w:tcPr>
          <w:p>
            <w:pPr>
              <w:pStyle w:val="Normal"/>
              <w:suppressAutoHyphens w:val="true"/>
              <w:spacing w:lineRule="auto" w:line="240" w:before="0" w:after="0"/>
              <w:jc w:val="start"/>
              <w:rPr/>
            </w:pPr>
            <w:r>
              <w:rPr>
                <w:rFonts w:eastAsia="宋体" w:ascii="宋体" w:hAnsi="宋体"/>
                <w:b w:val="false"/>
                <w:sz w:val="23"/>
              </w:rPr>
              <w:t xml:space="preserve">deepseekChatModel </w:t>
            </w:r>
            <w:r>
              <w:rPr>
                <w:rFonts w:ascii="宋体" w:hAnsi="宋体"/>
                <w:b w:val="false"/>
                <w:sz w:val="23"/>
              </w:rPr>
              <w:t xml:space="preserve">应使用 </w:t>
            </w:r>
            <w:r>
              <w:rPr>
                <w:rFonts w:eastAsia="宋体" w:ascii="宋体" w:hAnsi="宋体"/>
                <w:b w:val="false"/>
                <w:sz w:val="23"/>
              </w:rPr>
              <w:t xml:space="preserve">Silicon/DeepSeek </w:t>
            </w:r>
            <w:r>
              <w:rPr>
                <w:rFonts w:ascii="宋体" w:hAnsi="宋体"/>
                <w:b w:val="false"/>
                <w:sz w:val="23"/>
              </w:rPr>
              <w:t xml:space="preserve">官方 </w:t>
            </w:r>
            <w:r>
              <w:rPr>
                <w:rFonts w:eastAsia="宋体" w:ascii="宋体" w:hAnsi="宋体"/>
                <w:b w:val="false"/>
                <w:sz w:val="23"/>
              </w:rPr>
              <w:t xml:space="preserve">SDK </w:t>
            </w:r>
            <w:r>
              <w:rPr>
                <w:rFonts w:ascii="宋体" w:hAnsi="宋体"/>
                <w:b w:val="false"/>
                <w:sz w:val="23"/>
              </w:rPr>
              <w:t xml:space="preserve">与 </w:t>
            </w:r>
            <w:r>
              <w:rPr>
                <w:rFonts w:eastAsia="宋体" w:ascii="宋体" w:hAnsi="宋体"/>
                <w:b w:val="false"/>
                <w:sz w:val="23"/>
              </w:rPr>
              <w:t>silicon-api-key</w:t>
            </w:r>
            <w:r>
              <w:rPr>
                <w:rFonts w:ascii="宋体" w:hAnsi="宋体"/>
                <w:b w:val="false"/>
                <w:sz w:val="23"/>
              </w:rPr>
              <w:t xml:space="preserve">，能够成功生成 </w:t>
            </w:r>
            <w:r>
              <w:rPr>
                <w:rFonts w:eastAsia="宋体" w:ascii="宋体" w:hAnsi="宋体"/>
                <w:b w:val="false"/>
                <w:sz w:val="23"/>
              </w:rPr>
              <w:t>overallSuggestion</w:t>
            </w:r>
            <w:r>
              <w:rPr>
                <w:rFonts w:ascii="宋体" w:hAnsi="宋体"/>
                <w:b w:val="false"/>
                <w:sz w:val="23"/>
              </w:rPr>
              <w:t>。</w:t>
            </w:r>
          </w:p>
        </w:tc>
      </w:tr>
      <w:tr>
        <w:trPr/>
        <w:tc>
          <w:tcPr>
            <w:tcW w:w="2069" w:type="dxa"/>
            <w:tcBorders/>
          </w:tcPr>
          <w:p>
            <w:pPr>
              <w:pStyle w:val="Normal"/>
              <w:suppressAutoHyphens w:val="true"/>
              <w:spacing w:lineRule="auto" w:line="240" w:before="0" w:after="0"/>
              <w:jc w:val="start"/>
              <w:rPr/>
            </w:pPr>
            <w:r>
              <w:rPr>
                <w:rFonts w:ascii="宋体" w:hAnsi="宋体"/>
                <w:b/>
                <w:sz w:val="23"/>
              </w:rPr>
              <w:t>实际结果</w:t>
            </w:r>
          </w:p>
        </w:tc>
        <w:tc>
          <w:tcPr>
            <w:tcW w:w="6453" w:type="dxa"/>
            <w:gridSpan w:val="3"/>
            <w:tcBorders/>
          </w:tcPr>
          <w:p>
            <w:pPr>
              <w:pStyle w:val="Normal"/>
              <w:suppressAutoHyphens w:val="true"/>
              <w:spacing w:lineRule="auto" w:line="240" w:before="0" w:after="0"/>
              <w:jc w:val="start"/>
              <w:rPr/>
            </w:pPr>
            <w:r>
              <w:rPr>
                <w:rFonts w:ascii="宋体" w:hAnsi="宋体"/>
                <w:b w:val="false"/>
                <w:sz w:val="23"/>
              </w:rPr>
              <w:t xml:space="preserve">当前 </w:t>
            </w:r>
            <w:r>
              <w:rPr>
                <w:rFonts w:eastAsia="宋体" w:ascii="宋体" w:hAnsi="宋体"/>
                <w:b w:val="false"/>
                <w:sz w:val="23"/>
              </w:rPr>
              <w:t xml:space="preserve">Bean </w:t>
            </w:r>
            <w:r>
              <w:rPr>
                <w:rFonts w:ascii="宋体" w:hAnsi="宋体"/>
                <w:b w:val="false"/>
                <w:sz w:val="23"/>
              </w:rPr>
              <w:t xml:space="preserve">复用 </w:t>
            </w:r>
            <w:r>
              <w:rPr>
                <w:rFonts w:eastAsia="宋体" w:ascii="宋体" w:hAnsi="宋体"/>
                <w:b w:val="false"/>
                <w:sz w:val="23"/>
              </w:rPr>
              <w:t xml:space="preserve">dashscopeApiKey </w:t>
            </w:r>
            <w:r>
              <w:rPr>
                <w:rFonts w:ascii="宋体" w:hAnsi="宋体"/>
                <w:b w:val="false"/>
                <w:sz w:val="23"/>
              </w:rPr>
              <w:t xml:space="preserve">调用 </w:t>
            </w:r>
            <w:r>
              <w:rPr>
                <w:rFonts w:eastAsia="宋体" w:ascii="宋体" w:hAnsi="宋体"/>
                <w:b w:val="false"/>
                <w:sz w:val="23"/>
              </w:rPr>
              <w:t xml:space="preserve">Qwen </w:t>
            </w:r>
            <w:r>
              <w:rPr>
                <w:rFonts w:ascii="宋体" w:hAnsi="宋体"/>
                <w:b w:val="false"/>
                <w:sz w:val="23"/>
              </w:rPr>
              <w:t>服务，</w:t>
            </w:r>
            <w:r>
              <w:rPr>
                <w:rFonts w:eastAsia="宋体" w:ascii="宋体" w:hAnsi="宋体"/>
                <w:b w:val="false"/>
                <w:sz w:val="23"/>
              </w:rPr>
              <w:t xml:space="preserve">deepseek-v3 </w:t>
            </w:r>
            <w:r>
              <w:rPr>
                <w:rFonts w:ascii="宋体" w:hAnsi="宋体"/>
                <w:b w:val="false"/>
                <w:sz w:val="23"/>
              </w:rPr>
              <w:t xml:space="preserve">鉴权必然失败，导致 </w:t>
            </w:r>
            <w:r>
              <w:rPr>
                <w:rFonts w:eastAsia="宋体" w:ascii="宋体" w:hAnsi="宋体"/>
                <w:b w:val="false"/>
                <w:sz w:val="23"/>
              </w:rPr>
              <w:t xml:space="preserve">overallSuggestion </w:t>
            </w:r>
            <w:r>
              <w:rPr>
                <w:rFonts w:ascii="宋体" w:hAnsi="宋体"/>
                <w:b w:val="false"/>
                <w:sz w:val="23"/>
              </w:rPr>
              <w:t>始终为空或抛异常。</w:t>
            </w:r>
          </w:p>
        </w:tc>
      </w:tr>
      <w:tr>
        <w:trPr/>
        <w:tc>
          <w:tcPr>
            <w:tcW w:w="2069" w:type="dxa"/>
            <w:tcBorders/>
          </w:tcPr>
          <w:p>
            <w:pPr>
              <w:pStyle w:val="Normal"/>
              <w:suppressAutoHyphens w:val="true"/>
              <w:spacing w:lineRule="auto" w:line="240" w:before="0" w:after="0"/>
              <w:jc w:val="start"/>
              <w:rPr/>
            </w:pPr>
            <w:r>
              <w:rPr>
                <w:rFonts w:ascii="宋体" w:hAnsi="宋体"/>
                <w:b/>
                <w:sz w:val="23"/>
              </w:rPr>
              <w:t>备注</w:t>
            </w:r>
          </w:p>
        </w:tc>
        <w:tc>
          <w:tcPr>
            <w:tcW w:w="6453" w:type="dxa"/>
            <w:gridSpan w:val="3"/>
            <w:tcBorders/>
          </w:tcPr>
          <w:p>
            <w:pPr>
              <w:pStyle w:val="Normal"/>
              <w:suppressAutoHyphens w:val="true"/>
              <w:spacing w:lineRule="auto" w:line="240" w:before="0" w:after="0"/>
              <w:jc w:val="start"/>
              <w:rPr/>
            </w:pPr>
            <w:r>
              <w:rPr>
                <w:rFonts w:ascii="宋体" w:hAnsi="宋体"/>
                <w:b w:val="false"/>
                <w:sz w:val="23"/>
              </w:rPr>
              <w:t>截图占位：请插入“</w:t>
            </w:r>
            <w:r>
              <w:rPr>
                <w:rFonts w:eastAsia="宋体" w:ascii="宋体" w:hAnsi="宋体"/>
                <w:b w:val="false"/>
                <w:sz w:val="23"/>
              </w:rPr>
              <w:t xml:space="preserve">AI </w:t>
            </w:r>
            <w:r>
              <w:rPr>
                <w:rFonts w:ascii="宋体" w:hAnsi="宋体"/>
                <w:b w:val="false"/>
                <w:sz w:val="23"/>
              </w:rPr>
              <w:t>总结为空</w:t>
            </w:r>
            <w:r>
              <w:rPr>
                <w:rFonts w:eastAsia="宋体" w:ascii="宋体" w:hAnsi="宋体"/>
                <w:b w:val="false"/>
                <w:sz w:val="23"/>
              </w:rPr>
              <w:t>+</w:t>
            </w:r>
            <w:r>
              <w:rPr>
                <w:rFonts w:ascii="宋体" w:hAnsi="宋体"/>
                <w:b w:val="false"/>
                <w:sz w:val="23"/>
              </w:rPr>
              <w:t>鉴权失败日志”的截图。</w:t>
            </w:r>
          </w:p>
        </w:tc>
      </w:tr>
    </w:tbl>
    <w:p>
      <w:pPr>
        <w:pStyle w:val="Normal"/>
        <w:rPr/>
      </w:pPr>
      <w:r>
        <w:rPr/>
      </w:r>
    </w:p>
    <w:p>
      <w:pPr>
        <w:pStyle w:val="Normal"/>
        <w:jc w:val="start"/>
        <w:rPr/>
      </w:pPr>
      <w:r>
        <w:rPr>
          <w:rFonts w:ascii="宋体" w:hAnsi="宋体"/>
          <w:sz w:val="24"/>
        </w:rPr>
        <w:t>表</w:t>
      </w:r>
      <w:r>
        <w:rPr>
          <w:rFonts w:eastAsia="宋体" w:ascii="宋体" w:hAnsi="宋体"/>
          <w:sz w:val="24"/>
        </w:rPr>
        <w:t>B.6 AI</w:t>
      </w:r>
      <w:r>
        <w:rPr>
          <w:rFonts w:ascii="宋体" w:hAnsi="宋体"/>
          <w:sz w:val="24"/>
        </w:rPr>
        <w:t>评教容错测试用例记录表</w:t>
      </w:r>
    </w:p>
    <w:tbl>
      <w:tblPr>
        <w:tblStyle w:val="25"/>
        <w:tblW w:w="8522" w:type="dxa"/>
        <w:jc w:val="start"/>
        <w:tblInd w:w="0" w:type="dxa"/>
        <w:tblLayout w:type="fixed"/>
        <w:tblCellMar>
          <w:top w:w="0" w:type="dxa"/>
          <w:start w:w="108" w:type="dxa"/>
          <w:bottom w:w="0" w:type="dxa"/>
          <w:end w:w="108" w:type="dxa"/>
        </w:tblCellMar>
      </w:tblPr>
      <w:tblGrid>
        <w:gridCol w:w="1941"/>
        <w:gridCol w:w="2127"/>
        <w:gridCol w:w="2053"/>
        <w:gridCol w:w="2401"/>
      </w:tblGrid>
      <w:tr>
        <w:trPr/>
        <w:tc>
          <w:tcPr>
            <w:tcW w:w="1941" w:type="dxa"/>
            <w:tcBorders/>
          </w:tcPr>
          <w:p>
            <w:pPr>
              <w:pStyle w:val="Normal"/>
              <w:suppressAutoHyphens w:val="true"/>
              <w:spacing w:lineRule="auto" w:line="240" w:before="0" w:after="0"/>
              <w:jc w:val="start"/>
              <w:rPr/>
            </w:pPr>
            <w:r>
              <w:rPr>
                <w:rFonts w:ascii="宋体" w:hAnsi="宋体"/>
                <w:b/>
                <w:sz w:val="23"/>
              </w:rPr>
              <w:t>用例名称</w:t>
            </w:r>
          </w:p>
        </w:tc>
        <w:tc>
          <w:tcPr>
            <w:tcW w:w="2127" w:type="dxa"/>
            <w:tcBorders/>
          </w:tcPr>
          <w:p>
            <w:pPr>
              <w:pStyle w:val="Normal"/>
              <w:suppressAutoHyphens w:val="true"/>
              <w:spacing w:lineRule="auto" w:line="240" w:before="0" w:after="0"/>
              <w:jc w:val="start"/>
              <w:rPr/>
            </w:pPr>
            <w:r>
              <w:rPr>
                <w:rFonts w:ascii="宋体" w:hAnsi="宋体"/>
                <w:b w:val="false"/>
                <w:sz w:val="23"/>
              </w:rPr>
              <w:t xml:space="preserve">评教记录缺分值导致 </w:t>
            </w:r>
            <w:r>
              <w:rPr>
                <w:rFonts w:eastAsia="宋体" w:ascii="宋体" w:hAnsi="宋体"/>
                <w:b w:val="false"/>
                <w:sz w:val="23"/>
              </w:rPr>
              <w:t xml:space="preserve">AI </w:t>
            </w:r>
            <w:r>
              <w:rPr>
                <w:rFonts w:ascii="宋体" w:hAnsi="宋体"/>
                <w:b w:val="false"/>
                <w:sz w:val="23"/>
              </w:rPr>
              <w:t>报告异常</w:t>
            </w:r>
          </w:p>
        </w:tc>
        <w:tc>
          <w:tcPr>
            <w:tcW w:w="2053" w:type="dxa"/>
            <w:tcBorders/>
          </w:tcPr>
          <w:p>
            <w:pPr>
              <w:pStyle w:val="Normal"/>
              <w:suppressAutoHyphens w:val="true"/>
              <w:spacing w:lineRule="auto" w:line="240" w:before="0" w:after="0"/>
              <w:jc w:val="start"/>
              <w:rPr/>
            </w:pPr>
            <w:r>
              <w:rPr>
                <w:rFonts w:ascii="宋体" w:hAnsi="宋体"/>
                <w:b/>
                <w:sz w:val="23"/>
              </w:rPr>
              <w:t>用例编号</w:t>
            </w:r>
          </w:p>
        </w:tc>
        <w:tc>
          <w:tcPr>
            <w:tcW w:w="2401" w:type="dxa"/>
            <w:tcBorders/>
          </w:tcPr>
          <w:p>
            <w:pPr>
              <w:pStyle w:val="Normal"/>
              <w:suppressAutoHyphens w:val="true"/>
              <w:spacing w:lineRule="auto" w:line="240" w:before="0" w:after="0"/>
              <w:jc w:val="start"/>
              <w:rPr/>
            </w:pPr>
            <w:r>
              <w:rPr>
                <w:rFonts w:eastAsia="宋体" w:ascii="宋体" w:hAnsi="宋体"/>
                <w:b w:val="false"/>
                <w:sz w:val="23"/>
              </w:rPr>
              <w:t>TE_EVA_AI_SCORE_006</w:t>
            </w:r>
          </w:p>
        </w:tc>
      </w:tr>
      <w:tr>
        <w:trPr/>
        <w:tc>
          <w:tcPr>
            <w:tcW w:w="1941" w:type="dxa"/>
            <w:tcBorders/>
          </w:tcPr>
          <w:p>
            <w:pPr>
              <w:pStyle w:val="Normal"/>
              <w:suppressAutoHyphens w:val="true"/>
              <w:spacing w:lineRule="auto" w:line="240" w:before="0" w:after="0"/>
              <w:jc w:val="start"/>
              <w:rPr/>
            </w:pPr>
            <w:r>
              <w:rPr>
                <w:rFonts w:ascii="宋体" w:hAnsi="宋体"/>
                <w:b/>
                <w:sz w:val="23"/>
              </w:rPr>
              <w:t>设计人员</w:t>
            </w:r>
          </w:p>
        </w:tc>
        <w:tc>
          <w:tcPr>
            <w:tcW w:w="2127" w:type="dxa"/>
            <w:tcBorders/>
          </w:tcPr>
          <w:p>
            <w:pPr>
              <w:pStyle w:val="Normal"/>
              <w:suppressAutoHyphens w:val="true"/>
              <w:spacing w:lineRule="auto" w:line="240" w:before="0" w:after="0"/>
              <w:jc w:val="start"/>
              <w:rPr/>
            </w:pPr>
            <w:r>
              <w:rPr>
                <w:rFonts w:ascii="宋体" w:hAnsi="宋体"/>
                <w:b w:val="false"/>
                <w:sz w:val="23"/>
              </w:rPr>
              <w:t>朱奕萌</w:t>
            </w:r>
          </w:p>
        </w:tc>
        <w:tc>
          <w:tcPr>
            <w:tcW w:w="2053" w:type="dxa"/>
            <w:tcBorders/>
          </w:tcPr>
          <w:p>
            <w:pPr>
              <w:pStyle w:val="Normal"/>
              <w:suppressAutoHyphens w:val="true"/>
              <w:spacing w:lineRule="auto" w:line="240" w:before="0" w:after="0"/>
              <w:jc w:val="start"/>
              <w:rPr/>
            </w:pPr>
            <w:r>
              <w:rPr>
                <w:rFonts w:ascii="宋体" w:hAnsi="宋体"/>
                <w:b/>
                <w:sz w:val="23"/>
              </w:rPr>
              <w:t>设计日期</w:t>
            </w:r>
          </w:p>
        </w:tc>
        <w:tc>
          <w:tcPr>
            <w:tcW w:w="2401"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1941" w:type="dxa"/>
            <w:tcBorders/>
          </w:tcPr>
          <w:p>
            <w:pPr>
              <w:pStyle w:val="Normal"/>
              <w:suppressAutoHyphens w:val="true"/>
              <w:spacing w:lineRule="auto" w:line="240" w:before="0" w:after="0"/>
              <w:jc w:val="start"/>
              <w:rPr/>
            </w:pPr>
            <w:r>
              <w:rPr>
                <w:rFonts w:ascii="宋体" w:hAnsi="宋体"/>
                <w:b/>
                <w:sz w:val="23"/>
              </w:rPr>
              <w:t>执行人员</w:t>
            </w:r>
          </w:p>
        </w:tc>
        <w:tc>
          <w:tcPr>
            <w:tcW w:w="2127" w:type="dxa"/>
            <w:tcBorders/>
          </w:tcPr>
          <w:p>
            <w:pPr>
              <w:pStyle w:val="Normal"/>
              <w:suppressAutoHyphens w:val="true"/>
              <w:spacing w:lineRule="auto" w:line="240" w:before="0" w:after="0"/>
              <w:jc w:val="start"/>
              <w:rPr/>
            </w:pPr>
            <w:r>
              <w:rPr>
                <w:rFonts w:ascii="宋体" w:hAnsi="宋体"/>
                <w:b w:val="false"/>
                <w:sz w:val="23"/>
              </w:rPr>
              <w:t>朱奕萌</w:t>
            </w:r>
          </w:p>
        </w:tc>
        <w:tc>
          <w:tcPr>
            <w:tcW w:w="2053" w:type="dxa"/>
            <w:tcBorders/>
          </w:tcPr>
          <w:p>
            <w:pPr>
              <w:pStyle w:val="Normal"/>
              <w:suppressAutoHyphens w:val="true"/>
              <w:spacing w:lineRule="auto" w:line="240" w:before="0" w:after="0"/>
              <w:jc w:val="start"/>
              <w:rPr/>
            </w:pPr>
            <w:r>
              <w:rPr>
                <w:rFonts w:ascii="宋体" w:hAnsi="宋体"/>
                <w:b/>
                <w:sz w:val="23"/>
              </w:rPr>
              <w:t>执行日期</w:t>
            </w:r>
          </w:p>
        </w:tc>
        <w:tc>
          <w:tcPr>
            <w:tcW w:w="2401"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1941" w:type="dxa"/>
            <w:tcBorders/>
          </w:tcPr>
          <w:p>
            <w:pPr>
              <w:pStyle w:val="Normal"/>
              <w:suppressAutoHyphens w:val="true"/>
              <w:spacing w:lineRule="auto" w:line="240" w:before="0" w:after="0"/>
              <w:jc w:val="start"/>
              <w:rPr/>
            </w:pPr>
            <w:r>
              <w:rPr>
                <w:rFonts w:ascii="宋体" w:hAnsi="宋体"/>
                <w:b/>
                <w:sz w:val="23"/>
              </w:rPr>
              <w:t>测试类型</w:t>
            </w:r>
          </w:p>
        </w:tc>
        <w:tc>
          <w:tcPr>
            <w:tcW w:w="2127" w:type="dxa"/>
            <w:tcBorders/>
          </w:tcPr>
          <w:p>
            <w:pPr>
              <w:pStyle w:val="Normal"/>
              <w:suppressAutoHyphens w:val="true"/>
              <w:spacing w:lineRule="auto" w:line="240" w:before="0" w:after="0"/>
              <w:jc w:val="start"/>
              <w:rPr/>
            </w:pPr>
            <w:r>
              <w:rPr>
                <w:rFonts w:ascii="宋体" w:hAnsi="宋体"/>
                <w:b w:val="false"/>
                <w:sz w:val="23"/>
              </w:rPr>
              <w:t>异常测试</w:t>
            </w:r>
          </w:p>
        </w:tc>
        <w:tc>
          <w:tcPr>
            <w:tcW w:w="2053" w:type="dxa"/>
            <w:tcBorders/>
          </w:tcPr>
          <w:p>
            <w:pPr>
              <w:pStyle w:val="Normal"/>
              <w:suppressAutoHyphens w:val="true"/>
              <w:spacing w:lineRule="auto" w:line="240" w:before="0" w:after="0"/>
              <w:jc w:val="start"/>
              <w:rPr/>
            </w:pPr>
            <w:r>
              <w:rPr>
                <w:rFonts w:ascii="宋体" w:hAnsi="宋体"/>
                <w:b/>
                <w:sz w:val="23"/>
              </w:rPr>
              <w:t>测试工具</w:t>
            </w:r>
          </w:p>
        </w:tc>
        <w:tc>
          <w:tcPr>
            <w:tcW w:w="2401" w:type="dxa"/>
            <w:tcBorders/>
          </w:tcPr>
          <w:p>
            <w:pPr>
              <w:pStyle w:val="Normal"/>
              <w:suppressAutoHyphens w:val="true"/>
              <w:spacing w:lineRule="auto" w:line="240" w:before="0" w:after="0"/>
              <w:jc w:val="start"/>
              <w:rPr/>
            </w:pPr>
            <w:r>
              <w:rPr>
                <w:rFonts w:eastAsia="宋体" w:ascii="宋体" w:hAnsi="宋体"/>
                <w:b w:val="false"/>
                <w:sz w:val="23"/>
              </w:rPr>
              <w:t xml:space="preserve">Postman 10.24 / IDEA </w:t>
            </w:r>
            <w:r>
              <w:rPr>
                <w:rFonts w:ascii="宋体" w:hAnsi="宋体"/>
                <w:b w:val="false"/>
                <w:sz w:val="23"/>
              </w:rPr>
              <w:t>调试</w:t>
            </w:r>
          </w:p>
        </w:tc>
      </w:tr>
      <w:tr>
        <w:trPr/>
        <w:tc>
          <w:tcPr>
            <w:tcW w:w="1941" w:type="dxa"/>
            <w:tcBorders/>
          </w:tcPr>
          <w:p>
            <w:pPr>
              <w:pStyle w:val="Normal"/>
              <w:suppressAutoHyphens w:val="true"/>
              <w:spacing w:lineRule="auto" w:line="240" w:before="0" w:after="0"/>
              <w:jc w:val="start"/>
              <w:rPr/>
            </w:pPr>
            <w:r>
              <w:rPr>
                <w:rFonts w:ascii="宋体" w:hAnsi="宋体"/>
                <w:b/>
                <w:sz w:val="23"/>
              </w:rPr>
              <w:t>用例描述</w:t>
            </w:r>
          </w:p>
        </w:tc>
        <w:tc>
          <w:tcPr>
            <w:tcW w:w="6581" w:type="dxa"/>
            <w:gridSpan w:val="3"/>
            <w:tcBorders/>
          </w:tcPr>
          <w:p>
            <w:pPr>
              <w:pStyle w:val="Normal"/>
              <w:suppressAutoHyphens w:val="true"/>
              <w:spacing w:lineRule="auto" w:line="240" w:before="0" w:after="0"/>
              <w:jc w:val="start"/>
              <w:rPr/>
            </w:pPr>
            <w:r>
              <w:rPr>
                <w:rFonts w:ascii="宋体" w:hAnsi="宋体"/>
                <w:b w:val="false"/>
                <w:sz w:val="23"/>
              </w:rPr>
              <w:t>验证当评教记录缺失得分字段（</w:t>
            </w:r>
            <w:r>
              <w:rPr>
                <w:rFonts w:eastAsia="宋体" w:ascii="宋体" w:hAnsi="宋体"/>
                <w:b w:val="false"/>
                <w:sz w:val="23"/>
              </w:rPr>
              <w:t xml:space="preserve">form_props_values </w:t>
            </w:r>
            <w:r>
              <w:rPr>
                <w:rFonts w:ascii="宋体" w:hAnsi="宋体"/>
                <w:b w:val="false"/>
                <w:sz w:val="23"/>
              </w:rPr>
              <w:t>无合法指标）时，</w:t>
            </w:r>
            <w:r>
              <w:rPr>
                <w:rFonts w:eastAsia="宋体" w:ascii="宋体" w:hAnsi="宋体"/>
                <w:b w:val="false"/>
                <w:sz w:val="23"/>
              </w:rPr>
              <w:t xml:space="preserve">AI </w:t>
            </w:r>
            <w:r>
              <w:rPr>
                <w:rFonts w:ascii="宋体" w:hAnsi="宋体"/>
                <w:b w:val="false"/>
                <w:sz w:val="23"/>
              </w:rPr>
              <w:t>分析流程能否平滑降级。</w:t>
            </w:r>
          </w:p>
        </w:tc>
      </w:tr>
      <w:tr>
        <w:trPr/>
        <w:tc>
          <w:tcPr>
            <w:tcW w:w="1941" w:type="dxa"/>
            <w:tcBorders/>
          </w:tcPr>
          <w:p>
            <w:pPr>
              <w:pStyle w:val="Normal"/>
              <w:suppressAutoHyphens w:val="true"/>
              <w:spacing w:lineRule="auto" w:line="240" w:before="0" w:after="0"/>
              <w:jc w:val="start"/>
              <w:rPr/>
            </w:pPr>
            <w:r>
              <w:rPr>
                <w:rFonts w:ascii="宋体" w:hAnsi="宋体"/>
                <w:b/>
                <w:sz w:val="23"/>
              </w:rPr>
              <w:t>前驱条件及操作顺序</w:t>
            </w:r>
          </w:p>
        </w:tc>
        <w:tc>
          <w:tcPr>
            <w:tcW w:w="6581" w:type="dxa"/>
            <w:gridSpan w:val="3"/>
            <w:tcBorders/>
          </w:tcPr>
          <w:p>
            <w:pPr>
              <w:pStyle w:val="Normal"/>
              <w:suppressAutoHyphens w:val="true"/>
              <w:spacing w:lineRule="auto" w:line="240" w:before="0" w:after="0"/>
              <w:jc w:val="start"/>
              <w:rPr/>
            </w:pPr>
            <w:r>
              <w:rPr>
                <w:rFonts w:eastAsia="宋体" w:ascii="宋体" w:hAnsi="宋体"/>
                <w:b w:val="false"/>
                <w:sz w:val="23"/>
              </w:rPr>
              <w:t>1</w:t>
            </w:r>
            <w:r>
              <w:rPr>
                <w:rFonts w:ascii="宋体" w:hAnsi="宋体"/>
                <w:b w:val="false"/>
                <w:sz w:val="23"/>
              </w:rPr>
              <w:t xml:space="preserve">）构造一条仅含文本评价、没有得分指标的 </w:t>
            </w:r>
            <w:r>
              <w:rPr>
                <w:rFonts w:eastAsia="宋体" w:ascii="宋体" w:hAnsi="宋体"/>
                <w:b w:val="false"/>
                <w:sz w:val="23"/>
              </w:rPr>
              <w:t>FormRecord</w:t>
            </w:r>
            <w:r>
              <w:rPr>
                <w:rFonts w:ascii="宋体" w:hAnsi="宋体"/>
                <w:b w:val="false"/>
                <w:sz w:val="23"/>
              </w:rPr>
              <w:t>；</w:t>
            </w:r>
            <w:r>
              <w:rPr/>
              <w:br/>
            </w:r>
            <w:r>
              <w:rPr>
                <w:rFonts w:eastAsia="宋体" w:ascii="宋体" w:hAnsi="宋体"/>
                <w:b w:val="false"/>
                <w:sz w:val="23"/>
              </w:rPr>
              <w:t>2</w:t>
            </w:r>
            <w:r>
              <w:rPr>
                <w:rFonts w:ascii="宋体" w:hAnsi="宋体"/>
                <w:b w:val="false"/>
                <w:sz w:val="23"/>
              </w:rPr>
              <w:t xml:space="preserve">）调用 </w:t>
            </w:r>
            <w:r>
              <w:rPr>
                <w:rFonts w:eastAsia="宋体" w:ascii="宋体" w:hAnsi="宋体"/>
                <w:b w:val="false"/>
                <w:sz w:val="23"/>
              </w:rPr>
              <w:t>/evaluate/export/report</w:t>
            </w:r>
            <w:r>
              <w:rPr>
                <w:rFonts w:ascii="宋体" w:hAnsi="宋体"/>
                <w:b w:val="false"/>
                <w:sz w:val="23"/>
              </w:rPr>
              <w:t>；</w:t>
            </w:r>
            <w:r>
              <w:rPr/>
              <w:br/>
            </w:r>
            <w:r>
              <w:rPr>
                <w:rFonts w:eastAsia="宋体" w:ascii="宋体" w:hAnsi="宋体"/>
                <w:b w:val="false"/>
                <w:sz w:val="23"/>
              </w:rPr>
              <w:t>3</w:t>
            </w:r>
            <w:r>
              <w:rPr>
                <w:rFonts w:ascii="宋体" w:hAnsi="宋体"/>
                <w:b w:val="false"/>
                <w:sz w:val="23"/>
              </w:rPr>
              <w:t xml:space="preserve">）查看 </w:t>
            </w:r>
            <w:r>
              <w:rPr>
                <w:rFonts w:eastAsia="宋体" w:ascii="宋体" w:hAnsi="宋体"/>
                <w:b w:val="false"/>
                <w:sz w:val="23"/>
              </w:rPr>
              <w:t xml:space="preserve">`AiCourseAnalysisService.java:100-105` </w:t>
            </w:r>
            <w:r>
              <w:rPr>
                <w:rFonts w:ascii="宋体" w:hAnsi="宋体"/>
                <w:b w:val="false"/>
                <w:sz w:val="23"/>
              </w:rPr>
              <w:t xml:space="preserve">对 </w:t>
            </w:r>
            <w:r>
              <w:rPr>
                <w:rFonts w:eastAsia="宋体" w:ascii="宋体" w:hAnsi="宋体"/>
                <w:b w:val="false"/>
                <w:sz w:val="23"/>
              </w:rPr>
              <w:t xml:space="preserve">`evaQueryGateway.getScoreFromRecord(...).get()` </w:t>
            </w:r>
            <w:r>
              <w:rPr>
                <w:rFonts w:ascii="宋体" w:hAnsi="宋体"/>
                <w:b w:val="false"/>
                <w:sz w:val="23"/>
              </w:rPr>
              <w:t>的调用；</w:t>
            </w:r>
            <w:r>
              <w:rPr/>
              <w:br/>
            </w:r>
            <w:r>
              <w:rPr>
                <w:rFonts w:eastAsia="宋体" w:ascii="宋体" w:hAnsi="宋体"/>
                <w:b w:val="false"/>
                <w:sz w:val="23"/>
              </w:rPr>
              <w:t>4</w:t>
            </w:r>
            <w:r>
              <w:rPr>
                <w:rFonts w:ascii="宋体" w:hAnsi="宋体"/>
                <w:b w:val="false"/>
                <w:sz w:val="23"/>
              </w:rPr>
              <w:t xml:space="preserve">）观察服务是否抛出 </w:t>
            </w:r>
            <w:r>
              <w:rPr>
                <w:rFonts w:eastAsia="宋体" w:ascii="宋体" w:hAnsi="宋体"/>
                <w:b w:val="false"/>
                <w:sz w:val="23"/>
              </w:rPr>
              <w:t>NoSuchElementException</w:t>
            </w:r>
            <w:r>
              <w:rPr>
                <w:rFonts w:ascii="宋体" w:hAnsi="宋体"/>
                <w:b w:val="false"/>
                <w:sz w:val="23"/>
              </w:rPr>
              <w:t>。</w:t>
            </w:r>
          </w:p>
        </w:tc>
      </w:tr>
      <w:tr>
        <w:trPr/>
        <w:tc>
          <w:tcPr>
            <w:tcW w:w="1941" w:type="dxa"/>
            <w:tcBorders/>
          </w:tcPr>
          <w:p>
            <w:pPr>
              <w:pStyle w:val="Normal"/>
              <w:suppressAutoHyphens w:val="true"/>
              <w:spacing w:lineRule="auto" w:line="240" w:before="0" w:after="0"/>
              <w:jc w:val="start"/>
              <w:rPr/>
            </w:pPr>
            <w:r>
              <w:rPr>
                <w:rFonts w:ascii="宋体" w:hAnsi="宋体"/>
                <w:b/>
                <w:sz w:val="23"/>
              </w:rPr>
              <w:t>预期结果</w:t>
            </w:r>
          </w:p>
        </w:tc>
        <w:tc>
          <w:tcPr>
            <w:tcW w:w="6581" w:type="dxa"/>
            <w:gridSpan w:val="3"/>
            <w:tcBorders/>
          </w:tcPr>
          <w:p>
            <w:pPr>
              <w:pStyle w:val="Normal"/>
              <w:suppressAutoHyphens w:val="true"/>
              <w:spacing w:lineRule="auto" w:line="240" w:before="0" w:after="0"/>
              <w:jc w:val="start"/>
              <w:rPr/>
            </w:pPr>
            <w:r>
              <w:rPr>
                <w:rFonts w:ascii="宋体" w:hAnsi="宋体"/>
                <w:b w:val="false"/>
                <w:sz w:val="23"/>
              </w:rPr>
              <w:t xml:space="preserve">当 </w:t>
            </w:r>
            <w:r>
              <w:rPr>
                <w:rFonts w:eastAsia="宋体" w:ascii="宋体" w:hAnsi="宋体"/>
                <w:b w:val="false"/>
                <w:sz w:val="23"/>
              </w:rPr>
              <w:t xml:space="preserve">Optional </w:t>
            </w:r>
            <w:r>
              <w:rPr>
                <w:rFonts w:ascii="宋体" w:hAnsi="宋体"/>
                <w:b w:val="false"/>
                <w:sz w:val="23"/>
              </w:rPr>
              <w:t xml:space="preserve">为空时应返回默认 </w:t>
            </w:r>
            <w:r>
              <w:rPr>
                <w:rFonts w:eastAsia="宋体" w:ascii="宋体" w:hAnsi="宋体"/>
                <w:b w:val="false"/>
                <w:sz w:val="23"/>
              </w:rPr>
              <w:t xml:space="preserve">0 </w:t>
            </w:r>
            <w:r>
              <w:rPr>
                <w:rFonts w:ascii="宋体" w:hAnsi="宋体"/>
                <w:b w:val="false"/>
                <w:sz w:val="23"/>
              </w:rPr>
              <w:t>或跳过该记录，报告仍可生成。</w:t>
            </w:r>
          </w:p>
        </w:tc>
      </w:tr>
      <w:tr>
        <w:trPr/>
        <w:tc>
          <w:tcPr>
            <w:tcW w:w="1941" w:type="dxa"/>
            <w:tcBorders/>
          </w:tcPr>
          <w:p>
            <w:pPr>
              <w:pStyle w:val="Normal"/>
              <w:suppressAutoHyphens w:val="true"/>
              <w:spacing w:lineRule="auto" w:line="240" w:before="0" w:after="0"/>
              <w:jc w:val="start"/>
              <w:rPr/>
            </w:pPr>
            <w:r>
              <w:rPr>
                <w:rFonts w:ascii="宋体" w:hAnsi="宋体"/>
                <w:b/>
                <w:sz w:val="23"/>
              </w:rPr>
              <w:t>实际结果</w:t>
            </w:r>
          </w:p>
        </w:tc>
        <w:tc>
          <w:tcPr>
            <w:tcW w:w="6581" w:type="dxa"/>
            <w:gridSpan w:val="3"/>
            <w:tcBorders/>
          </w:tcPr>
          <w:p>
            <w:pPr>
              <w:pStyle w:val="Normal"/>
              <w:suppressAutoHyphens w:val="true"/>
              <w:spacing w:lineRule="auto" w:line="240" w:before="0" w:after="0"/>
              <w:jc w:val="start"/>
              <w:rPr/>
            </w:pPr>
            <w:r>
              <w:rPr>
                <w:rFonts w:ascii="宋体" w:hAnsi="宋体"/>
                <w:b w:val="false"/>
                <w:sz w:val="23"/>
              </w:rPr>
              <w:t xml:space="preserve">代码直接调用 </w:t>
            </w:r>
            <w:r>
              <w:rPr>
                <w:rFonts w:eastAsia="宋体" w:ascii="宋体" w:hAnsi="宋体"/>
                <w:b w:val="false"/>
                <w:sz w:val="23"/>
              </w:rPr>
              <w:t>Optional.get()</w:t>
            </w:r>
            <w:r>
              <w:rPr>
                <w:rFonts w:ascii="宋体" w:hAnsi="宋体"/>
                <w:b w:val="false"/>
                <w:sz w:val="23"/>
              </w:rPr>
              <w:t>，缺失指标时抛异常导致整个分析失败，无法得到报告。</w:t>
            </w:r>
          </w:p>
        </w:tc>
      </w:tr>
      <w:tr>
        <w:trPr/>
        <w:tc>
          <w:tcPr>
            <w:tcW w:w="1941" w:type="dxa"/>
            <w:tcBorders/>
          </w:tcPr>
          <w:p>
            <w:pPr>
              <w:pStyle w:val="Normal"/>
              <w:suppressAutoHyphens w:val="true"/>
              <w:spacing w:lineRule="auto" w:line="240" w:before="0" w:after="0"/>
              <w:jc w:val="start"/>
              <w:rPr/>
            </w:pPr>
            <w:r>
              <w:rPr>
                <w:rFonts w:ascii="宋体" w:hAnsi="宋体"/>
                <w:b/>
                <w:sz w:val="23"/>
              </w:rPr>
              <w:t>备注</w:t>
            </w:r>
          </w:p>
        </w:tc>
        <w:tc>
          <w:tcPr>
            <w:tcW w:w="6581" w:type="dxa"/>
            <w:gridSpan w:val="3"/>
            <w:tcBorders/>
          </w:tcPr>
          <w:p>
            <w:pPr>
              <w:pStyle w:val="Normal"/>
              <w:suppressAutoHyphens w:val="true"/>
              <w:spacing w:lineRule="auto" w:line="240" w:before="0" w:after="0"/>
              <w:jc w:val="start"/>
              <w:rPr/>
            </w:pPr>
            <w:r>
              <w:rPr>
                <w:rFonts w:ascii="宋体" w:hAnsi="宋体"/>
                <w:b w:val="false"/>
                <w:sz w:val="23"/>
              </w:rPr>
              <w:t>截图占位：请插入“报错堆栈与异常记录”的截图。</w:t>
            </w:r>
          </w:p>
        </w:tc>
      </w:tr>
    </w:tbl>
    <w:p>
      <w:pPr>
        <w:pStyle w:val="Normal"/>
        <w:rPr/>
      </w:pPr>
      <w:r>
        <w:rPr/>
      </w:r>
    </w:p>
    <w:p>
      <w:pPr>
        <w:pStyle w:val="Normal"/>
        <w:jc w:val="start"/>
        <w:rPr/>
      </w:pPr>
      <w:r>
        <w:rPr>
          <w:rFonts w:ascii="宋体" w:hAnsi="宋体"/>
          <w:sz w:val="24"/>
        </w:rPr>
        <w:t>表</w:t>
      </w:r>
      <w:r>
        <w:rPr>
          <w:rFonts w:eastAsia="宋体" w:ascii="宋体" w:hAnsi="宋体"/>
          <w:sz w:val="24"/>
        </w:rPr>
        <w:t xml:space="preserve">B.7 </w:t>
      </w:r>
      <w:r>
        <w:rPr>
          <w:rFonts w:ascii="宋体" w:hAnsi="宋体"/>
          <w:sz w:val="24"/>
        </w:rPr>
        <w:t>登录防暴力破解测试用例记录表</w:t>
      </w:r>
    </w:p>
    <w:tbl>
      <w:tblPr>
        <w:tblStyle w:val="25"/>
        <w:tblW w:w="8522" w:type="dxa"/>
        <w:jc w:val="start"/>
        <w:tblInd w:w="0" w:type="dxa"/>
        <w:tblLayout w:type="fixed"/>
        <w:tblCellMar>
          <w:top w:w="0" w:type="dxa"/>
          <w:start w:w="108" w:type="dxa"/>
          <w:bottom w:w="0" w:type="dxa"/>
          <w:end w:w="108" w:type="dxa"/>
        </w:tblCellMar>
      </w:tblPr>
      <w:tblGrid>
        <w:gridCol w:w="1961"/>
        <w:gridCol w:w="1965"/>
        <w:gridCol w:w="1965"/>
        <w:gridCol w:w="2631"/>
      </w:tblGrid>
      <w:tr>
        <w:trPr/>
        <w:tc>
          <w:tcPr>
            <w:tcW w:w="1961" w:type="dxa"/>
            <w:tcBorders/>
          </w:tcPr>
          <w:p>
            <w:pPr>
              <w:pStyle w:val="Normal"/>
              <w:suppressAutoHyphens w:val="true"/>
              <w:spacing w:lineRule="auto" w:line="240" w:before="0" w:after="0"/>
              <w:jc w:val="start"/>
              <w:rPr/>
            </w:pPr>
            <w:r>
              <w:rPr>
                <w:rFonts w:ascii="宋体" w:hAnsi="宋体"/>
                <w:b/>
                <w:sz w:val="23"/>
              </w:rPr>
              <w:t>用例名称</w:t>
            </w:r>
          </w:p>
        </w:tc>
        <w:tc>
          <w:tcPr>
            <w:tcW w:w="1965" w:type="dxa"/>
            <w:tcBorders/>
          </w:tcPr>
          <w:p>
            <w:pPr>
              <w:pStyle w:val="Normal"/>
              <w:suppressAutoHyphens w:val="true"/>
              <w:spacing w:lineRule="auto" w:line="240" w:before="0" w:after="0"/>
              <w:jc w:val="start"/>
              <w:rPr/>
            </w:pPr>
            <w:r>
              <w:rPr>
                <w:rFonts w:ascii="宋体" w:hAnsi="宋体"/>
                <w:b w:val="false"/>
                <w:sz w:val="23"/>
              </w:rPr>
              <w:t>登录接口缺少失败计数与验证码</w:t>
            </w:r>
          </w:p>
        </w:tc>
        <w:tc>
          <w:tcPr>
            <w:tcW w:w="1965" w:type="dxa"/>
            <w:tcBorders/>
          </w:tcPr>
          <w:p>
            <w:pPr>
              <w:pStyle w:val="Normal"/>
              <w:suppressAutoHyphens w:val="true"/>
              <w:spacing w:lineRule="auto" w:line="240" w:before="0" w:after="0"/>
              <w:jc w:val="start"/>
              <w:rPr/>
            </w:pPr>
            <w:r>
              <w:rPr>
                <w:rFonts w:ascii="宋体" w:hAnsi="宋体"/>
                <w:b/>
                <w:sz w:val="23"/>
              </w:rPr>
              <w:t>用例编号</w:t>
            </w:r>
          </w:p>
        </w:tc>
        <w:tc>
          <w:tcPr>
            <w:tcW w:w="2631" w:type="dxa"/>
            <w:tcBorders/>
          </w:tcPr>
          <w:p>
            <w:pPr>
              <w:pStyle w:val="Normal"/>
              <w:suppressAutoHyphens w:val="true"/>
              <w:spacing w:lineRule="auto" w:line="240" w:before="0" w:after="0"/>
              <w:jc w:val="start"/>
              <w:rPr/>
            </w:pPr>
            <w:r>
              <w:rPr>
                <w:rFonts w:eastAsia="宋体" w:ascii="宋体" w:hAnsi="宋体"/>
                <w:b w:val="false"/>
                <w:sz w:val="23"/>
              </w:rPr>
              <w:t>TE_EVA_AUTH_BRUTE_007</w:t>
            </w:r>
          </w:p>
        </w:tc>
      </w:tr>
      <w:tr>
        <w:trPr/>
        <w:tc>
          <w:tcPr>
            <w:tcW w:w="1961" w:type="dxa"/>
            <w:tcBorders/>
          </w:tcPr>
          <w:p>
            <w:pPr>
              <w:pStyle w:val="Normal"/>
              <w:suppressAutoHyphens w:val="true"/>
              <w:spacing w:lineRule="auto" w:line="240" w:before="0" w:after="0"/>
              <w:jc w:val="start"/>
              <w:rPr/>
            </w:pPr>
            <w:r>
              <w:rPr>
                <w:rFonts w:ascii="宋体" w:hAnsi="宋体"/>
                <w:b/>
                <w:sz w:val="23"/>
              </w:rPr>
              <w:t>设计人员</w:t>
            </w:r>
          </w:p>
        </w:tc>
        <w:tc>
          <w:tcPr>
            <w:tcW w:w="1965" w:type="dxa"/>
            <w:tcBorders/>
          </w:tcPr>
          <w:p>
            <w:pPr>
              <w:pStyle w:val="Normal"/>
              <w:suppressAutoHyphens w:val="true"/>
              <w:spacing w:lineRule="auto" w:line="240" w:before="0" w:after="0"/>
              <w:jc w:val="start"/>
              <w:rPr/>
            </w:pPr>
            <w:r>
              <w:rPr>
                <w:rFonts w:ascii="宋体" w:hAnsi="宋体"/>
                <w:b w:val="false"/>
                <w:sz w:val="23"/>
              </w:rPr>
              <w:t>朱奕萌</w:t>
            </w:r>
          </w:p>
        </w:tc>
        <w:tc>
          <w:tcPr>
            <w:tcW w:w="1965" w:type="dxa"/>
            <w:tcBorders/>
          </w:tcPr>
          <w:p>
            <w:pPr>
              <w:pStyle w:val="Normal"/>
              <w:suppressAutoHyphens w:val="true"/>
              <w:spacing w:lineRule="auto" w:line="240" w:before="0" w:after="0"/>
              <w:jc w:val="start"/>
              <w:rPr/>
            </w:pPr>
            <w:r>
              <w:rPr>
                <w:rFonts w:ascii="宋体" w:hAnsi="宋体"/>
                <w:b/>
                <w:sz w:val="23"/>
              </w:rPr>
              <w:t>设计日期</w:t>
            </w:r>
          </w:p>
        </w:tc>
        <w:tc>
          <w:tcPr>
            <w:tcW w:w="2631"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1961" w:type="dxa"/>
            <w:tcBorders/>
          </w:tcPr>
          <w:p>
            <w:pPr>
              <w:pStyle w:val="Normal"/>
              <w:suppressAutoHyphens w:val="true"/>
              <w:spacing w:lineRule="auto" w:line="240" w:before="0" w:after="0"/>
              <w:jc w:val="start"/>
              <w:rPr/>
            </w:pPr>
            <w:r>
              <w:rPr>
                <w:rFonts w:ascii="宋体" w:hAnsi="宋体"/>
                <w:b/>
                <w:sz w:val="23"/>
              </w:rPr>
              <w:t>执行人员</w:t>
            </w:r>
          </w:p>
        </w:tc>
        <w:tc>
          <w:tcPr>
            <w:tcW w:w="1965" w:type="dxa"/>
            <w:tcBorders/>
          </w:tcPr>
          <w:p>
            <w:pPr>
              <w:pStyle w:val="Normal"/>
              <w:suppressAutoHyphens w:val="true"/>
              <w:spacing w:lineRule="auto" w:line="240" w:before="0" w:after="0"/>
              <w:jc w:val="start"/>
              <w:rPr/>
            </w:pPr>
            <w:r>
              <w:rPr>
                <w:rFonts w:ascii="宋体" w:hAnsi="宋体"/>
                <w:b w:val="false"/>
                <w:sz w:val="23"/>
              </w:rPr>
              <w:t>朱奕萌</w:t>
            </w:r>
          </w:p>
        </w:tc>
        <w:tc>
          <w:tcPr>
            <w:tcW w:w="1965" w:type="dxa"/>
            <w:tcBorders/>
          </w:tcPr>
          <w:p>
            <w:pPr>
              <w:pStyle w:val="Normal"/>
              <w:suppressAutoHyphens w:val="true"/>
              <w:spacing w:lineRule="auto" w:line="240" w:before="0" w:after="0"/>
              <w:jc w:val="start"/>
              <w:rPr/>
            </w:pPr>
            <w:r>
              <w:rPr>
                <w:rFonts w:ascii="宋体" w:hAnsi="宋体"/>
                <w:b/>
                <w:sz w:val="23"/>
              </w:rPr>
              <w:t>执行日期</w:t>
            </w:r>
          </w:p>
        </w:tc>
        <w:tc>
          <w:tcPr>
            <w:tcW w:w="2631"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1961" w:type="dxa"/>
            <w:tcBorders/>
          </w:tcPr>
          <w:p>
            <w:pPr>
              <w:pStyle w:val="Normal"/>
              <w:suppressAutoHyphens w:val="true"/>
              <w:spacing w:lineRule="auto" w:line="240" w:before="0" w:after="0"/>
              <w:jc w:val="start"/>
              <w:rPr/>
            </w:pPr>
            <w:r>
              <w:rPr>
                <w:rFonts w:ascii="宋体" w:hAnsi="宋体"/>
                <w:b/>
                <w:sz w:val="23"/>
              </w:rPr>
              <w:t>测试类型</w:t>
            </w:r>
          </w:p>
        </w:tc>
        <w:tc>
          <w:tcPr>
            <w:tcW w:w="1965" w:type="dxa"/>
            <w:tcBorders/>
          </w:tcPr>
          <w:p>
            <w:pPr>
              <w:pStyle w:val="Normal"/>
              <w:suppressAutoHyphens w:val="true"/>
              <w:spacing w:lineRule="auto" w:line="240" w:before="0" w:after="0"/>
              <w:jc w:val="start"/>
              <w:rPr/>
            </w:pPr>
            <w:r>
              <w:rPr>
                <w:rFonts w:ascii="宋体" w:hAnsi="宋体"/>
                <w:b w:val="false"/>
                <w:sz w:val="23"/>
              </w:rPr>
              <w:t>安全测试</w:t>
            </w:r>
          </w:p>
        </w:tc>
        <w:tc>
          <w:tcPr>
            <w:tcW w:w="1965" w:type="dxa"/>
            <w:tcBorders/>
          </w:tcPr>
          <w:p>
            <w:pPr>
              <w:pStyle w:val="Normal"/>
              <w:suppressAutoHyphens w:val="true"/>
              <w:spacing w:lineRule="auto" w:line="240" w:before="0" w:after="0"/>
              <w:jc w:val="start"/>
              <w:rPr/>
            </w:pPr>
            <w:r>
              <w:rPr>
                <w:rFonts w:ascii="宋体" w:hAnsi="宋体"/>
                <w:b/>
                <w:sz w:val="23"/>
              </w:rPr>
              <w:t>测试工具</w:t>
            </w:r>
          </w:p>
        </w:tc>
        <w:tc>
          <w:tcPr>
            <w:tcW w:w="2631" w:type="dxa"/>
            <w:tcBorders/>
          </w:tcPr>
          <w:p>
            <w:pPr>
              <w:pStyle w:val="Normal"/>
              <w:suppressAutoHyphens w:val="true"/>
              <w:spacing w:lineRule="auto" w:line="240" w:before="0" w:after="0"/>
              <w:jc w:val="start"/>
              <w:rPr/>
            </w:pPr>
            <w:r>
              <w:rPr>
                <w:rFonts w:eastAsia="宋体" w:ascii="宋体" w:hAnsi="宋体"/>
                <w:b w:val="false"/>
                <w:sz w:val="23"/>
              </w:rPr>
              <w:t xml:space="preserve">JMeter / curl </w:t>
            </w:r>
            <w:r>
              <w:rPr>
                <w:rFonts w:ascii="宋体" w:hAnsi="宋体"/>
                <w:b w:val="false"/>
                <w:sz w:val="23"/>
              </w:rPr>
              <w:t>循环</w:t>
            </w:r>
          </w:p>
        </w:tc>
      </w:tr>
      <w:tr>
        <w:trPr/>
        <w:tc>
          <w:tcPr>
            <w:tcW w:w="1961" w:type="dxa"/>
            <w:tcBorders/>
          </w:tcPr>
          <w:p>
            <w:pPr>
              <w:pStyle w:val="Normal"/>
              <w:suppressAutoHyphens w:val="true"/>
              <w:spacing w:lineRule="auto" w:line="240" w:before="0" w:after="0"/>
              <w:jc w:val="start"/>
              <w:rPr/>
            </w:pPr>
            <w:r>
              <w:rPr>
                <w:rFonts w:ascii="宋体" w:hAnsi="宋体"/>
                <w:b/>
                <w:sz w:val="23"/>
              </w:rPr>
              <w:t>用例描述</w:t>
            </w:r>
          </w:p>
        </w:tc>
        <w:tc>
          <w:tcPr>
            <w:tcW w:w="6561" w:type="dxa"/>
            <w:gridSpan w:val="3"/>
            <w:tcBorders/>
          </w:tcPr>
          <w:p>
            <w:pPr>
              <w:pStyle w:val="Normal"/>
              <w:suppressAutoHyphens w:val="true"/>
              <w:spacing w:lineRule="auto" w:line="240" w:before="0" w:after="0"/>
              <w:jc w:val="start"/>
              <w:rPr/>
            </w:pPr>
            <w:r>
              <w:rPr>
                <w:rFonts w:ascii="宋体" w:hAnsi="宋体"/>
                <w:b w:val="false"/>
                <w:sz w:val="23"/>
              </w:rPr>
              <w:t xml:space="preserve">验证 </w:t>
            </w:r>
            <w:r>
              <w:rPr>
                <w:rFonts w:eastAsia="宋体" w:ascii="宋体" w:hAnsi="宋体"/>
                <w:b w:val="false"/>
                <w:sz w:val="23"/>
              </w:rPr>
              <w:t xml:space="preserve">/login </w:t>
            </w:r>
            <w:r>
              <w:rPr>
                <w:rFonts w:ascii="宋体" w:hAnsi="宋体"/>
                <w:b w:val="false"/>
                <w:sz w:val="23"/>
              </w:rPr>
              <w:t>在连续密码错误场景下是否存在锁定或验证码，防止暴力破解。</w:t>
            </w:r>
          </w:p>
        </w:tc>
      </w:tr>
      <w:tr>
        <w:trPr/>
        <w:tc>
          <w:tcPr>
            <w:tcW w:w="1961" w:type="dxa"/>
            <w:tcBorders/>
          </w:tcPr>
          <w:p>
            <w:pPr>
              <w:pStyle w:val="Normal"/>
              <w:suppressAutoHyphens w:val="true"/>
              <w:spacing w:lineRule="auto" w:line="240" w:before="0" w:after="0"/>
              <w:jc w:val="start"/>
              <w:rPr/>
            </w:pPr>
            <w:r>
              <w:rPr>
                <w:rFonts w:ascii="宋体" w:hAnsi="宋体"/>
                <w:b/>
                <w:sz w:val="23"/>
              </w:rPr>
              <w:t>前驱条件及操作顺序</w:t>
            </w:r>
          </w:p>
        </w:tc>
        <w:tc>
          <w:tcPr>
            <w:tcW w:w="6561" w:type="dxa"/>
            <w:gridSpan w:val="3"/>
            <w:tcBorders/>
          </w:tcPr>
          <w:p>
            <w:pPr>
              <w:pStyle w:val="Normal"/>
              <w:suppressAutoHyphens w:val="true"/>
              <w:spacing w:lineRule="auto" w:line="240" w:before="0" w:after="0"/>
              <w:jc w:val="start"/>
              <w:rPr/>
            </w:pPr>
            <w:r>
              <w:rPr>
                <w:rFonts w:eastAsia="宋体" w:ascii="宋体" w:hAnsi="宋体"/>
                <w:b w:val="false"/>
                <w:sz w:val="23"/>
              </w:rPr>
              <w:t>1</w:t>
            </w:r>
            <w:r>
              <w:rPr>
                <w:rFonts w:ascii="宋体" w:hAnsi="宋体"/>
                <w:b w:val="false"/>
                <w:sz w:val="23"/>
              </w:rPr>
              <w:t>）准备不存在的用户名或错误密码；</w:t>
            </w:r>
            <w:r>
              <w:rPr/>
              <w:br/>
            </w:r>
            <w:r>
              <w:rPr>
                <w:rFonts w:eastAsia="宋体" w:ascii="宋体" w:hAnsi="宋体"/>
                <w:b w:val="false"/>
                <w:sz w:val="23"/>
              </w:rPr>
              <w:t>2</w:t>
            </w:r>
            <w:r>
              <w:rPr>
                <w:rFonts w:ascii="宋体" w:hAnsi="宋体"/>
                <w:b w:val="false"/>
                <w:sz w:val="23"/>
              </w:rPr>
              <w:t xml:space="preserve">）以 </w:t>
            </w:r>
            <w:r>
              <w:rPr>
                <w:rFonts w:eastAsia="宋体" w:ascii="宋体" w:hAnsi="宋体"/>
                <w:b w:val="false"/>
                <w:sz w:val="23"/>
              </w:rPr>
              <w:t xml:space="preserve">5 </w:t>
            </w:r>
            <w:r>
              <w:rPr>
                <w:rFonts w:ascii="宋体" w:hAnsi="宋体"/>
                <w:b w:val="false"/>
                <w:sz w:val="23"/>
              </w:rPr>
              <w:t xml:space="preserve">并发、每分钟 </w:t>
            </w:r>
            <w:r>
              <w:rPr>
                <w:rFonts w:eastAsia="宋体" w:ascii="宋体" w:hAnsi="宋体"/>
                <w:b w:val="false"/>
                <w:sz w:val="23"/>
              </w:rPr>
              <w:t xml:space="preserve">200 </w:t>
            </w:r>
            <w:r>
              <w:rPr>
                <w:rFonts w:ascii="宋体" w:hAnsi="宋体"/>
                <w:b w:val="false"/>
                <w:sz w:val="23"/>
              </w:rPr>
              <w:t xml:space="preserve">次调用 </w:t>
            </w:r>
            <w:r>
              <w:rPr>
                <w:rFonts w:eastAsia="宋体" w:ascii="宋体" w:hAnsi="宋体"/>
                <w:b w:val="false"/>
                <w:sz w:val="23"/>
              </w:rPr>
              <w:t>POST /login</w:t>
            </w:r>
            <w:r>
              <w:rPr>
                <w:rFonts w:ascii="宋体" w:hAnsi="宋体"/>
                <w:b w:val="false"/>
                <w:sz w:val="23"/>
              </w:rPr>
              <w:t>；</w:t>
            </w:r>
            <w:r>
              <w:rPr/>
              <w:br/>
            </w:r>
            <w:r>
              <w:rPr>
                <w:rFonts w:eastAsia="宋体" w:ascii="宋体" w:hAnsi="宋体"/>
                <w:b w:val="false"/>
                <w:sz w:val="23"/>
              </w:rPr>
              <w:t>3</w:t>
            </w:r>
            <w:r>
              <w:rPr>
                <w:rFonts w:ascii="宋体" w:hAnsi="宋体"/>
                <w:b w:val="false"/>
                <w:sz w:val="23"/>
              </w:rPr>
              <w:t xml:space="preserve">）观察响应码、响应时间及 </w:t>
            </w:r>
            <w:r>
              <w:rPr>
                <w:rFonts w:eastAsia="宋体" w:ascii="宋体" w:hAnsi="宋体"/>
                <w:b w:val="false"/>
                <w:sz w:val="23"/>
              </w:rPr>
              <w:t xml:space="preserve">Sa-Token </w:t>
            </w:r>
            <w:r>
              <w:rPr>
                <w:rFonts w:ascii="宋体" w:hAnsi="宋体"/>
                <w:b w:val="false"/>
                <w:sz w:val="23"/>
              </w:rPr>
              <w:t>相关日志；</w:t>
            </w:r>
            <w:r>
              <w:rPr/>
              <w:br/>
            </w:r>
            <w:r>
              <w:rPr>
                <w:rFonts w:eastAsia="宋体" w:ascii="宋体" w:hAnsi="宋体"/>
                <w:b w:val="false"/>
                <w:sz w:val="23"/>
              </w:rPr>
              <w:t>4</w:t>
            </w:r>
            <w:r>
              <w:rPr>
                <w:rFonts w:ascii="宋体" w:hAnsi="宋体"/>
                <w:b w:val="false"/>
                <w:sz w:val="23"/>
              </w:rPr>
              <w:t>）验证账号未被锁定且无验证码</w:t>
            </w:r>
            <w:r>
              <w:rPr>
                <w:rFonts w:eastAsia="宋体" w:ascii="宋体" w:hAnsi="宋体"/>
                <w:b w:val="false"/>
                <w:sz w:val="23"/>
              </w:rPr>
              <w:t>/</w:t>
            </w:r>
            <w:r>
              <w:rPr>
                <w:rFonts w:ascii="宋体" w:hAnsi="宋体"/>
                <w:b w:val="false"/>
                <w:sz w:val="23"/>
              </w:rPr>
              <w:t>滑块等交互。</w:t>
            </w:r>
          </w:p>
        </w:tc>
      </w:tr>
      <w:tr>
        <w:trPr/>
        <w:tc>
          <w:tcPr>
            <w:tcW w:w="1961" w:type="dxa"/>
            <w:tcBorders/>
          </w:tcPr>
          <w:p>
            <w:pPr>
              <w:pStyle w:val="Normal"/>
              <w:suppressAutoHyphens w:val="true"/>
              <w:spacing w:lineRule="auto" w:line="240" w:before="0" w:after="0"/>
              <w:jc w:val="start"/>
              <w:rPr/>
            </w:pPr>
            <w:r>
              <w:rPr>
                <w:rFonts w:ascii="宋体" w:hAnsi="宋体"/>
                <w:b/>
                <w:sz w:val="23"/>
              </w:rPr>
              <w:t>预期结果</w:t>
            </w:r>
          </w:p>
        </w:tc>
        <w:tc>
          <w:tcPr>
            <w:tcW w:w="6561" w:type="dxa"/>
            <w:gridSpan w:val="3"/>
            <w:tcBorders/>
          </w:tcPr>
          <w:p>
            <w:pPr>
              <w:pStyle w:val="Normal"/>
              <w:suppressAutoHyphens w:val="true"/>
              <w:spacing w:lineRule="auto" w:line="240" w:before="0" w:after="0"/>
              <w:jc w:val="start"/>
              <w:rPr/>
            </w:pPr>
            <w:r>
              <w:rPr>
                <w:rFonts w:ascii="宋体" w:hAnsi="宋体"/>
                <w:b w:val="false"/>
                <w:sz w:val="23"/>
              </w:rPr>
              <w:t xml:space="preserve">多次失败后应触发验证码或临时锁定（例如 </w:t>
            </w:r>
            <w:r>
              <w:rPr>
                <w:rFonts w:eastAsia="宋体" w:ascii="宋体" w:hAnsi="宋体"/>
                <w:b w:val="false"/>
                <w:sz w:val="23"/>
              </w:rPr>
              <w:t xml:space="preserve">5 </w:t>
            </w:r>
            <w:r>
              <w:rPr>
                <w:rFonts w:ascii="宋体" w:hAnsi="宋体"/>
                <w:b w:val="false"/>
                <w:sz w:val="23"/>
              </w:rPr>
              <w:t>分钟内禁止登录），返回明确提示并记录安全日志。</w:t>
            </w:r>
          </w:p>
        </w:tc>
      </w:tr>
      <w:tr>
        <w:trPr/>
        <w:tc>
          <w:tcPr>
            <w:tcW w:w="1961" w:type="dxa"/>
            <w:tcBorders/>
          </w:tcPr>
          <w:p>
            <w:pPr>
              <w:pStyle w:val="Normal"/>
              <w:suppressAutoHyphens w:val="true"/>
              <w:spacing w:lineRule="auto" w:line="240" w:before="0" w:after="0"/>
              <w:jc w:val="start"/>
              <w:rPr/>
            </w:pPr>
            <w:r>
              <w:rPr>
                <w:rFonts w:ascii="宋体" w:hAnsi="宋体"/>
                <w:b/>
                <w:sz w:val="23"/>
              </w:rPr>
              <w:t>实际结果</w:t>
            </w:r>
          </w:p>
        </w:tc>
        <w:tc>
          <w:tcPr>
            <w:tcW w:w="6561" w:type="dxa"/>
            <w:gridSpan w:val="3"/>
            <w:tcBorders/>
          </w:tcPr>
          <w:p>
            <w:pPr>
              <w:pStyle w:val="Normal"/>
              <w:suppressAutoHyphens w:val="true"/>
              <w:spacing w:lineRule="auto" w:line="240" w:before="0" w:after="0"/>
              <w:jc w:val="start"/>
              <w:rPr/>
            </w:pPr>
            <w:r>
              <w:rPr>
                <w:rFonts w:eastAsia="宋体" w:ascii="宋体" w:hAnsi="宋体"/>
                <w:b w:val="false"/>
                <w:sz w:val="23"/>
              </w:rPr>
              <w:t xml:space="preserve">UserAuthServiceImpl.login </w:t>
            </w:r>
            <w:r>
              <w:rPr>
                <w:rFonts w:ascii="宋体" w:hAnsi="宋体"/>
                <w:b w:val="false"/>
                <w:sz w:val="23"/>
              </w:rPr>
              <w:t xml:space="preserve">仅校验 </w:t>
            </w:r>
            <w:r>
              <w:rPr>
                <w:rFonts w:eastAsia="宋体" w:ascii="宋体" w:hAnsi="宋体"/>
                <w:b w:val="false"/>
                <w:sz w:val="23"/>
              </w:rPr>
              <w:t xml:space="preserve">LDAP </w:t>
            </w:r>
            <w:r>
              <w:rPr>
                <w:rFonts w:ascii="宋体" w:hAnsi="宋体"/>
                <w:b w:val="false"/>
                <w:sz w:val="23"/>
              </w:rPr>
              <w:t xml:space="preserve">结果，无失败计数、无验证码，接口一直返回 </w:t>
            </w:r>
            <w:r>
              <w:rPr>
                <w:rFonts w:eastAsia="宋体" w:ascii="宋体" w:hAnsi="宋体"/>
                <w:b w:val="false"/>
                <w:sz w:val="23"/>
              </w:rPr>
              <w:t>200/401</w:t>
            </w:r>
            <w:r>
              <w:rPr>
                <w:rFonts w:ascii="宋体" w:hAnsi="宋体"/>
                <w:b w:val="false"/>
                <w:sz w:val="23"/>
              </w:rPr>
              <w:t>，账号永不锁定，存在被暴力猜解的风险。</w:t>
            </w:r>
          </w:p>
        </w:tc>
      </w:tr>
      <w:tr>
        <w:trPr/>
        <w:tc>
          <w:tcPr>
            <w:tcW w:w="1961" w:type="dxa"/>
            <w:tcBorders/>
          </w:tcPr>
          <w:p>
            <w:pPr>
              <w:pStyle w:val="Normal"/>
              <w:suppressAutoHyphens w:val="true"/>
              <w:spacing w:lineRule="auto" w:line="240" w:before="0" w:after="0"/>
              <w:jc w:val="start"/>
              <w:rPr/>
            </w:pPr>
            <w:r>
              <w:rPr>
                <w:rFonts w:ascii="宋体" w:hAnsi="宋体"/>
                <w:b/>
                <w:sz w:val="23"/>
              </w:rPr>
              <w:t>备注</w:t>
            </w:r>
          </w:p>
        </w:tc>
        <w:tc>
          <w:tcPr>
            <w:tcW w:w="6561" w:type="dxa"/>
            <w:gridSpan w:val="3"/>
            <w:tcBorders/>
          </w:tcPr>
          <w:p>
            <w:pPr>
              <w:pStyle w:val="Normal"/>
              <w:suppressAutoHyphens w:val="true"/>
              <w:spacing w:lineRule="auto" w:line="240" w:before="0" w:after="0"/>
              <w:jc w:val="start"/>
              <w:rPr/>
            </w:pPr>
            <w:r>
              <w:rPr>
                <w:rFonts w:ascii="宋体" w:hAnsi="宋体"/>
                <w:b w:val="false"/>
                <w:sz w:val="23"/>
              </w:rPr>
              <w:t>截图占位：请插入“高频错误登录仍未被限制”的压测结果截图。</w:t>
            </w:r>
          </w:p>
        </w:tc>
      </w:tr>
    </w:tbl>
    <w:p>
      <w:pPr>
        <w:pStyle w:val="Normal"/>
        <w:rPr/>
      </w:pPr>
      <w:r>
        <w:rPr/>
      </w:r>
    </w:p>
    <w:p>
      <w:pPr>
        <w:pStyle w:val="Normal"/>
        <w:jc w:val="start"/>
        <w:rPr/>
      </w:pPr>
      <w:r>
        <w:rPr>
          <w:rFonts w:ascii="宋体" w:hAnsi="宋体"/>
          <w:sz w:val="24"/>
        </w:rPr>
        <w:t>表</w:t>
      </w:r>
      <w:r>
        <w:rPr>
          <w:rFonts w:eastAsia="宋体" w:ascii="宋体" w:hAnsi="宋体"/>
          <w:sz w:val="24"/>
        </w:rPr>
        <w:t xml:space="preserve">B.8 </w:t>
      </w:r>
      <w:r>
        <w:rPr>
          <w:rFonts w:ascii="宋体" w:hAnsi="宋体"/>
          <w:sz w:val="24"/>
        </w:rPr>
        <w:t>头像上传校验缺失测试用例记录表</w:t>
      </w:r>
    </w:p>
    <w:tbl>
      <w:tblPr>
        <w:tblStyle w:val="25"/>
        <w:tblW w:w="8522" w:type="dxa"/>
        <w:jc w:val="start"/>
        <w:tblInd w:w="0" w:type="dxa"/>
        <w:tblLayout w:type="fixed"/>
        <w:tblCellMar>
          <w:top w:w="0" w:type="dxa"/>
          <w:start w:w="108" w:type="dxa"/>
          <w:bottom w:w="0" w:type="dxa"/>
          <w:end w:w="108" w:type="dxa"/>
        </w:tblCellMar>
      </w:tblPr>
      <w:tblGrid>
        <w:gridCol w:w="1655"/>
        <w:gridCol w:w="1659"/>
        <w:gridCol w:w="1656"/>
        <w:gridCol w:w="3552"/>
      </w:tblGrid>
      <w:tr>
        <w:trPr/>
        <w:tc>
          <w:tcPr>
            <w:tcW w:w="1655" w:type="dxa"/>
            <w:tcBorders/>
          </w:tcPr>
          <w:p>
            <w:pPr>
              <w:pStyle w:val="Normal"/>
              <w:suppressAutoHyphens w:val="true"/>
              <w:spacing w:lineRule="auto" w:line="240" w:before="0" w:after="0"/>
              <w:jc w:val="start"/>
              <w:rPr/>
            </w:pPr>
            <w:r>
              <w:rPr>
                <w:rFonts w:ascii="宋体" w:hAnsi="宋体"/>
                <w:b/>
                <w:sz w:val="23"/>
              </w:rPr>
              <w:t>用例名称</w:t>
            </w:r>
          </w:p>
        </w:tc>
        <w:tc>
          <w:tcPr>
            <w:tcW w:w="1659" w:type="dxa"/>
            <w:tcBorders/>
          </w:tcPr>
          <w:p>
            <w:pPr>
              <w:pStyle w:val="Normal"/>
              <w:suppressAutoHyphens w:val="true"/>
              <w:spacing w:lineRule="auto" w:line="240" w:before="0" w:after="0"/>
              <w:jc w:val="start"/>
              <w:rPr/>
            </w:pPr>
            <w:r>
              <w:rPr>
                <w:rFonts w:ascii="宋体" w:hAnsi="宋体"/>
                <w:b w:val="false"/>
                <w:sz w:val="23"/>
              </w:rPr>
              <w:t>头像上传未校验类型与大小</w:t>
            </w:r>
          </w:p>
        </w:tc>
        <w:tc>
          <w:tcPr>
            <w:tcW w:w="1656" w:type="dxa"/>
            <w:tcBorders/>
          </w:tcPr>
          <w:p>
            <w:pPr>
              <w:pStyle w:val="Normal"/>
              <w:suppressAutoHyphens w:val="true"/>
              <w:spacing w:lineRule="auto" w:line="240" w:before="0" w:after="0"/>
              <w:jc w:val="start"/>
              <w:rPr/>
            </w:pPr>
            <w:r>
              <w:rPr>
                <w:rFonts w:ascii="宋体" w:hAnsi="宋体"/>
                <w:b/>
                <w:sz w:val="23"/>
              </w:rPr>
              <w:t>用例编号</w:t>
            </w:r>
          </w:p>
        </w:tc>
        <w:tc>
          <w:tcPr>
            <w:tcW w:w="3552" w:type="dxa"/>
            <w:tcBorders/>
          </w:tcPr>
          <w:p>
            <w:pPr>
              <w:pStyle w:val="Normal"/>
              <w:suppressAutoHyphens w:val="true"/>
              <w:spacing w:lineRule="auto" w:line="240" w:before="0" w:after="0"/>
              <w:jc w:val="start"/>
              <w:rPr/>
            </w:pPr>
            <w:r>
              <w:rPr>
                <w:rFonts w:eastAsia="宋体" w:ascii="宋体" w:hAnsi="宋体"/>
                <w:b w:val="false"/>
                <w:sz w:val="23"/>
              </w:rPr>
              <w:t>TE_EVA_AUTH_AVATAR_UPLOAD_008</w:t>
            </w:r>
          </w:p>
        </w:tc>
      </w:tr>
      <w:tr>
        <w:trPr/>
        <w:tc>
          <w:tcPr>
            <w:tcW w:w="1655" w:type="dxa"/>
            <w:tcBorders/>
          </w:tcPr>
          <w:p>
            <w:pPr>
              <w:pStyle w:val="Normal"/>
              <w:suppressAutoHyphens w:val="true"/>
              <w:spacing w:lineRule="auto" w:line="240" w:before="0" w:after="0"/>
              <w:jc w:val="start"/>
              <w:rPr/>
            </w:pPr>
            <w:r>
              <w:rPr>
                <w:rFonts w:ascii="宋体" w:hAnsi="宋体"/>
                <w:b/>
                <w:sz w:val="23"/>
              </w:rPr>
              <w:t>设计人员</w:t>
            </w:r>
          </w:p>
        </w:tc>
        <w:tc>
          <w:tcPr>
            <w:tcW w:w="1659" w:type="dxa"/>
            <w:tcBorders/>
          </w:tcPr>
          <w:p>
            <w:pPr>
              <w:pStyle w:val="Normal"/>
              <w:suppressAutoHyphens w:val="true"/>
              <w:spacing w:lineRule="auto" w:line="240" w:before="0" w:after="0"/>
              <w:jc w:val="start"/>
              <w:rPr/>
            </w:pPr>
            <w:r>
              <w:rPr>
                <w:rFonts w:ascii="宋体" w:hAnsi="宋体"/>
                <w:b w:val="false"/>
                <w:sz w:val="23"/>
              </w:rPr>
              <w:t>朱奕萌</w:t>
            </w:r>
          </w:p>
        </w:tc>
        <w:tc>
          <w:tcPr>
            <w:tcW w:w="1656" w:type="dxa"/>
            <w:tcBorders/>
          </w:tcPr>
          <w:p>
            <w:pPr>
              <w:pStyle w:val="Normal"/>
              <w:suppressAutoHyphens w:val="true"/>
              <w:spacing w:lineRule="auto" w:line="240" w:before="0" w:after="0"/>
              <w:jc w:val="start"/>
              <w:rPr/>
            </w:pPr>
            <w:r>
              <w:rPr>
                <w:rFonts w:ascii="宋体" w:hAnsi="宋体"/>
                <w:b/>
                <w:sz w:val="23"/>
              </w:rPr>
              <w:t>设计日期</w:t>
            </w:r>
          </w:p>
        </w:tc>
        <w:tc>
          <w:tcPr>
            <w:tcW w:w="3552"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1655" w:type="dxa"/>
            <w:tcBorders/>
          </w:tcPr>
          <w:p>
            <w:pPr>
              <w:pStyle w:val="Normal"/>
              <w:suppressAutoHyphens w:val="true"/>
              <w:spacing w:lineRule="auto" w:line="240" w:before="0" w:after="0"/>
              <w:jc w:val="start"/>
              <w:rPr/>
            </w:pPr>
            <w:r>
              <w:rPr>
                <w:rFonts w:ascii="宋体" w:hAnsi="宋体"/>
                <w:b/>
                <w:sz w:val="23"/>
              </w:rPr>
              <w:t>执行人员</w:t>
            </w:r>
          </w:p>
        </w:tc>
        <w:tc>
          <w:tcPr>
            <w:tcW w:w="1659" w:type="dxa"/>
            <w:tcBorders/>
          </w:tcPr>
          <w:p>
            <w:pPr>
              <w:pStyle w:val="Normal"/>
              <w:suppressAutoHyphens w:val="true"/>
              <w:spacing w:lineRule="auto" w:line="240" w:before="0" w:after="0"/>
              <w:jc w:val="start"/>
              <w:rPr/>
            </w:pPr>
            <w:r>
              <w:rPr>
                <w:rFonts w:ascii="宋体" w:hAnsi="宋体"/>
                <w:b w:val="false"/>
                <w:sz w:val="23"/>
              </w:rPr>
              <w:t>朱奕萌</w:t>
            </w:r>
          </w:p>
        </w:tc>
        <w:tc>
          <w:tcPr>
            <w:tcW w:w="1656" w:type="dxa"/>
            <w:tcBorders/>
          </w:tcPr>
          <w:p>
            <w:pPr>
              <w:pStyle w:val="Normal"/>
              <w:suppressAutoHyphens w:val="true"/>
              <w:spacing w:lineRule="auto" w:line="240" w:before="0" w:after="0"/>
              <w:jc w:val="start"/>
              <w:rPr/>
            </w:pPr>
            <w:r>
              <w:rPr>
                <w:rFonts w:ascii="宋体" w:hAnsi="宋体"/>
                <w:b/>
                <w:sz w:val="23"/>
              </w:rPr>
              <w:t>执行日期</w:t>
            </w:r>
          </w:p>
        </w:tc>
        <w:tc>
          <w:tcPr>
            <w:tcW w:w="3552"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1655" w:type="dxa"/>
            <w:tcBorders/>
          </w:tcPr>
          <w:p>
            <w:pPr>
              <w:pStyle w:val="Normal"/>
              <w:suppressAutoHyphens w:val="true"/>
              <w:spacing w:lineRule="auto" w:line="240" w:before="0" w:after="0"/>
              <w:jc w:val="start"/>
              <w:rPr/>
            </w:pPr>
            <w:r>
              <w:rPr>
                <w:rFonts w:ascii="宋体" w:hAnsi="宋体"/>
                <w:b/>
                <w:sz w:val="23"/>
              </w:rPr>
              <w:t>测试类型</w:t>
            </w:r>
          </w:p>
        </w:tc>
        <w:tc>
          <w:tcPr>
            <w:tcW w:w="1659" w:type="dxa"/>
            <w:tcBorders/>
          </w:tcPr>
          <w:p>
            <w:pPr>
              <w:pStyle w:val="Normal"/>
              <w:suppressAutoHyphens w:val="true"/>
              <w:spacing w:lineRule="auto" w:line="240" w:before="0" w:after="0"/>
              <w:jc w:val="start"/>
              <w:rPr/>
            </w:pPr>
            <w:r>
              <w:rPr>
                <w:rFonts w:ascii="宋体" w:hAnsi="宋体"/>
                <w:b w:val="false"/>
                <w:sz w:val="23"/>
              </w:rPr>
              <w:t>安全测试</w:t>
            </w:r>
          </w:p>
        </w:tc>
        <w:tc>
          <w:tcPr>
            <w:tcW w:w="1656" w:type="dxa"/>
            <w:tcBorders/>
          </w:tcPr>
          <w:p>
            <w:pPr>
              <w:pStyle w:val="Normal"/>
              <w:suppressAutoHyphens w:val="true"/>
              <w:spacing w:lineRule="auto" w:line="240" w:before="0" w:after="0"/>
              <w:jc w:val="start"/>
              <w:rPr/>
            </w:pPr>
            <w:r>
              <w:rPr>
                <w:rFonts w:ascii="宋体" w:hAnsi="宋体"/>
                <w:b/>
                <w:sz w:val="23"/>
              </w:rPr>
              <w:t>测试工具</w:t>
            </w:r>
          </w:p>
        </w:tc>
        <w:tc>
          <w:tcPr>
            <w:tcW w:w="3552" w:type="dxa"/>
            <w:tcBorders/>
          </w:tcPr>
          <w:p>
            <w:pPr>
              <w:pStyle w:val="Normal"/>
              <w:suppressAutoHyphens w:val="true"/>
              <w:spacing w:lineRule="auto" w:line="240" w:before="0" w:after="0"/>
              <w:jc w:val="start"/>
              <w:rPr/>
            </w:pPr>
            <w:r>
              <w:rPr>
                <w:rFonts w:eastAsia="宋体" w:ascii="宋体" w:hAnsi="宋体"/>
                <w:b w:val="false"/>
                <w:sz w:val="23"/>
              </w:rPr>
              <w:t>Apifox / Burp</w:t>
            </w:r>
          </w:p>
        </w:tc>
      </w:tr>
      <w:tr>
        <w:trPr/>
        <w:tc>
          <w:tcPr>
            <w:tcW w:w="1655" w:type="dxa"/>
            <w:tcBorders/>
          </w:tcPr>
          <w:p>
            <w:pPr>
              <w:pStyle w:val="Normal"/>
              <w:suppressAutoHyphens w:val="true"/>
              <w:spacing w:lineRule="auto" w:line="240" w:before="0" w:after="0"/>
              <w:jc w:val="start"/>
              <w:rPr/>
            </w:pPr>
            <w:r>
              <w:rPr>
                <w:rFonts w:ascii="宋体" w:hAnsi="宋体"/>
                <w:b/>
                <w:sz w:val="23"/>
              </w:rPr>
              <w:t>用例描述</w:t>
            </w:r>
          </w:p>
        </w:tc>
        <w:tc>
          <w:tcPr>
            <w:tcW w:w="6867" w:type="dxa"/>
            <w:gridSpan w:val="3"/>
            <w:tcBorders/>
          </w:tcPr>
          <w:p>
            <w:pPr>
              <w:pStyle w:val="Normal"/>
              <w:suppressAutoHyphens w:val="true"/>
              <w:spacing w:lineRule="auto" w:line="240" w:before="0" w:after="0"/>
              <w:jc w:val="start"/>
              <w:rPr/>
            </w:pPr>
            <w:r>
              <w:rPr>
                <w:rFonts w:ascii="宋体" w:hAnsi="宋体"/>
                <w:b w:val="false"/>
                <w:sz w:val="23"/>
              </w:rPr>
              <w:t xml:space="preserve">验证 </w:t>
            </w:r>
            <w:r>
              <w:rPr>
                <w:rFonts w:eastAsia="宋体" w:ascii="宋体" w:hAnsi="宋体"/>
                <w:b w:val="false"/>
                <w:sz w:val="23"/>
              </w:rPr>
              <w:t xml:space="preserve">POST /user/info/avatar </w:t>
            </w:r>
            <w:r>
              <w:rPr>
                <w:rFonts w:ascii="宋体" w:hAnsi="宋体"/>
                <w:b w:val="false"/>
                <w:sz w:val="23"/>
              </w:rPr>
              <w:t>是否限制文件类型、大小，防止上传恶意脚本或超大文件造成资源耗尽。</w:t>
            </w:r>
          </w:p>
        </w:tc>
      </w:tr>
      <w:tr>
        <w:trPr/>
        <w:tc>
          <w:tcPr>
            <w:tcW w:w="1655" w:type="dxa"/>
            <w:tcBorders/>
          </w:tcPr>
          <w:p>
            <w:pPr>
              <w:pStyle w:val="Normal"/>
              <w:suppressAutoHyphens w:val="true"/>
              <w:spacing w:lineRule="auto" w:line="240" w:before="0" w:after="0"/>
              <w:jc w:val="start"/>
              <w:rPr/>
            </w:pPr>
            <w:r>
              <w:rPr>
                <w:rFonts w:ascii="宋体" w:hAnsi="宋体"/>
                <w:b/>
                <w:sz w:val="23"/>
              </w:rPr>
              <w:t>前驱条件及操作顺序</w:t>
            </w:r>
          </w:p>
        </w:tc>
        <w:tc>
          <w:tcPr>
            <w:tcW w:w="6867" w:type="dxa"/>
            <w:gridSpan w:val="3"/>
            <w:tcBorders/>
          </w:tcPr>
          <w:p>
            <w:pPr>
              <w:pStyle w:val="Normal"/>
              <w:suppressAutoHyphens w:val="true"/>
              <w:spacing w:lineRule="auto" w:line="240" w:before="0" w:after="0"/>
              <w:jc w:val="start"/>
              <w:rPr/>
            </w:pPr>
            <w:r>
              <w:rPr>
                <w:rFonts w:eastAsia="宋体" w:ascii="宋体" w:hAnsi="宋体"/>
                <w:b w:val="false"/>
                <w:sz w:val="23"/>
              </w:rPr>
              <w:t>1</w:t>
            </w:r>
            <w:r>
              <w:rPr>
                <w:rFonts w:ascii="宋体" w:hAnsi="宋体"/>
                <w:b w:val="false"/>
                <w:sz w:val="23"/>
              </w:rPr>
              <w:t xml:space="preserve">）登录后向 </w:t>
            </w:r>
            <w:r>
              <w:rPr>
                <w:rFonts w:eastAsia="宋体" w:ascii="宋体" w:hAnsi="宋体"/>
                <w:b w:val="false"/>
                <w:sz w:val="23"/>
              </w:rPr>
              <w:t xml:space="preserve">/user/info/avatar </w:t>
            </w:r>
            <w:r>
              <w:rPr>
                <w:rFonts w:ascii="宋体" w:hAnsi="宋体"/>
                <w:b w:val="false"/>
                <w:sz w:val="23"/>
              </w:rPr>
              <w:t xml:space="preserve">上传 </w:t>
            </w:r>
            <w:r>
              <w:rPr>
                <w:rFonts w:eastAsia="宋体" w:ascii="宋体" w:hAnsi="宋体"/>
                <w:b w:val="false"/>
                <w:sz w:val="23"/>
              </w:rPr>
              <w:t xml:space="preserve">20MB </w:t>
            </w:r>
            <w:r>
              <w:rPr>
                <w:rFonts w:ascii="宋体" w:hAnsi="宋体"/>
                <w:b w:val="false"/>
                <w:sz w:val="23"/>
              </w:rPr>
              <w:t xml:space="preserve">任意二进制（如 </w:t>
            </w:r>
            <w:r>
              <w:rPr>
                <w:rFonts w:eastAsia="宋体" w:ascii="宋体" w:hAnsi="宋体"/>
                <w:b w:val="false"/>
                <w:sz w:val="23"/>
              </w:rPr>
              <w:t>zip</w:t>
            </w:r>
            <w:r>
              <w:rPr>
                <w:rFonts w:ascii="宋体" w:hAnsi="宋体"/>
                <w:b w:val="false"/>
                <w:sz w:val="23"/>
              </w:rPr>
              <w:t xml:space="preserve">）并篡改 </w:t>
            </w:r>
            <w:r>
              <w:rPr>
                <w:rFonts w:eastAsia="宋体" w:ascii="宋体" w:hAnsi="宋体"/>
                <w:b w:val="false"/>
                <w:sz w:val="23"/>
              </w:rPr>
              <w:t>Content-Type</w:t>
            </w:r>
            <w:r>
              <w:rPr>
                <w:rFonts w:ascii="宋体" w:hAnsi="宋体"/>
                <w:b w:val="false"/>
                <w:sz w:val="23"/>
              </w:rPr>
              <w:t>；</w:t>
            </w:r>
            <w:r>
              <w:rPr/>
              <w:br/>
            </w:r>
            <w:r>
              <w:rPr>
                <w:rFonts w:eastAsia="宋体" w:ascii="宋体" w:hAnsi="宋体"/>
                <w:b w:val="false"/>
                <w:sz w:val="23"/>
              </w:rPr>
              <w:t>2</w:t>
            </w:r>
            <w:r>
              <w:rPr>
                <w:rFonts w:ascii="宋体" w:hAnsi="宋体"/>
                <w:b w:val="false"/>
                <w:sz w:val="23"/>
              </w:rPr>
              <w:t xml:space="preserve">）再上传 </w:t>
            </w:r>
            <w:r>
              <w:rPr>
                <w:rFonts w:eastAsia="宋体" w:ascii="宋体" w:hAnsi="宋体"/>
                <w:b w:val="false"/>
                <w:sz w:val="23"/>
              </w:rPr>
              <w:t xml:space="preserve">.jsp/.php </w:t>
            </w:r>
            <w:r>
              <w:rPr>
                <w:rFonts w:ascii="宋体" w:hAnsi="宋体"/>
                <w:b w:val="false"/>
                <w:sz w:val="23"/>
              </w:rPr>
              <w:t>文本；</w:t>
            </w:r>
            <w:r>
              <w:rPr/>
              <w:br/>
            </w:r>
            <w:r>
              <w:rPr>
                <w:rFonts w:eastAsia="宋体" w:ascii="宋体" w:hAnsi="宋体"/>
                <w:b w:val="false"/>
                <w:sz w:val="23"/>
              </w:rPr>
              <w:t>3</w:t>
            </w:r>
            <w:r>
              <w:rPr>
                <w:rFonts w:ascii="宋体" w:hAnsi="宋体"/>
                <w:b w:val="false"/>
                <w:sz w:val="23"/>
              </w:rPr>
              <w:t xml:space="preserve">）查看 </w:t>
            </w:r>
            <w:r>
              <w:rPr>
                <w:rFonts w:eastAsia="宋体" w:ascii="宋体" w:hAnsi="宋体"/>
                <w:b w:val="false"/>
                <w:sz w:val="23"/>
              </w:rPr>
              <w:t xml:space="preserve">AvatarManager </w:t>
            </w:r>
            <w:r>
              <w:rPr>
                <w:rFonts w:ascii="宋体" w:hAnsi="宋体"/>
                <w:b w:val="false"/>
                <w:sz w:val="23"/>
              </w:rPr>
              <w:t>存储结果；</w:t>
            </w:r>
            <w:r>
              <w:rPr/>
              <w:br/>
            </w:r>
            <w:r>
              <w:rPr>
                <w:rFonts w:eastAsia="宋体" w:ascii="宋体" w:hAnsi="宋体"/>
                <w:b w:val="false"/>
                <w:sz w:val="23"/>
              </w:rPr>
              <w:t>4</w:t>
            </w:r>
            <w:r>
              <w:rPr>
                <w:rFonts w:ascii="宋体" w:hAnsi="宋体"/>
                <w:b w:val="false"/>
                <w:sz w:val="23"/>
              </w:rPr>
              <w:t>）监控响应时间与后端日志。</w:t>
            </w:r>
          </w:p>
        </w:tc>
      </w:tr>
      <w:tr>
        <w:trPr/>
        <w:tc>
          <w:tcPr>
            <w:tcW w:w="1655" w:type="dxa"/>
            <w:tcBorders/>
          </w:tcPr>
          <w:p>
            <w:pPr>
              <w:pStyle w:val="Normal"/>
              <w:suppressAutoHyphens w:val="true"/>
              <w:spacing w:lineRule="auto" w:line="240" w:before="0" w:after="0"/>
              <w:jc w:val="start"/>
              <w:rPr/>
            </w:pPr>
            <w:r>
              <w:rPr>
                <w:rFonts w:ascii="宋体" w:hAnsi="宋体"/>
                <w:b/>
                <w:sz w:val="23"/>
              </w:rPr>
              <w:t>预期结果</w:t>
            </w:r>
          </w:p>
        </w:tc>
        <w:tc>
          <w:tcPr>
            <w:tcW w:w="6867" w:type="dxa"/>
            <w:gridSpan w:val="3"/>
            <w:tcBorders/>
          </w:tcPr>
          <w:p>
            <w:pPr>
              <w:pStyle w:val="Normal"/>
              <w:suppressAutoHyphens w:val="true"/>
              <w:spacing w:lineRule="auto" w:line="240" w:before="0" w:after="0"/>
              <w:jc w:val="start"/>
              <w:rPr/>
            </w:pPr>
            <w:r>
              <w:rPr>
                <w:rFonts w:ascii="宋体" w:hAnsi="宋体"/>
                <w:b w:val="false"/>
                <w:sz w:val="23"/>
              </w:rPr>
              <w:t xml:space="preserve">应校验 </w:t>
            </w:r>
            <w:r>
              <w:rPr>
                <w:rFonts w:eastAsia="宋体" w:ascii="宋体" w:hAnsi="宋体"/>
                <w:b w:val="false"/>
                <w:sz w:val="23"/>
              </w:rPr>
              <w:t xml:space="preserve">MIME </w:t>
            </w:r>
            <w:r>
              <w:rPr>
                <w:rFonts w:ascii="宋体" w:hAnsi="宋体"/>
                <w:b w:val="false"/>
                <w:sz w:val="23"/>
              </w:rPr>
              <w:t xml:space="preserve">与扩展名，仅允许小于 </w:t>
            </w:r>
            <w:r>
              <w:rPr>
                <w:rFonts w:eastAsia="宋体" w:ascii="宋体" w:hAnsi="宋体"/>
                <w:b w:val="false"/>
                <w:sz w:val="23"/>
              </w:rPr>
              <w:t xml:space="preserve">2MB </w:t>
            </w:r>
            <w:r>
              <w:rPr>
                <w:rFonts w:ascii="宋体" w:hAnsi="宋体"/>
                <w:b w:val="false"/>
                <w:sz w:val="23"/>
              </w:rPr>
              <w:t>的图片（</w:t>
            </w:r>
            <w:r>
              <w:rPr>
                <w:rFonts w:eastAsia="宋体" w:ascii="宋体" w:hAnsi="宋体"/>
                <w:b w:val="false"/>
                <w:sz w:val="23"/>
              </w:rPr>
              <w:t>jpg/png</w:t>
            </w:r>
            <w:r>
              <w:rPr>
                <w:rFonts w:ascii="宋体" w:hAnsi="宋体"/>
                <w:b w:val="false"/>
                <w:sz w:val="23"/>
              </w:rPr>
              <w:t xml:space="preserve">），非法文件返回 </w:t>
            </w:r>
            <w:r>
              <w:rPr>
                <w:rFonts w:eastAsia="宋体" w:ascii="宋体" w:hAnsi="宋体"/>
                <w:b w:val="false"/>
                <w:sz w:val="23"/>
              </w:rPr>
              <w:t xml:space="preserve">400 </w:t>
            </w:r>
            <w:r>
              <w:rPr>
                <w:rFonts w:ascii="宋体" w:hAnsi="宋体"/>
                <w:b w:val="false"/>
                <w:sz w:val="23"/>
              </w:rPr>
              <w:t>并记录审计日志。</w:t>
            </w:r>
          </w:p>
        </w:tc>
      </w:tr>
      <w:tr>
        <w:trPr/>
        <w:tc>
          <w:tcPr>
            <w:tcW w:w="1655" w:type="dxa"/>
            <w:tcBorders/>
          </w:tcPr>
          <w:p>
            <w:pPr>
              <w:pStyle w:val="Normal"/>
              <w:suppressAutoHyphens w:val="true"/>
              <w:spacing w:lineRule="auto" w:line="240" w:before="0" w:after="0"/>
              <w:jc w:val="start"/>
              <w:rPr/>
            </w:pPr>
            <w:r>
              <w:rPr>
                <w:rFonts w:ascii="宋体" w:hAnsi="宋体"/>
                <w:b/>
                <w:sz w:val="23"/>
              </w:rPr>
              <w:t>实际结果</w:t>
            </w:r>
          </w:p>
        </w:tc>
        <w:tc>
          <w:tcPr>
            <w:tcW w:w="6867" w:type="dxa"/>
            <w:gridSpan w:val="3"/>
            <w:tcBorders/>
          </w:tcPr>
          <w:p>
            <w:pPr>
              <w:pStyle w:val="Normal"/>
              <w:suppressAutoHyphens w:val="true"/>
              <w:spacing w:lineRule="auto" w:line="240" w:before="0" w:after="0"/>
              <w:jc w:val="start"/>
              <w:rPr/>
            </w:pPr>
            <w:r>
              <w:rPr>
                <w:rFonts w:eastAsia="宋体" w:ascii="宋体" w:hAnsi="宋体"/>
                <w:b w:val="false"/>
                <w:sz w:val="23"/>
              </w:rPr>
              <w:t xml:space="preserve">UserUpdateController.uploadAvatar </w:t>
            </w:r>
            <w:r>
              <w:rPr>
                <w:rFonts w:ascii="宋体" w:hAnsi="宋体"/>
                <w:b w:val="false"/>
                <w:sz w:val="23"/>
              </w:rPr>
              <w:t xml:space="preserve">直接接受 </w:t>
            </w:r>
            <w:r>
              <w:rPr>
                <w:rFonts w:eastAsia="宋体" w:ascii="宋体" w:hAnsi="宋体"/>
                <w:b w:val="false"/>
                <w:sz w:val="23"/>
              </w:rPr>
              <w:t xml:space="preserve">MultipartFile </w:t>
            </w:r>
            <w:r>
              <w:rPr>
                <w:rFonts w:ascii="宋体" w:hAnsi="宋体"/>
                <w:b w:val="false"/>
                <w:sz w:val="23"/>
              </w:rPr>
              <w:t>流未做校验，任意类型</w:t>
            </w:r>
            <w:r>
              <w:rPr>
                <w:rFonts w:eastAsia="宋体" w:ascii="宋体" w:hAnsi="宋体"/>
                <w:b w:val="false"/>
                <w:sz w:val="23"/>
              </w:rPr>
              <w:t>/</w:t>
            </w:r>
            <w:r>
              <w:rPr>
                <w:rFonts w:ascii="宋体" w:hAnsi="宋体"/>
                <w:b w:val="false"/>
                <w:sz w:val="23"/>
              </w:rPr>
              <w:t>尺寸文件均可写入存储，存在资源占用与恶意代码混入风险。</w:t>
            </w:r>
          </w:p>
        </w:tc>
      </w:tr>
      <w:tr>
        <w:trPr/>
        <w:tc>
          <w:tcPr>
            <w:tcW w:w="1655" w:type="dxa"/>
            <w:tcBorders/>
          </w:tcPr>
          <w:p>
            <w:pPr>
              <w:pStyle w:val="Normal"/>
              <w:suppressAutoHyphens w:val="true"/>
              <w:spacing w:lineRule="auto" w:line="240" w:before="0" w:after="0"/>
              <w:jc w:val="start"/>
              <w:rPr/>
            </w:pPr>
            <w:r>
              <w:rPr>
                <w:rFonts w:ascii="宋体" w:hAnsi="宋体"/>
                <w:b/>
                <w:sz w:val="23"/>
              </w:rPr>
              <w:t>备注</w:t>
            </w:r>
          </w:p>
        </w:tc>
        <w:tc>
          <w:tcPr>
            <w:tcW w:w="6867" w:type="dxa"/>
            <w:gridSpan w:val="3"/>
            <w:tcBorders/>
          </w:tcPr>
          <w:p>
            <w:pPr>
              <w:pStyle w:val="Normal"/>
              <w:suppressAutoHyphens w:val="true"/>
              <w:spacing w:lineRule="auto" w:line="240" w:before="0" w:after="0"/>
              <w:jc w:val="start"/>
              <w:rPr/>
            </w:pPr>
            <w:r>
              <w:rPr>
                <w:rFonts w:ascii="宋体" w:hAnsi="宋体"/>
                <w:b w:val="false"/>
                <w:sz w:val="23"/>
              </w:rPr>
              <w:t>截图占位：请插入“上传执行脚本</w:t>
            </w:r>
            <w:r>
              <w:rPr>
                <w:rFonts w:eastAsia="宋体" w:ascii="宋体" w:hAnsi="宋体"/>
                <w:b w:val="false"/>
                <w:sz w:val="23"/>
              </w:rPr>
              <w:t>/</w:t>
            </w:r>
            <w:r>
              <w:rPr>
                <w:rFonts w:ascii="宋体" w:hAnsi="宋体"/>
                <w:b w:val="false"/>
                <w:sz w:val="23"/>
              </w:rPr>
              <w:t>大文件仍成功”的请求与存储目录截图。</w:t>
            </w:r>
          </w:p>
        </w:tc>
      </w:tr>
    </w:tbl>
    <w:p>
      <w:pPr>
        <w:pStyle w:val="Normal"/>
        <w:rPr/>
      </w:pPr>
      <w:r>
        <w:rPr/>
      </w:r>
    </w:p>
    <w:p>
      <w:pPr>
        <w:pStyle w:val="Normal"/>
        <w:jc w:val="start"/>
        <w:rPr/>
      </w:pPr>
      <w:r>
        <w:rPr>
          <w:rFonts w:ascii="宋体" w:hAnsi="宋体"/>
          <w:sz w:val="24"/>
        </w:rPr>
        <w:t>表</w:t>
      </w:r>
      <w:r>
        <w:rPr>
          <w:rFonts w:eastAsia="宋体" w:ascii="宋体" w:hAnsi="宋体"/>
          <w:sz w:val="24"/>
        </w:rPr>
        <w:t>B.9 AI</w:t>
      </w:r>
      <w:r>
        <w:rPr>
          <w:rFonts w:ascii="宋体" w:hAnsi="宋体"/>
          <w:sz w:val="24"/>
        </w:rPr>
        <w:t>密钥泄露风险测试用例记录表</w:t>
      </w:r>
    </w:p>
    <w:tbl>
      <w:tblPr>
        <w:tblStyle w:val="25"/>
        <w:tblW w:w="8522" w:type="dxa"/>
        <w:jc w:val="start"/>
        <w:tblInd w:w="0" w:type="dxa"/>
        <w:tblLayout w:type="fixed"/>
        <w:tblCellMar>
          <w:top w:w="0" w:type="dxa"/>
          <w:start w:w="108" w:type="dxa"/>
          <w:bottom w:w="0" w:type="dxa"/>
          <w:end w:w="108" w:type="dxa"/>
        </w:tblCellMar>
      </w:tblPr>
      <w:tblGrid>
        <w:gridCol w:w="1869"/>
        <w:gridCol w:w="2116"/>
        <w:gridCol w:w="2018"/>
        <w:gridCol w:w="2519"/>
      </w:tblGrid>
      <w:tr>
        <w:trPr/>
        <w:tc>
          <w:tcPr>
            <w:tcW w:w="1869" w:type="dxa"/>
            <w:tcBorders/>
          </w:tcPr>
          <w:p>
            <w:pPr>
              <w:pStyle w:val="Normal"/>
              <w:suppressAutoHyphens w:val="true"/>
              <w:spacing w:lineRule="auto" w:line="240" w:before="0" w:after="0"/>
              <w:jc w:val="start"/>
              <w:rPr/>
            </w:pPr>
            <w:r>
              <w:rPr>
                <w:rFonts w:ascii="宋体" w:hAnsi="宋体"/>
                <w:b/>
                <w:sz w:val="23"/>
              </w:rPr>
              <w:t>用例名称</w:t>
            </w:r>
          </w:p>
        </w:tc>
        <w:tc>
          <w:tcPr>
            <w:tcW w:w="2116" w:type="dxa"/>
            <w:tcBorders/>
          </w:tcPr>
          <w:p>
            <w:pPr>
              <w:pStyle w:val="Normal"/>
              <w:suppressAutoHyphens w:val="true"/>
              <w:spacing w:lineRule="auto" w:line="240" w:before="0" w:after="0"/>
              <w:jc w:val="start"/>
              <w:rPr/>
            </w:pPr>
            <w:r>
              <w:rPr>
                <w:rFonts w:eastAsia="宋体" w:ascii="宋体" w:hAnsi="宋体"/>
                <w:b w:val="false"/>
                <w:sz w:val="23"/>
              </w:rPr>
              <w:t xml:space="preserve">AI </w:t>
            </w:r>
            <w:r>
              <w:rPr>
                <w:rFonts w:ascii="宋体" w:hAnsi="宋体"/>
                <w:b w:val="false"/>
                <w:sz w:val="23"/>
              </w:rPr>
              <w:t>模型密钥明文存储</w:t>
            </w:r>
          </w:p>
        </w:tc>
        <w:tc>
          <w:tcPr>
            <w:tcW w:w="2018" w:type="dxa"/>
            <w:tcBorders/>
          </w:tcPr>
          <w:p>
            <w:pPr>
              <w:pStyle w:val="Normal"/>
              <w:suppressAutoHyphens w:val="true"/>
              <w:spacing w:lineRule="auto" w:line="240" w:before="0" w:after="0"/>
              <w:jc w:val="start"/>
              <w:rPr/>
            </w:pPr>
            <w:r>
              <w:rPr>
                <w:rFonts w:ascii="宋体" w:hAnsi="宋体"/>
                <w:b/>
                <w:sz w:val="23"/>
              </w:rPr>
              <w:t>用例编号</w:t>
            </w:r>
          </w:p>
        </w:tc>
        <w:tc>
          <w:tcPr>
            <w:tcW w:w="2519" w:type="dxa"/>
            <w:tcBorders/>
          </w:tcPr>
          <w:p>
            <w:pPr>
              <w:pStyle w:val="Normal"/>
              <w:suppressAutoHyphens w:val="true"/>
              <w:spacing w:lineRule="auto" w:line="240" w:before="0" w:after="0"/>
              <w:jc w:val="start"/>
              <w:rPr/>
            </w:pPr>
            <w:r>
              <w:rPr>
                <w:rFonts w:eastAsia="宋体" w:ascii="宋体" w:hAnsi="宋体"/>
                <w:b w:val="false"/>
                <w:sz w:val="23"/>
              </w:rPr>
              <w:t>TE_EVA_AI_SECRET_009</w:t>
            </w:r>
          </w:p>
        </w:tc>
      </w:tr>
      <w:tr>
        <w:trPr/>
        <w:tc>
          <w:tcPr>
            <w:tcW w:w="1869" w:type="dxa"/>
            <w:tcBorders/>
          </w:tcPr>
          <w:p>
            <w:pPr>
              <w:pStyle w:val="Normal"/>
              <w:suppressAutoHyphens w:val="true"/>
              <w:spacing w:lineRule="auto" w:line="240" w:before="0" w:after="0"/>
              <w:jc w:val="start"/>
              <w:rPr/>
            </w:pPr>
            <w:r>
              <w:rPr>
                <w:rFonts w:ascii="宋体" w:hAnsi="宋体"/>
                <w:b/>
                <w:sz w:val="23"/>
              </w:rPr>
              <w:t>设计人员</w:t>
            </w:r>
          </w:p>
        </w:tc>
        <w:tc>
          <w:tcPr>
            <w:tcW w:w="2116" w:type="dxa"/>
            <w:tcBorders/>
          </w:tcPr>
          <w:p>
            <w:pPr>
              <w:pStyle w:val="Normal"/>
              <w:suppressAutoHyphens w:val="true"/>
              <w:spacing w:lineRule="auto" w:line="240" w:before="0" w:after="0"/>
              <w:jc w:val="start"/>
              <w:rPr/>
            </w:pPr>
            <w:r>
              <w:rPr>
                <w:rFonts w:ascii="宋体" w:hAnsi="宋体"/>
                <w:b w:val="false"/>
                <w:sz w:val="23"/>
              </w:rPr>
              <w:t>朱奕萌</w:t>
            </w:r>
          </w:p>
        </w:tc>
        <w:tc>
          <w:tcPr>
            <w:tcW w:w="2018" w:type="dxa"/>
            <w:tcBorders/>
          </w:tcPr>
          <w:p>
            <w:pPr>
              <w:pStyle w:val="Normal"/>
              <w:suppressAutoHyphens w:val="true"/>
              <w:spacing w:lineRule="auto" w:line="240" w:before="0" w:after="0"/>
              <w:jc w:val="start"/>
              <w:rPr/>
            </w:pPr>
            <w:r>
              <w:rPr>
                <w:rFonts w:ascii="宋体" w:hAnsi="宋体"/>
                <w:b/>
                <w:sz w:val="23"/>
              </w:rPr>
              <w:t>设计日期</w:t>
            </w:r>
          </w:p>
        </w:tc>
        <w:tc>
          <w:tcPr>
            <w:tcW w:w="2519"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1869" w:type="dxa"/>
            <w:tcBorders/>
          </w:tcPr>
          <w:p>
            <w:pPr>
              <w:pStyle w:val="Normal"/>
              <w:suppressAutoHyphens w:val="true"/>
              <w:spacing w:lineRule="auto" w:line="240" w:before="0" w:after="0"/>
              <w:jc w:val="start"/>
              <w:rPr/>
            </w:pPr>
            <w:r>
              <w:rPr>
                <w:rFonts w:ascii="宋体" w:hAnsi="宋体"/>
                <w:b/>
                <w:sz w:val="23"/>
              </w:rPr>
              <w:t>执行人员</w:t>
            </w:r>
          </w:p>
        </w:tc>
        <w:tc>
          <w:tcPr>
            <w:tcW w:w="2116" w:type="dxa"/>
            <w:tcBorders/>
          </w:tcPr>
          <w:p>
            <w:pPr>
              <w:pStyle w:val="Normal"/>
              <w:suppressAutoHyphens w:val="true"/>
              <w:spacing w:lineRule="auto" w:line="240" w:before="0" w:after="0"/>
              <w:jc w:val="start"/>
              <w:rPr/>
            </w:pPr>
            <w:r>
              <w:rPr>
                <w:rFonts w:ascii="宋体" w:hAnsi="宋体"/>
                <w:b w:val="false"/>
                <w:sz w:val="23"/>
              </w:rPr>
              <w:t>朱奕萌</w:t>
            </w:r>
          </w:p>
        </w:tc>
        <w:tc>
          <w:tcPr>
            <w:tcW w:w="2018" w:type="dxa"/>
            <w:tcBorders/>
          </w:tcPr>
          <w:p>
            <w:pPr>
              <w:pStyle w:val="Normal"/>
              <w:suppressAutoHyphens w:val="true"/>
              <w:spacing w:lineRule="auto" w:line="240" w:before="0" w:after="0"/>
              <w:jc w:val="start"/>
              <w:rPr/>
            </w:pPr>
            <w:r>
              <w:rPr>
                <w:rFonts w:ascii="宋体" w:hAnsi="宋体"/>
                <w:b/>
                <w:sz w:val="23"/>
              </w:rPr>
              <w:t>执行日期</w:t>
            </w:r>
          </w:p>
        </w:tc>
        <w:tc>
          <w:tcPr>
            <w:tcW w:w="2519"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1869" w:type="dxa"/>
            <w:tcBorders/>
          </w:tcPr>
          <w:p>
            <w:pPr>
              <w:pStyle w:val="Normal"/>
              <w:suppressAutoHyphens w:val="true"/>
              <w:spacing w:lineRule="auto" w:line="240" w:before="0" w:after="0"/>
              <w:jc w:val="start"/>
              <w:rPr/>
            </w:pPr>
            <w:r>
              <w:rPr>
                <w:rFonts w:ascii="宋体" w:hAnsi="宋体"/>
                <w:b/>
                <w:sz w:val="23"/>
              </w:rPr>
              <w:t>测试类型</w:t>
            </w:r>
          </w:p>
        </w:tc>
        <w:tc>
          <w:tcPr>
            <w:tcW w:w="2116" w:type="dxa"/>
            <w:tcBorders/>
          </w:tcPr>
          <w:p>
            <w:pPr>
              <w:pStyle w:val="Normal"/>
              <w:suppressAutoHyphens w:val="true"/>
              <w:spacing w:lineRule="auto" w:line="240" w:before="0" w:after="0"/>
              <w:jc w:val="start"/>
              <w:rPr/>
            </w:pPr>
            <w:r>
              <w:rPr>
                <w:rFonts w:ascii="宋体" w:hAnsi="宋体"/>
                <w:b w:val="false"/>
                <w:sz w:val="23"/>
              </w:rPr>
              <w:t>安全测试</w:t>
            </w:r>
          </w:p>
        </w:tc>
        <w:tc>
          <w:tcPr>
            <w:tcW w:w="2018" w:type="dxa"/>
            <w:tcBorders/>
          </w:tcPr>
          <w:p>
            <w:pPr>
              <w:pStyle w:val="Normal"/>
              <w:suppressAutoHyphens w:val="true"/>
              <w:spacing w:lineRule="auto" w:line="240" w:before="0" w:after="0"/>
              <w:jc w:val="start"/>
              <w:rPr/>
            </w:pPr>
            <w:r>
              <w:rPr>
                <w:rFonts w:ascii="宋体" w:hAnsi="宋体"/>
                <w:b/>
                <w:sz w:val="23"/>
              </w:rPr>
              <w:t>测试工具</w:t>
            </w:r>
          </w:p>
        </w:tc>
        <w:tc>
          <w:tcPr>
            <w:tcW w:w="2519" w:type="dxa"/>
            <w:tcBorders/>
          </w:tcPr>
          <w:p>
            <w:pPr>
              <w:pStyle w:val="Normal"/>
              <w:suppressAutoHyphens w:val="true"/>
              <w:spacing w:lineRule="auto" w:line="240" w:before="0" w:after="0"/>
              <w:jc w:val="start"/>
              <w:rPr/>
            </w:pPr>
            <w:r>
              <w:rPr>
                <w:rFonts w:ascii="宋体" w:hAnsi="宋体"/>
                <w:b w:val="false"/>
                <w:sz w:val="23"/>
              </w:rPr>
              <w:t>代码静态检查</w:t>
            </w:r>
          </w:p>
        </w:tc>
      </w:tr>
      <w:tr>
        <w:trPr/>
        <w:tc>
          <w:tcPr>
            <w:tcW w:w="1869" w:type="dxa"/>
            <w:tcBorders/>
          </w:tcPr>
          <w:p>
            <w:pPr>
              <w:pStyle w:val="Normal"/>
              <w:suppressAutoHyphens w:val="true"/>
              <w:spacing w:lineRule="auto" w:line="240" w:before="0" w:after="0"/>
              <w:jc w:val="start"/>
              <w:rPr/>
            </w:pPr>
            <w:r>
              <w:rPr>
                <w:rFonts w:ascii="宋体" w:hAnsi="宋体"/>
                <w:b/>
                <w:sz w:val="23"/>
              </w:rPr>
              <w:t>用例描述</w:t>
            </w:r>
          </w:p>
        </w:tc>
        <w:tc>
          <w:tcPr>
            <w:tcW w:w="6653" w:type="dxa"/>
            <w:gridSpan w:val="3"/>
            <w:tcBorders/>
          </w:tcPr>
          <w:p>
            <w:pPr>
              <w:pStyle w:val="Normal"/>
              <w:suppressAutoHyphens w:val="true"/>
              <w:spacing w:lineRule="auto" w:line="240" w:before="0" w:after="0"/>
              <w:jc w:val="start"/>
              <w:rPr/>
            </w:pPr>
            <w:r>
              <w:rPr>
                <w:rFonts w:ascii="宋体" w:hAnsi="宋体"/>
                <w:b w:val="false"/>
                <w:sz w:val="23"/>
              </w:rPr>
              <w:t xml:space="preserve">检查 </w:t>
            </w:r>
            <w:r>
              <w:rPr>
                <w:rFonts w:eastAsia="宋体" w:ascii="宋体" w:hAnsi="宋体"/>
                <w:b w:val="false"/>
                <w:sz w:val="23"/>
              </w:rPr>
              <w:t xml:space="preserve">AI </w:t>
            </w:r>
            <w:r>
              <w:rPr>
                <w:rFonts w:ascii="宋体" w:hAnsi="宋体"/>
                <w:b w:val="false"/>
                <w:sz w:val="23"/>
              </w:rPr>
              <w:t>模型调用的密钥是否以明文出现在代码仓库配置，存在泄露风险。</w:t>
            </w:r>
          </w:p>
        </w:tc>
      </w:tr>
      <w:tr>
        <w:trPr/>
        <w:tc>
          <w:tcPr>
            <w:tcW w:w="1869" w:type="dxa"/>
            <w:tcBorders/>
          </w:tcPr>
          <w:p>
            <w:pPr>
              <w:pStyle w:val="Normal"/>
              <w:suppressAutoHyphens w:val="true"/>
              <w:spacing w:lineRule="auto" w:line="240" w:before="0" w:after="0"/>
              <w:jc w:val="start"/>
              <w:rPr/>
            </w:pPr>
            <w:r>
              <w:rPr>
                <w:rFonts w:ascii="宋体" w:hAnsi="宋体"/>
                <w:b/>
                <w:sz w:val="23"/>
              </w:rPr>
              <w:t>前驱条件及操作顺序</w:t>
            </w:r>
          </w:p>
        </w:tc>
        <w:tc>
          <w:tcPr>
            <w:tcW w:w="6653" w:type="dxa"/>
            <w:gridSpan w:val="3"/>
            <w:tcBorders/>
          </w:tcPr>
          <w:p>
            <w:pPr>
              <w:pStyle w:val="Normal"/>
              <w:suppressAutoHyphens w:val="true"/>
              <w:spacing w:lineRule="auto" w:line="240" w:before="0" w:after="0"/>
              <w:jc w:val="start"/>
              <w:rPr/>
            </w:pPr>
            <w:r>
              <w:rPr>
                <w:rFonts w:eastAsia="宋体" w:ascii="宋体" w:hAnsi="宋体"/>
                <w:b w:val="false"/>
                <w:sz w:val="23"/>
              </w:rPr>
              <w:t>1</w:t>
            </w:r>
            <w:r>
              <w:rPr>
                <w:rFonts w:ascii="宋体" w:hAnsi="宋体"/>
                <w:b w:val="false"/>
                <w:sz w:val="23"/>
              </w:rPr>
              <w:t xml:space="preserve">）查看 </w:t>
            </w:r>
            <w:r>
              <w:rPr>
                <w:rFonts w:eastAsia="宋体" w:ascii="宋体" w:hAnsi="宋体"/>
                <w:b w:val="false"/>
                <w:sz w:val="23"/>
              </w:rPr>
              <w:t>start/src/main/resources/application.yml:41-43</w:t>
            </w:r>
            <w:r>
              <w:rPr>
                <w:rFonts w:ascii="宋体" w:hAnsi="宋体"/>
                <w:b w:val="false"/>
                <w:sz w:val="23"/>
              </w:rPr>
              <w:t xml:space="preserve">，发现 </w:t>
            </w:r>
            <w:r>
              <w:rPr>
                <w:rFonts w:eastAsia="宋体" w:ascii="宋体" w:hAnsi="宋体"/>
                <w:b w:val="false"/>
                <w:sz w:val="23"/>
              </w:rPr>
              <w:t>silicon-api-key</w:t>
            </w:r>
            <w:r>
              <w:rPr>
                <w:rFonts w:ascii="宋体" w:hAnsi="宋体"/>
                <w:b w:val="false"/>
                <w:sz w:val="23"/>
              </w:rPr>
              <w:t>、</w:t>
            </w:r>
            <w:r>
              <w:rPr>
                <w:rFonts w:eastAsia="宋体" w:ascii="宋体" w:hAnsi="宋体"/>
                <w:b w:val="false"/>
                <w:sz w:val="23"/>
              </w:rPr>
              <w:t xml:space="preserve">dashscope-api-key </w:t>
            </w:r>
            <w:r>
              <w:rPr>
                <w:rFonts w:ascii="宋体" w:hAnsi="宋体"/>
                <w:b w:val="false"/>
                <w:sz w:val="23"/>
              </w:rPr>
              <w:t>明文；</w:t>
            </w:r>
            <w:r>
              <w:rPr/>
              <w:br/>
            </w:r>
            <w:r>
              <w:rPr>
                <w:rFonts w:eastAsia="宋体" w:ascii="宋体" w:hAnsi="宋体"/>
                <w:b w:val="false"/>
                <w:sz w:val="23"/>
              </w:rPr>
              <w:t>2</w:t>
            </w:r>
            <w:r>
              <w:rPr>
                <w:rFonts w:ascii="宋体" w:hAnsi="宋体"/>
                <w:b w:val="false"/>
                <w:sz w:val="23"/>
              </w:rPr>
              <w:t>）搜索仓库提交记录确认已推送；</w:t>
            </w:r>
            <w:r>
              <w:rPr/>
              <w:br/>
            </w:r>
            <w:r>
              <w:rPr>
                <w:rFonts w:eastAsia="宋体" w:ascii="宋体" w:hAnsi="宋体"/>
                <w:b w:val="false"/>
                <w:sz w:val="23"/>
              </w:rPr>
              <w:t>3</w:t>
            </w:r>
            <w:r>
              <w:rPr>
                <w:rFonts w:ascii="宋体" w:hAnsi="宋体"/>
                <w:b w:val="false"/>
                <w:sz w:val="23"/>
              </w:rPr>
              <w:t>）验证是否存在密钥轮换或环境隔离。</w:t>
            </w:r>
          </w:p>
        </w:tc>
      </w:tr>
      <w:tr>
        <w:trPr/>
        <w:tc>
          <w:tcPr>
            <w:tcW w:w="1869" w:type="dxa"/>
            <w:tcBorders/>
          </w:tcPr>
          <w:p>
            <w:pPr>
              <w:pStyle w:val="Normal"/>
              <w:suppressAutoHyphens w:val="true"/>
              <w:spacing w:lineRule="auto" w:line="240" w:before="0" w:after="0"/>
              <w:jc w:val="start"/>
              <w:rPr/>
            </w:pPr>
            <w:r>
              <w:rPr>
                <w:rFonts w:ascii="宋体" w:hAnsi="宋体"/>
                <w:b/>
                <w:sz w:val="23"/>
              </w:rPr>
              <w:t>预期结果</w:t>
            </w:r>
          </w:p>
        </w:tc>
        <w:tc>
          <w:tcPr>
            <w:tcW w:w="6653" w:type="dxa"/>
            <w:gridSpan w:val="3"/>
            <w:tcBorders/>
          </w:tcPr>
          <w:p>
            <w:pPr>
              <w:pStyle w:val="Normal"/>
              <w:suppressAutoHyphens w:val="true"/>
              <w:spacing w:lineRule="auto" w:line="240" w:before="0" w:after="0"/>
              <w:jc w:val="start"/>
              <w:rPr/>
            </w:pPr>
            <w:r>
              <w:rPr>
                <w:rFonts w:ascii="宋体" w:hAnsi="宋体"/>
                <w:b w:val="false"/>
                <w:sz w:val="23"/>
              </w:rPr>
              <w:t>密钥应通过环境变量</w:t>
            </w:r>
            <w:r>
              <w:rPr>
                <w:rFonts w:eastAsia="宋体" w:ascii="宋体" w:hAnsi="宋体"/>
                <w:b w:val="false"/>
                <w:sz w:val="23"/>
              </w:rPr>
              <w:t>/</w:t>
            </w:r>
            <w:r>
              <w:rPr>
                <w:rFonts w:ascii="宋体" w:hAnsi="宋体"/>
                <w:b w:val="false"/>
                <w:sz w:val="23"/>
              </w:rPr>
              <w:t>配置中心注入，仓库中不应包含真实密钥，历史提交应脱敏。</w:t>
            </w:r>
          </w:p>
        </w:tc>
      </w:tr>
      <w:tr>
        <w:trPr/>
        <w:tc>
          <w:tcPr>
            <w:tcW w:w="1869" w:type="dxa"/>
            <w:tcBorders/>
          </w:tcPr>
          <w:p>
            <w:pPr>
              <w:pStyle w:val="Normal"/>
              <w:suppressAutoHyphens w:val="true"/>
              <w:spacing w:lineRule="auto" w:line="240" w:before="0" w:after="0"/>
              <w:jc w:val="start"/>
              <w:rPr/>
            </w:pPr>
            <w:r>
              <w:rPr>
                <w:rFonts w:ascii="宋体" w:hAnsi="宋体"/>
                <w:b/>
                <w:sz w:val="23"/>
              </w:rPr>
              <w:t>实际结果</w:t>
            </w:r>
          </w:p>
        </w:tc>
        <w:tc>
          <w:tcPr>
            <w:tcW w:w="6653" w:type="dxa"/>
            <w:gridSpan w:val="3"/>
            <w:tcBorders/>
          </w:tcPr>
          <w:p>
            <w:pPr>
              <w:pStyle w:val="Normal"/>
              <w:suppressAutoHyphens w:val="true"/>
              <w:spacing w:lineRule="auto" w:line="240" w:before="0" w:after="0"/>
              <w:jc w:val="start"/>
              <w:rPr/>
            </w:pPr>
            <w:r>
              <w:rPr>
                <w:rFonts w:ascii="宋体" w:hAnsi="宋体"/>
                <w:b w:val="false"/>
                <w:sz w:val="23"/>
              </w:rPr>
              <w:t xml:space="preserve">两个 </w:t>
            </w:r>
            <w:r>
              <w:rPr>
                <w:rFonts w:eastAsia="宋体" w:ascii="宋体" w:hAnsi="宋体"/>
                <w:b w:val="false"/>
                <w:sz w:val="23"/>
              </w:rPr>
              <w:t xml:space="preserve">AI </w:t>
            </w:r>
            <w:r>
              <w:rPr>
                <w:rFonts w:ascii="宋体" w:hAnsi="宋体"/>
                <w:b w:val="false"/>
                <w:sz w:val="23"/>
              </w:rPr>
              <w:t xml:space="preserve">密钥直接硬编码在 </w:t>
            </w:r>
            <w:r>
              <w:rPr>
                <w:rFonts w:eastAsia="宋体" w:ascii="宋体" w:hAnsi="宋体"/>
                <w:b w:val="false"/>
                <w:sz w:val="23"/>
              </w:rPr>
              <w:t xml:space="preserve">application.yml </w:t>
            </w:r>
            <w:r>
              <w:rPr>
                <w:rFonts w:ascii="宋体" w:hAnsi="宋体"/>
                <w:b w:val="false"/>
                <w:sz w:val="23"/>
              </w:rPr>
              <w:t>并已入库，任何拥有仓库读取权限的人都能获取，存在泄露与滥用风险。</w:t>
            </w:r>
          </w:p>
        </w:tc>
      </w:tr>
      <w:tr>
        <w:trPr/>
        <w:tc>
          <w:tcPr>
            <w:tcW w:w="1869" w:type="dxa"/>
            <w:tcBorders/>
          </w:tcPr>
          <w:p>
            <w:pPr>
              <w:pStyle w:val="Normal"/>
              <w:suppressAutoHyphens w:val="true"/>
              <w:spacing w:lineRule="auto" w:line="240" w:before="0" w:after="0"/>
              <w:jc w:val="start"/>
              <w:rPr/>
            </w:pPr>
            <w:r>
              <w:rPr>
                <w:rFonts w:ascii="宋体" w:hAnsi="宋体"/>
                <w:b/>
                <w:sz w:val="23"/>
              </w:rPr>
              <w:t>备注</w:t>
            </w:r>
          </w:p>
        </w:tc>
        <w:tc>
          <w:tcPr>
            <w:tcW w:w="6653" w:type="dxa"/>
            <w:gridSpan w:val="3"/>
            <w:tcBorders/>
          </w:tcPr>
          <w:p>
            <w:pPr>
              <w:pStyle w:val="Normal"/>
              <w:suppressAutoHyphens w:val="true"/>
              <w:spacing w:lineRule="auto" w:line="240" w:before="0" w:after="0"/>
              <w:jc w:val="start"/>
              <w:rPr/>
            </w:pPr>
            <w:r>
              <w:rPr>
                <w:rFonts w:ascii="宋体" w:hAnsi="宋体"/>
                <w:b w:val="false"/>
                <w:sz w:val="23"/>
              </w:rPr>
              <w:t>截图占位：请插入“配置文件中明文密钥”的截图。</w:t>
            </w:r>
          </w:p>
        </w:tc>
      </w:tr>
    </w:tbl>
    <w:p>
      <w:pPr>
        <w:pStyle w:val="Normal"/>
        <w:rPr/>
      </w:pPr>
      <w:r>
        <w:rPr/>
      </w:r>
    </w:p>
    <w:p>
      <w:pPr>
        <w:pStyle w:val="Normal"/>
        <w:jc w:val="start"/>
        <w:rPr/>
      </w:pPr>
      <w:r>
        <w:rPr>
          <w:rFonts w:ascii="宋体" w:hAnsi="宋体"/>
          <w:sz w:val="24"/>
        </w:rPr>
        <w:t>表</w:t>
      </w:r>
      <w:r>
        <w:rPr>
          <w:rFonts w:eastAsia="宋体" w:ascii="宋体" w:hAnsi="宋体"/>
          <w:sz w:val="24"/>
        </w:rPr>
        <w:t>B.10 AI</w:t>
      </w:r>
      <w:r>
        <w:rPr>
          <w:rFonts w:ascii="宋体" w:hAnsi="宋体"/>
          <w:sz w:val="24"/>
        </w:rPr>
        <w:t>调用超时保护测试用例记录表</w:t>
      </w:r>
    </w:p>
    <w:tbl>
      <w:tblPr>
        <w:tblStyle w:val="25"/>
        <w:tblW w:w="8522" w:type="dxa"/>
        <w:jc w:val="start"/>
        <w:tblInd w:w="0" w:type="dxa"/>
        <w:tblLayout w:type="fixed"/>
        <w:tblCellMar>
          <w:top w:w="0" w:type="dxa"/>
          <w:start w:w="108" w:type="dxa"/>
          <w:bottom w:w="0" w:type="dxa"/>
          <w:end w:w="108" w:type="dxa"/>
        </w:tblCellMar>
      </w:tblPr>
      <w:tblGrid>
        <w:gridCol w:w="1953"/>
        <w:gridCol w:w="1973"/>
        <w:gridCol w:w="1965"/>
        <w:gridCol w:w="2631"/>
      </w:tblGrid>
      <w:tr>
        <w:trPr/>
        <w:tc>
          <w:tcPr>
            <w:tcW w:w="1953" w:type="dxa"/>
            <w:tcBorders/>
          </w:tcPr>
          <w:p>
            <w:pPr>
              <w:pStyle w:val="Normal"/>
              <w:suppressAutoHyphens w:val="true"/>
              <w:spacing w:lineRule="auto" w:line="240" w:before="0" w:after="0"/>
              <w:jc w:val="start"/>
              <w:rPr/>
            </w:pPr>
            <w:r>
              <w:rPr>
                <w:rFonts w:ascii="宋体" w:hAnsi="宋体"/>
                <w:b/>
                <w:sz w:val="23"/>
              </w:rPr>
              <w:t>用例名称</w:t>
            </w:r>
          </w:p>
        </w:tc>
        <w:tc>
          <w:tcPr>
            <w:tcW w:w="1973" w:type="dxa"/>
            <w:tcBorders/>
          </w:tcPr>
          <w:p>
            <w:pPr>
              <w:pStyle w:val="Normal"/>
              <w:suppressAutoHyphens w:val="true"/>
              <w:spacing w:lineRule="auto" w:line="240" w:before="0" w:after="0"/>
              <w:jc w:val="start"/>
              <w:rPr/>
            </w:pPr>
            <w:r>
              <w:rPr>
                <w:rFonts w:eastAsia="宋体" w:ascii="宋体" w:hAnsi="宋体"/>
                <w:b w:val="false"/>
                <w:sz w:val="23"/>
              </w:rPr>
              <w:t xml:space="preserve">AI </w:t>
            </w:r>
            <w:r>
              <w:rPr>
                <w:rFonts w:ascii="宋体" w:hAnsi="宋体"/>
                <w:b w:val="false"/>
                <w:sz w:val="23"/>
              </w:rPr>
              <w:t>服务缺少超时与降级</w:t>
            </w:r>
          </w:p>
        </w:tc>
        <w:tc>
          <w:tcPr>
            <w:tcW w:w="1965" w:type="dxa"/>
            <w:tcBorders/>
          </w:tcPr>
          <w:p>
            <w:pPr>
              <w:pStyle w:val="Normal"/>
              <w:suppressAutoHyphens w:val="true"/>
              <w:spacing w:lineRule="auto" w:line="240" w:before="0" w:after="0"/>
              <w:jc w:val="start"/>
              <w:rPr/>
            </w:pPr>
            <w:r>
              <w:rPr>
                <w:rFonts w:ascii="宋体" w:hAnsi="宋体"/>
                <w:b/>
                <w:sz w:val="23"/>
              </w:rPr>
              <w:t>用例编号</w:t>
            </w:r>
          </w:p>
        </w:tc>
        <w:tc>
          <w:tcPr>
            <w:tcW w:w="2631" w:type="dxa"/>
            <w:tcBorders/>
          </w:tcPr>
          <w:p>
            <w:pPr>
              <w:pStyle w:val="Normal"/>
              <w:suppressAutoHyphens w:val="true"/>
              <w:spacing w:lineRule="auto" w:line="240" w:before="0" w:after="0"/>
              <w:jc w:val="start"/>
              <w:rPr/>
            </w:pPr>
            <w:r>
              <w:rPr>
                <w:rFonts w:eastAsia="宋体" w:ascii="宋体" w:hAnsi="宋体"/>
                <w:b w:val="false"/>
                <w:sz w:val="23"/>
              </w:rPr>
              <w:t>TE_EVA_AI_TIMEOUT_010</w:t>
            </w:r>
          </w:p>
        </w:tc>
      </w:tr>
      <w:tr>
        <w:trPr/>
        <w:tc>
          <w:tcPr>
            <w:tcW w:w="1953" w:type="dxa"/>
            <w:tcBorders/>
          </w:tcPr>
          <w:p>
            <w:pPr>
              <w:pStyle w:val="Normal"/>
              <w:suppressAutoHyphens w:val="true"/>
              <w:spacing w:lineRule="auto" w:line="240" w:before="0" w:after="0"/>
              <w:jc w:val="start"/>
              <w:rPr/>
            </w:pPr>
            <w:r>
              <w:rPr>
                <w:rFonts w:ascii="宋体" w:hAnsi="宋体"/>
                <w:b/>
                <w:sz w:val="23"/>
              </w:rPr>
              <w:t>设计人员</w:t>
            </w:r>
          </w:p>
        </w:tc>
        <w:tc>
          <w:tcPr>
            <w:tcW w:w="1973" w:type="dxa"/>
            <w:tcBorders/>
          </w:tcPr>
          <w:p>
            <w:pPr>
              <w:pStyle w:val="Normal"/>
              <w:suppressAutoHyphens w:val="true"/>
              <w:spacing w:lineRule="auto" w:line="240" w:before="0" w:after="0"/>
              <w:jc w:val="start"/>
              <w:rPr/>
            </w:pPr>
            <w:r>
              <w:rPr>
                <w:rFonts w:ascii="宋体" w:hAnsi="宋体"/>
                <w:b w:val="false"/>
                <w:sz w:val="23"/>
              </w:rPr>
              <w:t>朱奕萌</w:t>
            </w:r>
          </w:p>
        </w:tc>
        <w:tc>
          <w:tcPr>
            <w:tcW w:w="1965" w:type="dxa"/>
            <w:tcBorders/>
          </w:tcPr>
          <w:p>
            <w:pPr>
              <w:pStyle w:val="Normal"/>
              <w:suppressAutoHyphens w:val="true"/>
              <w:spacing w:lineRule="auto" w:line="240" w:before="0" w:after="0"/>
              <w:jc w:val="start"/>
              <w:rPr/>
            </w:pPr>
            <w:r>
              <w:rPr>
                <w:rFonts w:ascii="宋体" w:hAnsi="宋体"/>
                <w:b/>
                <w:sz w:val="23"/>
              </w:rPr>
              <w:t>设计日期</w:t>
            </w:r>
          </w:p>
        </w:tc>
        <w:tc>
          <w:tcPr>
            <w:tcW w:w="2631"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1953" w:type="dxa"/>
            <w:tcBorders/>
          </w:tcPr>
          <w:p>
            <w:pPr>
              <w:pStyle w:val="Normal"/>
              <w:suppressAutoHyphens w:val="true"/>
              <w:spacing w:lineRule="auto" w:line="240" w:before="0" w:after="0"/>
              <w:jc w:val="start"/>
              <w:rPr/>
            </w:pPr>
            <w:r>
              <w:rPr>
                <w:rFonts w:ascii="宋体" w:hAnsi="宋体"/>
                <w:b/>
                <w:sz w:val="23"/>
              </w:rPr>
              <w:t>执行人员</w:t>
            </w:r>
          </w:p>
        </w:tc>
        <w:tc>
          <w:tcPr>
            <w:tcW w:w="1973" w:type="dxa"/>
            <w:tcBorders/>
          </w:tcPr>
          <w:p>
            <w:pPr>
              <w:pStyle w:val="Normal"/>
              <w:suppressAutoHyphens w:val="true"/>
              <w:spacing w:lineRule="auto" w:line="240" w:before="0" w:after="0"/>
              <w:jc w:val="start"/>
              <w:rPr/>
            </w:pPr>
            <w:r>
              <w:rPr>
                <w:rFonts w:ascii="宋体" w:hAnsi="宋体"/>
                <w:b w:val="false"/>
                <w:sz w:val="23"/>
              </w:rPr>
              <w:t>朱奕萌</w:t>
            </w:r>
          </w:p>
        </w:tc>
        <w:tc>
          <w:tcPr>
            <w:tcW w:w="1965" w:type="dxa"/>
            <w:tcBorders/>
          </w:tcPr>
          <w:p>
            <w:pPr>
              <w:pStyle w:val="Normal"/>
              <w:suppressAutoHyphens w:val="true"/>
              <w:spacing w:lineRule="auto" w:line="240" w:before="0" w:after="0"/>
              <w:jc w:val="start"/>
              <w:rPr/>
            </w:pPr>
            <w:r>
              <w:rPr>
                <w:rFonts w:ascii="宋体" w:hAnsi="宋体"/>
                <w:b/>
                <w:sz w:val="23"/>
              </w:rPr>
              <w:t>执行日期</w:t>
            </w:r>
          </w:p>
        </w:tc>
        <w:tc>
          <w:tcPr>
            <w:tcW w:w="2631" w:type="dxa"/>
            <w:tcBorders/>
          </w:tcPr>
          <w:p>
            <w:pPr>
              <w:pStyle w:val="Normal"/>
              <w:suppressAutoHyphens w:val="true"/>
              <w:spacing w:lineRule="auto" w:line="240" w:before="0" w:after="0"/>
              <w:jc w:val="start"/>
              <w:rPr/>
            </w:pPr>
            <w:r>
              <w:rPr>
                <w:rFonts w:eastAsia="宋体" w:ascii="宋体" w:hAnsi="宋体"/>
                <w:b w:val="false"/>
                <w:sz w:val="23"/>
              </w:rPr>
              <w:t>2025.11.15</w:t>
            </w:r>
          </w:p>
        </w:tc>
      </w:tr>
      <w:tr>
        <w:trPr/>
        <w:tc>
          <w:tcPr>
            <w:tcW w:w="1953" w:type="dxa"/>
            <w:tcBorders/>
          </w:tcPr>
          <w:p>
            <w:pPr>
              <w:pStyle w:val="Normal"/>
              <w:suppressAutoHyphens w:val="true"/>
              <w:spacing w:lineRule="auto" w:line="240" w:before="0" w:after="0"/>
              <w:jc w:val="start"/>
              <w:rPr/>
            </w:pPr>
            <w:r>
              <w:rPr>
                <w:rFonts w:ascii="宋体" w:hAnsi="宋体"/>
                <w:b/>
                <w:sz w:val="23"/>
              </w:rPr>
              <w:t>测试类型</w:t>
            </w:r>
          </w:p>
        </w:tc>
        <w:tc>
          <w:tcPr>
            <w:tcW w:w="1973" w:type="dxa"/>
            <w:tcBorders/>
          </w:tcPr>
          <w:p>
            <w:pPr>
              <w:pStyle w:val="Normal"/>
              <w:suppressAutoHyphens w:val="true"/>
              <w:spacing w:lineRule="auto" w:line="240" w:before="0" w:after="0"/>
              <w:jc w:val="start"/>
              <w:rPr/>
            </w:pPr>
            <w:r>
              <w:rPr>
                <w:rFonts w:ascii="宋体" w:hAnsi="宋体"/>
                <w:b w:val="false"/>
                <w:sz w:val="23"/>
              </w:rPr>
              <w:t>性能</w:t>
            </w:r>
            <w:r>
              <w:rPr>
                <w:rFonts w:eastAsia="宋体" w:ascii="宋体" w:hAnsi="宋体"/>
                <w:b w:val="false"/>
                <w:sz w:val="23"/>
              </w:rPr>
              <w:t>/</w:t>
            </w:r>
            <w:r>
              <w:rPr>
                <w:rFonts w:ascii="宋体" w:hAnsi="宋体"/>
                <w:b w:val="false"/>
                <w:sz w:val="23"/>
              </w:rPr>
              <w:t>健壮性测试</w:t>
            </w:r>
          </w:p>
        </w:tc>
        <w:tc>
          <w:tcPr>
            <w:tcW w:w="1965" w:type="dxa"/>
            <w:tcBorders/>
          </w:tcPr>
          <w:p>
            <w:pPr>
              <w:pStyle w:val="Normal"/>
              <w:suppressAutoHyphens w:val="true"/>
              <w:spacing w:lineRule="auto" w:line="240" w:before="0" w:after="0"/>
              <w:jc w:val="start"/>
              <w:rPr/>
            </w:pPr>
            <w:r>
              <w:rPr>
                <w:rFonts w:ascii="宋体" w:hAnsi="宋体"/>
                <w:b/>
                <w:sz w:val="23"/>
              </w:rPr>
              <w:t>测试工具</w:t>
            </w:r>
          </w:p>
        </w:tc>
        <w:tc>
          <w:tcPr>
            <w:tcW w:w="2631" w:type="dxa"/>
            <w:tcBorders/>
          </w:tcPr>
          <w:p>
            <w:pPr>
              <w:pStyle w:val="Normal"/>
              <w:suppressAutoHyphens w:val="true"/>
              <w:spacing w:lineRule="auto" w:line="240" w:before="0" w:after="0"/>
              <w:jc w:val="start"/>
              <w:rPr/>
            </w:pPr>
            <w:r>
              <w:rPr>
                <w:rFonts w:eastAsia="宋体" w:ascii="宋体" w:hAnsi="宋体"/>
                <w:b w:val="false"/>
                <w:sz w:val="23"/>
              </w:rPr>
              <w:t xml:space="preserve">Postman 10.24 / </w:t>
            </w:r>
            <w:r>
              <w:rPr>
                <w:rFonts w:ascii="宋体" w:hAnsi="宋体"/>
                <w:b w:val="false"/>
                <w:sz w:val="23"/>
              </w:rPr>
              <w:t>断网模拟</w:t>
            </w:r>
          </w:p>
        </w:tc>
      </w:tr>
      <w:tr>
        <w:trPr/>
        <w:tc>
          <w:tcPr>
            <w:tcW w:w="1953" w:type="dxa"/>
            <w:tcBorders/>
          </w:tcPr>
          <w:p>
            <w:pPr>
              <w:pStyle w:val="Normal"/>
              <w:suppressAutoHyphens w:val="true"/>
              <w:spacing w:lineRule="auto" w:line="240" w:before="0" w:after="0"/>
              <w:jc w:val="start"/>
              <w:rPr/>
            </w:pPr>
            <w:r>
              <w:rPr>
                <w:rFonts w:ascii="宋体" w:hAnsi="宋体"/>
                <w:b/>
                <w:sz w:val="23"/>
              </w:rPr>
              <w:t>用例描述</w:t>
            </w:r>
          </w:p>
        </w:tc>
        <w:tc>
          <w:tcPr>
            <w:tcW w:w="6569" w:type="dxa"/>
            <w:gridSpan w:val="3"/>
            <w:tcBorders/>
          </w:tcPr>
          <w:p>
            <w:pPr>
              <w:pStyle w:val="Normal"/>
              <w:suppressAutoHyphens w:val="true"/>
              <w:spacing w:lineRule="auto" w:line="240" w:before="0" w:after="0"/>
              <w:jc w:val="start"/>
              <w:rPr/>
            </w:pPr>
            <w:r>
              <w:rPr>
                <w:rFonts w:ascii="宋体" w:hAnsi="宋体"/>
                <w:b w:val="false"/>
                <w:sz w:val="23"/>
              </w:rPr>
              <w:t xml:space="preserve">验证 </w:t>
            </w:r>
            <w:r>
              <w:rPr>
                <w:rFonts w:eastAsia="宋体" w:ascii="宋体" w:hAnsi="宋体"/>
                <w:b w:val="false"/>
                <w:sz w:val="23"/>
              </w:rPr>
              <w:t xml:space="preserve">AI </w:t>
            </w:r>
            <w:r>
              <w:rPr>
                <w:rFonts w:ascii="宋体" w:hAnsi="宋体"/>
                <w:b w:val="false"/>
                <w:sz w:val="23"/>
              </w:rPr>
              <w:t>报告导出在外部大模型响应超时或网络抖动时是否有超时与降级处理。</w:t>
            </w:r>
          </w:p>
        </w:tc>
      </w:tr>
      <w:tr>
        <w:trPr/>
        <w:tc>
          <w:tcPr>
            <w:tcW w:w="1953" w:type="dxa"/>
            <w:tcBorders/>
          </w:tcPr>
          <w:p>
            <w:pPr>
              <w:pStyle w:val="Normal"/>
              <w:suppressAutoHyphens w:val="true"/>
              <w:spacing w:lineRule="auto" w:line="240" w:before="0" w:after="0"/>
              <w:jc w:val="start"/>
              <w:rPr/>
            </w:pPr>
            <w:r>
              <w:rPr>
                <w:rFonts w:ascii="宋体" w:hAnsi="宋体"/>
                <w:b/>
                <w:sz w:val="23"/>
              </w:rPr>
              <w:t>前驱条件及操作顺序</w:t>
            </w:r>
          </w:p>
        </w:tc>
        <w:tc>
          <w:tcPr>
            <w:tcW w:w="6569" w:type="dxa"/>
            <w:gridSpan w:val="3"/>
            <w:tcBorders/>
          </w:tcPr>
          <w:p>
            <w:pPr>
              <w:pStyle w:val="Normal"/>
              <w:suppressAutoHyphens w:val="true"/>
              <w:spacing w:lineRule="auto" w:line="240" w:before="0" w:after="0"/>
              <w:jc w:val="start"/>
              <w:rPr/>
            </w:pPr>
            <w:r>
              <w:rPr>
                <w:rFonts w:eastAsia="宋体" w:ascii="宋体" w:hAnsi="宋体"/>
                <w:b w:val="false"/>
                <w:sz w:val="23"/>
              </w:rPr>
              <w:t>1</w:t>
            </w:r>
            <w:r>
              <w:rPr>
                <w:rFonts w:ascii="宋体" w:hAnsi="宋体"/>
                <w:b w:val="false"/>
                <w:sz w:val="23"/>
              </w:rPr>
              <w:t>）通过防火墙阻断到大模型域名的出口；</w:t>
            </w:r>
            <w:r>
              <w:rPr/>
              <w:br/>
            </w:r>
            <w:r>
              <w:rPr>
                <w:rFonts w:eastAsia="宋体" w:ascii="宋体" w:hAnsi="宋体"/>
                <w:b w:val="false"/>
                <w:sz w:val="23"/>
              </w:rPr>
              <w:t>2</w:t>
            </w:r>
            <w:r>
              <w:rPr>
                <w:rFonts w:ascii="宋体" w:hAnsi="宋体"/>
                <w:b w:val="false"/>
                <w:sz w:val="23"/>
              </w:rPr>
              <w:t xml:space="preserve">）调用 </w:t>
            </w:r>
            <w:r>
              <w:rPr>
                <w:rFonts w:eastAsia="宋体" w:ascii="宋体" w:hAnsi="宋体"/>
                <w:b w:val="false"/>
                <w:sz w:val="23"/>
              </w:rPr>
              <w:t xml:space="preserve">/evaluate/export/report </w:t>
            </w:r>
            <w:r>
              <w:rPr>
                <w:rFonts w:ascii="宋体" w:hAnsi="宋体"/>
                <w:b w:val="false"/>
                <w:sz w:val="23"/>
              </w:rPr>
              <w:t xml:space="preserve">触发 </w:t>
            </w:r>
            <w:r>
              <w:rPr>
                <w:rFonts w:eastAsia="宋体" w:ascii="宋体" w:hAnsi="宋体"/>
                <w:b w:val="false"/>
                <w:sz w:val="23"/>
              </w:rPr>
              <w:t xml:space="preserve">AI </w:t>
            </w:r>
            <w:r>
              <w:rPr>
                <w:rFonts w:ascii="宋体" w:hAnsi="宋体"/>
                <w:b w:val="false"/>
                <w:sz w:val="23"/>
              </w:rPr>
              <w:t>分析；</w:t>
            </w:r>
            <w:r>
              <w:rPr/>
              <w:br/>
            </w:r>
            <w:r>
              <w:rPr>
                <w:rFonts w:eastAsia="宋体" w:ascii="宋体" w:hAnsi="宋体"/>
                <w:b w:val="false"/>
                <w:sz w:val="23"/>
              </w:rPr>
              <w:t>3</w:t>
            </w:r>
            <w:r>
              <w:rPr>
                <w:rFonts w:ascii="宋体" w:hAnsi="宋体"/>
                <w:b w:val="false"/>
                <w:sz w:val="23"/>
              </w:rPr>
              <w:t>）观察响应时间与线程堆栈；</w:t>
            </w:r>
            <w:r>
              <w:rPr/>
              <w:br/>
            </w:r>
            <w:r>
              <w:rPr>
                <w:rFonts w:eastAsia="宋体" w:ascii="宋体" w:hAnsi="宋体"/>
                <w:b w:val="false"/>
                <w:sz w:val="23"/>
              </w:rPr>
              <w:t>4</w:t>
            </w:r>
            <w:r>
              <w:rPr>
                <w:rFonts w:ascii="宋体" w:hAnsi="宋体"/>
                <w:b w:val="false"/>
                <w:sz w:val="23"/>
              </w:rPr>
              <w:t xml:space="preserve">）检查 </w:t>
            </w:r>
            <w:r>
              <w:rPr>
                <w:rFonts w:eastAsia="宋体" w:ascii="宋体" w:hAnsi="宋体"/>
                <w:b w:val="false"/>
                <w:sz w:val="23"/>
              </w:rPr>
              <w:t xml:space="preserve">QwenChatModel/DeepseekChatModel </w:t>
            </w:r>
            <w:r>
              <w:rPr>
                <w:rFonts w:ascii="宋体" w:hAnsi="宋体"/>
                <w:b w:val="false"/>
                <w:sz w:val="23"/>
              </w:rPr>
              <w:t>构造是否设置了超时时间。</w:t>
            </w:r>
          </w:p>
        </w:tc>
      </w:tr>
      <w:tr>
        <w:trPr/>
        <w:tc>
          <w:tcPr>
            <w:tcW w:w="1953" w:type="dxa"/>
            <w:tcBorders/>
          </w:tcPr>
          <w:p>
            <w:pPr>
              <w:pStyle w:val="Normal"/>
              <w:suppressAutoHyphens w:val="true"/>
              <w:spacing w:lineRule="auto" w:line="240" w:before="0" w:after="0"/>
              <w:jc w:val="start"/>
              <w:rPr/>
            </w:pPr>
            <w:r>
              <w:rPr>
                <w:rFonts w:ascii="宋体" w:hAnsi="宋体"/>
                <w:b/>
                <w:sz w:val="23"/>
              </w:rPr>
              <w:t>预期结果</w:t>
            </w:r>
          </w:p>
        </w:tc>
        <w:tc>
          <w:tcPr>
            <w:tcW w:w="6569" w:type="dxa"/>
            <w:gridSpan w:val="3"/>
            <w:tcBorders/>
          </w:tcPr>
          <w:p>
            <w:pPr>
              <w:pStyle w:val="Normal"/>
              <w:suppressAutoHyphens w:val="true"/>
              <w:spacing w:lineRule="auto" w:line="240" w:before="0" w:after="0"/>
              <w:jc w:val="start"/>
              <w:rPr/>
            </w:pPr>
            <w:r>
              <w:rPr>
                <w:rFonts w:eastAsia="宋体" w:ascii="宋体" w:hAnsi="宋体"/>
                <w:b w:val="false"/>
                <w:sz w:val="23"/>
              </w:rPr>
              <w:t xml:space="preserve">AI </w:t>
            </w:r>
            <w:r>
              <w:rPr>
                <w:rFonts w:ascii="宋体" w:hAnsi="宋体"/>
                <w:b w:val="false"/>
                <w:sz w:val="23"/>
              </w:rPr>
              <w:t xml:space="preserve">请求应在可控超时（如 </w:t>
            </w:r>
            <w:r>
              <w:rPr>
                <w:rFonts w:eastAsia="宋体" w:ascii="宋体" w:hAnsi="宋体"/>
                <w:b w:val="false"/>
                <w:sz w:val="23"/>
              </w:rPr>
              <w:t>5-10s</w:t>
            </w:r>
            <w:r>
              <w:rPr>
                <w:rFonts w:ascii="宋体" w:hAnsi="宋体"/>
                <w:b w:val="false"/>
                <w:sz w:val="23"/>
              </w:rPr>
              <w:t>）内失败并返回友好提示，主线程不应长时间阻塞。</w:t>
            </w:r>
          </w:p>
        </w:tc>
      </w:tr>
      <w:tr>
        <w:trPr/>
        <w:tc>
          <w:tcPr>
            <w:tcW w:w="1953" w:type="dxa"/>
            <w:tcBorders/>
          </w:tcPr>
          <w:p>
            <w:pPr>
              <w:pStyle w:val="Normal"/>
              <w:suppressAutoHyphens w:val="true"/>
              <w:spacing w:lineRule="auto" w:line="240" w:before="0" w:after="0"/>
              <w:jc w:val="start"/>
              <w:rPr/>
            </w:pPr>
            <w:r>
              <w:rPr>
                <w:rFonts w:ascii="宋体" w:hAnsi="宋体"/>
                <w:b/>
                <w:sz w:val="23"/>
              </w:rPr>
              <w:t>实际结果</w:t>
            </w:r>
          </w:p>
        </w:tc>
        <w:tc>
          <w:tcPr>
            <w:tcW w:w="6569" w:type="dxa"/>
            <w:gridSpan w:val="3"/>
            <w:tcBorders/>
          </w:tcPr>
          <w:p>
            <w:pPr>
              <w:pStyle w:val="Normal"/>
              <w:suppressAutoHyphens w:val="true"/>
              <w:spacing w:lineRule="auto" w:line="240" w:before="0" w:after="0"/>
              <w:jc w:val="start"/>
              <w:rPr/>
            </w:pPr>
            <w:r>
              <w:rPr>
                <w:rFonts w:eastAsia="宋体" w:ascii="宋体" w:hAnsi="宋体"/>
                <w:b w:val="false"/>
                <w:sz w:val="23"/>
              </w:rPr>
              <w:t xml:space="preserve">ModelConfig </w:t>
            </w:r>
            <w:r>
              <w:rPr>
                <w:rFonts w:ascii="宋体" w:hAnsi="宋体"/>
                <w:b w:val="false"/>
                <w:sz w:val="23"/>
              </w:rPr>
              <w:t>创建的模型未设置超时，</w:t>
            </w:r>
            <w:r>
              <w:rPr>
                <w:rFonts w:eastAsia="宋体" w:ascii="宋体" w:hAnsi="宋体"/>
                <w:b w:val="false"/>
                <w:sz w:val="23"/>
              </w:rPr>
              <w:t xml:space="preserve">AiCourseAnalysisService </w:t>
            </w:r>
            <w:r>
              <w:rPr>
                <w:rFonts w:ascii="宋体" w:hAnsi="宋体"/>
                <w:b w:val="false"/>
                <w:sz w:val="23"/>
              </w:rPr>
              <w:t>直接同步调用，网络阻断时接口长时间挂起，调用线程占用且无降级结果。</w:t>
            </w:r>
          </w:p>
        </w:tc>
      </w:tr>
      <w:tr>
        <w:trPr/>
        <w:tc>
          <w:tcPr>
            <w:tcW w:w="1953" w:type="dxa"/>
            <w:tcBorders/>
          </w:tcPr>
          <w:p>
            <w:pPr>
              <w:pStyle w:val="Normal"/>
              <w:suppressAutoHyphens w:val="true"/>
              <w:spacing w:lineRule="auto" w:line="240" w:before="0" w:after="0"/>
              <w:jc w:val="start"/>
              <w:rPr/>
            </w:pPr>
            <w:r>
              <w:rPr>
                <w:rFonts w:ascii="宋体" w:hAnsi="宋体"/>
                <w:b/>
                <w:sz w:val="23"/>
              </w:rPr>
              <w:t>备注</w:t>
            </w:r>
          </w:p>
        </w:tc>
        <w:tc>
          <w:tcPr>
            <w:tcW w:w="6569" w:type="dxa"/>
            <w:gridSpan w:val="3"/>
            <w:tcBorders/>
          </w:tcPr>
          <w:p>
            <w:pPr>
              <w:pStyle w:val="Normal"/>
              <w:suppressAutoHyphens w:val="true"/>
              <w:spacing w:lineRule="auto" w:line="240" w:before="0" w:after="0"/>
              <w:jc w:val="start"/>
              <w:rPr/>
            </w:pPr>
            <w:r>
              <w:rPr>
                <w:rFonts w:ascii="宋体" w:hAnsi="宋体"/>
                <w:b w:val="false"/>
                <w:sz w:val="23"/>
              </w:rPr>
              <w:t>截图占位：请插入“超时场景下接口长时间无响应”的调用与线程堆栈截图。</w:t>
            </w:r>
          </w:p>
        </w:tc>
      </w:tr>
    </w:tbl>
    <w:p>
      <w:pPr>
        <w:pStyle w:val="Normal"/>
        <w:rPr>
          <w:lang w:val="en-US"/>
        </w:rPr>
      </w:pPr>
      <w:r>
        <w:rPr>
          <w:lang w:val="en-US"/>
        </w:rPr>
      </w:r>
    </w:p>
    <w:sectPr>
      <w:footerReference w:type="even" r:id="rId12"/>
      <w:footerReference w:type="default" r:id="rId13"/>
      <w:footerReference w:type="first" r:id="rId14"/>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swiss"/>
    <w:pitch w:val="variable"/>
  </w:font>
  <w:font w:name="等线 Light">
    <w:charset w:val="01" w:characterSet="utf-8"/>
    <w:family w:val="swiss"/>
    <w:pitch w:val="variable"/>
  </w:font>
  <w:font w:name="Arial">
    <w:charset w:val="01" w:characterSet="utf-8"/>
    <w:family w:val="swiss"/>
    <w:pitch w:val="variable"/>
  </w:font>
  <w:font w:name="宋体">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jc w:val="center"/>
      <w:rPr>
        <w:rFonts w:ascii="宋体" w:hAnsi="宋体"/>
      </w:rPr>
    </w:pPr>
    <w:r>
      <w:rPr>
        <w:rFonts w:ascii="宋体" w:hAnsi="宋体" w:hint="eastAsia"/>
        <w:lang w:val="zh-CN"/>
      </w:rPr>
      <w:t xml:space="preserve">共 </w:t>
    </w:r>
    <w:r>
      <w:rPr>
        <w:rFonts w:ascii="宋体" w:hAnsi="宋体"/>
      </w:rPr>
      <w:fldChar w:fldCharType="begin"/>
    </w:r>
    <w:r>
      <w:rPr>
        <w:rFonts w:ascii="宋体" w:hAnsi="宋体"/>
      </w:rPr>
      <w:instrText xml:space="preserve"> NUMPAGES </w:instrText>
    </w:r>
    <w:r>
      <w:rPr>
        <w:rFonts w:ascii="宋体" w:hAnsi="宋体"/>
      </w:rPr>
      <w:fldChar w:fldCharType="separate"/>
    </w:r>
    <w:r>
      <w:rPr>
        <w:rFonts w:ascii="宋体" w:hAnsi="宋体"/>
      </w:rPr>
      <w:t>26</w:t>
    </w:r>
    <w:r>
      <w:rPr>
        <w:rFonts w:ascii="宋体" w:hAnsi="宋体"/>
      </w:rPr>
      <w:fldChar w:fldCharType="end"/>
    </w:r>
    <w:r>
      <w:rPr>
        <w:rFonts w:ascii="宋体" w:hAnsi="宋体"/>
      </w:rPr>
      <w:fldChar w:fldCharType="begin"/>
    </w:r>
    <w:r>
      <w:rPr>
        <w:rFonts w:ascii="宋体" w:hAnsi="宋体"/>
      </w:rPr>
      <w:instrText xml:space="preserve"> =-3</w:instrText>
    </w:r>
    <w:r>
      <w:rPr>
        <w:rFonts w:ascii="宋体" w:hAnsi="宋体"/>
      </w:rPr>
      <w:fldChar w:fldCharType="separate"/>
    </w:r>
    <w:r>
      <w:rPr>
        <w:rFonts w:ascii="宋体" w:hAnsi="宋体"/>
      </w:rPr>
      <w:t>20</w:t>
    </w:r>
    <w:r>
      <w:rPr>
        <w:rFonts w:ascii="宋体" w:hAnsi="宋体"/>
      </w:rPr>
      <w:fldChar w:fldCharType="end"/>
    </w:r>
    <w:r>
      <w:rPr>
        <w:rFonts w:ascii="宋体" w:hAnsi="宋体"/>
      </w:rPr>
      <w:t xml:space="preserve"> </w:t>
    </w:r>
    <w:r>
      <w:rPr>
        <w:rFonts w:ascii="宋体" w:hAnsi="宋体" w:hint="eastAsia"/>
      </w:rPr>
      <w:t xml:space="preserve">页 第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4</w:t>
    </w:r>
    <w:r>
      <w:rPr>
        <w:rFonts w:ascii="宋体" w:hAnsi="宋体"/>
      </w:rPr>
      <w:fldChar w:fldCharType="end"/>
    </w:r>
    <w:r>
      <w:rPr>
        <w:rFonts w:ascii="宋体" w:hAnsi="宋体" w:hint="eastAsia"/>
      </w:rPr>
      <w:t xml:space="preserve"> 页</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jc w:val="center"/>
      <w:rPr>
        <w:rFonts w:ascii="宋体" w:hAnsi="宋体"/>
      </w:rPr>
    </w:pPr>
    <w:r>
      <w:rPr>
        <w:rFonts w:ascii="宋体" w:hAnsi="宋体" w:hint="eastAsia"/>
        <w:lang w:val="zh-CN"/>
      </w:rPr>
      <w:t xml:space="preserve">共 </w:t>
    </w:r>
    <w:r>
      <w:rPr>
        <w:rFonts w:ascii="宋体" w:hAnsi="宋体"/>
      </w:rPr>
      <w:fldChar w:fldCharType="begin"/>
    </w:r>
    <w:r>
      <w:rPr>
        <w:rFonts w:ascii="宋体" w:hAnsi="宋体"/>
      </w:rPr>
      <w:instrText xml:space="preserve"> NUMPAGES </w:instrText>
    </w:r>
    <w:r>
      <w:rPr>
        <w:rFonts w:ascii="宋体" w:hAnsi="宋体"/>
      </w:rPr>
      <w:fldChar w:fldCharType="separate"/>
    </w:r>
    <w:r>
      <w:rPr>
        <w:rFonts w:ascii="宋体" w:hAnsi="宋体"/>
      </w:rPr>
      <w:t>26</w:t>
    </w:r>
    <w:r>
      <w:rPr>
        <w:rFonts w:ascii="宋体" w:hAnsi="宋体"/>
      </w:rPr>
      <w:fldChar w:fldCharType="end"/>
    </w:r>
    <w:r>
      <w:rPr>
        <w:rFonts w:ascii="宋体" w:hAnsi="宋体"/>
      </w:rPr>
      <w:fldChar w:fldCharType="begin"/>
    </w:r>
    <w:r>
      <w:rPr>
        <w:rFonts w:ascii="宋体" w:hAnsi="宋体"/>
      </w:rPr>
      <w:instrText xml:space="preserve"> =-3</w:instrText>
    </w:r>
    <w:r>
      <w:rPr>
        <w:rFonts w:ascii="宋体" w:hAnsi="宋体"/>
      </w:rPr>
      <w:fldChar w:fldCharType="separate"/>
    </w:r>
    <w:r>
      <w:rPr>
        <w:rFonts w:ascii="宋体" w:hAnsi="宋体"/>
      </w:rPr>
      <w:t>20</w:t>
    </w:r>
    <w:r>
      <w:rPr>
        <w:rFonts w:ascii="宋体" w:hAnsi="宋体"/>
      </w:rPr>
      <w:fldChar w:fldCharType="end"/>
    </w:r>
    <w:r>
      <w:rPr>
        <w:rFonts w:ascii="宋体" w:hAnsi="宋体"/>
      </w:rPr>
      <w:t xml:space="preserve"> </w:t>
    </w:r>
    <w:r>
      <w:rPr>
        <w:rFonts w:ascii="宋体" w:hAnsi="宋体" w:hint="eastAsia"/>
      </w:rPr>
      <w:t xml:space="preserve">页 第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4</w:t>
    </w:r>
    <w:r>
      <w:rPr>
        <w:rFonts w:ascii="宋体" w:hAnsi="宋体"/>
      </w:rPr>
      <w:fldChar w:fldCharType="end"/>
    </w:r>
    <w:r>
      <w:rPr>
        <w:rFonts w:ascii="宋体" w:hAnsi="宋体" w:hint="eastAsia"/>
      </w:rPr>
      <w:t xml:space="preserve"> 页</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jc w:val="center"/>
      <w:rPr>
        <w:rFonts w:ascii="宋体" w:hAnsi="宋体"/>
      </w:rPr>
    </w:pPr>
    <w:r>
      <w:rPr>
        <w:rFonts w:ascii="宋体" w:hAnsi="宋体" w:hint="eastAsia"/>
        <w:lang w:val="zh-CN"/>
      </w:rPr>
      <w:t xml:space="preserve">共 </w:t>
    </w:r>
    <w:r>
      <w:rPr>
        <w:rFonts w:ascii="宋体" w:hAnsi="宋体"/>
      </w:rPr>
      <w:fldChar w:fldCharType="begin"/>
    </w:r>
    <w:r>
      <w:rPr>
        <w:rFonts w:ascii="宋体" w:hAnsi="宋体"/>
      </w:rPr>
      <w:instrText xml:space="preserve"> NUMPAGES </w:instrText>
    </w:r>
    <w:r>
      <w:rPr>
        <w:rFonts w:ascii="宋体" w:hAnsi="宋体"/>
      </w:rPr>
      <w:fldChar w:fldCharType="separate"/>
    </w:r>
    <w:r>
      <w:rPr>
        <w:rFonts w:ascii="宋体" w:hAnsi="宋体"/>
      </w:rPr>
      <w:t>26</w:t>
    </w:r>
    <w:r>
      <w:rPr>
        <w:rFonts w:ascii="宋体" w:hAnsi="宋体"/>
      </w:rPr>
      <w:fldChar w:fldCharType="end"/>
    </w:r>
    <w:r>
      <w:rPr>
        <w:rFonts w:ascii="宋体" w:hAnsi="宋体"/>
      </w:rPr>
      <w:fldChar w:fldCharType="begin"/>
    </w:r>
    <w:r>
      <w:rPr>
        <w:rFonts w:ascii="宋体" w:hAnsi="宋体"/>
      </w:rPr>
      <w:instrText xml:space="preserve"> =-3</w:instrText>
    </w:r>
    <w:r>
      <w:rPr>
        <w:rFonts w:ascii="宋体" w:hAnsi="宋体"/>
      </w:rPr>
      <w:fldChar w:fldCharType="separate"/>
    </w:r>
    <w:r>
      <w:rPr>
        <w:rFonts w:ascii="宋体" w:hAnsi="宋体"/>
      </w:rPr>
      <w:t>20</w:t>
    </w:r>
    <w:r>
      <w:rPr>
        <w:rFonts w:ascii="宋体" w:hAnsi="宋体"/>
      </w:rPr>
      <w:fldChar w:fldCharType="end"/>
    </w:r>
    <w:r>
      <w:rPr>
        <w:rFonts w:ascii="宋体" w:hAnsi="宋体"/>
      </w:rPr>
      <w:t xml:space="preserve"> </w:t>
    </w:r>
    <w:r>
      <w:rPr>
        <w:rFonts w:ascii="宋体" w:hAnsi="宋体" w:hint="eastAsia"/>
      </w:rPr>
      <w:t xml:space="preserve">页 第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20</w:t>
    </w:r>
    <w:r>
      <w:rPr>
        <w:rFonts w:ascii="宋体" w:hAnsi="宋体"/>
      </w:rPr>
      <w:fldChar w:fldCharType="end"/>
    </w:r>
    <w:r>
      <w:rPr>
        <w:rFonts w:ascii="宋体" w:hAnsi="宋体" w:hint="eastAsia"/>
      </w:rPr>
      <w:t xml:space="preserve"> 页</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jc w:val="center"/>
      <w:rPr>
        <w:rFonts w:ascii="宋体" w:hAnsi="宋体"/>
      </w:rPr>
    </w:pPr>
    <w:r>
      <w:rPr>
        <w:rFonts w:ascii="宋体" w:hAnsi="宋体" w:hint="eastAsia"/>
        <w:lang w:val="zh-CN"/>
      </w:rPr>
      <w:t xml:space="preserve">共 </w:t>
    </w:r>
    <w:r>
      <w:rPr>
        <w:rFonts w:ascii="宋体" w:hAnsi="宋体"/>
      </w:rPr>
      <w:fldChar w:fldCharType="begin"/>
    </w:r>
    <w:r>
      <w:rPr>
        <w:rFonts w:ascii="宋体" w:hAnsi="宋体"/>
      </w:rPr>
      <w:instrText xml:space="preserve"> NUMPAGES </w:instrText>
    </w:r>
    <w:r>
      <w:rPr>
        <w:rFonts w:ascii="宋体" w:hAnsi="宋体"/>
      </w:rPr>
      <w:fldChar w:fldCharType="separate"/>
    </w:r>
    <w:r>
      <w:rPr>
        <w:rFonts w:ascii="宋体" w:hAnsi="宋体"/>
      </w:rPr>
      <w:t>26</w:t>
    </w:r>
    <w:r>
      <w:rPr>
        <w:rFonts w:ascii="宋体" w:hAnsi="宋体"/>
      </w:rPr>
      <w:fldChar w:fldCharType="end"/>
    </w:r>
    <w:r>
      <w:rPr>
        <w:rFonts w:ascii="宋体" w:hAnsi="宋体"/>
      </w:rPr>
      <w:fldChar w:fldCharType="begin"/>
    </w:r>
    <w:r>
      <w:rPr>
        <w:rFonts w:ascii="宋体" w:hAnsi="宋体"/>
      </w:rPr>
      <w:instrText xml:space="preserve"> =-3</w:instrText>
    </w:r>
    <w:r>
      <w:rPr>
        <w:rFonts w:ascii="宋体" w:hAnsi="宋体"/>
      </w:rPr>
      <w:fldChar w:fldCharType="separate"/>
    </w:r>
    <w:r>
      <w:rPr>
        <w:rFonts w:ascii="宋体" w:hAnsi="宋体"/>
      </w:rPr>
      <w:t>20</w:t>
    </w:r>
    <w:r>
      <w:rPr>
        <w:rFonts w:ascii="宋体" w:hAnsi="宋体"/>
      </w:rPr>
      <w:fldChar w:fldCharType="end"/>
    </w:r>
    <w:r>
      <w:rPr>
        <w:rFonts w:ascii="宋体" w:hAnsi="宋体"/>
      </w:rPr>
      <w:t xml:space="preserve"> </w:t>
    </w:r>
    <w:r>
      <w:rPr>
        <w:rFonts w:ascii="宋体" w:hAnsi="宋体" w:hint="eastAsia"/>
      </w:rPr>
      <w:t xml:space="preserve">页 第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20</w:t>
    </w:r>
    <w:r>
      <w:rPr>
        <w:rFonts w:ascii="宋体" w:hAnsi="宋体"/>
      </w:rPr>
      <w:fldChar w:fldCharType="end"/>
    </w:r>
    <w:r>
      <w:rPr>
        <w:rFonts w:ascii="宋体" w:hAnsi="宋体" w:hint="eastAsia"/>
      </w:rPr>
      <w:t xml:space="preserve"> 页</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420"/>
        </w:tabs>
        <w:ind w:start="420" w:hanging="420"/>
      </w:pPr>
      <w:rPr/>
    </w:lvl>
    <w:lvl w:ilvl="1">
      <w:start w:val="1"/>
      <w:pStyle w:val="Heading2"/>
      <w:isLgl/>
      <w:numFmt w:val="decimal"/>
      <w:lvlText w:val="%1.%2"/>
      <w:lvlJc w:val="start"/>
      <w:pPr>
        <w:tabs>
          <w:tab w:val="num" w:pos="576"/>
        </w:tabs>
        <w:ind w:start="576" w:hanging="576"/>
      </w:pPr>
      <w:rPr/>
    </w:lvl>
    <w:lvl w:ilvl="2">
      <w:start w:val="1"/>
      <w:pStyle w:val="Heading3"/>
      <w:isLgl/>
      <w:numFmt w:val="decimal"/>
      <w:lvlText w:val="%1.%2.%3"/>
      <w:lvlJc w:val="start"/>
      <w:pPr>
        <w:tabs>
          <w:tab w:val="num" w:pos="720"/>
        </w:tabs>
        <w:ind w:start="720" w:hanging="720"/>
      </w:pPr>
      <w:rPr/>
    </w:lvl>
    <w:lvl w:ilvl="3">
      <w:start w:val="1"/>
      <w:pStyle w:val="Heading4"/>
      <w:isLgl/>
      <w:numFmt w:val="decimal"/>
      <w:lvlText w:val="%1.%2.%3.%4"/>
      <w:lvlJc w:val="start"/>
      <w:pPr>
        <w:tabs>
          <w:tab w:val="num" w:pos="864"/>
        </w:tabs>
        <w:ind w:start="864" w:hanging="864"/>
      </w:pPr>
      <w:rPr/>
    </w:lvl>
    <w:lvl w:ilvl="4">
      <w:start w:val="1"/>
      <w:pStyle w:val="Heading5"/>
      <w:numFmt w:val="decimal"/>
      <w:lvlText w:val="%1.%2.%3.%4.%5"/>
      <w:lvlJc w:val="start"/>
      <w:pPr>
        <w:tabs>
          <w:tab w:val="num" w:pos="1008"/>
        </w:tabs>
        <w:ind w:start="1008" w:hanging="1008"/>
      </w:pPr>
      <w:rPr/>
    </w:lvl>
    <w:lvl w:ilvl="5">
      <w:start w:val="1"/>
      <w:pStyle w:val="Heading6"/>
      <w:numFmt w:val="decimal"/>
      <w:lvlText w:val="%1.%2.%3.%4.%5.%6"/>
      <w:lvlJc w:val="start"/>
      <w:pPr>
        <w:tabs>
          <w:tab w:val="num" w:pos="1152"/>
        </w:tabs>
        <w:ind w:start="1152" w:hanging="1152"/>
      </w:pPr>
      <w:rPr/>
    </w:lvl>
    <w:lvl w:ilvl="6">
      <w:start w:val="1"/>
      <w:pStyle w:val="Heading7"/>
      <w:numFmt w:val="decimal"/>
      <w:lvlText w:val="%1.%2.%3.%4.%5.%6.%7"/>
      <w:lvlJc w:val="start"/>
      <w:pPr>
        <w:tabs>
          <w:tab w:val="num" w:pos="1296"/>
        </w:tabs>
        <w:ind w:start="1296" w:hanging="1296"/>
      </w:pPr>
      <w:rPr/>
    </w:lvl>
    <w:lvl w:ilvl="7">
      <w:start w:val="1"/>
      <w:pStyle w:val="Heading8"/>
      <w:numFmt w:val="decimal"/>
      <w:lvlText w:val="%1.%2.%3.%4.%5.%6.%7.%8"/>
      <w:lvlJc w:val="start"/>
      <w:pPr>
        <w:tabs>
          <w:tab w:val="num" w:pos="1440"/>
        </w:tabs>
        <w:ind w:start="1440" w:hanging="1440"/>
      </w:pPr>
      <w:rPr/>
    </w:lvl>
    <w:lvl w:ilvl="8">
      <w:start w:val="1"/>
      <w:pStyle w:val="Heading9"/>
      <w:numFmt w:val="decimal"/>
      <w:lvlText w:val="%1.%2.%3.%4.%5.%6.%7.%8.%9"/>
      <w:lvlJc w:val="start"/>
      <w:pPr>
        <w:tabs>
          <w:tab w:val="num" w:pos="1584"/>
        </w:tabs>
        <w:ind w:start="1584" w:hanging="1584"/>
      </w:pPr>
      <w:rPr/>
    </w:lvl>
  </w:abstractNum>
  <w:abstractNum w:abstractNumId="2">
    <w:lvl w:ilvl="0">
      <w:start w:val="1"/>
      <w:numFmt w:val="decimal"/>
      <w:lvlText w:val="%1"/>
      <w:lvlJc w:val="start"/>
      <w:pPr>
        <w:tabs>
          <w:tab w:val="num" w:pos="0"/>
        </w:tabs>
        <w:ind w:start="425" w:hanging="425"/>
      </w:pPr>
      <w:rPr>
        <w:rFonts w:ascii="宋体" w:hAnsi="宋体" w:eastAsia="宋体"/>
      </w:rPr>
    </w:lvl>
    <w:lvl w:ilvl="1">
      <w:start w:val="1"/>
      <w:numFmt w:val="decimal"/>
      <w:lvlText w:val="%1.%2"/>
      <w:lvlJc w:val="start"/>
      <w:pPr>
        <w:tabs>
          <w:tab w:val="num" w:pos="0"/>
        </w:tabs>
        <w:ind w:start="425" w:hanging="425"/>
      </w:pPr>
      <w:rPr>
        <w:sz w:val="24"/>
        <w:szCs w:val="24"/>
        <w:rFonts w:ascii="宋体" w:hAnsi="宋体" w:eastAsia="宋体"/>
      </w:rPr>
    </w:lvl>
    <w:lvl w:ilvl="2">
      <w:start w:val="1"/>
      <w:numFmt w:val="decimal"/>
      <w:lvlText w:val="%1.%2.%3"/>
      <w:lvlJc w:val="start"/>
      <w:pPr>
        <w:tabs>
          <w:tab w:val="num" w:pos="425"/>
        </w:tabs>
        <w:ind w:start="425" w:hanging="425"/>
      </w:pPr>
      <w:rPr>
        <w:sz w:val="24"/>
        <w:szCs w:val="24"/>
        <w:rFonts w:ascii="宋体" w:hAnsi="宋体" w:eastAsia="宋体"/>
      </w:rPr>
    </w:lvl>
    <w:lvl w:ilvl="3">
      <w:start w:val="1"/>
      <w:numFmt w:val="decimal"/>
      <w:lvlText w:val="%1.%2.%3.%4"/>
      <w:lvlJc w:val="start"/>
      <w:pPr>
        <w:tabs>
          <w:tab w:val="num" w:pos="425"/>
        </w:tabs>
        <w:ind w:start="425" w:hanging="425"/>
      </w:pPr>
      <w:rPr/>
    </w:lvl>
    <w:lvl w:ilvl="4">
      <w:start w:val="1"/>
      <w:numFmt w:val="decimal"/>
      <w:lvlText w:val="%1.%2.%3.%4.%5"/>
      <w:lvlJc w:val="start"/>
      <w:pPr>
        <w:tabs>
          <w:tab w:val="num" w:pos="0"/>
        </w:tabs>
        <w:ind w:start="425" w:hanging="425"/>
      </w:pPr>
      <w:rPr/>
    </w:lvl>
    <w:lvl w:ilvl="5">
      <w:start w:val="1"/>
      <w:numFmt w:val="decimal"/>
      <w:lvlText w:val="%1.%2.%3.%4.%5.%6"/>
      <w:lvlJc w:val="start"/>
      <w:pPr>
        <w:tabs>
          <w:tab w:val="num" w:pos="0"/>
        </w:tabs>
        <w:ind w:start="425" w:hanging="425"/>
      </w:pPr>
      <w:rPr/>
    </w:lvl>
    <w:lvl w:ilvl="6">
      <w:start w:val="1"/>
      <w:numFmt w:val="decimal"/>
      <w:lvlText w:val="%1.%2.%3.%4.%5.%6.%7"/>
      <w:lvlJc w:val="start"/>
      <w:pPr>
        <w:tabs>
          <w:tab w:val="num" w:pos="0"/>
        </w:tabs>
        <w:ind w:start="3827" w:hanging="1275"/>
      </w:pPr>
      <w:rPr/>
    </w:lvl>
    <w:lvl w:ilvl="7">
      <w:start w:val="1"/>
      <w:numFmt w:val="decimal"/>
      <w:lvlText w:val="%1.%2.%3.%4.%5.%6.%7.%8"/>
      <w:lvlJc w:val="start"/>
      <w:pPr>
        <w:tabs>
          <w:tab w:val="num" w:pos="0"/>
        </w:tabs>
        <w:ind w:start="4394" w:hanging="1418"/>
      </w:pPr>
      <w:rPr/>
    </w:lvl>
    <w:lvl w:ilvl="8">
      <w:start w:val="1"/>
      <w:numFmt w:val="decimal"/>
      <w:lvlText w:val="%1.%2.%3.%4.%5.%6.%7.%8.%9"/>
      <w:lvlJc w:val="start"/>
      <w:pPr>
        <w:tabs>
          <w:tab w:val="num" w:pos="0"/>
        </w:tabs>
        <w:ind w:start="5102" w:hanging="1700"/>
      </w:pPr>
      <w:rPr/>
    </w:lvl>
  </w:abstractNum>
  <w:abstractNum w:abstractNumId="3">
    <w:lvl w:ilvl="0">
      <w:start w:val="1"/>
      <w:numFmt w:val="upperLetter"/>
      <w:lvlText w:val="附录%1 "/>
      <w:lvlJc w:val="center"/>
      <w:pPr>
        <w:tabs>
          <w:tab w:val="num" w:pos="0"/>
        </w:tabs>
        <w:ind w:start="420" w:hanging="420"/>
      </w:pPr>
      <w:rPr>
        <w:sz w:val="24"/>
        <w:b/>
        <w:szCs w:val="24"/>
        <w:bCs/>
      </w:rPr>
    </w:lvl>
    <w:lvl w:ilvl="1">
      <w:start w:val="1"/>
      <w:numFmt w:val="lowerLetter"/>
      <w:lvlText w:val="%2)"/>
      <w:lvlJc w:val="start"/>
      <w:pPr>
        <w:tabs>
          <w:tab w:val="num" w:pos="0"/>
        </w:tabs>
        <w:ind w:start="840" w:hanging="420"/>
      </w:pPr>
      <w:rPr/>
    </w:lvl>
    <w:lvl w:ilvl="2">
      <w:start w:val="1"/>
      <w:numFmt w:val="lowerRoman"/>
      <w:lvlText w:val="%3."/>
      <w:lvlJc w:val="end"/>
      <w:pPr>
        <w:tabs>
          <w:tab w:val="num" w:pos="0"/>
        </w:tabs>
        <w:ind w:start="1260" w:hanging="420"/>
      </w:pPr>
      <w:rPr/>
    </w:lvl>
    <w:lvl w:ilvl="3">
      <w:start w:val="1"/>
      <w:numFmt w:val="decimal"/>
      <w:lvlText w:val="%4."/>
      <w:lvlJc w:val="start"/>
      <w:pPr>
        <w:tabs>
          <w:tab w:val="num" w:pos="0"/>
        </w:tabs>
        <w:ind w:start="1680" w:hanging="420"/>
      </w:pPr>
      <w:rPr/>
    </w:lvl>
    <w:lvl w:ilvl="4">
      <w:start w:val="1"/>
      <w:numFmt w:val="lowerLetter"/>
      <w:lvlText w:val="%5)"/>
      <w:lvlJc w:val="start"/>
      <w:pPr>
        <w:tabs>
          <w:tab w:val="num" w:pos="0"/>
        </w:tabs>
        <w:ind w:start="2100" w:hanging="420"/>
      </w:pPr>
      <w:rPr/>
    </w:lvl>
    <w:lvl w:ilvl="5">
      <w:start w:val="1"/>
      <w:numFmt w:val="lowerRoman"/>
      <w:lvlText w:val="%6."/>
      <w:lvlJc w:val="end"/>
      <w:pPr>
        <w:tabs>
          <w:tab w:val="num" w:pos="0"/>
        </w:tabs>
        <w:ind w:start="2520" w:hanging="420"/>
      </w:pPr>
      <w:rPr/>
    </w:lvl>
    <w:lvl w:ilvl="6">
      <w:start w:val="1"/>
      <w:numFmt w:val="decimal"/>
      <w:lvlText w:val="%7."/>
      <w:lvlJc w:val="start"/>
      <w:pPr>
        <w:tabs>
          <w:tab w:val="num" w:pos="0"/>
        </w:tabs>
        <w:ind w:start="2940" w:hanging="420"/>
      </w:pPr>
      <w:rPr/>
    </w:lvl>
    <w:lvl w:ilvl="7">
      <w:start w:val="1"/>
      <w:numFmt w:val="lowerLetter"/>
      <w:lvlText w:val="%8)"/>
      <w:lvlJc w:val="start"/>
      <w:pPr>
        <w:tabs>
          <w:tab w:val="num" w:pos="0"/>
        </w:tabs>
        <w:ind w:start="3360" w:hanging="420"/>
      </w:pPr>
      <w:rPr/>
    </w:lvl>
    <w:lvl w:ilvl="8">
      <w:start w:val="1"/>
      <w:numFmt w:val="lowerRoman"/>
      <w:lvlText w:val="%9."/>
      <w:lvlJc w:val="end"/>
      <w:pPr>
        <w:tabs>
          <w:tab w:val="num" w:pos="0"/>
        </w:tabs>
        <w:ind w:start="3780" w:hanging="420"/>
      </w:pPr>
      <w:rPr/>
    </w:lvl>
  </w:abstractNum>
  <w:abstractNum w:abstractNumId="4">
    <w:lvl w:ilvl="0">
      <w:start w:val="1"/>
      <w:numFmt w:val="decimal"/>
      <w:lvlText w:val="A.%1"/>
      <w:lvlJc w:val="start"/>
      <w:pPr>
        <w:tabs>
          <w:tab w:val="num" w:pos="0"/>
        </w:tabs>
        <w:ind w:start="425" w:hanging="425"/>
      </w:pPr>
      <w:rPr>
        <w:b/>
        <w:bCs w:val="false"/>
        <w:rFonts w:ascii="宋体" w:hAnsi="宋体" w:eastAsia="宋体"/>
      </w:rPr>
    </w:lvl>
    <w:lvl w:ilvl="1">
      <w:start w:val="1"/>
      <w:numFmt w:val="decimal"/>
      <w:lvlText w:val="A.%1.%2"/>
      <w:lvlJc w:val="start"/>
      <w:pPr>
        <w:tabs>
          <w:tab w:val="num" w:pos="0"/>
        </w:tabs>
        <w:ind w:start="425" w:hanging="425"/>
      </w:pPr>
      <w:rPr/>
    </w:lvl>
    <w:lvl w:ilvl="2">
      <w:start w:val="1"/>
      <w:numFmt w:val="decimal"/>
      <w:lvlText w:val="A.%1.%2.%3"/>
      <w:lvlJc w:val="start"/>
      <w:pPr>
        <w:tabs>
          <w:tab w:val="num" w:pos="0"/>
        </w:tabs>
        <w:ind w:start="425" w:hanging="425"/>
      </w:pPr>
      <w:rPr/>
    </w:lvl>
    <w:lvl w:ilvl="3">
      <w:start w:val="1"/>
      <w:numFmt w:val="decimal"/>
      <w:lvlText w:val="A.%1.%2.%3.%4"/>
      <w:lvlJc w:val="start"/>
      <w:pPr>
        <w:tabs>
          <w:tab w:val="num" w:pos="0"/>
        </w:tabs>
        <w:ind w:start="425" w:hanging="425"/>
      </w:pPr>
      <w:rPr/>
    </w:lvl>
    <w:lvl w:ilvl="4">
      <w:start w:val="1"/>
      <w:numFmt w:val="decimal"/>
      <w:lvlText w:val="A.%1.%2.%3.%4.%5"/>
      <w:lvlJc w:val="start"/>
      <w:pPr>
        <w:tabs>
          <w:tab w:val="num" w:pos="0"/>
        </w:tabs>
        <w:ind w:start="425" w:hanging="425"/>
      </w:pPr>
      <w:rPr/>
    </w:lvl>
    <w:lvl w:ilvl="5">
      <w:start w:val="1"/>
      <w:numFmt w:val="decimal"/>
      <w:lvlText w:val="A.%1.%2.%3.%4.%5.%6"/>
      <w:lvlJc w:val="start"/>
      <w:pPr>
        <w:tabs>
          <w:tab w:val="num" w:pos="0"/>
        </w:tabs>
        <w:ind w:start="3260" w:hanging="1134"/>
      </w:pPr>
      <w:rPr/>
    </w:lvl>
    <w:lvl w:ilvl="6">
      <w:start w:val="1"/>
      <w:numFmt w:val="decimal"/>
      <w:lvlText w:val="%1.%2.%3.%4.%5.%6.%7"/>
      <w:lvlJc w:val="start"/>
      <w:pPr>
        <w:tabs>
          <w:tab w:val="num" w:pos="0"/>
        </w:tabs>
        <w:ind w:start="3827" w:hanging="1276"/>
      </w:pPr>
      <w:rPr/>
    </w:lvl>
    <w:lvl w:ilvl="7">
      <w:start w:val="1"/>
      <w:numFmt w:val="decimal"/>
      <w:lvlText w:val="%1.%2.%3.%4.%5.%6.%7.%8"/>
      <w:lvlJc w:val="start"/>
      <w:pPr>
        <w:tabs>
          <w:tab w:val="num" w:pos="0"/>
        </w:tabs>
        <w:ind w:start="4394" w:hanging="1418"/>
      </w:pPr>
      <w:rPr/>
    </w:lvl>
    <w:lvl w:ilvl="8">
      <w:start w:val="1"/>
      <w:numFmt w:val="decimal"/>
      <w:lvlText w:val="%1.%2.%3.%4.%5.%6.%7.%8.%9"/>
      <w:lvlJc w:val="start"/>
      <w:pPr>
        <w:tabs>
          <w:tab w:val="num" w:pos="0"/>
        </w:tabs>
        <w:ind w:start="5102" w:hanging="1700"/>
      </w:pPr>
      <w:rPr/>
    </w:lvl>
  </w:abstractNum>
  <w:abstractNum w:abstractNumId="5">
    <w:lvl w:ilvl="0">
      <w:start w:val="1"/>
      <w:numFmt w:val="decimal"/>
      <w:lvlText w:val="%1"/>
      <w:lvlJc w:val="start"/>
      <w:pPr>
        <w:tabs>
          <w:tab w:val="num" w:pos="0"/>
        </w:tabs>
        <w:ind w:start="425" w:hanging="425"/>
      </w:pPr>
      <w:rPr>
        <w:rFonts w:ascii="宋体" w:hAnsi="宋体" w:eastAsia="宋体"/>
      </w:rPr>
    </w:lvl>
    <w:lvl w:ilvl="1">
      <w:start w:val="1"/>
      <w:numFmt w:val="decimal"/>
      <w:lvlText w:val="%1.%2"/>
      <w:lvlJc w:val="start"/>
      <w:pPr>
        <w:tabs>
          <w:tab w:val="num" w:pos="0"/>
        </w:tabs>
        <w:ind w:start="425" w:hanging="425"/>
      </w:pPr>
      <w:rPr>
        <w:sz w:val="24"/>
        <w:szCs w:val="24"/>
        <w:rFonts w:ascii="宋体" w:hAnsi="宋体" w:eastAsia="宋体"/>
      </w:rPr>
    </w:lvl>
    <w:lvl w:ilvl="2">
      <w:start w:val="1"/>
      <w:numFmt w:val="decimal"/>
      <w:lvlText w:val="%1.%2.%3"/>
      <w:lvlJc w:val="start"/>
      <w:pPr>
        <w:tabs>
          <w:tab w:val="num" w:pos="425"/>
        </w:tabs>
        <w:ind w:start="425" w:hanging="425"/>
      </w:pPr>
      <w:rPr>
        <w:sz w:val="24"/>
        <w:szCs w:val="24"/>
        <w:rFonts w:ascii="宋体" w:hAnsi="宋体" w:eastAsia="宋体"/>
      </w:rPr>
    </w:lvl>
    <w:lvl w:ilvl="3">
      <w:start w:val="1"/>
      <w:numFmt w:val="decimal"/>
      <w:lvlText w:val="%1.%2.%3.%4"/>
      <w:lvlJc w:val="start"/>
      <w:pPr>
        <w:tabs>
          <w:tab w:val="num" w:pos="425"/>
        </w:tabs>
        <w:ind w:start="425" w:hanging="425"/>
      </w:pPr>
      <w:rPr/>
    </w:lvl>
    <w:lvl w:ilvl="4">
      <w:start w:val="1"/>
      <w:numFmt w:val="decimal"/>
      <w:lvlText w:val="%1.%2.%3.%4.%5"/>
      <w:lvlJc w:val="start"/>
      <w:pPr>
        <w:tabs>
          <w:tab w:val="num" w:pos="0"/>
        </w:tabs>
        <w:ind w:start="425" w:hanging="425"/>
      </w:pPr>
      <w:rPr/>
    </w:lvl>
    <w:lvl w:ilvl="5">
      <w:start w:val="1"/>
      <w:numFmt w:val="decimal"/>
      <w:lvlText w:val="%1.%2.%3.%4.%5.%6"/>
      <w:lvlJc w:val="start"/>
      <w:pPr>
        <w:tabs>
          <w:tab w:val="num" w:pos="0"/>
        </w:tabs>
        <w:ind w:start="425" w:hanging="425"/>
      </w:pPr>
      <w:rPr/>
    </w:lvl>
    <w:lvl w:ilvl="6">
      <w:start w:val="1"/>
      <w:numFmt w:val="decimal"/>
      <w:lvlText w:val="%1.%2.%3.%4.%5.%6.%7"/>
      <w:lvlJc w:val="start"/>
      <w:pPr>
        <w:tabs>
          <w:tab w:val="num" w:pos="0"/>
        </w:tabs>
        <w:ind w:start="3827" w:hanging="1275"/>
      </w:pPr>
      <w:rPr/>
    </w:lvl>
    <w:lvl w:ilvl="7">
      <w:start w:val="1"/>
      <w:numFmt w:val="decimal"/>
      <w:lvlText w:val="%1.%2.%3.%4.%5.%6.%7.%8"/>
      <w:lvlJc w:val="start"/>
      <w:pPr>
        <w:tabs>
          <w:tab w:val="num" w:pos="0"/>
        </w:tabs>
        <w:ind w:start="4394" w:hanging="1418"/>
      </w:pPr>
      <w:rPr/>
    </w:lvl>
    <w:lvl w:ilvl="8">
      <w:start w:val="1"/>
      <w:numFmt w:val="decimal"/>
      <w:lvlText w:val="%1.%2.%3.%4.%5.%6.%7.%8.%9"/>
      <w:lvlJc w:val="start"/>
      <w:pPr>
        <w:tabs>
          <w:tab w:val="num" w:pos="0"/>
        </w:tabs>
        <w:ind w:start="5102" w:hanging="1700"/>
      </w:pPr>
      <w:rPr/>
    </w:lvl>
  </w:abstractNum>
  <w:abstractNum w:abstractNumId="6">
    <w:lvl w:ilvl="0">
      <w:start w:val="1"/>
      <w:numFmt w:val="lowerLetter"/>
      <w:lvlText w:val="%1)"/>
      <w:lvlJc w:val="start"/>
      <w:pPr>
        <w:tabs>
          <w:tab w:val="num" w:pos="0"/>
        </w:tabs>
        <w:ind w:start="420" w:hanging="420"/>
      </w:pPr>
      <w:rPr>
        <w:sz w:val="24"/>
        <w:szCs w:val="24"/>
        <w:rFonts w:ascii="宋体" w:hAnsi="宋体" w:eastAsia="宋体"/>
      </w:rPr>
    </w:lvl>
    <w:lvl w:ilvl="1">
      <w:start w:val="1"/>
      <w:numFmt w:val="lowerLetter"/>
      <w:lvlText w:val="%2)"/>
      <w:lvlJc w:val="start"/>
      <w:pPr>
        <w:tabs>
          <w:tab w:val="num" w:pos="0"/>
        </w:tabs>
        <w:ind w:start="840" w:hanging="420"/>
      </w:pPr>
      <w:rPr/>
    </w:lvl>
    <w:lvl w:ilvl="2">
      <w:start w:val="1"/>
      <w:numFmt w:val="lowerRoman"/>
      <w:lvlText w:val="%3."/>
      <w:lvlJc w:val="end"/>
      <w:pPr>
        <w:tabs>
          <w:tab w:val="num" w:pos="0"/>
        </w:tabs>
        <w:ind w:start="1260" w:hanging="420"/>
      </w:pPr>
      <w:rPr/>
    </w:lvl>
    <w:lvl w:ilvl="3">
      <w:start w:val="1"/>
      <w:numFmt w:val="decimal"/>
      <w:lvlText w:val="%4."/>
      <w:lvlJc w:val="start"/>
      <w:pPr>
        <w:tabs>
          <w:tab w:val="num" w:pos="0"/>
        </w:tabs>
        <w:ind w:start="1680" w:hanging="420"/>
      </w:pPr>
      <w:rPr/>
    </w:lvl>
    <w:lvl w:ilvl="4">
      <w:start w:val="1"/>
      <w:numFmt w:val="lowerLetter"/>
      <w:lvlText w:val="%5)"/>
      <w:lvlJc w:val="start"/>
      <w:pPr>
        <w:tabs>
          <w:tab w:val="num" w:pos="0"/>
        </w:tabs>
        <w:ind w:start="2100" w:hanging="420"/>
      </w:pPr>
      <w:rPr/>
    </w:lvl>
    <w:lvl w:ilvl="5">
      <w:start w:val="1"/>
      <w:numFmt w:val="lowerRoman"/>
      <w:lvlText w:val="%6."/>
      <w:lvlJc w:val="end"/>
      <w:pPr>
        <w:tabs>
          <w:tab w:val="num" w:pos="0"/>
        </w:tabs>
        <w:ind w:start="2520" w:hanging="420"/>
      </w:pPr>
      <w:rPr/>
    </w:lvl>
    <w:lvl w:ilvl="6">
      <w:start w:val="1"/>
      <w:numFmt w:val="decimal"/>
      <w:lvlText w:val="%7."/>
      <w:lvlJc w:val="start"/>
      <w:pPr>
        <w:tabs>
          <w:tab w:val="num" w:pos="0"/>
        </w:tabs>
        <w:ind w:start="2940" w:hanging="420"/>
      </w:pPr>
      <w:rPr/>
    </w:lvl>
    <w:lvl w:ilvl="7">
      <w:start w:val="1"/>
      <w:numFmt w:val="lowerLetter"/>
      <w:lvlText w:val="%8)"/>
      <w:lvlJc w:val="start"/>
      <w:pPr>
        <w:tabs>
          <w:tab w:val="num" w:pos="0"/>
        </w:tabs>
        <w:ind w:start="3360" w:hanging="420"/>
      </w:pPr>
      <w:rPr/>
    </w:lvl>
    <w:lvl w:ilvl="8">
      <w:start w:val="1"/>
      <w:numFmt w:val="lowerRoman"/>
      <w:lvlText w:val="%9."/>
      <w:lvlJc w:val="end"/>
      <w:pPr>
        <w:tabs>
          <w:tab w:val="num" w:pos="0"/>
        </w:tabs>
        <w:ind w:start="3780" w:hanging="420"/>
      </w:pPr>
      <w:rPr/>
    </w:lvl>
  </w:abstractNum>
  <w:abstractNum w:abstractNumId="7">
    <w:lvl w:ilvl="0">
      <w:start w:val="1"/>
      <w:numFmt w:val="decimal"/>
      <w:lvlText w:val="%1)"/>
      <w:lvlJc w:val="start"/>
      <w:pPr>
        <w:tabs>
          <w:tab w:val="num" w:pos="0"/>
        </w:tabs>
        <w:ind w:start="2394" w:hanging="420"/>
      </w:pPr>
      <w:rPr>
        <w:rFonts w:ascii="宋体" w:hAnsi="宋体" w:eastAsia="宋体"/>
      </w:rPr>
    </w:lvl>
    <w:lvl w:ilvl="1">
      <w:start w:val="1"/>
      <w:numFmt w:val="lowerLetter"/>
      <w:lvlText w:val="%2)"/>
      <w:lvlJc w:val="start"/>
      <w:pPr>
        <w:tabs>
          <w:tab w:val="num" w:pos="0"/>
        </w:tabs>
        <w:ind w:start="2814" w:hanging="420"/>
      </w:pPr>
      <w:rPr/>
    </w:lvl>
    <w:lvl w:ilvl="2">
      <w:start w:val="1"/>
      <w:numFmt w:val="lowerRoman"/>
      <w:lvlText w:val="%3."/>
      <w:lvlJc w:val="end"/>
      <w:pPr>
        <w:tabs>
          <w:tab w:val="num" w:pos="0"/>
        </w:tabs>
        <w:ind w:start="3234" w:hanging="420"/>
      </w:pPr>
      <w:rPr/>
    </w:lvl>
    <w:lvl w:ilvl="3">
      <w:start w:val="1"/>
      <w:numFmt w:val="decimal"/>
      <w:lvlText w:val="%4."/>
      <w:lvlJc w:val="start"/>
      <w:pPr>
        <w:tabs>
          <w:tab w:val="num" w:pos="0"/>
        </w:tabs>
        <w:ind w:start="3654" w:hanging="420"/>
      </w:pPr>
      <w:rPr/>
    </w:lvl>
    <w:lvl w:ilvl="4">
      <w:start w:val="1"/>
      <w:numFmt w:val="lowerLetter"/>
      <w:lvlText w:val="%5)"/>
      <w:lvlJc w:val="start"/>
      <w:pPr>
        <w:tabs>
          <w:tab w:val="num" w:pos="0"/>
        </w:tabs>
        <w:ind w:start="4074" w:hanging="420"/>
      </w:pPr>
      <w:rPr/>
    </w:lvl>
    <w:lvl w:ilvl="5">
      <w:start w:val="1"/>
      <w:numFmt w:val="lowerRoman"/>
      <w:lvlText w:val="%6."/>
      <w:lvlJc w:val="end"/>
      <w:pPr>
        <w:tabs>
          <w:tab w:val="num" w:pos="0"/>
        </w:tabs>
        <w:ind w:start="4494" w:hanging="420"/>
      </w:pPr>
      <w:rPr/>
    </w:lvl>
    <w:lvl w:ilvl="6">
      <w:start w:val="1"/>
      <w:numFmt w:val="decimal"/>
      <w:lvlText w:val="%7."/>
      <w:lvlJc w:val="start"/>
      <w:pPr>
        <w:tabs>
          <w:tab w:val="num" w:pos="0"/>
        </w:tabs>
        <w:ind w:start="4914" w:hanging="420"/>
      </w:pPr>
      <w:rPr/>
    </w:lvl>
    <w:lvl w:ilvl="7">
      <w:start w:val="1"/>
      <w:numFmt w:val="lowerLetter"/>
      <w:lvlText w:val="%8)"/>
      <w:lvlJc w:val="start"/>
      <w:pPr>
        <w:tabs>
          <w:tab w:val="num" w:pos="0"/>
        </w:tabs>
        <w:ind w:start="5334" w:hanging="420"/>
      </w:pPr>
      <w:rPr/>
    </w:lvl>
    <w:lvl w:ilvl="8">
      <w:start w:val="1"/>
      <w:numFmt w:val="lowerRoman"/>
      <w:lvlText w:val="%9."/>
      <w:lvlJc w:val="end"/>
      <w:pPr>
        <w:tabs>
          <w:tab w:val="num" w:pos="0"/>
        </w:tabs>
        <w:ind w:start="5754" w:hanging="420"/>
      </w:pPr>
      <w:rPr/>
    </w:lvl>
  </w:abstractNum>
  <w:abstractNum w:abstractNumId="8">
    <w:lvl w:ilvl="0">
      <w:start w:val="1"/>
      <w:numFmt w:val="low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0"/>
        </w:tabs>
        <w:ind w:start="1320" w:hanging="420"/>
      </w:pPr>
      <w:rPr/>
    </w:lvl>
    <w:lvl w:ilvl="1">
      <w:start w:val="1"/>
      <w:numFmt w:val="lowerLetter"/>
      <w:lvlText w:val="%2)"/>
      <w:lvlJc w:val="start"/>
      <w:pPr>
        <w:tabs>
          <w:tab w:val="num" w:pos="0"/>
        </w:tabs>
        <w:ind w:start="1740" w:hanging="420"/>
      </w:pPr>
      <w:rPr/>
    </w:lvl>
    <w:lvl w:ilvl="2">
      <w:start w:val="1"/>
      <w:numFmt w:val="lowerRoman"/>
      <w:lvlText w:val="%3."/>
      <w:lvlJc w:val="end"/>
      <w:pPr>
        <w:tabs>
          <w:tab w:val="num" w:pos="0"/>
        </w:tabs>
        <w:ind w:start="2160" w:hanging="420"/>
      </w:pPr>
      <w:rPr/>
    </w:lvl>
    <w:lvl w:ilvl="3">
      <w:start w:val="1"/>
      <w:numFmt w:val="decimal"/>
      <w:lvlText w:val="%4."/>
      <w:lvlJc w:val="start"/>
      <w:pPr>
        <w:tabs>
          <w:tab w:val="num" w:pos="0"/>
        </w:tabs>
        <w:ind w:start="2580" w:hanging="420"/>
      </w:pPr>
      <w:rPr/>
    </w:lvl>
    <w:lvl w:ilvl="4">
      <w:start w:val="1"/>
      <w:numFmt w:val="lowerLetter"/>
      <w:lvlText w:val="%5)"/>
      <w:lvlJc w:val="start"/>
      <w:pPr>
        <w:tabs>
          <w:tab w:val="num" w:pos="0"/>
        </w:tabs>
        <w:ind w:start="3000" w:hanging="420"/>
      </w:pPr>
      <w:rPr/>
    </w:lvl>
    <w:lvl w:ilvl="5">
      <w:start w:val="1"/>
      <w:numFmt w:val="lowerRoman"/>
      <w:lvlText w:val="%6."/>
      <w:lvlJc w:val="end"/>
      <w:pPr>
        <w:tabs>
          <w:tab w:val="num" w:pos="0"/>
        </w:tabs>
        <w:ind w:start="3420" w:hanging="420"/>
      </w:pPr>
      <w:rPr/>
    </w:lvl>
    <w:lvl w:ilvl="6">
      <w:start w:val="1"/>
      <w:numFmt w:val="decimal"/>
      <w:lvlText w:val="%7."/>
      <w:lvlJc w:val="start"/>
      <w:pPr>
        <w:tabs>
          <w:tab w:val="num" w:pos="0"/>
        </w:tabs>
        <w:ind w:start="3840" w:hanging="420"/>
      </w:pPr>
      <w:rPr/>
    </w:lvl>
    <w:lvl w:ilvl="7">
      <w:start w:val="1"/>
      <w:numFmt w:val="lowerLetter"/>
      <w:lvlText w:val="%8)"/>
      <w:lvlJc w:val="start"/>
      <w:pPr>
        <w:tabs>
          <w:tab w:val="num" w:pos="0"/>
        </w:tabs>
        <w:ind w:start="4260" w:hanging="420"/>
      </w:pPr>
      <w:rPr/>
    </w:lvl>
    <w:lvl w:ilvl="8">
      <w:start w:val="1"/>
      <w:numFmt w:val="lowerRoman"/>
      <w:lvlText w:val="%9."/>
      <w:lvlJc w:val="end"/>
      <w:pPr>
        <w:tabs>
          <w:tab w:val="num" w:pos="0"/>
        </w:tabs>
        <w:ind w:start="4680" w:hanging="420"/>
      </w:pPr>
      <w:rPr/>
    </w:lvl>
  </w:abstractNum>
  <w:abstractNum w:abstractNumId="11">
    <w:lvl w:ilvl="0">
      <w:start w:val="1"/>
      <w:numFmt w:val="lowerLetter"/>
      <w:lvlText w:val="%1)"/>
      <w:lvlJc w:val="start"/>
      <w:pPr>
        <w:tabs>
          <w:tab w:val="num" w:pos="0"/>
        </w:tabs>
        <w:ind w:start="900" w:hanging="420"/>
      </w:pPr>
      <w:rPr/>
    </w:lvl>
    <w:lvl w:ilvl="1">
      <w:start w:val="1"/>
      <w:numFmt w:val="lowerLetter"/>
      <w:lvlText w:val="%2)"/>
      <w:lvlJc w:val="start"/>
      <w:pPr>
        <w:tabs>
          <w:tab w:val="num" w:pos="0"/>
        </w:tabs>
        <w:ind w:start="1320" w:hanging="420"/>
      </w:pPr>
      <w:rPr/>
    </w:lvl>
    <w:lvl w:ilvl="2">
      <w:start w:val="1"/>
      <w:numFmt w:val="lowerRoman"/>
      <w:lvlText w:val="%3."/>
      <w:lvlJc w:val="end"/>
      <w:pPr>
        <w:tabs>
          <w:tab w:val="num" w:pos="0"/>
        </w:tabs>
        <w:ind w:start="1740" w:hanging="420"/>
      </w:pPr>
      <w:rPr/>
    </w:lvl>
    <w:lvl w:ilvl="3">
      <w:start w:val="1"/>
      <w:numFmt w:val="decimal"/>
      <w:lvlText w:val="%4."/>
      <w:lvlJc w:val="start"/>
      <w:pPr>
        <w:tabs>
          <w:tab w:val="num" w:pos="0"/>
        </w:tabs>
        <w:ind w:start="2160" w:hanging="420"/>
      </w:pPr>
      <w:rPr/>
    </w:lvl>
    <w:lvl w:ilvl="4">
      <w:start w:val="1"/>
      <w:numFmt w:val="lowerLetter"/>
      <w:lvlText w:val="%5)"/>
      <w:lvlJc w:val="start"/>
      <w:pPr>
        <w:tabs>
          <w:tab w:val="num" w:pos="0"/>
        </w:tabs>
        <w:ind w:start="2580" w:hanging="420"/>
      </w:pPr>
      <w:rPr/>
    </w:lvl>
    <w:lvl w:ilvl="5">
      <w:start w:val="1"/>
      <w:numFmt w:val="lowerRoman"/>
      <w:lvlText w:val="%6."/>
      <w:lvlJc w:val="end"/>
      <w:pPr>
        <w:tabs>
          <w:tab w:val="num" w:pos="0"/>
        </w:tabs>
        <w:ind w:start="3000" w:hanging="420"/>
      </w:pPr>
      <w:rPr/>
    </w:lvl>
    <w:lvl w:ilvl="6">
      <w:start w:val="1"/>
      <w:numFmt w:val="decimal"/>
      <w:lvlText w:val="%7."/>
      <w:lvlJc w:val="start"/>
      <w:pPr>
        <w:tabs>
          <w:tab w:val="num" w:pos="0"/>
        </w:tabs>
        <w:ind w:start="3420" w:hanging="420"/>
      </w:pPr>
      <w:rPr/>
    </w:lvl>
    <w:lvl w:ilvl="7">
      <w:start w:val="1"/>
      <w:numFmt w:val="lowerLetter"/>
      <w:lvlText w:val="%8)"/>
      <w:lvlJc w:val="start"/>
      <w:pPr>
        <w:tabs>
          <w:tab w:val="num" w:pos="0"/>
        </w:tabs>
        <w:ind w:start="3840" w:hanging="420"/>
      </w:pPr>
      <w:rPr/>
    </w:lvl>
    <w:lvl w:ilvl="8">
      <w:start w:val="1"/>
      <w:numFmt w:val="lowerRoman"/>
      <w:lvlText w:val="%9."/>
      <w:lvlJc w:val="end"/>
      <w:pPr>
        <w:tabs>
          <w:tab w:val="num" w:pos="0"/>
        </w:tabs>
        <w:ind w:start="4260" w:hanging="420"/>
      </w:pPr>
      <w:rPr/>
    </w:lvl>
  </w:abstractNum>
  <w:abstractNum w:abstractNumId="12">
    <w:lvl w:ilvl="0">
      <w:start w:val="1"/>
      <w:numFmt w:val="decimal"/>
      <w:suff w:val="nothing"/>
      <w:lvlText w:val="%1"/>
      <w:lvlJc w:val="start"/>
      <w:pPr>
        <w:tabs>
          <w:tab w:val="num" w:pos="0"/>
        </w:tabs>
        <w:ind w:start="420" w:hanging="420"/>
      </w:pPr>
      <w:rPr>
        <w:b w:val="false"/>
        <w:bCs w:val="false"/>
        <w:rFonts w:ascii="宋体" w:hAnsi="宋体" w:eastAsia="宋体"/>
      </w:rPr>
    </w:lvl>
    <w:lvl w:ilvl="1">
      <w:start w:val="1"/>
      <w:numFmt w:val="lowerLetter"/>
      <w:lvlText w:val="%2)"/>
      <w:lvlJc w:val="start"/>
      <w:pPr>
        <w:tabs>
          <w:tab w:val="num" w:pos="0"/>
        </w:tabs>
        <w:ind w:start="840" w:hanging="420"/>
      </w:pPr>
      <w:rPr/>
    </w:lvl>
    <w:lvl w:ilvl="2">
      <w:start w:val="1"/>
      <w:numFmt w:val="lowerRoman"/>
      <w:lvlText w:val="%3."/>
      <w:lvlJc w:val="end"/>
      <w:pPr>
        <w:tabs>
          <w:tab w:val="num" w:pos="0"/>
        </w:tabs>
        <w:ind w:start="1260" w:hanging="420"/>
      </w:pPr>
      <w:rPr/>
    </w:lvl>
    <w:lvl w:ilvl="3">
      <w:start w:val="1"/>
      <w:numFmt w:val="decimal"/>
      <w:lvlText w:val="%4."/>
      <w:lvlJc w:val="start"/>
      <w:pPr>
        <w:tabs>
          <w:tab w:val="num" w:pos="0"/>
        </w:tabs>
        <w:ind w:start="1680" w:hanging="420"/>
      </w:pPr>
      <w:rPr/>
    </w:lvl>
    <w:lvl w:ilvl="4">
      <w:start w:val="1"/>
      <w:numFmt w:val="lowerLetter"/>
      <w:lvlText w:val="%5)"/>
      <w:lvlJc w:val="start"/>
      <w:pPr>
        <w:tabs>
          <w:tab w:val="num" w:pos="0"/>
        </w:tabs>
        <w:ind w:start="2100" w:hanging="420"/>
      </w:pPr>
      <w:rPr/>
    </w:lvl>
    <w:lvl w:ilvl="5">
      <w:start w:val="1"/>
      <w:numFmt w:val="lowerRoman"/>
      <w:lvlText w:val="%6."/>
      <w:lvlJc w:val="end"/>
      <w:pPr>
        <w:tabs>
          <w:tab w:val="num" w:pos="0"/>
        </w:tabs>
        <w:ind w:start="2520" w:hanging="420"/>
      </w:pPr>
      <w:rPr/>
    </w:lvl>
    <w:lvl w:ilvl="6">
      <w:start w:val="1"/>
      <w:numFmt w:val="decimal"/>
      <w:lvlText w:val="%7."/>
      <w:lvlJc w:val="start"/>
      <w:pPr>
        <w:tabs>
          <w:tab w:val="num" w:pos="0"/>
        </w:tabs>
        <w:ind w:start="2940" w:hanging="420"/>
      </w:pPr>
      <w:rPr/>
    </w:lvl>
    <w:lvl w:ilvl="7">
      <w:start w:val="1"/>
      <w:numFmt w:val="lowerLetter"/>
      <w:lvlText w:val="%8)"/>
      <w:lvlJc w:val="start"/>
      <w:pPr>
        <w:tabs>
          <w:tab w:val="num" w:pos="0"/>
        </w:tabs>
        <w:ind w:start="3360" w:hanging="420"/>
      </w:pPr>
      <w:rPr/>
    </w:lvl>
    <w:lvl w:ilvl="8">
      <w:start w:val="1"/>
      <w:numFmt w:val="lowerRoman"/>
      <w:lvlText w:val="%9."/>
      <w:lvlJc w:val="end"/>
      <w:pPr>
        <w:tabs>
          <w:tab w:val="num" w:pos="0"/>
        </w:tabs>
        <w:ind w:start="3780" w:hanging="420"/>
      </w:pPr>
      <w:rPr/>
    </w:lvl>
  </w:abstractNum>
  <w:abstractNum w:abstractNumId="13">
    <w:lvl w:ilvl="0">
      <w:start w:val="1"/>
      <w:numFmt w:val="decimal"/>
      <w:lvlText w:val="%1"/>
      <w:lvlJc w:val="start"/>
      <w:pPr>
        <w:tabs>
          <w:tab w:val="num" w:pos="0"/>
        </w:tabs>
        <w:ind w:start="425" w:hanging="425"/>
      </w:pPr>
      <w:rPr>
        <w:rFonts w:ascii="宋体" w:hAnsi="宋体" w:eastAsia="宋体"/>
      </w:rPr>
    </w:lvl>
    <w:lvl w:ilvl="1">
      <w:start w:val="1"/>
      <w:numFmt w:val="decimal"/>
      <w:lvlText w:val="%1.%2"/>
      <w:lvlJc w:val="start"/>
      <w:pPr>
        <w:tabs>
          <w:tab w:val="num" w:pos="0"/>
        </w:tabs>
        <w:ind w:start="425" w:hanging="425"/>
      </w:pPr>
      <w:rPr>
        <w:sz w:val="24"/>
        <w:szCs w:val="24"/>
        <w:rFonts w:ascii="宋体" w:hAnsi="宋体" w:eastAsia="宋体"/>
      </w:rPr>
    </w:lvl>
    <w:lvl w:ilvl="2">
      <w:start w:val="1"/>
      <w:numFmt w:val="decimal"/>
      <w:lvlText w:val="%1.%2.%3"/>
      <w:lvlJc w:val="start"/>
      <w:pPr>
        <w:tabs>
          <w:tab w:val="num" w:pos="425"/>
        </w:tabs>
        <w:ind w:start="425" w:hanging="425"/>
      </w:pPr>
      <w:rPr>
        <w:sz w:val="24"/>
        <w:szCs w:val="24"/>
        <w:rFonts w:ascii="宋体" w:hAnsi="宋体" w:eastAsia="宋体"/>
      </w:rPr>
    </w:lvl>
    <w:lvl w:ilvl="3">
      <w:start w:val="1"/>
      <w:numFmt w:val="decimal"/>
      <w:lvlText w:val="%1.%2.%3.%4"/>
      <w:lvlJc w:val="start"/>
      <w:pPr>
        <w:tabs>
          <w:tab w:val="num" w:pos="425"/>
        </w:tabs>
        <w:ind w:start="425" w:hanging="425"/>
      </w:pPr>
      <w:rPr/>
    </w:lvl>
    <w:lvl w:ilvl="4">
      <w:start w:val="1"/>
      <w:numFmt w:val="decimal"/>
      <w:lvlText w:val="%1.%2.%3.%4.%5"/>
      <w:lvlJc w:val="start"/>
      <w:pPr>
        <w:tabs>
          <w:tab w:val="num" w:pos="0"/>
        </w:tabs>
        <w:ind w:start="425" w:hanging="425"/>
      </w:pPr>
      <w:rPr/>
    </w:lvl>
    <w:lvl w:ilvl="5">
      <w:start w:val="1"/>
      <w:numFmt w:val="decimal"/>
      <w:lvlText w:val="%1.%2.%3.%4.%5.%6"/>
      <w:lvlJc w:val="start"/>
      <w:pPr>
        <w:tabs>
          <w:tab w:val="num" w:pos="0"/>
        </w:tabs>
        <w:ind w:start="425" w:hanging="425"/>
      </w:pPr>
      <w:rPr/>
    </w:lvl>
    <w:lvl w:ilvl="6">
      <w:start w:val="1"/>
      <w:numFmt w:val="decimal"/>
      <w:lvlText w:val="%1.%2.%3.%4.%5.%6.%7"/>
      <w:lvlJc w:val="start"/>
      <w:pPr>
        <w:tabs>
          <w:tab w:val="num" w:pos="0"/>
        </w:tabs>
        <w:ind w:start="3827" w:hanging="1275"/>
      </w:pPr>
      <w:rPr/>
    </w:lvl>
    <w:lvl w:ilvl="7">
      <w:start w:val="1"/>
      <w:numFmt w:val="decimal"/>
      <w:lvlText w:val="%1.%2.%3.%4.%5.%6.%7.%8"/>
      <w:lvlJc w:val="start"/>
      <w:pPr>
        <w:tabs>
          <w:tab w:val="num" w:pos="0"/>
        </w:tabs>
        <w:ind w:start="4394" w:hanging="1418"/>
      </w:pPr>
      <w:rPr/>
    </w:lvl>
    <w:lvl w:ilvl="8">
      <w:start w:val="1"/>
      <w:numFmt w:val="decimal"/>
      <w:lvlText w:val="%1.%2.%3.%4.%5.%6.%7.%8.%9"/>
      <w:lvlJc w:val="start"/>
      <w:pPr>
        <w:tabs>
          <w:tab w:val="num" w:pos="0"/>
        </w:tabs>
        <w:ind w:start="5102" w:hanging="17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2"/>
    <w:lvlOverride w:ilvl="0">
      <w:startOverride w:val="1"/>
    </w:lvlOverride>
  </w:num>
</w:numbering>
</file>

<file path=word/settings.xml><?xml version="1.0" encoding="utf-8"?>
<w:settings xmlns:w="http://schemas.openxmlformats.org/wordprocessingml/2006/main">
  <w:zoom w:percent="140"/>
  <w:defaultTabStop w:val="420"/>
  <w:autoHyphenation w:val="true"/>
  <w:hyphenationZone w:val="0"/>
  <w:compat>
    <w:doNotExpandShiftReturn/>
    <w:balanceSingleByteDoubleByteWidth/>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semiHidden="0" w:qFormat="1"/>
    <w:lsdException w:name="toc 4" w:uiPriority="39" w:semiHidden="0" w:qFormat="1"/>
    <w:lsdException w:name="toc 5" w:uiPriority="39"/>
    <w:lsdException w:name="toc 6" w:uiPriority="39"/>
    <w:lsdException w:name="toc 7" w:uiPriority="39"/>
    <w:lsdException w:name="toc 8" w:uiPriority="39"/>
    <w:lsdException w:name="toc 9" w:uiPriority="39"/>
    <w:lsdException w:name="Normal Indent" w:uiPriority="0" w:semiHidden="0" w:unhideWhenUsed="0" w:qFormat="1"/>
    <w:lsdException w:name="footnote text" w:uiPriority="99"/>
    <w:lsdException w:name="annotation text" w:uiPriority="99" w:semiHidden="0" w:qFormat="1"/>
    <w:lsdException w:name="header" w:uiPriority="99" w:semiHidden="0" w:qFormat="1"/>
    <w:lsdException w:name="footer" w:uiPriority="0" w:semiHidden="0" w:qFormat="1"/>
    <w:lsdException w:name="index heading" w:uiPriority="99"/>
    <w:lsdException w:name="caption" w:uiPriority="35" w:semiHidden="0" w:qFormat="1"/>
    <w:lsdException w:name="table of figures" w:uiPriority="99"/>
    <w:lsdException w:name="envelope address" w:uiPriority="99"/>
    <w:lsdException w:name="envelope return" w:uiPriority="99"/>
    <w:lsdException w:name="footnote reference" w:uiPriority="99"/>
    <w:lsdException w:name="annotation reference" w:uiPriority="99" w:qFormat="1"/>
    <w:lsdException w:name="line number" w:uiPriority="99"/>
    <w:lsdException w:name="page number" w:uiPriority="0" w:semiHidden="0" w:unhideWhenUsed="0" w:qFormat="1"/>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0" w:semiHidden="0" w:unhideWhenUsed="0" w:qFormat="1"/>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qFormat="1"/>
    <w:lsdException w:name="HTML Sample" w:uiPriority="99"/>
    <w:lsdException w:name="HTML Typewriter" w:uiPriority="99"/>
    <w:lsdException w:name="HTML Variable" w:uiPriority="99"/>
    <w:lsdException w:name="Normal Table" w:uiPriority="99" w:qFormat="1"/>
    <w:lsdException w:name="annotation subject" w:uiPriority="99" w:qFormat="1"/>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qFormat="1"/>
    <w:lsdException w:name="Table Grid" w:uiPriority="59" w:semiHidden="0" w:unhideWhenUsed="0" w:qFormat="1"/>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suppressAutoHyphens w:val="true"/>
      <w:bidi w:val="0"/>
      <w:spacing w:before="0" w:after="0"/>
      <w:jc w:val="both"/>
    </w:pPr>
    <w:rPr>
      <w:rFonts w:ascii="Calibri" w:hAnsi="Calibri" w:eastAsia="宋体" w:cs="黑体"/>
      <w:color w:val="auto"/>
      <w:kern w:val="2"/>
      <w:sz w:val="21"/>
      <w:szCs w:val="22"/>
      <w:lang w:val="en-US" w:eastAsia="zh-CN" w:bidi="ar-SA"/>
    </w:rPr>
  </w:style>
  <w:style w:type="paragraph" w:styleId="Heading1">
    <w:name w:val="heading 1"/>
    <w:basedOn w:val="Normal"/>
    <w:next w:val="Normal"/>
    <w:link w:val="1"/>
    <w:uiPriority w:val="9"/>
    <w:qFormat/>
    <w:pPr>
      <w:keepNext w:val="true"/>
      <w:keepLines/>
      <w:numPr>
        <w:ilvl w:val="0"/>
        <w:numId w:val="1"/>
      </w:numPr>
      <w:spacing w:lineRule="auto" w:line="578" w:before="340" w:after="330"/>
      <w:ind w:hanging="420" w:start="420"/>
      <w:outlineLvl w:val="0"/>
    </w:pPr>
    <w:rPr>
      <w:b/>
      <w:bCs/>
      <w:kern w:val="2"/>
      <w:sz w:val="44"/>
      <w:szCs w:val="44"/>
    </w:rPr>
  </w:style>
  <w:style w:type="paragraph" w:styleId="Heading2">
    <w:name w:val="heading 2"/>
    <w:basedOn w:val="Normal"/>
    <w:next w:val="Normal"/>
    <w:link w:val="2"/>
    <w:uiPriority w:val="9"/>
    <w:unhideWhenUsed/>
    <w:qFormat/>
    <w:pPr>
      <w:keepNext w:val="true"/>
      <w:keepLines/>
      <w:numPr>
        <w:ilvl w:val="1"/>
        <w:numId w:val="1"/>
      </w:numPr>
      <w:spacing w:lineRule="auto" w:line="418" w:before="260" w:after="260"/>
      <w:ind w:hanging="576" w:start="576"/>
      <w:outlineLvl w:val="1"/>
    </w:pPr>
    <w:rPr>
      <w:rFonts w:ascii="等线 Light" w:hAnsi="等线 Light" w:eastAsia="" w:cs="" w:asciiTheme="majorHAnsi" w:cstheme="majorBidi" w:eastAsiaTheme="majorEastAsia" w:hAnsiTheme="majorHAnsi"/>
      <w:b/>
      <w:bCs/>
      <w:sz w:val="32"/>
      <w:szCs w:val="32"/>
    </w:rPr>
  </w:style>
  <w:style w:type="paragraph" w:styleId="Heading3">
    <w:name w:val="heading 3"/>
    <w:basedOn w:val="Normal"/>
    <w:next w:val="Normal"/>
    <w:link w:val="3"/>
    <w:uiPriority w:val="9"/>
    <w:unhideWhenUsed/>
    <w:qFormat/>
    <w:pPr>
      <w:keepNext w:val="true"/>
      <w:keepLines/>
      <w:numPr>
        <w:ilvl w:val="2"/>
        <w:numId w:val="1"/>
      </w:numPr>
      <w:spacing w:lineRule="auto" w:line="418" w:before="260" w:after="260"/>
      <w:ind w:hanging="720" w:start="720"/>
      <w:outlineLvl w:val="2"/>
    </w:pPr>
    <w:rPr>
      <w:b/>
      <w:bCs/>
      <w:sz w:val="32"/>
      <w:szCs w:val="32"/>
    </w:rPr>
  </w:style>
  <w:style w:type="paragraph" w:styleId="Heading4">
    <w:name w:val="heading 4"/>
    <w:basedOn w:val="Normal"/>
    <w:next w:val="Normal"/>
    <w:uiPriority w:val="9"/>
    <w:semiHidden/>
    <w:unhideWhenUsed/>
    <w:qFormat/>
    <w:pPr>
      <w:keepNext w:val="true"/>
      <w:keepLines/>
      <w:numPr>
        <w:ilvl w:val="3"/>
        <w:numId w:val="1"/>
      </w:numPr>
      <w:spacing w:lineRule="auto" w:line="372" w:beforeAutospacing="0" w:before="280" w:afterAutospacing="0" w:after="290"/>
      <w:ind w:hanging="864" w:start="864"/>
      <w:outlineLvl w:val="3"/>
    </w:pPr>
    <w:rPr>
      <w:rFonts w:ascii="Arial" w:hAnsi="Arial" w:eastAsia="黑体"/>
      <w:b/>
      <w:sz w:val="28"/>
    </w:rPr>
  </w:style>
  <w:style w:type="paragraph" w:styleId="Heading5">
    <w:name w:val="heading 5"/>
    <w:basedOn w:val="Normal"/>
    <w:next w:val="Normal"/>
    <w:uiPriority w:val="9"/>
    <w:semiHidden/>
    <w:unhideWhenUsed/>
    <w:qFormat/>
    <w:pPr>
      <w:keepNext w:val="true"/>
      <w:keepLines/>
      <w:numPr>
        <w:ilvl w:val="4"/>
        <w:numId w:val="1"/>
      </w:numPr>
      <w:spacing w:lineRule="auto" w:line="372" w:beforeAutospacing="0" w:before="280" w:afterAutospacing="0" w:after="290"/>
      <w:ind w:hanging="1008" w:start="1008"/>
      <w:outlineLvl w:val="4"/>
    </w:pPr>
    <w:rPr>
      <w:b/>
      <w:sz w:val="28"/>
    </w:rPr>
  </w:style>
  <w:style w:type="paragraph" w:styleId="Heading6">
    <w:name w:val="heading 6"/>
    <w:basedOn w:val="Normal"/>
    <w:next w:val="Normal"/>
    <w:uiPriority w:val="9"/>
    <w:semiHidden/>
    <w:unhideWhenUsed/>
    <w:qFormat/>
    <w:pPr>
      <w:keepNext w:val="true"/>
      <w:keepLines/>
      <w:numPr>
        <w:ilvl w:val="5"/>
        <w:numId w:val="1"/>
      </w:numPr>
      <w:spacing w:lineRule="auto" w:line="317" w:beforeAutospacing="0" w:before="240" w:afterAutospacing="0" w:after="64"/>
      <w:ind w:hanging="1152" w:start="1152"/>
      <w:outlineLvl w:val="5"/>
    </w:pPr>
    <w:rPr>
      <w:rFonts w:ascii="Arial" w:hAnsi="Arial" w:eastAsia="黑体"/>
      <w:b/>
      <w:sz w:val="24"/>
    </w:rPr>
  </w:style>
  <w:style w:type="paragraph" w:styleId="Heading7">
    <w:name w:val="heading 7"/>
    <w:basedOn w:val="Normal"/>
    <w:next w:val="Normal"/>
    <w:uiPriority w:val="9"/>
    <w:semiHidden/>
    <w:unhideWhenUsed/>
    <w:qFormat/>
    <w:pPr>
      <w:keepNext w:val="true"/>
      <w:keepLines/>
      <w:numPr>
        <w:ilvl w:val="6"/>
        <w:numId w:val="1"/>
      </w:numPr>
      <w:spacing w:lineRule="auto" w:line="317" w:beforeAutospacing="0" w:before="240" w:afterAutospacing="0" w:after="64"/>
      <w:ind w:hanging="1296" w:start="1296"/>
      <w:outlineLvl w:val="6"/>
    </w:pPr>
    <w:rPr>
      <w:b/>
      <w:sz w:val="24"/>
    </w:rPr>
  </w:style>
  <w:style w:type="paragraph" w:styleId="Heading8">
    <w:name w:val="heading 8"/>
    <w:basedOn w:val="Normal"/>
    <w:next w:val="Normal"/>
    <w:uiPriority w:val="9"/>
    <w:semiHidden/>
    <w:unhideWhenUsed/>
    <w:qFormat/>
    <w:pPr>
      <w:keepNext w:val="true"/>
      <w:keepLines/>
      <w:numPr>
        <w:ilvl w:val="7"/>
        <w:numId w:val="1"/>
      </w:numPr>
      <w:spacing w:lineRule="auto" w:line="317" w:beforeAutospacing="0" w:before="240" w:afterAutospacing="0" w:after="64"/>
      <w:ind w:hanging="1440" w:start="1440"/>
      <w:outlineLvl w:val="7"/>
    </w:pPr>
    <w:rPr>
      <w:rFonts w:ascii="Arial" w:hAnsi="Arial" w:eastAsia="黑体"/>
      <w:sz w:val="24"/>
    </w:rPr>
  </w:style>
  <w:style w:type="paragraph" w:styleId="Heading9">
    <w:name w:val="heading 9"/>
    <w:basedOn w:val="Normal"/>
    <w:next w:val="Normal"/>
    <w:uiPriority w:val="9"/>
    <w:semiHidden/>
    <w:unhideWhenUsed/>
    <w:qFormat/>
    <w:pPr>
      <w:keepNext w:val="true"/>
      <w:keepLines/>
      <w:numPr>
        <w:ilvl w:val="8"/>
        <w:numId w:val="1"/>
      </w:numPr>
      <w:spacing w:lineRule="auto" w:line="317" w:beforeAutospacing="0" w:before="240" w:afterAutospacing="0" w:after="64"/>
      <w:ind w:hanging="1584" w:start="1584"/>
      <w:outlineLvl w:val="8"/>
    </w:pPr>
    <w:rPr>
      <w:rFonts w:ascii="Arial" w:hAnsi="Arial" w:eastAsia="黑体"/>
      <w:sz w:val="21"/>
    </w:rPr>
  </w:style>
  <w:style w:type="character" w:styleId="DefaultParagraphFont" w:default="1">
    <w:name w:val="Default Paragraph Font"/>
    <w:uiPriority w:val="1"/>
    <w:semiHidden/>
    <w:unhideWhenUsed/>
    <w:qFormat/>
    <w:rPr/>
  </w:style>
  <w:style w:type="character" w:styleId="PageNumber">
    <w:name w:val="page number"/>
    <w:basedOn w:val="DefaultParagraphFont"/>
    <w:uiPriority w:val="0"/>
    <w:qFormat/>
    <w:rPr/>
  </w:style>
  <w:style w:type="character" w:styleId="Hyperlink">
    <w:name w:val="Hyperlink"/>
    <w:basedOn w:val="DefaultParagraphFont"/>
    <w:uiPriority w:val="99"/>
    <w:unhideWhenUsed/>
    <w:qFormat/>
    <w:rPr>
      <w:color w:themeColor="hyperlink" w:val="0563C1"/>
      <w:u w:val="single"/>
    </w:rPr>
  </w:style>
  <w:style w:type="character" w:styleId="CommentReference">
    <w:name w:val="annotation reference"/>
    <w:basedOn w:val="DefaultParagraphFont"/>
    <w:uiPriority w:val="99"/>
    <w:semiHidden/>
    <w:unhideWhenUsed/>
    <w:qFormat/>
    <w:rPr>
      <w:sz w:val="21"/>
      <w:szCs w:val="21"/>
    </w:rPr>
  </w:style>
  <w:style w:type="character" w:styleId="1" w:customStyle="1">
    <w:name w:val="标题 1 字符"/>
    <w:basedOn w:val="DefaultParagraphFont"/>
    <w:uiPriority w:val="9"/>
    <w:qFormat/>
    <w:rPr>
      <w:rFonts w:ascii="Calibri" w:hAnsi="Calibri" w:eastAsia="宋体" w:cs="黑体"/>
      <w:b/>
      <w:bCs/>
      <w:kern w:val="2"/>
      <w:sz w:val="44"/>
      <w:szCs w:val="44"/>
    </w:rPr>
  </w:style>
  <w:style w:type="character" w:styleId="2" w:customStyle="1">
    <w:name w:val="标题 2 字符"/>
    <w:basedOn w:val="DefaultParagraphFont"/>
    <w:uiPriority w:val="9"/>
    <w:qFormat/>
    <w:rPr>
      <w:rFonts w:ascii="等线 Light" w:hAnsi="等线 Light" w:eastAsia="" w:cs="" w:asciiTheme="majorHAnsi" w:cstheme="majorBidi" w:eastAsiaTheme="majorEastAsia" w:hAnsiTheme="majorHAnsi"/>
      <w:b/>
      <w:bCs/>
      <w:sz w:val="32"/>
      <w:szCs w:val="32"/>
    </w:rPr>
  </w:style>
  <w:style w:type="character" w:styleId="Style5" w:customStyle="1">
    <w:name w:val="批注文字 字符"/>
    <w:basedOn w:val="DefaultParagraphFont"/>
    <w:uiPriority w:val="99"/>
    <w:qFormat/>
    <w:rPr>
      <w:rFonts w:ascii="Calibri" w:hAnsi="Calibri" w:eastAsia="宋体" w:cs="黑体"/>
    </w:rPr>
  </w:style>
  <w:style w:type="character" w:styleId="Style6" w:customStyle="1">
    <w:name w:val="批注主题 字符"/>
    <w:basedOn w:val="Style5"/>
    <w:link w:val="annotationsubject"/>
    <w:uiPriority w:val="99"/>
    <w:semiHidden/>
    <w:qFormat/>
    <w:rPr>
      <w:rFonts w:ascii="Calibri" w:hAnsi="Calibri" w:eastAsia="宋体" w:cs="黑体"/>
      <w:b/>
      <w:bCs/>
    </w:rPr>
  </w:style>
  <w:style w:type="character" w:styleId="3" w:customStyle="1">
    <w:name w:val="标题 3 字符"/>
    <w:basedOn w:val="DefaultParagraphFont"/>
    <w:uiPriority w:val="9"/>
    <w:qFormat/>
    <w:rPr>
      <w:rFonts w:ascii="Calibri" w:hAnsi="Calibri" w:eastAsia="宋体" w:cs="黑体"/>
      <w:b/>
      <w:bCs/>
      <w:sz w:val="32"/>
      <w:szCs w:val="32"/>
    </w:rPr>
  </w:style>
  <w:style w:type="character" w:styleId="Style7" w:customStyle="1">
    <w:name w:val="页眉 字符"/>
    <w:basedOn w:val="DefaultParagraphFont"/>
    <w:uiPriority w:val="99"/>
    <w:qFormat/>
    <w:rPr>
      <w:rFonts w:ascii="Calibri" w:hAnsi="Calibri" w:eastAsia="宋体" w:cs="黑体"/>
      <w:sz w:val="18"/>
      <w:szCs w:val="18"/>
    </w:rPr>
  </w:style>
  <w:style w:type="character" w:styleId="Style8" w:customStyle="1">
    <w:name w:val="页脚 字符"/>
    <w:basedOn w:val="DefaultParagraphFont"/>
    <w:uiPriority w:val="99"/>
    <w:qFormat/>
    <w:rPr>
      <w:rFonts w:ascii="Calibri" w:hAnsi="Calibri" w:eastAsia="宋体" w:cs="黑体"/>
      <w:sz w:val="18"/>
      <w:szCs w:val="18"/>
    </w:rPr>
  </w:style>
  <w:style w:type="character" w:styleId="Style9" w:customStyle="1">
    <w:name w:val="正文缩进 字符"/>
    <w:link w:val="NormalIndent"/>
    <w:uiPriority w:val="0"/>
    <w:qFormat/>
    <w:rPr>
      <w:rFonts w:ascii="宋体" w:hAnsi="宋体" w:eastAsia="宋体" w:cs="Times New Roman"/>
      <w:kern w:val="0"/>
      <w:sz w:val="24"/>
      <w:szCs w:val="24"/>
    </w:rPr>
  </w:style>
  <w:style w:type="character" w:styleId="Style10" w:customStyle="1">
    <w:name w:val="题注 字符"/>
    <w:uiPriority w:val="35"/>
    <w:qFormat/>
    <w:rPr>
      <w:rFonts w:ascii="宋体" w:hAnsi="宋体" w:eastAsia="宋体" w:cs="" w:cstheme="majorBidi"/>
      <w:b/>
      <w:bCs/>
      <w:sz w:val="24"/>
      <w:szCs w:val="24"/>
    </w:rPr>
  </w:style>
  <w:style w:type="character" w:styleId="4" w:customStyle="1">
    <w:name w:val="4级标题 字符"/>
    <w:basedOn w:val="DefaultParagraphFont"/>
    <w:link w:val="42"/>
    <w:uiPriority w:val="0"/>
    <w:qFormat/>
    <w:rPr>
      <w:rFonts w:ascii="宋体" w:hAnsi="宋体" w:eastAsia="宋体" w:cs="黑体"/>
      <w:b/>
      <w:bCs/>
      <w:sz w:val="24"/>
      <w:szCs w:val="24"/>
    </w:rPr>
  </w:style>
  <w:style w:type="character" w:styleId="5" w:customStyle="1">
    <w:name w:val="5级标题 字符"/>
    <w:basedOn w:val="4"/>
    <w:link w:val="52"/>
    <w:uiPriority w:val="0"/>
    <w:qFormat/>
    <w:rPr>
      <w:rFonts w:ascii="宋体" w:hAnsi="宋体" w:eastAsia="宋体" w:cs="黑体"/>
      <w:b w:val="false"/>
      <w:sz w:val="24"/>
      <w:szCs w:val="24"/>
    </w:rPr>
  </w:style>
  <w:style w:type="character" w:styleId="6" w:customStyle="1">
    <w:name w:val="6级标题 字符"/>
    <w:basedOn w:val="5"/>
    <w:link w:val="61"/>
    <w:uiPriority w:val="0"/>
    <w:qFormat/>
    <w:rPr>
      <w:rFonts w:ascii="宋体" w:hAnsi="宋体" w:eastAsia="宋体" w:cs="黑体"/>
      <w:sz w:val="24"/>
      <w:szCs w:val="24"/>
    </w:rPr>
  </w:style>
  <w:style w:type="character" w:styleId="31" w:customStyle="1">
    <w:name w:val="正文文本缩进 3 字符"/>
    <w:basedOn w:val="DefaultParagraphFont"/>
    <w:link w:val="BodyTextIndent3"/>
    <w:uiPriority w:val="0"/>
    <w:qFormat/>
    <w:rPr>
      <w:rFonts w:ascii="Times New Roman" w:hAnsi="Times New Roman" w:eastAsia="宋体" w:cs="Times New Roman"/>
      <w:sz w:val="28"/>
      <w:szCs w:val="20"/>
    </w:rPr>
  </w:style>
  <w:style w:type="character" w:styleId="Style11" w:customStyle="1">
    <w:name w:val="附录 字符"/>
    <w:basedOn w:val="DefaultParagraphFont"/>
    <w:uiPriority w:val="0"/>
    <w:qFormat/>
    <w:rPr>
      <w:rFonts w:ascii="宋体" w:hAnsi="宋体" w:eastAsia="宋体" w:cs="黑体"/>
      <w:b/>
      <w:sz w:val="24"/>
    </w:rPr>
  </w:style>
  <w:style w:type="character" w:styleId="21" w:customStyle="1">
    <w:name w:val="附录2级标题 字符"/>
    <w:basedOn w:val="DefaultParagraphFont"/>
    <w:link w:val="22"/>
    <w:uiPriority w:val="0"/>
    <w:qFormat/>
    <w:rPr>
      <w:rFonts w:ascii="宋体" w:hAnsi="宋体" w:eastAsia="宋体" w:cs="黑体"/>
      <w:b/>
      <w:sz w:val="24"/>
    </w:rPr>
  </w:style>
  <w:style w:type="character" w:styleId="32" w:customStyle="1">
    <w:name w:val="附录3级标题 字符"/>
    <w:basedOn w:val="21"/>
    <w:link w:val="33"/>
    <w:uiPriority w:val="0"/>
    <w:qFormat/>
    <w:rPr>
      <w:rFonts w:ascii="宋体" w:hAnsi="宋体" w:eastAsia="宋体" w:cs="黑体"/>
      <w:sz w:val="24"/>
    </w:rPr>
  </w:style>
  <w:style w:type="character" w:styleId="41" w:customStyle="1">
    <w:name w:val="附录4级标题 字符"/>
    <w:basedOn w:val="32"/>
    <w:link w:val="43"/>
    <w:uiPriority w:val="0"/>
    <w:qFormat/>
    <w:rPr>
      <w:rFonts w:ascii="宋体" w:hAnsi="宋体" w:eastAsia="宋体" w:cs="黑体"/>
      <w:sz w:val="24"/>
    </w:rPr>
  </w:style>
  <w:style w:type="character" w:styleId="51" w:customStyle="1">
    <w:name w:val="附录5级 字符"/>
    <w:basedOn w:val="41"/>
    <w:link w:val="53"/>
    <w:uiPriority w:val="0"/>
    <w:qFormat/>
    <w:rPr>
      <w:rFonts w:ascii="宋体" w:hAnsi="宋体" w:eastAsia="宋体" w:cs="黑体"/>
      <w:b w:val="false"/>
      <w:bCs/>
      <w:sz w:val="24"/>
    </w:rPr>
  </w:style>
  <w:style w:type="character" w:styleId="B" w:customStyle="1">
    <w:name w:val="附录B 字符"/>
    <w:basedOn w:val="DefaultParagraphFont"/>
    <w:link w:val="B2"/>
    <w:uiPriority w:val="0"/>
    <w:qFormat/>
    <w:rPr>
      <w:rFonts w:ascii="Calibri" w:hAnsi="Calibri" w:eastAsia="宋体" w:cs="黑体"/>
      <w:b/>
      <w:sz w:val="24"/>
    </w:rPr>
  </w:style>
  <w:style w:type="character" w:styleId="B1" w:customStyle="1">
    <w:name w:val="附录B1级 字符"/>
    <w:basedOn w:val="DefaultParagraphFont"/>
    <w:link w:val="B11"/>
    <w:uiPriority w:val="0"/>
    <w:qFormat/>
    <w:rPr>
      <w:rFonts w:ascii="Calibri" w:hAnsi="Calibri" w:eastAsia="宋体" w:cs="黑体"/>
      <w:b/>
      <w:sz w:val="24"/>
    </w:rPr>
  </w:style>
  <w:style w:type="character" w:styleId="11" w:customStyle="1">
    <w:name w:val="未处理的提及1"/>
    <w:basedOn w:val="DefaultParagraphFont"/>
    <w:uiPriority w:val="99"/>
    <w:semiHidden/>
    <w:unhideWhenUsed/>
    <w:qFormat/>
    <w:rPr>
      <w:color w:val="605E5C"/>
      <w:shd w:fill="E1DFDD" w:val="clear"/>
    </w:rPr>
  </w:style>
  <w:style w:type="character" w:styleId="111" w:customStyle="1">
    <w:name w:val="未处理的提及11"/>
    <w:basedOn w:val="DefaultParagraphFont"/>
    <w:uiPriority w:val="99"/>
    <w:semiHidden/>
    <w:unhideWhenUsed/>
    <w:qFormat/>
    <w:rPr>
      <w:color w:val="605E5C"/>
      <w:shd w:fill="E1DFDD" w:val="clear"/>
    </w:rPr>
  </w:style>
  <w:style w:type="character" w:styleId="Style12" w:customStyle="1">
    <w:name w:val="列表段落 字符"/>
    <w:basedOn w:val="DefaultParagraphFont"/>
    <w:link w:val="ListParagraph"/>
    <w:uiPriority w:val="34"/>
    <w:qFormat/>
    <w:rPr>
      <w:rFonts w:ascii="Calibri" w:hAnsi="Calibri" w:eastAsia="宋体" w:cs="黑体"/>
    </w:rPr>
  </w:style>
  <w:style w:type="character" w:styleId="Style13" w:customStyle="1">
    <w:name w:val="批注框文本 字符"/>
    <w:basedOn w:val="DefaultParagraphFont"/>
    <w:link w:val="BalloonText"/>
    <w:uiPriority w:val="99"/>
    <w:semiHidden/>
    <w:qFormat/>
    <w:rPr>
      <w:rFonts w:ascii="Calibri" w:hAnsi="Calibri" w:eastAsia="宋体" w:cs="黑体"/>
      <w:sz w:val="18"/>
      <w:szCs w:val="18"/>
    </w:rPr>
  </w:style>
  <w:style w:type="character" w:styleId="user">
    <w:name w:val="索引链接 (user)"/>
    <w:qFormat/>
    <w:rPr/>
  </w:style>
  <w:style w:type="character" w:styleId="Style14">
    <w:name w:val="索引链接"/>
    <w:qFormat/>
    <w:rPr/>
  </w:style>
  <w:style w:type="paragraph" w:styleId="Style15">
    <w:name w:val="标题样式"/>
    <w:basedOn w:val="Normal"/>
    <w:next w:val="BodyText"/>
    <w:qFormat/>
    <w:pPr>
      <w:keepNext w:val="true"/>
      <w:spacing w:before="240" w:after="120"/>
    </w:pPr>
    <w:rPr>
      <w:rFonts w:ascii="Liberation Sans" w:hAnsi="Liberation Sans" w:eastAsia="Noto Sans CJK SC" w:cs="Noto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Sans NF"/>
    </w:rPr>
  </w:style>
  <w:style w:type="paragraph" w:styleId="Caption">
    <w:name w:val="caption"/>
    <w:basedOn w:val="Normal"/>
    <w:next w:val="Normal"/>
    <w:link w:val="Style10"/>
    <w:uiPriority w:val="35"/>
    <w:unhideWhenUsed/>
    <w:qFormat/>
    <w:pPr>
      <w:jc w:val="center"/>
    </w:pPr>
    <w:rPr>
      <w:rFonts w:ascii="宋体" w:hAnsi="宋体" w:cs="" w:cstheme="majorBidi"/>
      <w:b/>
      <w:bCs/>
      <w:sz w:val="24"/>
      <w:szCs w:val="24"/>
    </w:rPr>
  </w:style>
  <w:style w:type="paragraph" w:styleId="Style16">
    <w:name w:val="索引"/>
    <w:basedOn w:val="Normal"/>
    <w:qFormat/>
    <w:pPr>
      <w:suppressLineNumbers/>
    </w:pPr>
    <w:rPr>
      <w:rFonts w:cs="NotoSans NF"/>
    </w:rPr>
  </w:style>
  <w:style w:type="paragraph" w:styleId="user1">
    <w:name w:val="标题样式 (user)"/>
    <w:basedOn w:val="Normal"/>
    <w:next w:val="BodyText"/>
    <w:qFormat/>
    <w:pPr>
      <w:keepNext w:val="true"/>
      <w:spacing w:before="240" w:after="120"/>
    </w:pPr>
    <w:rPr>
      <w:rFonts w:ascii="Liberation Sans" w:hAnsi="Liberation Sans" w:eastAsia="Noto Sans CJK SC" w:cs="NotoSans NF"/>
      <w:sz w:val="28"/>
      <w:szCs w:val="28"/>
    </w:rPr>
  </w:style>
  <w:style w:type="paragraph" w:styleId="user2">
    <w:name w:val="索引 (user)"/>
    <w:basedOn w:val="Normal"/>
    <w:qFormat/>
    <w:pPr>
      <w:suppressLineNumbers/>
    </w:pPr>
    <w:rPr>
      <w:rFonts w:cs="NotoSans NF"/>
    </w:rPr>
  </w:style>
  <w:style w:type="paragraph" w:styleId="NormalIndent">
    <w:name w:val="Normal Indent"/>
    <w:basedOn w:val="Normal"/>
    <w:link w:val="Style9"/>
    <w:uiPriority w:val="0"/>
    <w:qFormat/>
    <w:pPr>
      <w:ind w:firstLineChars="200"/>
    </w:pPr>
    <w:rPr>
      <w:rFonts w:ascii="宋体" w:hAnsi="宋体" w:cs="Times New Roman"/>
      <w:kern w:val="0"/>
      <w:sz w:val="24"/>
      <w:szCs w:val="24"/>
    </w:rPr>
  </w:style>
  <w:style w:type="paragraph" w:styleId="CommentText">
    <w:name w:val="annotation text"/>
    <w:basedOn w:val="Normal"/>
    <w:link w:val="Style5"/>
    <w:uiPriority w:val="99"/>
    <w:unhideWhenUsed/>
    <w:qFormat/>
    <w:pPr>
      <w:jc w:val="start"/>
    </w:pPr>
    <w:rPr/>
  </w:style>
  <w:style w:type="paragraph" w:styleId="TOC3">
    <w:name w:val="toc 3"/>
    <w:basedOn w:val="Normal"/>
    <w:next w:val="Normal"/>
    <w:autoRedefine/>
    <w:uiPriority w:val="39"/>
    <w:unhideWhenUsed/>
    <w:qFormat/>
    <w:pPr>
      <w:ind w:startChars="400"/>
    </w:pPr>
    <w:rPr>
      <w:sz w:val="24"/>
    </w:rPr>
  </w:style>
  <w:style w:type="paragraph" w:styleId="BalloonText">
    <w:name w:val="Balloon Text"/>
    <w:basedOn w:val="Normal"/>
    <w:link w:val="Style13"/>
    <w:uiPriority w:val="99"/>
    <w:semiHidden/>
    <w:unhideWhenUsed/>
    <w:qFormat/>
    <w:pPr/>
    <w:rPr>
      <w:sz w:val="18"/>
      <w:szCs w:val="18"/>
    </w:rPr>
  </w:style>
  <w:style w:type="paragraph" w:styleId="user3">
    <w:name w:val="页眉与页脚 (user)"/>
    <w:basedOn w:val="Normal"/>
    <w:qFormat/>
    <w:pPr/>
    <w:rPr/>
  </w:style>
  <w:style w:type="paragraph" w:styleId="Style17">
    <w:name w:val="页眉与页脚"/>
    <w:basedOn w:val="Normal"/>
    <w:qFormat/>
    <w:pPr/>
    <w:rPr/>
  </w:style>
  <w:style w:type="paragraph" w:styleId="Footer">
    <w:name w:val="footer"/>
    <w:basedOn w:val="Normal"/>
    <w:link w:val="Style8"/>
    <w:uiPriority w:val="0"/>
    <w:unhideWhenUsed/>
    <w:qFormat/>
    <w:pPr>
      <w:tabs>
        <w:tab w:val="clear" w:pos="420"/>
        <w:tab w:val="center" w:pos="4153" w:leader="none"/>
        <w:tab w:val="right" w:pos="8306" w:leader="none"/>
      </w:tabs>
      <w:snapToGrid w:val="false"/>
      <w:jc w:val="start"/>
    </w:pPr>
    <w:rPr>
      <w:sz w:val="18"/>
      <w:szCs w:val="18"/>
    </w:rPr>
  </w:style>
  <w:style w:type="paragraph" w:styleId="Header">
    <w:name w:val="header"/>
    <w:basedOn w:val="Normal"/>
    <w:link w:val="Style7"/>
    <w:uiPriority w:val="99"/>
    <w:unhideWhenUsed/>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autoRedefine/>
    <w:uiPriority w:val="39"/>
    <w:unhideWhenUsed/>
    <w:qFormat/>
    <w:pPr>
      <w:tabs>
        <w:tab w:val="left" w:pos="420" w:leader="none"/>
        <w:tab w:val="right" w:pos="8296" w:leader="dot"/>
      </w:tabs>
      <w:jc w:val="center"/>
    </w:pPr>
    <w:rPr>
      <w:sz w:val="24"/>
    </w:rPr>
  </w:style>
  <w:style w:type="paragraph" w:styleId="TOC4">
    <w:name w:val="toc 4"/>
    <w:basedOn w:val="Normal"/>
    <w:next w:val="Normal"/>
    <w:autoRedefine/>
    <w:uiPriority w:val="39"/>
    <w:unhideWhenUsed/>
    <w:qFormat/>
    <w:pPr>
      <w:ind w:startChars="600"/>
    </w:pPr>
    <w:rPr>
      <w:sz w:val="24"/>
    </w:rPr>
  </w:style>
  <w:style w:type="paragraph" w:styleId="BodyTextIndent3">
    <w:name w:val="Body Text Indent 3"/>
    <w:basedOn w:val="Normal"/>
    <w:link w:val="31"/>
    <w:uiPriority w:val="0"/>
    <w:qFormat/>
    <w:pPr>
      <w:snapToGrid w:val="false"/>
      <w:ind w:firstLine="525"/>
    </w:pPr>
    <w:rPr>
      <w:rFonts w:ascii="Times New Roman" w:hAnsi="Times New Roman" w:cs="Times New Roman"/>
      <w:sz w:val="28"/>
      <w:szCs w:val="20"/>
    </w:rPr>
  </w:style>
  <w:style w:type="paragraph" w:styleId="TOC2">
    <w:name w:val="toc 2"/>
    <w:basedOn w:val="Normal"/>
    <w:next w:val="Normal"/>
    <w:autoRedefine/>
    <w:uiPriority w:val="39"/>
    <w:unhideWhenUsed/>
    <w:qFormat/>
    <w:pPr>
      <w:ind w:startChars="200"/>
    </w:pPr>
    <w:rPr>
      <w:sz w:val="24"/>
    </w:rPr>
  </w:style>
  <w:style w:type="paragraph" w:styleId="HTMLPreformatted">
    <w:name w:val="HTML Preformatted"/>
    <w:basedOn w:val="Normal"/>
    <w:uiPriority w:val="99"/>
    <w:semiHidden/>
    <w:unhideWhenUsed/>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lang w:val="en-US" w:eastAsia="zh-CN" w:bidi="ar-SA"/>
    </w:rPr>
  </w:style>
  <w:style w:type="paragraph" w:styleId="annotationsubject">
    <w:name w:val="annotation subject"/>
    <w:basedOn w:val="CommentText"/>
    <w:next w:val="CommentText"/>
    <w:link w:val="Style6"/>
    <w:uiPriority w:val="99"/>
    <w:semiHidden/>
    <w:unhideWhenUsed/>
    <w:qFormat/>
    <w:pPr/>
    <w:rPr>
      <w:b/>
      <w:bCs/>
    </w:rPr>
  </w:style>
  <w:style w:type="paragraph" w:styleId="ListParagraph">
    <w:name w:val="List Paragraph"/>
    <w:basedOn w:val="Normal"/>
    <w:link w:val="Style12"/>
    <w:uiPriority w:val="34"/>
    <w:qFormat/>
    <w:pPr>
      <w:ind w:firstLineChars="200"/>
    </w:pPr>
    <w:rPr/>
  </w:style>
  <w:style w:type="paragraph" w:styleId="IndexHeading">
    <w:name w:val="index heading"/>
    <w:basedOn w:val="user1"/>
    <w:pPr/>
    <w:rPr/>
  </w:style>
  <w:style w:type="paragraph" w:styleId="TOCHeading" w:customStyle="1">
    <w:name w:val="TOC Heading"/>
    <w:basedOn w:val="Heading1"/>
    <w:next w:val="Normal"/>
    <w:uiPriority w:val="39"/>
    <w:unhideWhenUsed/>
    <w:qFormat/>
    <w:pPr>
      <w:widowControl/>
      <w:numPr>
        <w:ilvl w:val="0"/>
        <w:numId w:val="1"/>
      </w:numPr>
      <w:spacing w:lineRule="auto" w:line="259" w:before="240" w:after="0"/>
      <w:jc w:val="start"/>
      <w:outlineLvl w:val="9"/>
    </w:pPr>
    <w:rPr>
      <w:rFonts w:ascii="等线 Light" w:hAnsi="等线 Light" w:eastAsia="" w:cs="" w:asciiTheme="majorHAnsi" w:cstheme="majorBidi" w:eastAsiaTheme="majorEastAsia" w:hAnsiTheme="majorHAnsi"/>
      <w:b w:val="false"/>
      <w:bCs w:val="false"/>
      <w:color w:themeColor="accent1" w:themeShade="bf" w:val="2F5597"/>
      <w:kern w:val="0"/>
      <w:sz w:val="32"/>
      <w:szCs w:val="32"/>
    </w:rPr>
  </w:style>
  <w:style w:type="paragraph" w:styleId="42" w:customStyle="1">
    <w:name w:val="4级标题"/>
    <w:basedOn w:val="Heading3"/>
    <w:link w:val="4"/>
    <w:uiPriority w:val="0"/>
    <w:qFormat/>
    <w:pPr>
      <w:numPr>
        <w:ilvl w:val="3"/>
        <w:numId w:val="2"/>
      </w:numPr>
      <w:tabs>
        <w:tab w:val="clear" w:pos="420"/>
      </w:tabs>
      <w:spacing w:lineRule="auto" w:line="240" w:before="0" w:after="0"/>
      <w:outlineLvl w:val="3"/>
    </w:pPr>
    <w:rPr>
      <w:rFonts w:ascii="宋体" w:hAnsi="宋体"/>
      <w:sz w:val="24"/>
      <w:szCs w:val="24"/>
    </w:rPr>
  </w:style>
  <w:style w:type="paragraph" w:styleId="52" w:customStyle="1">
    <w:name w:val="5级标题"/>
    <w:basedOn w:val="42"/>
    <w:link w:val="5"/>
    <w:uiPriority w:val="0"/>
    <w:qFormat/>
    <w:pPr>
      <w:outlineLvl w:val="4"/>
    </w:pPr>
    <w:rPr>
      <w:b w:val="false"/>
    </w:rPr>
  </w:style>
  <w:style w:type="paragraph" w:styleId="61" w:customStyle="1">
    <w:name w:val="6级标题"/>
    <w:basedOn w:val="52"/>
    <w:link w:val="6"/>
    <w:uiPriority w:val="0"/>
    <w:qFormat/>
    <w:pPr>
      <w:outlineLvl w:val="5"/>
    </w:pPr>
    <w:rPr/>
  </w:style>
  <w:style w:type="paragraph" w:styleId="Closing" w:customStyle="1">
    <w:name w:val="Closing"/>
    <w:basedOn w:val="user1"/>
    <w:link w:val="Style11"/>
    <w:uiPriority w:val="0"/>
    <w:qFormat/>
    <w:pPr>
      <w:numPr>
        <w:ilvl w:val="0"/>
        <w:numId w:val="3"/>
      </w:numPr>
    </w:pPr>
    <w:rPr/>
  </w:style>
  <w:style w:type="paragraph" w:styleId="22" w:customStyle="1">
    <w:name w:val="附录2级标题"/>
    <w:basedOn w:val="B11"/>
    <w:link w:val="21"/>
    <w:uiPriority w:val="0"/>
    <w:qFormat/>
    <w:pPr>
      <w:numPr>
        <w:ilvl w:val="1"/>
        <w:numId w:val="4"/>
      </w:numPr>
      <w:spacing w:lineRule="auto" w:line="360"/>
      <w:outlineLvl w:val="2"/>
    </w:pPr>
    <w:rPr>
      <w:rFonts w:ascii="宋体" w:hAnsi="宋体"/>
    </w:rPr>
  </w:style>
  <w:style w:type="paragraph" w:styleId="B11" w:customStyle="1">
    <w:name w:val="附录B1级"/>
    <w:basedOn w:val="Normal"/>
    <w:link w:val="B1"/>
    <w:uiPriority w:val="0"/>
    <w:qFormat/>
    <w:pPr>
      <w:outlineLvl w:val="1"/>
    </w:pPr>
    <w:rPr>
      <w:b/>
      <w:sz w:val="24"/>
    </w:rPr>
  </w:style>
  <w:style w:type="paragraph" w:styleId="33" w:customStyle="1">
    <w:name w:val="附录3级标题"/>
    <w:basedOn w:val="22"/>
    <w:link w:val="32"/>
    <w:uiPriority w:val="0"/>
    <w:qFormat/>
    <w:pPr>
      <w:outlineLvl w:val="3"/>
    </w:pPr>
    <w:rPr/>
  </w:style>
  <w:style w:type="paragraph" w:styleId="43" w:customStyle="1">
    <w:name w:val="附录4级标题"/>
    <w:basedOn w:val="33"/>
    <w:link w:val="41"/>
    <w:uiPriority w:val="0"/>
    <w:qFormat/>
    <w:pPr/>
    <w:rPr/>
  </w:style>
  <w:style w:type="paragraph" w:styleId="53" w:customStyle="1">
    <w:name w:val="附录5级"/>
    <w:basedOn w:val="43"/>
    <w:link w:val="51"/>
    <w:uiPriority w:val="0"/>
    <w:qFormat/>
    <w:pPr>
      <w:numPr>
        <w:ilvl w:val="0"/>
        <w:numId w:val="0"/>
      </w:numPr>
      <w:ind w:hanging="425" w:start="425"/>
      <w:outlineLvl w:val="4"/>
    </w:pPr>
    <w:rPr>
      <w:b w:val="false"/>
      <w:bCs/>
    </w:rPr>
  </w:style>
  <w:style w:type="paragraph" w:styleId="Revision" w:customStyle="1">
    <w:name w:val="Revision"/>
    <w:uiPriority w:val="99"/>
    <w:semiHidden/>
    <w:qFormat/>
    <w:pPr>
      <w:widowControl/>
      <w:suppressAutoHyphens w:val="true"/>
      <w:bidi w:val="0"/>
      <w:spacing w:before="0" w:after="0"/>
      <w:jc w:val="start"/>
    </w:pPr>
    <w:rPr>
      <w:rFonts w:ascii="Calibri" w:hAnsi="Calibri" w:eastAsia="宋体" w:cs="黑体"/>
      <w:color w:val="auto"/>
      <w:kern w:val="2"/>
      <w:sz w:val="21"/>
      <w:szCs w:val="22"/>
      <w:lang w:val="en-US" w:eastAsia="zh-CN" w:bidi="ar-SA"/>
    </w:rPr>
  </w:style>
  <w:style w:type="paragraph" w:styleId="B2" w:customStyle="1">
    <w:name w:val="附录B"/>
    <w:basedOn w:val="Normal"/>
    <w:link w:val="B"/>
    <w:uiPriority w:val="0"/>
    <w:qFormat/>
    <w:pPr/>
    <w:rPr>
      <w:b/>
      <w:sz w:val="24"/>
    </w:rPr>
  </w:style>
  <w:style w:type="paragraph" w:styleId="TOC11" w:customStyle="1">
    <w:name w:val="TOC 标题1"/>
    <w:basedOn w:val="Heading1"/>
    <w:next w:val="Normal"/>
    <w:uiPriority w:val="39"/>
    <w:unhideWhenUsed/>
    <w:qFormat/>
    <w:pPr>
      <w:widowControl/>
      <w:numPr>
        <w:ilvl w:val="0"/>
        <w:numId w:val="1"/>
      </w:numPr>
      <w:spacing w:lineRule="auto" w:line="259" w:before="240" w:after="0"/>
      <w:jc w:val="start"/>
      <w:outlineLvl w:val="9"/>
    </w:pPr>
    <w:rPr>
      <w:rFonts w:ascii="等线 Light" w:hAnsi="等线 Light" w:eastAsia="" w:cs="" w:asciiTheme="majorHAnsi" w:cstheme="majorBidi" w:eastAsiaTheme="majorEastAsia" w:hAnsiTheme="majorHAnsi"/>
      <w:b w:val="false"/>
      <w:bCs w:val="false"/>
      <w:color w:themeColor="accent1" w:themeShade="bf" w:val="2F5597"/>
      <w:kern w:val="0"/>
      <w:sz w:val="32"/>
      <w:szCs w:val="32"/>
    </w:rPr>
  </w:style>
  <w:style w:type="paragraph" w:styleId="12" w:customStyle="1">
    <w:name w:val="修订1"/>
    <w:uiPriority w:val="99"/>
    <w:semiHidden/>
    <w:qFormat/>
    <w:pPr>
      <w:widowControl/>
      <w:suppressAutoHyphens w:val="true"/>
      <w:bidi w:val="0"/>
      <w:spacing w:before="0" w:after="0"/>
      <w:jc w:val="start"/>
    </w:pPr>
    <w:rPr>
      <w:rFonts w:ascii="Calibri" w:hAnsi="Calibri" w:eastAsia="宋体" w:cs="黑体"/>
      <w:color w:val="auto"/>
      <w:kern w:val="2"/>
      <w:sz w:val="21"/>
      <w:szCs w:val="22"/>
      <w:lang w:val="en-US" w:eastAsia="zh-CN" w:bidi="ar-SA"/>
    </w:rPr>
  </w:style>
  <w:style w:type="paragraph" w:styleId="13" w:customStyle="1">
    <w:name w:val="列表段落1"/>
    <w:basedOn w:val="Normal"/>
    <w:uiPriority w:val="34"/>
    <w:qFormat/>
    <w:pPr>
      <w:ind w:firstLineChars="200"/>
    </w:pPr>
    <w:rPr/>
  </w:style>
  <w:style w:type="paragraph" w:styleId="TOC5">
    <w:name w:val="toc 5"/>
    <w:basedOn w:val="user2"/>
    <w:pPr/>
    <w:rPr/>
  </w:style>
  <w:style w:type="paragraph" w:styleId="TOC6">
    <w:name w:val="toc 6"/>
    <w:basedOn w:val="user2"/>
    <w:pPr/>
    <w:rPr/>
  </w:style>
  <w:style w:type="paragraph" w:styleId="TOC7">
    <w:name w:val="toc 7"/>
    <w:basedOn w:val="user2"/>
    <w:pPr/>
    <w:rPr/>
  </w:style>
  <w:style w:type="paragraph" w:styleId="TOC8">
    <w:name w:val="toc 8"/>
    <w:basedOn w:val="user2"/>
    <w:pPr/>
    <w:rPr/>
  </w:style>
  <w:style w:type="paragraph" w:styleId="TOC9">
    <w:name w:val="toc 9"/>
    <w:basedOn w:val="user2"/>
    <w:pPr/>
    <w:rPr/>
  </w:style>
  <w:style w:type="paragraph" w:styleId="user4">
    <w:name w:val="表格内容 (user)"/>
    <w:basedOn w:val="Normal"/>
    <w:qFormat/>
    <w:pPr>
      <w:widowControl w:val="false"/>
      <w:suppressLineNumbers/>
    </w:pPr>
    <w:rPr/>
  </w:style>
  <w:style w:type="paragraph" w:styleId="user5">
    <w:name w:val="表格标题 (user)"/>
    <w:basedOn w:val="user4"/>
    <w:qFormat/>
    <w:pPr>
      <w:suppressLineNumbers/>
      <w:jc w:val="center"/>
    </w:pPr>
    <w:rPr>
      <w:b/>
      <w:bCs/>
    </w:rPr>
  </w:style>
  <w:style w:type="table" w:default="1" w:styleId="24">
    <w:name w:val="Normal Table"/>
    <w:uiPriority w:val="99"/>
    <w:semiHidden/>
    <w:unhideWhenUsed/>
    <w:qFormat/>
    <w:tblPr>
      <w:tblCellMar>
        <w:top w:w="0" w:type="dxa"/>
        <w:left w:w="108" w:type="dxa"/>
        <w:bottom w:w="0" w:type="dxa"/>
        <w:right w:w="108" w:type="dxa"/>
      </w:tblCellMar>
    </w:tblPr>
  </w:style>
  <w:style w:type="table" w:styleId="25">
    <w:name w:val="Table Grid"/>
    <w:basedOn w:val="24"/>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jpeg"/><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itchFamily="0" charset="1"/>
        <a:ea typeface=""/>
        <a:cs typeface=""/>
      </a:majorFont>
      <a:minorFont>
        <a:latin typeface="等线"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C7352-8C4F-4674-AE12-FCDD020FF205}">
  <ds:schemaRefs/>
</ds:datastoreItem>
</file>

<file path=docProps/app.xml><?xml version="1.0" encoding="utf-8"?>
<Properties xmlns="http://schemas.openxmlformats.org/officeDocument/2006/extended-properties" xmlns:vt="http://schemas.openxmlformats.org/officeDocument/2006/docPropsVTypes">
  <Template>Normal</Template>
  <TotalTime>22</TotalTime>
  <Application>LibreOffice/25.8.3.2$Linux_X86_64 LibreOffice_project/580$Build-2</Application>
  <AppVersion>15.0000</AppVersion>
  <Pages>26</Pages>
  <Words>9770</Words>
  <Characters>13239</Characters>
  <CharactersWithSpaces>13925</CharactersWithSpaces>
  <Paragraphs>905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2022-05-11T08:17:00Z</dcterms:created>
  <dc:creator>Gong Mou</dc:creator>
  <dc:description/>
  <dc:language>zh-CN</dc:language>
  <cp:lastModifiedBy/>
  <dcterms:modified xsi:type="dcterms:W3CDTF">2025-11-24T10:46:20Z</dcterms:modified>
  <cp:revision>113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F3853ED5A4904BB69B292EC41225B603_12</vt:lpwstr>
  </property>
  <property fmtid="{D5CDD505-2E9C-101B-9397-08002B2CF9AE}" pid="3" name="KSOProductBuildVer">
    <vt:lpwstr>2052-12.1.0.23125</vt:lpwstr>
  </property>
  <property fmtid="{D5CDD505-2E9C-101B-9397-08002B2CF9AE}" pid="4" name="KSOTemplateDocerSaveRecord">
    <vt:lpwstr>eyJoZGlkIjoiMGFlZmM3MTg2ZmE1ZDA5MWYwNzVkZmUzYTgxYzgxMjMiLCJ1c2VySWQiOiIxMDYwNzY0NiJ9</vt:lpwstr>
  </property>
</Properties>
</file>