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4FAF" w:rsidRDefault="00DA68BF" w:rsidP="00427EF3">
      <w:pPr>
        <w:pStyle w:val="Footer"/>
        <w:tabs>
          <w:tab w:val="clear" w:pos="4320"/>
          <w:tab w:val="clear" w:pos="8640"/>
        </w:tabs>
        <w:jc w:val="center"/>
        <w:rPr>
          <w:rFonts w:ascii="Garamond" w:hAnsi="Garamond"/>
          <w:b/>
          <w:color w:val="000080"/>
          <w:sz w:val="30"/>
        </w:rPr>
      </w:pPr>
      <w:r w:rsidRPr="000F5A3F">
        <w:rPr>
          <w:rFonts w:ascii="Garamond" w:hAnsi="Garamond"/>
          <w:b/>
          <w:color w:val="000080"/>
          <w:sz w:val="30"/>
        </w:rPr>
        <w:t>CUNY</w:t>
      </w:r>
      <w:r w:rsidR="00407C6F" w:rsidRPr="000F5A3F">
        <w:rPr>
          <w:rFonts w:ascii="Garamond" w:hAnsi="Garamond"/>
          <w:b/>
          <w:color w:val="000080"/>
          <w:sz w:val="30"/>
        </w:rPr>
        <w:t xml:space="preserve"> School of Public Health</w:t>
      </w:r>
      <w:r w:rsidRPr="000F5A3F">
        <w:rPr>
          <w:rFonts w:ascii="Garamond" w:hAnsi="Garamond"/>
          <w:b/>
          <w:color w:val="000080"/>
          <w:sz w:val="30"/>
        </w:rPr>
        <w:t xml:space="preserve"> </w:t>
      </w:r>
      <w:r w:rsidR="00D7364D">
        <w:rPr>
          <w:rFonts w:ascii="Garamond" w:hAnsi="Garamond"/>
          <w:b/>
          <w:color w:val="000080"/>
          <w:sz w:val="30"/>
        </w:rPr>
        <w:t>at Hunter College</w:t>
      </w:r>
    </w:p>
    <w:p w:rsidR="00971366" w:rsidRPr="000F5A3F" w:rsidRDefault="00971366" w:rsidP="00427EF3">
      <w:pPr>
        <w:pStyle w:val="Footer"/>
        <w:tabs>
          <w:tab w:val="clear" w:pos="4320"/>
          <w:tab w:val="clear" w:pos="8640"/>
        </w:tabs>
        <w:jc w:val="center"/>
        <w:rPr>
          <w:rFonts w:ascii="Garamond" w:hAnsi="Garamond"/>
          <w:b/>
          <w:color w:val="000080"/>
          <w:sz w:val="30"/>
        </w:rPr>
      </w:pPr>
      <w:r>
        <w:rPr>
          <w:rFonts w:ascii="Garamond" w:hAnsi="Garamond"/>
          <w:b/>
          <w:color w:val="000080"/>
          <w:sz w:val="30"/>
        </w:rPr>
        <w:t>Silberman Campus</w:t>
      </w:r>
    </w:p>
    <w:p w:rsidR="00DA68BF" w:rsidRPr="000F5A3F" w:rsidRDefault="00DA68BF" w:rsidP="000F5A3F">
      <w:pPr>
        <w:rPr>
          <w:rFonts w:ascii="Garamond" w:hAnsi="Garamond"/>
        </w:rPr>
      </w:pPr>
    </w:p>
    <w:p w:rsidR="00D57364" w:rsidRDefault="00DA68BF" w:rsidP="00427EF3">
      <w:pPr>
        <w:rPr>
          <w:rFonts w:ascii="Garamond" w:hAnsi="Garamond"/>
          <w:color w:val="000080"/>
        </w:rPr>
      </w:pPr>
      <w:r w:rsidRPr="000F5A3F">
        <w:rPr>
          <w:rFonts w:ascii="Garamond" w:hAnsi="Garamond"/>
          <w:color w:val="000080"/>
        </w:rPr>
        <w:t>Introduction to SAS for Data Management and Analysis (1 credit)</w:t>
      </w:r>
    </w:p>
    <w:p w:rsidR="00D57364" w:rsidRDefault="00DE5485" w:rsidP="00427EF3">
      <w:pPr>
        <w:rPr>
          <w:rFonts w:ascii="Garamond" w:hAnsi="Garamond"/>
          <w:color w:val="000080"/>
        </w:rPr>
      </w:pPr>
      <w:r>
        <w:rPr>
          <w:rFonts w:ascii="Garamond" w:hAnsi="Garamond"/>
          <w:color w:val="000080"/>
        </w:rPr>
        <w:t xml:space="preserve">EPI 70N07-01 </w:t>
      </w:r>
    </w:p>
    <w:p w:rsidR="00DA68BF" w:rsidRPr="000F5A3F" w:rsidRDefault="00DA68BF" w:rsidP="00427EF3">
      <w:pPr>
        <w:rPr>
          <w:rFonts w:ascii="Garamond" w:hAnsi="Garamond"/>
          <w:color w:val="000080"/>
        </w:rPr>
      </w:pPr>
      <w:r w:rsidRPr="000F5A3F">
        <w:rPr>
          <w:rFonts w:ascii="Garamond" w:hAnsi="Garamond"/>
          <w:color w:val="000080"/>
        </w:rPr>
        <w:t>Tuesdays and Thursdays 6:</w:t>
      </w:r>
      <w:r w:rsidR="00DE5485">
        <w:rPr>
          <w:rFonts w:ascii="Garamond" w:hAnsi="Garamond"/>
          <w:color w:val="000080"/>
        </w:rPr>
        <w:t>00 PM</w:t>
      </w:r>
      <w:r w:rsidRPr="000F5A3F">
        <w:rPr>
          <w:rFonts w:ascii="Garamond" w:hAnsi="Garamond"/>
          <w:color w:val="000080"/>
        </w:rPr>
        <w:t xml:space="preserve"> – 8:</w:t>
      </w:r>
      <w:r w:rsidR="00DE5485">
        <w:rPr>
          <w:rFonts w:ascii="Garamond" w:hAnsi="Garamond"/>
          <w:color w:val="000080"/>
        </w:rPr>
        <w:t>00 PM</w:t>
      </w:r>
    </w:p>
    <w:p w:rsidR="00DA68BF" w:rsidRPr="000F5A3F" w:rsidRDefault="00DA68BF" w:rsidP="00F967CE">
      <w:pPr>
        <w:rPr>
          <w:rFonts w:ascii="Garamond" w:hAnsi="Garamond"/>
          <w:smallCaps/>
        </w:rPr>
      </w:pPr>
      <w:r w:rsidRPr="000F5A3F">
        <w:rPr>
          <w:rFonts w:ascii="Garamond" w:hAnsi="Garamond"/>
          <w:color w:val="000080"/>
        </w:rPr>
        <w:t xml:space="preserve">July </w:t>
      </w:r>
      <w:r w:rsidR="00DE5485">
        <w:rPr>
          <w:rFonts w:ascii="Garamond" w:hAnsi="Garamond"/>
          <w:color w:val="000080"/>
        </w:rPr>
        <w:t>19 – August 9</w:t>
      </w:r>
      <w:r w:rsidR="008A0E99" w:rsidRPr="000F5A3F">
        <w:rPr>
          <w:rFonts w:ascii="Garamond" w:hAnsi="Garamond"/>
          <w:color w:val="000080"/>
        </w:rPr>
        <w:t>, 201</w:t>
      </w:r>
      <w:r w:rsidR="00DE5485">
        <w:rPr>
          <w:rFonts w:ascii="Garamond" w:hAnsi="Garamond"/>
          <w:color w:val="000080"/>
        </w:rPr>
        <w:t>6</w:t>
      </w:r>
    </w:p>
    <w:p w:rsidR="00F52AF4" w:rsidRPr="000F5A3F" w:rsidRDefault="00F52AF4">
      <w:pPr>
        <w:rPr>
          <w:rFonts w:ascii="Garamond" w:hAnsi="Garamond"/>
          <w:color w:val="000080"/>
        </w:rPr>
      </w:pPr>
    </w:p>
    <w:p w:rsidR="00DA68BF" w:rsidRDefault="00DE5485" w:rsidP="00427EF3">
      <w:pPr>
        <w:rPr>
          <w:rFonts w:ascii="Garamond" w:hAnsi="Garamond"/>
        </w:rPr>
      </w:pPr>
      <w:r>
        <w:rPr>
          <w:rFonts w:ascii="Garamond" w:hAnsi="Garamond"/>
        </w:rPr>
        <w:t>Marcel Ramos</w:t>
      </w:r>
      <w:r w:rsidR="00DA68BF" w:rsidRPr="000F5A3F">
        <w:rPr>
          <w:rFonts w:ascii="Garamond" w:hAnsi="Garamond"/>
        </w:rPr>
        <w:t>, MPH</w:t>
      </w:r>
    </w:p>
    <w:p w:rsidR="00C66172" w:rsidRPr="000F5A3F" w:rsidRDefault="00DE5485" w:rsidP="00427EF3">
      <w:pPr>
        <w:rPr>
          <w:rFonts w:ascii="Garamond" w:hAnsi="Garamond"/>
        </w:rPr>
      </w:pPr>
      <w:r>
        <w:rPr>
          <w:rFonts w:ascii="Garamond" w:hAnsi="Garamond"/>
        </w:rPr>
        <w:t>Marcel.Ramos45@myhunter.cuny.edu</w:t>
      </w:r>
    </w:p>
    <w:p w:rsidR="00DA68BF" w:rsidRPr="000F5A3F" w:rsidRDefault="00DA68BF" w:rsidP="00427EF3">
      <w:pPr>
        <w:rPr>
          <w:rFonts w:ascii="Garamond" w:hAnsi="Garamond"/>
        </w:rPr>
      </w:pPr>
    </w:p>
    <w:p w:rsidR="00DA68BF" w:rsidRPr="000F5A3F" w:rsidRDefault="00DA68BF" w:rsidP="00427EF3">
      <w:pPr>
        <w:rPr>
          <w:rFonts w:ascii="Garamond" w:hAnsi="Garamond"/>
          <w:color w:val="000080"/>
        </w:rPr>
      </w:pPr>
      <w:r w:rsidRPr="000F5A3F">
        <w:rPr>
          <w:rFonts w:ascii="Garamond" w:hAnsi="Garamond"/>
          <w:color w:val="000080"/>
        </w:rPr>
        <w:t>COURSE DESCRIPTION</w:t>
      </w:r>
    </w:p>
    <w:p w:rsidR="00DA68BF" w:rsidRPr="000F5A3F" w:rsidRDefault="00DA68BF" w:rsidP="000F5A3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Garamond" w:hAnsi="Garamond"/>
          <w:color w:val="000000"/>
        </w:rPr>
      </w:pPr>
      <w:r w:rsidRPr="000F5A3F">
        <w:rPr>
          <w:rFonts w:ascii="Garamond" w:hAnsi="Garamond"/>
          <w:color w:val="000000"/>
        </w:rPr>
        <w:t>This 1 credit course is a brief, hands-on introduction to data management, manipulation and basic data analyses using SAS. Topics covered will include importing</w:t>
      </w:r>
      <w:r w:rsidR="000F5A3F">
        <w:rPr>
          <w:rFonts w:ascii="Garamond" w:hAnsi="Garamond"/>
          <w:color w:val="000000"/>
        </w:rPr>
        <w:t xml:space="preserve"> </w:t>
      </w:r>
      <w:r w:rsidRPr="000F5A3F">
        <w:rPr>
          <w:rFonts w:ascii="Garamond" w:hAnsi="Garamond"/>
          <w:color w:val="000000"/>
        </w:rPr>
        <w:t>data from other formats (e.g. Excel and Access) into SAS, creating new variables and manipulating existing ones, converting character and numeric information, sorting and summarizing data, mer</w:t>
      </w:r>
      <w:r w:rsidR="000F5A3F">
        <w:rPr>
          <w:rFonts w:ascii="Garamond" w:hAnsi="Garamond"/>
          <w:color w:val="000000"/>
        </w:rPr>
        <w:t>ging data sets, displaying data</w:t>
      </w:r>
      <w:r w:rsidR="00F967CE">
        <w:rPr>
          <w:rFonts w:ascii="Garamond" w:hAnsi="Garamond"/>
          <w:color w:val="000000"/>
        </w:rPr>
        <w:t>,</w:t>
      </w:r>
      <w:r w:rsidR="000F5A3F">
        <w:rPr>
          <w:rFonts w:ascii="Garamond" w:hAnsi="Garamond"/>
          <w:color w:val="000000"/>
        </w:rPr>
        <w:t xml:space="preserve"> </w:t>
      </w:r>
      <w:r w:rsidRPr="000F5A3F">
        <w:rPr>
          <w:rFonts w:ascii="Garamond" w:hAnsi="Garamond"/>
          <w:color w:val="000000"/>
        </w:rPr>
        <w:t>and documenting programs. The course will emphasize practical applications rather than teaching statistical concepts.</w:t>
      </w:r>
    </w:p>
    <w:p w:rsidR="00DA68BF" w:rsidRPr="000F5A3F" w:rsidRDefault="00DA68BF" w:rsidP="00492AFE">
      <w:pPr>
        <w:rPr>
          <w:rFonts w:ascii="Garamond" w:hAnsi="Garamond"/>
        </w:rPr>
      </w:pPr>
    </w:p>
    <w:p w:rsidR="00DA68BF" w:rsidRPr="000F5A3F" w:rsidRDefault="00DA68BF" w:rsidP="00427EF3">
      <w:pPr>
        <w:rPr>
          <w:rFonts w:ascii="Garamond" w:hAnsi="Garamond"/>
          <w:color w:val="000080"/>
        </w:rPr>
      </w:pPr>
      <w:r w:rsidRPr="000F5A3F">
        <w:rPr>
          <w:rFonts w:ascii="Garamond" w:hAnsi="Garamond"/>
          <w:color w:val="000080"/>
        </w:rPr>
        <w:t>COURSE LEARNING OBJECTIVES</w:t>
      </w:r>
    </w:p>
    <w:p w:rsidR="00DA68BF" w:rsidRPr="000F5A3F" w:rsidRDefault="00DA68BF" w:rsidP="00427EF3">
      <w:pPr>
        <w:rPr>
          <w:rFonts w:ascii="Garamond" w:hAnsi="Garamond"/>
        </w:rPr>
      </w:pPr>
      <w:r w:rsidRPr="000F5A3F">
        <w:rPr>
          <w:rFonts w:ascii="Garamond" w:hAnsi="Garamond"/>
        </w:rPr>
        <w:t>At the end of this course, participants will be able to</w:t>
      </w:r>
    </w:p>
    <w:p w:rsidR="00E44545" w:rsidRPr="000F5A3F" w:rsidRDefault="00E44545" w:rsidP="00E44545">
      <w:pPr>
        <w:numPr>
          <w:ilvl w:val="0"/>
          <w:numId w:val="2"/>
        </w:numPr>
        <w:rPr>
          <w:rFonts w:ascii="Garamond" w:hAnsi="Garamond"/>
        </w:rPr>
      </w:pPr>
      <w:r w:rsidRPr="000F5A3F">
        <w:rPr>
          <w:rFonts w:ascii="Garamond" w:hAnsi="Garamond"/>
        </w:rPr>
        <w:t>Describe the basic components of SAS programs, like procedure s</w:t>
      </w:r>
      <w:r w:rsidR="00F967CE">
        <w:rPr>
          <w:rFonts w:ascii="Garamond" w:hAnsi="Garamond"/>
        </w:rPr>
        <w:t>teps and data steps,</w:t>
      </w:r>
    </w:p>
    <w:p w:rsidR="00E44545" w:rsidRPr="000F5A3F" w:rsidRDefault="00E44545" w:rsidP="00E44545">
      <w:pPr>
        <w:numPr>
          <w:ilvl w:val="0"/>
          <w:numId w:val="2"/>
        </w:numPr>
        <w:rPr>
          <w:rFonts w:ascii="Garamond" w:hAnsi="Garamond"/>
        </w:rPr>
      </w:pPr>
      <w:r w:rsidRPr="000F5A3F">
        <w:rPr>
          <w:rFonts w:ascii="Garamond" w:hAnsi="Garamond"/>
        </w:rPr>
        <w:t>Create a new data set based on an existing SAS data set,</w:t>
      </w:r>
    </w:p>
    <w:p w:rsidR="00E44545" w:rsidRPr="000F5A3F" w:rsidRDefault="00E44545" w:rsidP="00E44545">
      <w:pPr>
        <w:numPr>
          <w:ilvl w:val="0"/>
          <w:numId w:val="2"/>
        </w:numPr>
        <w:rPr>
          <w:rFonts w:ascii="Garamond" w:hAnsi="Garamond"/>
        </w:rPr>
      </w:pPr>
      <w:r w:rsidRPr="000F5A3F">
        <w:rPr>
          <w:rFonts w:ascii="Garamond" w:hAnsi="Garamond"/>
        </w:rPr>
        <w:t>Create new variables with values that depend upon the values of existing variables,</w:t>
      </w:r>
    </w:p>
    <w:p w:rsidR="00E44545" w:rsidRPr="000F5A3F" w:rsidRDefault="00E44545" w:rsidP="00E44545">
      <w:pPr>
        <w:numPr>
          <w:ilvl w:val="0"/>
          <w:numId w:val="2"/>
        </w:numPr>
        <w:rPr>
          <w:rFonts w:ascii="Garamond" w:hAnsi="Garamond"/>
        </w:rPr>
      </w:pPr>
      <w:r w:rsidRPr="000F5A3F">
        <w:rPr>
          <w:rFonts w:ascii="Garamond" w:hAnsi="Garamond"/>
        </w:rPr>
        <w:t>Apply formats to variable values to alter their appearance,</w:t>
      </w:r>
    </w:p>
    <w:p w:rsidR="00E44545" w:rsidRPr="000F5A3F" w:rsidRDefault="00E44545" w:rsidP="00E44545">
      <w:pPr>
        <w:numPr>
          <w:ilvl w:val="0"/>
          <w:numId w:val="2"/>
        </w:numPr>
        <w:rPr>
          <w:rFonts w:ascii="Garamond" w:hAnsi="Garamond"/>
        </w:rPr>
      </w:pPr>
      <w:r w:rsidRPr="000F5A3F">
        <w:rPr>
          <w:rFonts w:ascii="Garamond" w:hAnsi="Garamond"/>
        </w:rPr>
        <w:t>Import and export SAS data sets,</w:t>
      </w:r>
    </w:p>
    <w:p w:rsidR="00E44545" w:rsidRPr="000F5A3F" w:rsidRDefault="00E44545" w:rsidP="00E44545">
      <w:pPr>
        <w:numPr>
          <w:ilvl w:val="0"/>
          <w:numId w:val="2"/>
        </w:numPr>
        <w:rPr>
          <w:rFonts w:ascii="Garamond" w:hAnsi="Garamond"/>
        </w:rPr>
      </w:pPr>
      <w:r w:rsidRPr="000F5A3F">
        <w:rPr>
          <w:rFonts w:ascii="Garamond" w:hAnsi="Garamond"/>
        </w:rPr>
        <w:t xml:space="preserve">Retrieve information (summary or detail) from a SAS data set using a procedure step (such as proc print, proc </w:t>
      </w:r>
      <w:proofErr w:type="spellStart"/>
      <w:r w:rsidRPr="000F5A3F">
        <w:rPr>
          <w:rFonts w:ascii="Garamond" w:hAnsi="Garamond"/>
        </w:rPr>
        <w:t>freq</w:t>
      </w:r>
      <w:proofErr w:type="spellEnd"/>
      <w:r w:rsidRPr="000F5A3F">
        <w:rPr>
          <w:rFonts w:ascii="Garamond" w:hAnsi="Garamond"/>
        </w:rPr>
        <w:t>, proc means, proc summary or proc univariate),</w:t>
      </w:r>
    </w:p>
    <w:p w:rsidR="00E44545" w:rsidRPr="000F5A3F" w:rsidRDefault="00E44545" w:rsidP="00E44545">
      <w:pPr>
        <w:numPr>
          <w:ilvl w:val="0"/>
          <w:numId w:val="2"/>
        </w:numPr>
        <w:rPr>
          <w:rFonts w:ascii="Garamond" w:hAnsi="Garamond"/>
        </w:rPr>
      </w:pPr>
      <w:r w:rsidRPr="000F5A3F">
        <w:rPr>
          <w:rFonts w:ascii="Garamond" w:hAnsi="Garamond"/>
        </w:rPr>
        <w:t>Produce Excel spreadsheets that contain summary or detail data from SAS data sets,</w:t>
      </w:r>
    </w:p>
    <w:p w:rsidR="00E44545" w:rsidRPr="000F5A3F" w:rsidRDefault="00E44545" w:rsidP="00E44545">
      <w:pPr>
        <w:numPr>
          <w:ilvl w:val="0"/>
          <w:numId w:val="2"/>
        </w:numPr>
        <w:rPr>
          <w:rFonts w:ascii="Garamond" w:hAnsi="Garamond"/>
        </w:rPr>
      </w:pPr>
      <w:r w:rsidRPr="000F5A3F">
        <w:rPr>
          <w:rFonts w:ascii="Garamond" w:hAnsi="Garamond"/>
        </w:rPr>
        <w:t>Manipulate data using SAS functions,</w:t>
      </w:r>
    </w:p>
    <w:p w:rsidR="00E44545" w:rsidRPr="000F5A3F" w:rsidRDefault="00E44545" w:rsidP="00E44545">
      <w:pPr>
        <w:numPr>
          <w:ilvl w:val="0"/>
          <w:numId w:val="2"/>
        </w:numPr>
        <w:rPr>
          <w:rFonts w:ascii="Garamond" w:hAnsi="Garamond"/>
        </w:rPr>
      </w:pPr>
      <w:r w:rsidRPr="000F5A3F">
        <w:rPr>
          <w:rFonts w:ascii="Garamond" w:hAnsi="Garamond"/>
        </w:rPr>
        <w:t>Sort and combine SAS data sets,</w:t>
      </w:r>
      <w:r w:rsidR="00F967CE" w:rsidRPr="00F967CE">
        <w:rPr>
          <w:rFonts w:ascii="Garamond" w:hAnsi="Garamond"/>
        </w:rPr>
        <w:t xml:space="preserve"> </w:t>
      </w:r>
      <w:r w:rsidR="00F967CE" w:rsidRPr="000F5A3F">
        <w:rPr>
          <w:rFonts w:ascii="Garamond" w:hAnsi="Garamond"/>
        </w:rPr>
        <w:t>and</w:t>
      </w:r>
    </w:p>
    <w:p w:rsidR="00E44545" w:rsidRPr="000F5A3F" w:rsidRDefault="00E44545" w:rsidP="00E44545">
      <w:pPr>
        <w:numPr>
          <w:ilvl w:val="0"/>
          <w:numId w:val="2"/>
        </w:numPr>
        <w:rPr>
          <w:rFonts w:ascii="Garamond" w:hAnsi="Garamond"/>
        </w:rPr>
      </w:pPr>
      <w:r w:rsidRPr="000F5A3F">
        <w:rPr>
          <w:rFonts w:ascii="Garamond" w:hAnsi="Garamond"/>
        </w:rPr>
        <w:t>Use sample code provided to write their own code.</w:t>
      </w:r>
    </w:p>
    <w:p w:rsidR="00DA68BF" w:rsidRPr="000F5A3F" w:rsidRDefault="00DA68BF" w:rsidP="00E44545">
      <w:pPr>
        <w:rPr>
          <w:rFonts w:ascii="Garamond" w:hAnsi="Garamond"/>
        </w:rPr>
      </w:pPr>
    </w:p>
    <w:p w:rsidR="00407C6F" w:rsidRPr="000F5A3F" w:rsidRDefault="00407C6F" w:rsidP="00407C6F">
      <w:pPr>
        <w:rPr>
          <w:rFonts w:ascii="Garamond" w:hAnsi="Garamond"/>
          <w:color w:val="000080"/>
        </w:rPr>
      </w:pPr>
      <w:r w:rsidRPr="000F5A3F">
        <w:rPr>
          <w:rFonts w:ascii="Garamond" w:hAnsi="Garamond"/>
          <w:color w:val="000080"/>
        </w:rPr>
        <w:t>STUDENT GRADING AND ASSESSMENT</w:t>
      </w:r>
    </w:p>
    <w:p w:rsidR="00407C6F" w:rsidRPr="000F5A3F" w:rsidRDefault="00407C6F" w:rsidP="00407C6F">
      <w:pPr>
        <w:rPr>
          <w:rFonts w:ascii="Garamond" w:hAnsi="Garamond"/>
          <w:u w:val="single"/>
        </w:rPr>
      </w:pPr>
      <w:r w:rsidRPr="000F5A3F">
        <w:rPr>
          <w:rFonts w:ascii="Garamond" w:hAnsi="Garamond"/>
          <w:u w:val="single"/>
        </w:rPr>
        <w:t>Student grades will be based on:</w:t>
      </w:r>
    </w:p>
    <w:p w:rsidR="00F52AF4" w:rsidRPr="000F5A3F" w:rsidRDefault="00407C6F">
      <w:pPr>
        <w:ind w:firstLine="720"/>
        <w:rPr>
          <w:rFonts w:ascii="Garamond" w:hAnsi="Garamond"/>
        </w:rPr>
      </w:pPr>
      <w:r w:rsidRPr="000F5A3F">
        <w:rPr>
          <w:rFonts w:ascii="Garamond" w:hAnsi="Garamond"/>
        </w:rPr>
        <w:t>Attendance (15%)</w:t>
      </w:r>
    </w:p>
    <w:p w:rsidR="00F52AF4" w:rsidRPr="000F5A3F" w:rsidRDefault="00407C6F">
      <w:pPr>
        <w:ind w:firstLine="720"/>
        <w:rPr>
          <w:rFonts w:ascii="Garamond" w:hAnsi="Garamond"/>
        </w:rPr>
      </w:pPr>
      <w:r w:rsidRPr="000F5A3F">
        <w:rPr>
          <w:rFonts w:ascii="Garamond" w:hAnsi="Garamond"/>
        </w:rPr>
        <w:t>Quizzes (</w:t>
      </w:r>
      <w:r w:rsidR="00FB615A">
        <w:rPr>
          <w:rFonts w:ascii="Garamond" w:hAnsi="Garamond"/>
        </w:rPr>
        <w:t>2</w:t>
      </w:r>
      <w:r w:rsidRPr="000F5A3F">
        <w:rPr>
          <w:rFonts w:ascii="Garamond" w:hAnsi="Garamond"/>
        </w:rPr>
        <w:t>0%)</w:t>
      </w:r>
    </w:p>
    <w:p w:rsidR="00F52AF4" w:rsidRPr="000F5A3F" w:rsidRDefault="00407C6F">
      <w:pPr>
        <w:ind w:firstLine="720"/>
        <w:rPr>
          <w:rFonts w:ascii="Garamond" w:hAnsi="Garamond"/>
        </w:rPr>
      </w:pPr>
      <w:r w:rsidRPr="000F5A3F">
        <w:rPr>
          <w:rFonts w:ascii="Garamond" w:hAnsi="Garamond"/>
        </w:rPr>
        <w:t>Exercises (</w:t>
      </w:r>
      <w:r w:rsidR="00FB615A">
        <w:rPr>
          <w:rFonts w:ascii="Garamond" w:hAnsi="Garamond"/>
        </w:rPr>
        <w:t>6</w:t>
      </w:r>
      <w:r w:rsidRPr="000F5A3F">
        <w:rPr>
          <w:rFonts w:ascii="Garamond" w:hAnsi="Garamond"/>
        </w:rPr>
        <w:t>5%)</w:t>
      </w:r>
    </w:p>
    <w:p w:rsidR="00407C6F" w:rsidRPr="000F5A3F" w:rsidRDefault="00407C6F" w:rsidP="00407C6F">
      <w:pPr>
        <w:rPr>
          <w:rFonts w:ascii="Garamond" w:hAnsi="Garamond"/>
        </w:rPr>
      </w:pPr>
    </w:p>
    <w:p w:rsidR="00407C6F" w:rsidRPr="000F5A3F" w:rsidRDefault="00407C6F" w:rsidP="00407C6F">
      <w:pPr>
        <w:rPr>
          <w:rFonts w:ascii="Garamond" w:hAnsi="Garamond"/>
          <w:u w:val="single"/>
        </w:rPr>
      </w:pPr>
      <w:r w:rsidRPr="000F5A3F">
        <w:rPr>
          <w:rFonts w:ascii="Garamond" w:hAnsi="Garamond"/>
          <w:u w:val="single"/>
        </w:rPr>
        <w:t xml:space="preserve">Attendance and class participation:  </w:t>
      </w:r>
    </w:p>
    <w:p w:rsidR="00407C6F" w:rsidRPr="000F5A3F" w:rsidRDefault="00501747" w:rsidP="00407C6F">
      <w:pPr>
        <w:rPr>
          <w:rFonts w:ascii="Garamond" w:hAnsi="Garamond"/>
        </w:rPr>
      </w:pPr>
      <w:r w:rsidRPr="000F5A3F">
        <w:rPr>
          <w:rFonts w:ascii="Garamond" w:hAnsi="Garamond"/>
        </w:rPr>
        <w:t xml:space="preserve">This is </w:t>
      </w:r>
      <w:r w:rsidR="00407C6F" w:rsidRPr="000F5A3F">
        <w:rPr>
          <w:rFonts w:ascii="Garamond" w:hAnsi="Garamond"/>
        </w:rPr>
        <w:t>a hands-on class in which lectures are followed by the opportunity for participants to write and execute code with the help of the instructor</w:t>
      </w:r>
      <w:r w:rsidR="00F967CE">
        <w:rPr>
          <w:rFonts w:ascii="Garamond" w:hAnsi="Garamond"/>
        </w:rPr>
        <w:t xml:space="preserve"> and teaching assistant</w:t>
      </w:r>
      <w:r w:rsidRPr="000F5A3F">
        <w:rPr>
          <w:rFonts w:ascii="Garamond" w:hAnsi="Garamond"/>
        </w:rPr>
        <w:t>.  A</w:t>
      </w:r>
      <w:r w:rsidR="00407C6F" w:rsidRPr="000F5A3F">
        <w:rPr>
          <w:rFonts w:ascii="Garamond" w:hAnsi="Garamond"/>
        </w:rPr>
        <w:t xml:space="preserve">ttendance is necessary in order to absorb the material presented.  Class participation – particularly asking questions during the sessions – is highly encouraged and will result in a better class for </w:t>
      </w:r>
      <w:r w:rsidRPr="000F5A3F">
        <w:rPr>
          <w:rFonts w:ascii="Garamond" w:hAnsi="Garamond"/>
        </w:rPr>
        <w:t>all students</w:t>
      </w:r>
      <w:r w:rsidR="00407C6F" w:rsidRPr="000F5A3F">
        <w:rPr>
          <w:rFonts w:ascii="Garamond" w:hAnsi="Garamond"/>
        </w:rPr>
        <w:t>.</w:t>
      </w:r>
    </w:p>
    <w:p w:rsidR="003827D8" w:rsidRPr="000F5A3F" w:rsidRDefault="003827D8" w:rsidP="00427EF3">
      <w:pPr>
        <w:rPr>
          <w:rFonts w:ascii="Garamond" w:hAnsi="Garamond"/>
          <w:color w:val="000080"/>
        </w:rPr>
      </w:pPr>
    </w:p>
    <w:p w:rsidR="003827D8" w:rsidRPr="000F5A3F" w:rsidRDefault="003827D8" w:rsidP="003827D8">
      <w:pPr>
        <w:rPr>
          <w:rFonts w:ascii="Garamond" w:hAnsi="Garamond"/>
          <w:u w:val="single"/>
        </w:rPr>
      </w:pPr>
      <w:r w:rsidRPr="000F5A3F">
        <w:rPr>
          <w:rFonts w:ascii="Garamond" w:hAnsi="Garamond"/>
          <w:u w:val="single"/>
        </w:rPr>
        <w:t>Quizzes:</w:t>
      </w:r>
    </w:p>
    <w:p w:rsidR="003827D8" w:rsidRDefault="003827D8" w:rsidP="003827D8">
      <w:pPr>
        <w:rPr>
          <w:rFonts w:ascii="Garamond" w:hAnsi="Garamond"/>
        </w:rPr>
      </w:pPr>
      <w:r w:rsidRPr="000F5A3F">
        <w:rPr>
          <w:rFonts w:ascii="Garamond" w:hAnsi="Garamond"/>
        </w:rPr>
        <w:lastRenderedPageBreak/>
        <w:t xml:space="preserve">Brief quizzes covering material from the current session as well as previous sessions will periodically be given.  </w:t>
      </w:r>
    </w:p>
    <w:p w:rsidR="00FB615A" w:rsidRPr="000F5A3F" w:rsidRDefault="003D76A8" w:rsidP="003D76A8">
      <w:pPr>
        <w:tabs>
          <w:tab w:val="left" w:pos="2380"/>
        </w:tabs>
        <w:rPr>
          <w:rFonts w:ascii="Garamond" w:hAnsi="Garamond"/>
        </w:rPr>
      </w:pPr>
      <w:r>
        <w:rPr>
          <w:rFonts w:ascii="Garamond" w:hAnsi="Garamond"/>
        </w:rPr>
        <w:tab/>
      </w:r>
    </w:p>
    <w:p w:rsidR="003827D8" w:rsidRPr="000F5A3F" w:rsidRDefault="003827D8" w:rsidP="003827D8">
      <w:pPr>
        <w:rPr>
          <w:rFonts w:ascii="Garamond" w:hAnsi="Garamond"/>
          <w:u w:val="single"/>
        </w:rPr>
      </w:pPr>
      <w:r w:rsidRPr="000F5A3F">
        <w:rPr>
          <w:rFonts w:ascii="Garamond" w:hAnsi="Garamond"/>
          <w:u w:val="single"/>
        </w:rPr>
        <w:t>Exercises:</w:t>
      </w:r>
    </w:p>
    <w:p w:rsidR="003827D8" w:rsidRPr="000F5A3F" w:rsidRDefault="003827D8" w:rsidP="003827D8">
      <w:pPr>
        <w:rPr>
          <w:rFonts w:ascii="Garamond" w:hAnsi="Garamond"/>
        </w:rPr>
      </w:pPr>
      <w:r w:rsidRPr="000F5A3F">
        <w:rPr>
          <w:rFonts w:ascii="Garamond" w:hAnsi="Garamond"/>
        </w:rPr>
        <w:t xml:space="preserve">In order for material to be retained, one must actually write and execute code.  The more </w:t>
      </w:r>
      <w:r w:rsidR="00F967CE">
        <w:rPr>
          <w:rFonts w:ascii="Garamond" w:hAnsi="Garamond"/>
        </w:rPr>
        <w:t xml:space="preserve">a student </w:t>
      </w:r>
      <w:r w:rsidRPr="000F5A3F">
        <w:rPr>
          <w:rFonts w:ascii="Garamond" w:hAnsi="Garamond"/>
        </w:rPr>
        <w:t xml:space="preserve">can write code without looking at the examples, the more information will stick, but writing code while looking at examples fosters absorbing material more than just listening.  </w:t>
      </w:r>
    </w:p>
    <w:p w:rsidR="003827D8" w:rsidRPr="000F5A3F" w:rsidRDefault="003827D8" w:rsidP="003827D8">
      <w:pPr>
        <w:rPr>
          <w:rFonts w:ascii="Garamond" w:hAnsi="Garamond"/>
        </w:rPr>
      </w:pPr>
    </w:p>
    <w:p w:rsidR="003827D8" w:rsidRPr="000F5A3F" w:rsidRDefault="003827D8" w:rsidP="003827D8">
      <w:pPr>
        <w:rPr>
          <w:rFonts w:ascii="Garamond" w:hAnsi="Garamond"/>
        </w:rPr>
      </w:pPr>
      <w:r w:rsidRPr="000F5A3F">
        <w:rPr>
          <w:rFonts w:ascii="Garamond" w:hAnsi="Garamond"/>
        </w:rPr>
        <w:t xml:space="preserve">Troubleshooting SAS code is a necessary component of working with the program.  Students will not be expected to write code perfectly the first time.  </w:t>
      </w:r>
      <w:r w:rsidR="00F967CE">
        <w:rPr>
          <w:rFonts w:ascii="Garamond" w:hAnsi="Garamond"/>
        </w:rPr>
        <w:t>Although</w:t>
      </w:r>
      <w:r w:rsidRPr="000F5A3F">
        <w:rPr>
          <w:rFonts w:ascii="Garamond" w:hAnsi="Garamond"/>
        </w:rPr>
        <w:t xml:space="preserve"> students should work on exercises individually, exercises will be done at the end of each class so that the instructor</w:t>
      </w:r>
      <w:r w:rsidR="00F967CE">
        <w:rPr>
          <w:rFonts w:ascii="Garamond" w:hAnsi="Garamond"/>
        </w:rPr>
        <w:t xml:space="preserve"> and teaching assistant</w:t>
      </w:r>
      <w:r w:rsidRPr="000F5A3F">
        <w:rPr>
          <w:rFonts w:ascii="Garamond" w:hAnsi="Garamond"/>
        </w:rPr>
        <w:t xml:space="preserve"> can help answer questions.  If students help each other, those providing assistance must make sure that help is wanted before providing clues – when someone is stuck sometimes they just need a little more time to see the answer.</w:t>
      </w:r>
    </w:p>
    <w:p w:rsidR="003827D8" w:rsidRPr="000F5A3F" w:rsidRDefault="003827D8" w:rsidP="00427EF3">
      <w:pPr>
        <w:rPr>
          <w:rFonts w:ascii="Garamond" w:hAnsi="Garamond"/>
          <w:color w:val="000080"/>
        </w:rPr>
      </w:pPr>
    </w:p>
    <w:p w:rsidR="00904C5E" w:rsidRPr="000F5A3F" w:rsidRDefault="00904C5E" w:rsidP="00904C5E">
      <w:pPr>
        <w:pStyle w:val="ListParagraph"/>
        <w:ind w:left="0"/>
        <w:rPr>
          <w:rFonts w:ascii="Garamond" w:hAnsi="Garamond"/>
          <w:color w:val="000000"/>
        </w:rPr>
      </w:pPr>
      <w:r w:rsidRPr="000F5A3F">
        <w:rPr>
          <w:rFonts w:ascii="Garamond" w:hAnsi="Garamond"/>
          <w:color w:val="000000"/>
        </w:rPr>
        <w:t xml:space="preserve">The final course grade will be determined using the School’s letter grade system. Grades are: </w:t>
      </w:r>
      <w:r w:rsidRPr="000F5A3F">
        <w:rPr>
          <w:rFonts w:ascii="Garamond" w:hAnsi="Garamond"/>
          <w:b/>
          <w:color w:val="000000"/>
        </w:rPr>
        <w:t>A, B, C</w:t>
      </w:r>
      <w:r w:rsidRPr="000F5A3F">
        <w:rPr>
          <w:rFonts w:ascii="Garamond" w:hAnsi="Garamond"/>
          <w:color w:val="000000"/>
        </w:rPr>
        <w:t xml:space="preserve">, with </w:t>
      </w:r>
      <w:r w:rsidRPr="000F5A3F">
        <w:rPr>
          <w:rFonts w:ascii="Garamond" w:hAnsi="Garamond"/>
          <w:b/>
          <w:color w:val="000000"/>
        </w:rPr>
        <w:t>+</w:t>
      </w:r>
      <w:r w:rsidRPr="000F5A3F">
        <w:rPr>
          <w:rFonts w:ascii="Garamond" w:hAnsi="Garamond"/>
          <w:color w:val="000000"/>
        </w:rPr>
        <w:t xml:space="preserve"> and </w:t>
      </w:r>
      <w:r w:rsidRPr="000F5A3F">
        <w:rPr>
          <w:rFonts w:ascii="Garamond" w:hAnsi="Garamond"/>
          <w:b/>
          <w:color w:val="000000"/>
        </w:rPr>
        <w:t>–</w:t>
      </w:r>
      <w:r w:rsidRPr="000F5A3F">
        <w:rPr>
          <w:rFonts w:ascii="Garamond" w:hAnsi="Garamond"/>
          <w:color w:val="000000"/>
        </w:rPr>
        <w:t xml:space="preserve"> as applicable.  Grades are defined as follows:</w:t>
      </w:r>
    </w:p>
    <w:p w:rsidR="00B8735E" w:rsidRDefault="00B8735E" w:rsidP="00904C5E">
      <w:pPr>
        <w:tabs>
          <w:tab w:val="left" w:pos="1530"/>
        </w:tabs>
        <w:ind w:left="1080"/>
        <w:rPr>
          <w:rFonts w:ascii="Garamond" w:hAnsi="Garamond"/>
          <w:color w:val="000000"/>
        </w:rPr>
      </w:pPr>
      <w:r>
        <w:rPr>
          <w:rFonts w:ascii="Garamond" w:hAnsi="Garamond"/>
          <w:color w:val="000000"/>
        </w:rPr>
        <w:t>A+</w:t>
      </w:r>
      <w:r>
        <w:rPr>
          <w:rFonts w:ascii="Garamond" w:hAnsi="Garamond"/>
          <w:color w:val="000000"/>
        </w:rPr>
        <w:tab/>
        <w:t>Excellent - exceptional achievement.</w:t>
      </w:r>
    </w:p>
    <w:p w:rsidR="00904C5E" w:rsidRPr="000F5A3F" w:rsidRDefault="00904C5E" w:rsidP="00904C5E">
      <w:pPr>
        <w:tabs>
          <w:tab w:val="left" w:pos="1530"/>
        </w:tabs>
        <w:ind w:left="1080"/>
        <w:rPr>
          <w:rFonts w:ascii="Garamond" w:hAnsi="Garamond"/>
          <w:color w:val="000000"/>
        </w:rPr>
      </w:pPr>
      <w:proofErr w:type="gramStart"/>
      <w:r w:rsidRPr="000F5A3F">
        <w:rPr>
          <w:rFonts w:ascii="Garamond" w:hAnsi="Garamond"/>
          <w:color w:val="000000"/>
        </w:rPr>
        <w:t>A</w:t>
      </w:r>
      <w:proofErr w:type="gramEnd"/>
      <w:r w:rsidRPr="000F5A3F">
        <w:rPr>
          <w:rFonts w:ascii="Garamond" w:hAnsi="Garamond"/>
          <w:color w:val="000000"/>
        </w:rPr>
        <w:tab/>
      </w:r>
      <w:r w:rsidR="00B8735E">
        <w:rPr>
          <w:rFonts w:ascii="Garamond" w:hAnsi="Garamond"/>
          <w:color w:val="000000"/>
        </w:rPr>
        <w:t>Excellent - o</w:t>
      </w:r>
      <w:r w:rsidR="00B8735E" w:rsidRPr="000F5A3F">
        <w:rPr>
          <w:rFonts w:ascii="Garamond" w:hAnsi="Garamond"/>
          <w:color w:val="000000"/>
        </w:rPr>
        <w:t>utstanding achievement.</w:t>
      </w:r>
    </w:p>
    <w:p w:rsidR="00904C5E" w:rsidRPr="000F5A3F" w:rsidRDefault="00904C5E" w:rsidP="00904C5E">
      <w:pPr>
        <w:tabs>
          <w:tab w:val="left" w:pos="1530"/>
        </w:tabs>
        <w:ind w:left="1080"/>
        <w:rPr>
          <w:rFonts w:ascii="Garamond" w:hAnsi="Garamond"/>
          <w:color w:val="000000"/>
        </w:rPr>
      </w:pPr>
      <w:r w:rsidRPr="000F5A3F">
        <w:rPr>
          <w:rFonts w:ascii="Garamond" w:hAnsi="Garamond"/>
          <w:color w:val="000000"/>
        </w:rPr>
        <w:t xml:space="preserve">A- </w:t>
      </w:r>
      <w:r w:rsidRPr="000F5A3F">
        <w:rPr>
          <w:rFonts w:ascii="Garamond" w:hAnsi="Garamond"/>
          <w:color w:val="000000"/>
        </w:rPr>
        <w:tab/>
      </w:r>
      <w:r w:rsidR="00B8735E">
        <w:rPr>
          <w:rFonts w:ascii="Garamond" w:hAnsi="Garamond"/>
          <w:color w:val="000000"/>
        </w:rPr>
        <w:t>Superb -</w:t>
      </w:r>
      <w:r w:rsidRPr="000F5A3F">
        <w:rPr>
          <w:rFonts w:ascii="Garamond" w:hAnsi="Garamond"/>
          <w:color w:val="000000"/>
        </w:rPr>
        <w:t xml:space="preserve"> </w:t>
      </w:r>
      <w:r w:rsidR="00B8735E" w:rsidRPr="000F5A3F">
        <w:rPr>
          <w:rFonts w:ascii="Garamond" w:hAnsi="Garamond"/>
          <w:color w:val="000000"/>
        </w:rPr>
        <w:t>close to outstanding.</w:t>
      </w:r>
    </w:p>
    <w:p w:rsidR="00904C5E" w:rsidRPr="000F5A3F" w:rsidRDefault="00904C5E" w:rsidP="00904C5E">
      <w:pPr>
        <w:tabs>
          <w:tab w:val="left" w:pos="1530"/>
        </w:tabs>
        <w:ind w:left="1080"/>
        <w:rPr>
          <w:rFonts w:ascii="Garamond" w:hAnsi="Garamond"/>
          <w:color w:val="000000"/>
        </w:rPr>
      </w:pPr>
      <w:r w:rsidRPr="000F5A3F">
        <w:rPr>
          <w:rFonts w:ascii="Garamond" w:hAnsi="Garamond"/>
          <w:color w:val="000000"/>
        </w:rPr>
        <w:t>B+</w:t>
      </w:r>
      <w:r w:rsidRPr="000F5A3F">
        <w:rPr>
          <w:rFonts w:ascii="Garamond" w:hAnsi="Garamond"/>
          <w:color w:val="000000"/>
        </w:rPr>
        <w:tab/>
        <w:t xml:space="preserve">Very good. Solid achievement expected of most graduate students. </w:t>
      </w:r>
    </w:p>
    <w:p w:rsidR="00904C5E" w:rsidRPr="000F5A3F" w:rsidRDefault="00904C5E" w:rsidP="00904C5E">
      <w:pPr>
        <w:tabs>
          <w:tab w:val="left" w:pos="1530"/>
        </w:tabs>
        <w:ind w:left="1080"/>
        <w:rPr>
          <w:rFonts w:ascii="Garamond" w:hAnsi="Garamond"/>
          <w:color w:val="000000"/>
        </w:rPr>
      </w:pPr>
      <w:r w:rsidRPr="000F5A3F">
        <w:rPr>
          <w:rFonts w:ascii="Garamond" w:hAnsi="Garamond"/>
          <w:color w:val="000000"/>
        </w:rPr>
        <w:t>B</w:t>
      </w:r>
      <w:r w:rsidRPr="000F5A3F">
        <w:rPr>
          <w:rFonts w:ascii="Garamond" w:hAnsi="Garamond"/>
          <w:color w:val="000000"/>
        </w:rPr>
        <w:tab/>
        <w:t xml:space="preserve">Good. Acceptable achievement. </w:t>
      </w:r>
    </w:p>
    <w:p w:rsidR="00904C5E" w:rsidRPr="000F5A3F" w:rsidRDefault="00904C5E" w:rsidP="00904C5E">
      <w:pPr>
        <w:tabs>
          <w:tab w:val="left" w:pos="1530"/>
        </w:tabs>
        <w:ind w:left="1080"/>
        <w:rPr>
          <w:rFonts w:ascii="Garamond" w:hAnsi="Garamond"/>
          <w:color w:val="000000"/>
        </w:rPr>
      </w:pPr>
      <w:r w:rsidRPr="000F5A3F">
        <w:rPr>
          <w:rFonts w:ascii="Garamond" w:hAnsi="Garamond"/>
          <w:color w:val="000000"/>
        </w:rPr>
        <w:t>B-</w:t>
      </w:r>
      <w:r w:rsidRPr="000F5A3F">
        <w:rPr>
          <w:rFonts w:ascii="Garamond" w:hAnsi="Garamond"/>
          <w:color w:val="000000"/>
        </w:rPr>
        <w:tab/>
        <w:t xml:space="preserve">Acceptable achievement, but below what is generally expected of graduate students. </w:t>
      </w:r>
    </w:p>
    <w:p w:rsidR="00904C5E" w:rsidRPr="000F5A3F" w:rsidRDefault="00904C5E" w:rsidP="00904C5E">
      <w:pPr>
        <w:tabs>
          <w:tab w:val="left" w:pos="1530"/>
        </w:tabs>
        <w:ind w:left="1080"/>
        <w:rPr>
          <w:rFonts w:ascii="Garamond" w:hAnsi="Garamond"/>
          <w:color w:val="000000"/>
        </w:rPr>
      </w:pPr>
      <w:r w:rsidRPr="000F5A3F">
        <w:rPr>
          <w:rFonts w:ascii="Garamond" w:hAnsi="Garamond"/>
          <w:color w:val="000000"/>
        </w:rPr>
        <w:t>C+</w:t>
      </w:r>
      <w:r w:rsidRPr="000F5A3F">
        <w:rPr>
          <w:rFonts w:ascii="Garamond" w:hAnsi="Garamond"/>
          <w:color w:val="000000"/>
        </w:rPr>
        <w:tab/>
        <w:t xml:space="preserve">Fair achievement, above minimally acceptable level. </w:t>
      </w:r>
    </w:p>
    <w:p w:rsidR="00904C5E" w:rsidRPr="000F5A3F" w:rsidRDefault="00904C5E" w:rsidP="00904C5E">
      <w:pPr>
        <w:tabs>
          <w:tab w:val="left" w:pos="1530"/>
        </w:tabs>
        <w:ind w:left="1080"/>
        <w:rPr>
          <w:rFonts w:ascii="Garamond" w:hAnsi="Garamond"/>
          <w:color w:val="000000"/>
        </w:rPr>
      </w:pPr>
      <w:r w:rsidRPr="000F5A3F">
        <w:rPr>
          <w:rFonts w:ascii="Garamond" w:hAnsi="Garamond"/>
          <w:color w:val="000000"/>
        </w:rPr>
        <w:t>C</w:t>
      </w:r>
      <w:r w:rsidRPr="000F5A3F">
        <w:rPr>
          <w:rFonts w:ascii="Garamond" w:hAnsi="Garamond"/>
          <w:color w:val="000000"/>
        </w:rPr>
        <w:tab/>
        <w:t>Fair achievement, but only minimally acceptable.</w:t>
      </w:r>
    </w:p>
    <w:p w:rsidR="00904C5E" w:rsidRPr="000F5A3F" w:rsidRDefault="00904C5E" w:rsidP="00904C5E">
      <w:pPr>
        <w:tabs>
          <w:tab w:val="left" w:pos="1530"/>
        </w:tabs>
        <w:ind w:left="1080"/>
        <w:rPr>
          <w:rFonts w:ascii="Garamond" w:hAnsi="Garamond"/>
          <w:color w:val="000000"/>
        </w:rPr>
      </w:pPr>
      <w:r w:rsidRPr="000F5A3F">
        <w:rPr>
          <w:rFonts w:ascii="Garamond" w:hAnsi="Garamond"/>
          <w:color w:val="000000"/>
        </w:rPr>
        <w:t>C-</w:t>
      </w:r>
      <w:r w:rsidRPr="000F5A3F">
        <w:rPr>
          <w:rFonts w:ascii="Garamond" w:hAnsi="Garamond"/>
          <w:color w:val="000000"/>
        </w:rPr>
        <w:tab/>
        <w:t xml:space="preserve">Very low performance. </w:t>
      </w:r>
    </w:p>
    <w:p w:rsidR="00904C5E" w:rsidRPr="000F5A3F" w:rsidRDefault="00904C5E" w:rsidP="00904C5E">
      <w:pPr>
        <w:tabs>
          <w:tab w:val="left" w:pos="1530"/>
        </w:tabs>
        <w:ind w:left="1080"/>
        <w:rPr>
          <w:rFonts w:ascii="Garamond" w:hAnsi="Garamond"/>
          <w:color w:val="000000"/>
        </w:rPr>
      </w:pPr>
      <w:r w:rsidRPr="000F5A3F">
        <w:rPr>
          <w:rFonts w:ascii="Garamond" w:hAnsi="Garamond"/>
          <w:color w:val="000000"/>
        </w:rPr>
        <w:t>F</w:t>
      </w:r>
      <w:r w:rsidRPr="000F5A3F">
        <w:rPr>
          <w:rFonts w:ascii="Garamond" w:hAnsi="Garamond"/>
          <w:color w:val="000000"/>
        </w:rPr>
        <w:tab/>
        <w:t>Failure.</w:t>
      </w:r>
    </w:p>
    <w:p w:rsidR="00904C5E" w:rsidRPr="000F5A3F" w:rsidRDefault="00904C5E" w:rsidP="00904C5E">
      <w:pPr>
        <w:rPr>
          <w:rFonts w:ascii="Garamond" w:hAnsi="Garamond"/>
        </w:rPr>
      </w:pPr>
    </w:p>
    <w:p w:rsidR="003827D8" w:rsidRPr="000F5A3F" w:rsidRDefault="003827D8" w:rsidP="003827D8">
      <w:pPr>
        <w:pStyle w:val="Heading4"/>
        <w:tabs>
          <w:tab w:val="left" w:pos="8448"/>
        </w:tabs>
        <w:rPr>
          <w:rFonts w:ascii="Garamond" w:hAnsi="Garamond"/>
          <w:b w:val="0"/>
          <w:i w:val="0"/>
          <w:smallCaps/>
          <w:color w:val="000080"/>
        </w:rPr>
      </w:pPr>
      <w:r w:rsidRPr="000F5A3F">
        <w:rPr>
          <w:rFonts w:ascii="Garamond" w:hAnsi="Garamond"/>
          <w:b w:val="0"/>
          <w:i w:val="0"/>
          <w:smallCaps/>
          <w:color w:val="000080"/>
        </w:rPr>
        <w:t>OFFICE HOURS</w:t>
      </w:r>
    </w:p>
    <w:p w:rsidR="000F5A3F" w:rsidRPr="00971366" w:rsidRDefault="00390FFD" w:rsidP="00427EF3">
      <w:pPr>
        <w:rPr>
          <w:rFonts w:ascii="Garamond" w:hAnsi="Garamond"/>
        </w:rPr>
      </w:pPr>
      <w:r>
        <w:rPr>
          <w:rFonts w:ascii="Garamond" w:hAnsi="Garamond"/>
        </w:rPr>
        <w:t>Office hours are</w:t>
      </w:r>
      <w:r w:rsidR="00971366" w:rsidRPr="00971366">
        <w:rPr>
          <w:rFonts w:ascii="Garamond" w:hAnsi="Garamond"/>
        </w:rPr>
        <w:t xml:space="preserve"> ½ an hour </w:t>
      </w:r>
      <w:r>
        <w:rPr>
          <w:rFonts w:ascii="Garamond" w:hAnsi="Garamond"/>
        </w:rPr>
        <w:t>before clas</w:t>
      </w:r>
      <w:r w:rsidR="00352815">
        <w:rPr>
          <w:rFonts w:ascii="Garamond" w:hAnsi="Garamond"/>
        </w:rPr>
        <w:t>s.  Other appointment times can be arranged upon request.</w:t>
      </w:r>
    </w:p>
    <w:p w:rsidR="00971366" w:rsidRPr="000F5A3F" w:rsidRDefault="00971366" w:rsidP="00427EF3">
      <w:pPr>
        <w:rPr>
          <w:rFonts w:ascii="Garamond" w:hAnsi="Garamond"/>
          <w:color w:val="000080"/>
        </w:rPr>
      </w:pPr>
    </w:p>
    <w:p w:rsidR="00DA68BF" w:rsidRPr="000F5A3F" w:rsidRDefault="00DA68BF" w:rsidP="00427EF3">
      <w:pPr>
        <w:rPr>
          <w:rFonts w:ascii="Garamond" w:hAnsi="Garamond"/>
        </w:rPr>
      </w:pPr>
      <w:r w:rsidRPr="000F5A3F">
        <w:rPr>
          <w:rFonts w:ascii="Garamond" w:hAnsi="Garamond"/>
          <w:color w:val="000080"/>
        </w:rPr>
        <w:t>RECOMMENDED TEXTS</w:t>
      </w:r>
    </w:p>
    <w:p w:rsidR="00DA68BF" w:rsidRPr="000F5A3F" w:rsidRDefault="00DA68BF" w:rsidP="00427EF3">
      <w:pPr>
        <w:rPr>
          <w:rFonts w:ascii="Garamond" w:hAnsi="Garamond"/>
        </w:rPr>
      </w:pPr>
      <w:r w:rsidRPr="000F5A3F">
        <w:rPr>
          <w:rFonts w:ascii="Garamond" w:hAnsi="Garamond"/>
        </w:rPr>
        <w:t>There is no required text for this class.  Students may be interested in the following books as resources:</w:t>
      </w:r>
    </w:p>
    <w:p w:rsidR="00DA68BF" w:rsidRPr="000F5A3F" w:rsidRDefault="00DA68BF" w:rsidP="005C4248">
      <w:pPr>
        <w:rPr>
          <w:rFonts w:ascii="Garamond" w:hAnsi="Garamond"/>
        </w:rPr>
      </w:pPr>
    </w:p>
    <w:p w:rsidR="00DA68BF" w:rsidRPr="000F5A3F" w:rsidRDefault="00DA68BF" w:rsidP="005C4248">
      <w:pPr>
        <w:rPr>
          <w:rFonts w:ascii="Garamond" w:hAnsi="Garamond"/>
        </w:rPr>
      </w:pPr>
      <w:r w:rsidRPr="000F5A3F">
        <w:rPr>
          <w:rFonts w:ascii="Garamond" w:hAnsi="Garamond"/>
          <w:b/>
        </w:rPr>
        <w:t xml:space="preserve">The Little SAS Book:  A Primer, </w:t>
      </w:r>
      <w:r w:rsidR="001D4555">
        <w:rPr>
          <w:rFonts w:ascii="Garamond" w:hAnsi="Garamond"/>
          <w:b/>
        </w:rPr>
        <w:t>Fifth</w:t>
      </w:r>
      <w:r w:rsidRPr="000F5A3F">
        <w:rPr>
          <w:rFonts w:ascii="Garamond" w:hAnsi="Garamond"/>
          <w:b/>
        </w:rPr>
        <w:t xml:space="preserve"> Edition</w:t>
      </w:r>
      <w:r w:rsidRPr="000F5A3F">
        <w:rPr>
          <w:rFonts w:ascii="Garamond" w:hAnsi="Garamond"/>
        </w:rPr>
        <w:t xml:space="preserve"> by Lora </w:t>
      </w:r>
      <w:proofErr w:type="spellStart"/>
      <w:r w:rsidRPr="000F5A3F">
        <w:rPr>
          <w:rFonts w:ascii="Garamond" w:hAnsi="Garamond"/>
        </w:rPr>
        <w:t>Delwiche</w:t>
      </w:r>
      <w:proofErr w:type="spellEnd"/>
      <w:r w:rsidRPr="000F5A3F">
        <w:rPr>
          <w:rFonts w:ascii="Garamond" w:hAnsi="Garamond"/>
        </w:rPr>
        <w:t xml:space="preserve"> and Susan Slaughter.  SAS Press, copyright </w:t>
      </w:r>
      <w:r w:rsidR="001D4555">
        <w:rPr>
          <w:rFonts w:ascii="Garamond" w:hAnsi="Garamond"/>
        </w:rPr>
        <w:t>2012.  350</w:t>
      </w:r>
      <w:r w:rsidRPr="000F5A3F">
        <w:rPr>
          <w:rFonts w:ascii="Garamond" w:hAnsi="Garamond"/>
        </w:rPr>
        <w:t xml:space="preserve"> pages, l</w:t>
      </w:r>
      <w:r w:rsidR="001D4555">
        <w:rPr>
          <w:rFonts w:ascii="Garamond" w:hAnsi="Garamond"/>
        </w:rPr>
        <w:t>isted at SAS Bookstore at $54</w:t>
      </w:r>
      <w:r w:rsidRPr="000F5A3F">
        <w:rPr>
          <w:rFonts w:ascii="Garamond" w:hAnsi="Garamond"/>
        </w:rPr>
        <w:t>.</w:t>
      </w:r>
      <w:r w:rsidR="001D4555">
        <w:rPr>
          <w:rFonts w:ascii="Garamond" w:hAnsi="Garamond"/>
        </w:rPr>
        <w:t>95.</w:t>
      </w:r>
      <w:r w:rsidRPr="000F5A3F">
        <w:rPr>
          <w:rFonts w:ascii="Garamond" w:hAnsi="Garamond"/>
        </w:rPr>
        <w:t xml:space="preserve">  ISBN </w:t>
      </w:r>
      <w:r w:rsidR="001D4555" w:rsidRPr="001D4555">
        <w:rPr>
          <w:rFonts w:ascii="Garamond" w:hAnsi="Garamond"/>
        </w:rPr>
        <w:t>978-1-61290-343-</w:t>
      </w:r>
      <w:proofErr w:type="gramStart"/>
      <w:r w:rsidR="001D4555" w:rsidRPr="001D4555">
        <w:rPr>
          <w:rFonts w:ascii="Garamond" w:hAnsi="Garamond"/>
        </w:rPr>
        <w:t>9</w:t>
      </w:r>
      <w:r w:rsidR="001D4555">
        <w:rPr>
          <w:rFonts w:ascii="Garamond" w:hAnsi="Garamond"/>
        </w:rPr>
        <w:t xml:space="preserve">  </w:t>
      </w:r>
      <w:r w:rsidR="001D4555" w:rsidRPr="001D4555">
        <w:t>https://support.sas.com/pubscat/bookdetails.jsp?catid=1&amp;pc=65423</w:t>
      </w:r>
      <w:proofErr w:type="gramEnd"/>
    </w:p>
    <w:p w:rsidR="00DA68BF" w:rsidRPr="000F5A3F" w:rsidRDefault="00DA68BF" w:rsidP="005C4248">
      <w:pPr>
        <w:tabs>
          <w:tab w:val="left" w:pos="180"/>
          <w:tab w:val="left" w:pos="810"/>
        </w:tabs>
        <w:rPr>
          <w:rFonts w:ascii="Garamond" w:hAnsi="Garamond"/>
        </w:rPr>
      </w:pPr>
      <w:r w:rsidRPr="000F5A3F">
        <w:rPr>
          <w:rFonts w:ascii="Garamond" w:hAnsi="Garamond"/>
        </w:rPr>
        <w:tab/>
        <w:t>From the SAS bookstore website:</w:t>
      </w:r>
    </w:p>
    <w:p w:rsidR="00B2013A" w:rsidRPr="00B2013A" w:rsidRDefault="00B2013A" w:rsidP="00B2013A">
      <w:pPr>
        <w:tabs>
          <w:tab w:val="left" w:pos="180"/>
          <w:tab w:val="left" w:pos="810"/>
        </w:tabs>
        <w:spacing w:before="100" w:beforeAutospacing="1" w:after="100" w:afterAutospacing="1"/>
        <w:ind w:left="360"/>
        <w:rPr>
          <w:rFonts w:ascii="Garamond" w:hAnsi="Garamond"/>
        </w:rPr>
      </w:pPr>
      <w:r w:rsidRPr="00B2013A">
        <w:rPr>
          <w:rFonts w:ascii="Garamond" w:hAnsi="Garamond"/>
        </w:rPr>
        <w:t xml:space="preserve">A classic that just keeps getting better, The Little SAS Book is essential for anyone learning SAS programming. Lora </w:t>
      </w:r>
      <w:proofErr w:type="spellStart"/>
      <w:r w:rsidRPr="00B2013A">
        <w:rPr>
          <w:rFonts w:ascii="Garamond" w:hAnsi="Garamond"/>
        </w:rPr>
        <w:t>Delwiche</w:t>
      </w:r>
      <w:proofErr w:type="spellEnd"/>
      <w:r w:rsidRPr="00B2013A">
        <w:rPr>
          <w:rFonts w:ascii="Garamond" w:hAnsi="Garamond"/>
        </w:rPr>
        <w:t xml:space="preserve"> and Susan Slaughter offer a user-friendly approach so readers can quickly and easily learn the most commonly used features of the SAS language. Each topic is presented in a self-contained two-page layout complete with examples and graphics.</w:t>
      </w:r>
    </w:p>
    <w:p w:rsidR="00B2013A" w:rsidRPr="00B2013A" w:rsidRDefault="00B2013A" w:rsidP="00B2013A">
      <w:pPr>
        <w:tabs>
          <w:tab w:val="left" w:pos="180"/>
          <w:tab w:val="left" w:pos="810"/>
        </w:tabs>
        <w:spacing w:before="100" w:beforeAutospacing="1" w:after="100" w:afterAutospacing="1"/>
        <w:ind w:left="360"/>
        <w:rPr>
          <w:rFonts w:ascii="Garamond" w:hAnsi="Garamond"/>
        </w:rPr>
      </w:pPr>
    </w:p>
    <w:p w:rsidR="00B2013A" w:rsidRPr="00B2013A" w:rsidRDefault="00B2013A" w:rsidP="00B2013A">
      <w:pPr>
        <w:tabs>
          <w:tab w:val="left" w:pos="180"/>
          <w:tab w:val="left" w:pos="810"/>
        </w:tabs>
        <w:spacing w:before="100" w:beforeAutospacing="1" w:after="100" w:afterAutospacing="1"/>
        <w:ind w:left="360"/>
        <w:rPr>
          <w:rFonts w:ascii="Garamond" w:hAnsi="Garamond"/>
        </w:rPr>
      </w:pPr>
      <w:r w:rsidRPr="00B2013A">
        <w:rPr>
          <w:rFonts w:ascii="Garamond" w:hAnsi="Garamond"/>
        </w:rPr>
        <w:lastRenderedPageBreak/>
        <w:t>The fifth edition has been completely updated to reflect the new default output introduced with SAS 9.3. In addition, there is a now a full chapter devoted to ODS Graphics including the SGPLOT and SGPANEL procedures. Other changes include expanded coverage of linguistic sorting and a new section on concatenating macro variables with other text.</w:t>
      </w:r>
    </w:p>
    <w:p w:rsidR="00C17011" w:rsidRPr="000F5A3F" w:rsidRDefault="00B2013A" w:rsidP="00B2013A">
      <w:pPr>
        <w:tabs>
          <w:tab w:val="left" w:pos="180"/>
          <w:tab w:val="left" w:pos="810"/>
        </w:tabs>
        <w:spacing w:before="100" w:beforeAutospacing="1" w:after="100" w:afterAutospacing="1"/>
        <w:ind w:left="360"/>
        <w:rPr>
          <w:rFonts w:ascii="Garamond" w:hAnsi="Garamond"/>
        </w:rPr>
      </w:pPr>
      <w:r w:rsidRPr="00B2013A">
        <w:rPr>
          <w:rFonts w:ascii="Garamond" w:hAnsi="Garamond"/>
        </w:rPr>
        <w:t>This title belongs on every SAS programmer</w:t>
      </w:r>
      <w:r>
        <w:rPr>
          <w:rFonts w:ascii="Garamond" w:hAnsi="Garamond" w:cs="Garamond"/>
        </w:rPr>
        <w:t>’</w:t>
      </w:r>
      <w:r w:rsidRPr="00B2013A">
        <w:rPr>
          <w:rFonts w:ascii="Garamond" w:hAnsi="Garamond"/>
        </w:rPr>
        <w:t>s bookshelf. It</w:t>
      </w:r>
      <w:r>
        <w:rPr>
          <w:rFonts w:ascii="Garamond" w:hAnsi="Garamond" w:cs="Garamond"/>
        </w:rPr>
        <w:t>’</w:t>
      </w:r>
      <w:r w:rsidRPr="00B2013A">
        <w:rPr>
          <w:rFonts w:ascii="Garamond" w:hAnsi="Garamond"/>
        </w:rPr>
        <w:t>s a resource not just to get you started, but one you</w:t>
      </w:r>
      <w:r>
        <w:rPr>
          <w:rFonts w:ascii="Garamond" w:hAnsi="Garamond" w:cs="Garamond"/>
        </w:rPr>
        <w:t>’</w:t>
      </w:r>
      <w:r w:rsidRPr="00B2013A">
        <w:rPr>
          <w:rFonts w:ascii="Garamond" w:hAnsi="Garamond"/>
        </w:rPr>
        <w:t xml:space="preserve">ll return to as you continue to improve your programming skills. </w:t>
      </w:r>
      <w:r w:rsidR="00DA68BF" w:rsidRPr="000F5A3F">
        <w:rPr>
          <w:rFonts w:ascii="Garamond" w:hAnsi="Garamond"/>
        </w:rPr>
        <w:t xml:space="preserve">Each topic is presented in a self-contained two-page layout complete with examples and graphics. This clear and concise format enables new users to get up and running quickly, while the examples allow readers to type in the program and see it work! </w:t>
      </w:r>
    </w:p>
    <w:p w:rsidR="00C17011" w:rsidRPr="000F5A3F" w:rsidRDefault="00DA68BF" w:rsidP="000F5A3F">
      <w:pPr>
        <w:tabs>
          <w:tab w:val="left" w:pos="180"/>
          <w:tab w:val="left" w:pos="810"/>
        </w:tabs>
        <w:ind w:left="360"/>
        <w:rPr>
          <w:rFonts w:ascii="Garamond" w:hAnsi="Garamond"/>
        </w:rPr>
      </w:pPr>
      <w:r w:rsidRPr="000F5A3F">
        <w:rPr>
          <w:rFonts w:ascii="Garamond" w:hAnsi="Garamond"/>
        </w:rPr>
        <w:t>New topics in the fourth edition include ODS Graphics for statistical procedures, PROC SGPLOT for graphics, creating new variables in PROC REPORT with a COMPUTE block, WHERE= data set option, SORTSEQ=LINGUISTIC option in PROC SORT, and more functions, including ANYALPHA, CAT, and PROPCASE.</w:t>
      </w:r>
    </w:p>
    <w:p w:rsidR="00DA68BF" w:rsidRPr="000F5A3F" w:rsidRDefault="00DA68BF" w:rsidP="005C4248">
      <w:pPr>
        <w:ind w:left="720"/>
        <w:rPr>
          <w:rFonts w:ascii="Garamond" w:hAnsi="Garamond"/>
        </w:rPr>
      </w:pPr>
    </w:p>
    <w:p w:rsidR="00DA68BF" w:rsidRPr="000F5A3F" w:rsidRDefault="00DA68BF" w:rsidP="005C4248">
      <w:pPr>
        <w:rPr>
          <w:rFonts w:ascii="Garamond" w:hAnsi="Garamond"/>
        </w:rPr>
      </w:pPr>
      <w:r w:rsidRPr="000F5A3F">
        <w:rPr>
          <w:rFonts w:ascii="Garamond" w:hAnsi="Garamond"/>
          <w:b/>
        </w:rPr>
        <w:t xml:space="preserve">SAS Certification Prep Guide:  Base Programming for SAS 9, </w:t>
      </w:r>
      <w:r w:rsidR="00B55379">
        <w:rPr>
          <w:rFonts w:ascii="Garamond" w:hAnsi="Garamond"/>
          <w:b/>
        </w:rPr>
        <w:t>Third</w:t>
      </w:r>
      <w:r w:rsidRPr="000F5A3F">
        <w:rPr>
          <w:rFonts w:ascii="Garamond" w:hAnsi="Garamond"/>
          <w:b/>
        </w:rPr>
        <w:t xml:space="preserve"> Edition.</w:t>
      </w:r>
      <w:r w:rsidRPr="000F5A3F">
        <w:rPr>
          <w:rFonts w:ascii="Garamond" w:hAnsi="Garamond"/>
        </w:rPr>
        <w:t xml:space="preserve">  SAS Publishing, copyright date </w:t>
      </w:r>
      <w:r w:rsidR="00B55379">
        <w:rPr>
          <w:rFonts w:ascii="Garamond" w:hAnsi="Garamond"/>
        </w:rPr>
        <w:t>July 2011.  80</w:t>
      </w:r>
      <w:bookmarkStart w:id="0" w:name="_GoBack"/>
      <w:bookmarkEnd w:id="0"/>
      <w:r w:rsidR="00B55379">
        <w:rPr>
          <w:rFonts w:ascii="Garamond" w:hAnsi="Garamond"/>
        </w:rPr>
        <w:t>8</w:t>
      </w:r>
      <w:r w:rsidRPr="000F5A3F">
        <w:rPr>
          <w:rFonts w:ascii="Garamond" w:hAnsi="Garamond"/>
        </w:rPr>
        <w:t xml:space="preserve"> pages, listed at SAS Bookstore at </w:t>
      </w:r>
      <w:r w:rsidR="00B55379">
        <w:rPr>
          <w:rFonts w:ascii="Garamond" w:hAnsi="Garamond"/>
        </w:rPr>
        <w:t xml:space="preserve">$129.00.  ISBN 978-1-60764-924-3 </w:t>
      </w:r>
      <w:hyperlink r:id="rId7" w:history="1">
        <w:r w:rsidR="00B55379" w:rsidRPr="003555E3">
          <w:rPr>
            <w:rStyle w:val="Hyperlink"/>
          </w:rPr>
          <w:t>https://support.sas.com/pubscat/bookdetails.jsp?catid=1&amp;pc=63049</w:t>
        </w:r>
      </w:hyperlink>
      <w:r w:rsidR="00B55379">
        <w:t xml:space="preserve"> </w:t>
      </w:r>
    </w:p>
    <w:p w:rsidR="00F52AF4" w:rsidRPr="000F5A3F" w:rsidRDefault="00DA68BF" w:rsidP="005C4248">
      <w:pPr>
        <w:tabs>
          <w:tab w:val="left" w:pos="180"/>
        </w:tabs>
        <w:rPr>
          <w:rFonts w:ascii="Garamond" w:hAnsi="Garamond"/>
        </w:rPr>
      </w:pPr>
      <w:r w:rsidRPr="000F5A3F">
        <w:rPr>
          <w:rFonts w:ascii="Garamond" w:hAnsi="Garamond"/>
        </w:rPr>
        <w:tab/>
        <w:t>From the SAS bookstore website:</w:t>
      </w:r>
    </w:p>
    <w:p w:rsidR="005C4248" w:rsidRPr="000F5A3F" w:rsidRDefault="00DA68BF" w:rsidP="000F5A3F">
      <w:pPr>
        <w:ind w:left="360"/>
        <w:rPr>
          <w:rFonts w:ascii="Garamond" w:hAnsi="Garamond" w:cs="Arial"/>
        </w:rPr>
      </w:pPr>
      <w:r w:rsidRPr="000F5A3F">
        <w:rPr>
          <w:rFonts w:ascii="Garamond" w:hAnsi="Garamond" w:cs="Arial"/>
        </w:rPr>
        <w:t xml:space="preserve">New and experienced SAS users who want to prepare for the Base Programming for SAS 9 exam will find the </w:t>
      </w:r>
      <w:r w:rsidRPr="000F5A3F">
        <w:rPr>
          <w:rFonts w:ascii="Garamond" w:hAnsi="Garamond" w:cs="Arial"/>
          <w:i/>
          <w:iCs/>
        </w:rPr>
        <w:t>SAS Certification Prep Gu</w:t>
      </w:r>
      <w:r w:rsidR="00B55379">
        <w:rPr>
          <w:rFonts w:ascii="Garamond" w:hAnsi="Garamond" w:cs="Arial"/>
          <w:i/>
          <w:iCs/>
        </w:rPr>
        <w:t>ide: Base Programming for SAS 9</w:t>
      </w:r>
      <w:r w:rsidRPr="00B55379">
        <w:rPr>
          <w:rFonts w:ascii="Garamond" w:hAnsi="Garamond" w:cs="Arial"/>
          <w:iCs/>
        </w:rPr>
        <w:t xml:space="preserve"> </w:t>
      </w:r>
      <w:r w:rsidRPr="000F5A3F">
        <w:rPr>
          <w:rFonts w:ascii="Garamond" w:hAnsi="Garamond" w:cs="Arial"/>
        </w:rPr>
        <w:t xml:space="preserve">to be an invaluable, convenient, and comprehensive resource that covers all of the objectives tested on the exam. Major topics include importing and exporting raw data files, creating and modifying SAS data sets, and identifying and correcting data syntax and programming logic errors. You will also become familiar with the enhancements and new functionality that are available in SAS 9. </w:t>
      </w:r>
    </w:p>
    <w:p w:rsidR="00DA68BF" w:rsidRPr="000F5A3F" w:rsidRDefault="00DA68BF" w:rsidP="000F5A3F">
      <w:pPr>
        <w:ind w:left="360"/>
        <w:rPr>
          <w:rFonts w:ascii="Garamond" w:hAnsi="Garamond" w:cs="Arial"/>
        </w:rPr>
      </w:pPr>
    </w:p>
    <w:p w:rsidR="00F52AF4" w:rsidRPr="000F5A3F" w:rsidRDefault="00DA68BF" w:rsidP="000F5A3F">
      <w:pPr>
        <w:ind w:left="360"/>
        <w:rPr>
          <w:rFonts w:ascii="Garamond" w:hAnsi="Garamond" w:cs="Arial"/>
        </w:rPr>
      </w:pPr>
      <w:r w:rsidRPr="000F5A3F">
        <w:rPr>
          <w:rFonts w:ascii="Garamond" w:hAnsi="Garamond" w:cs="Arial"/>
        </w:rPr>
        <w:t>Each chapter includes a</w:t>
      </w:r>
      <w:r w:rsidR="00B55379">
        <w:rPr>
          <w:rFonts w:ascii="Garamond" w:hAnsi="Garamond" w:cs="Arial"/>
        </w:rPr>
        <w:t xml:space="preserve"> quiz on the chapter's contents</w:t>
      </w:r>
      <w:r w:rsidRPr="000F5A3F">
        <w:rPr>
          <w:rFonts w:ascii="Garamond" w:hAnsi="Garamond" w:cs="Arial"/>
        </w:rPr>
        <w:t>. This guide provide</w:t>
      </w:r>
      <w:r w:rsidR="00B55379">
        <w:rPr>
          <w:rFonts w:ascii="Garamond" w:hAnsi="Garamond" w:cs="Arial"/>
        </w:rPr>
        <w:t>s</w:t>
      </w:r>
      <w:r w:rsidRPr="000F5A3F">
        <w:rPr>
          <w:rFonts w:ascii="Garamond" w:hAnsi="Garamond" w:cs="Arial"/>
        </w:rPr>
        <w:t xml:space="preserve"> you with a solid study resource as well as a go-to reference for your library.</w:t>
      </w:r>
    </w:p>
    <w:p w:rsidR="00DA68BF" w:rsidRPr="000F5A3F" w:rsidRDefault="00DA68BF" w:rsidP="005C4248">
      <w:pPr>
        <w:rPr>
          <w:rFonts w:ascii="Garamond" w:hAnsi="Garamond"/>
        </w:rPr>
      </w:pPr>
    </w:p>
    <w:p w:rsidR="00DA68BF" w:rsidRPr="000F5A3F" w:rsidRDefault="00DA68BF" w:rsidP="005C4248">
      <w:pPr>
        <w:rPr>
          <w:rFonts w:ascii="Garamond" w:hAnsi="Garamond"/>
        </w:rPr>
      </w:pPr>
      <w:r w:rsidRPr="000F5A3F">
        <w:rPr>
          <w:rFonts w:ascii="Garamond" w:hAnsi="Garamond"/>
          <w:b/>
        </w:rPr>
        <w:t>Learning SAS by Example:  A Programmer’s Guide</w:t>
      </w:r>
      <w:r w:rsidRPr="000F5A3F">
        <w:rPr>
          <w:rFonts w:ascii="Garamond" w:hAnsi="Garamond"/>
        </w:rPr>
        <w:t xml:space="preserve"> by Ron Cody.  SAS Press, copyright date March 2007.  664 pages, listed at SAS Bookstore at $69.95.  ISBN 978-1-59994-165-3</w:t>
      </w:r>
    </w:p>
    <w:p w:rsidR="00DA68BF" w:rsidRPr="000F5A3F" w:rsidRDefault="00412C84" w:rsidP="005C4248">
      <w:pPr>
        <w:rPr>
          <w:rFonts w:ascii="Garamond" w:hAnsi="Garamond"/>
        </w:rPr>
      </w:pPr>
      <w:hyperlink r:id="rId8" w:history="1">
        <w:r w:rsidR="00DA68BF" w:rsidRPr="000F5A3F">
          <w:rPr>
            <w:rStyle w:val="Hyperlink"/>
            <w:rFonts w:ascii="Garamond" w:hAnsi="Garamond"/>
          </w:rPr>
          <w:t>https://support.sas.com/pubscat/bookdetails.jsp?catid=1&amp;pc=60864</w:t>
        </w:r>
      </w:hyperlink>
    </w:p>
    <w:p w:rsidR="00DA68BF" w:rsidRPr="000F5A3F" w:rsidRDefault="00DA68BF" w:rsidP="000F5A3F">
      <w:pPr>
        <w:ind w:left="187"/>
        <w:rPr>
          <w:rFonts w:ascii="Garamond" w:hAnsi="Garamond"/>
        </w:rPr>
      </w:pPr>
      <w:r w:rsidRPr="000F5A3F">
        <w:rPr>
          <w:rFonts w:ascii="Garamond" w:hAnsi="Garamond"/>
        </w:rPr>
        <w:t>From the SAS bookstore website:</w:t>
      </w:r>
    </w:p>
    <w:p w:rsidR="00DA68BF" w:rsidRPr="000F5A3F" w:rsidRDefault="00DA68BF" w:rsidP="000F5A3F">
      <w:pPr>
        <w:ind w:left="360"/>
        <w:rPr>
          <w:rFonts w:ascii="Garamond" w:hAnsi="Garamond" w:cs="Arial"/>
        </w:rPr>
      </w:pPr>
      <w:r w:rsidRPr="000F5A3F">
        <w:rPr>
          <w:rFonts w:ascii="Garamond" w:hAnsi="Garamond" w:cs="Arial"/>
        </w:rPr>
        <w:t xml:space="preserve">Learn to program SAS by example! </w:t>
      </w:r>
    </w:p>
    <w:p w:rsidR="005C4248" w:rsidRPr="000F5A3F" w:rsidRDefault="00DA68BF" w:rsidP="000F5A3F">
      <w:pPr>
        <w:ind w:left="360"/>
        <w:rPr>
          <w:rFonts w:ascii="Garamond" w:hAnsi="Garamond" w:cs="Arial"/>
        </w:rPr>
      </w:pPr>
      <w:r w:rsidRPr="000F5A3F">
        <w:rPr>
          <w:rFonts w:ascii="Garamond" w:hAnsi="Garamond" w:cs="Arial"/>
        </w:rPr>
        <w:t xml:space="preserve">If you like learning by example, then Learning SAS by Example: A Programmer's Guide makes it easy to learn SAS programming. In an instructive and conversational tone, author Ron Cody clearly explains each programming technique and then illustrates it with one or more real-life examples, followed by a detailed description of how the program works. The text is divided into four major sections: Getting Started; DATA Step Processing; Presenting and Summarizing Your Data; and Advanced Topics. Subjects addressed include: </w:t>
      </w:r>
    </w:p>
    <w:p w:rsidR="00F52AF4" w:rsidRPr="000F5A3F" w:rsidRDefault="00F52AF4" w:rsidP="000F5A3F">
      <w:pPr>
        <w:ind w:left="360"/>
        <w:rPr>
          <w:rFonts w:ascii="Garamond" w:hAnsi="Garamond" w:cs="Arial"/>
        </w:rPr>
      </w:pPr>
    </w:p>
    <w:p w:rsidR="00F52AF4" w:rsidRPr="000F5A3F" w:rsidRDefault="00DA68BF" w:rsidP="000F5A3F">
      <w:pPr>
        <w:numPr>
          <w:ilvl w:val="0"/>
          <w:numId w:val="1"/>
        </w:numPr>
        <w:ind w:left="360"/>
        <w:rPr>
          <w:rFonts w:ascii="Garamond" w:hAnsi="Garamond" w:cs="Arial"/>
        </w:rPr>
      </w:pPr>
      <w:r w:rsidRPr="000F5A3F">
        <w:rPr>
          <w:rFonts w:ascii="Garamond" w:hAnsi="Garamond" w:cs="Arial"/>
        </w:rPr>
        <w:t xml:space="preserve">Reading data from external sources </w:t>
      </w:r>
    </w:p>
    <w:p w:rsidR="00F52AF4" w:rsidRPr="000F5A3F" w:rsidRDefault="00DA68BF" w:rsidP="000F5A3F">
      <w:pPr>
        <w:numPr>
          <w:ilvl w:val="0"/>
          <w:numId w:val="1"/>
        </w:numPr>
        <w:ind w:left="360"/>
        <w:rPr>
          <w:rFonts w:ascii="Garamond" w:hAnsi="Garamond" w:cs="Arial"/>
        </w:rPr>
      </w:pPr>
      <w:r w:rsidRPr="000F5A3F">
        <w:rPr>
          <w:rFonts w:ascii="Garamond" w:hAnsi="Garamond" w:cs="Arial"/>
        </w:rPr>
        <w:t xml:space="preserve">Learning details of DATA step programming </w:t>
      </w:r>
    </w:p>
    <w:p w:rsidR="00F52AF4" w:rsidRPr="000F5A3F" w:rsidRDefault="00DA68BF" w:rsidP="000F5A3F">
      <w:pPr>
        <w:numPr>
          <w:ilvl w:val="0"/>
          <w:numId w:val="1"/>
        </w:numPr>
        <w:ind w:left="360"/>
        <w:rPr>
          <w:rFonts w:ascii="Garamond" w:hAnsi="Garamond" w:cs="Arial"/>
        </w:rPr>
      </w:pPr>
      <w:proofErr w:type="spellStart"/>
      <w:r w:rsidRPr="000F5A3F">
        <w:rPr>
          <w:rFonts w:ascii="Garamond" w:hAnsi="Garamond" w:cs="Arial"/>
        </w:rPr>
        <w:t>Subsetting</w:t>
      </w:r>
      <w:proofErr w:type="spellEnd"/>
      <w:r w:rsidRPr="000F5A3F">
        <w:rPr>
          <w:rFonts w:ascii="Garamond" w:hAnsi="Garamond" w:cs="Arial"/>
        </w:rPr>
        <w:t xml:space="preserve"> and combining SAS data sets </w:t>
      </w:r>
    </w:p>
    <w:p w:rsidR="00F52AF4" w:rsidRPr="000F5A3F" w:rsidRDefault="00DA68BF" w:rsidP="000F5A3F">
      <w:pPr>
        <w:numPr>
          <w:ilvl w:val="0"/>
          <w:numId w:val="1"/>
        </w:numPr>
        <w:ind w:left="360"/>
        <w:rPr>
          <w:rFonts w:ascii="Garamond" w:hAnsi="Garamond" w:cs="Arial"/>
        </w:rPr>
      </w:pPr>
      <w:r w:rsidRPr="000F5A3F">
        <w:rPr>
          <w:rFonts w:ascii="Garamond" w:hAnsi="Garamond" w:cs="Arial"/>
        </w:rPr>
        <w:t xml:space="preserve">Understanding SAS functions and working with arrays </w:t>
      </w:r>
    </w:p>
    <w:p w:rsidR="00F52AF4" w:rsidRPr="000F5A3F" w:rsidRDefault="00DA68BF" w:rsidP="000F5A3F">
      <w:pPr>
        <w:numPr>
          <w:ilvl w:val="0"/>
          <w:numId w:val="1"/>
        </w:numPr>
        <w:ind w:left="360"/>
        <w:rPr>
          <w:rFonts w:ascii="Garamond" w:hAnsi="Garamond" w:cs="Arial"/>
        </w:rPr>
      </w:pPr>
      <w:r w:rsidRPr="000F5A3F">
        <w:rPr>
          <w:rFonts w:ascii="Garamond" w:hAnsi="Garamond" w:cs="Arial"/>
        </w:rPr>
        <w:t xml:space="preserve">Creating reports with PROC REPORT and PROC TABULATE </w:t>
      </w:r>
    </w:p>
    <w:p w:rsidR="00F52AF4" w:rsidRPr="000F5A3F" w:rsidRDefault="00DA68BF" w:rsidP="000F5A3F">
      <w:pPr>
        <w:numPr>
          <w:ilvl w:val="0"/>
          <w:numId w:val="1"/>
        </w:numPr>
        <w:ind w:left="360"/>
        <w:rPr>
          <w:rFonts w:ascii="Garamond" w:hAnsi="Garamond" w:cs="Arial"/>
        </w:rPr>
      </w:pPr>
      <w:r w:rsidRPr="000F5A3F">
        <w:rPr>
          <w:rFonts w:ascii="Garamond" w:hAnsi="Garamond" w:cs="Arial"/>
        </w:rPr>
        <w:lastRenderedPageBreak/>
        <w:t xml:space="preserve">Learning to use the SAS Output Delivery System </w:t>
      </w:r>
    </w:p>
    <w:p w:rsidR="00F52AF4" w:rsidRPr="000F5A3F" w:rsidRDefault="00DA68BF" w:rsidP="000F5A3F">
      <w:pPr>
        <w:numPr>
          <w:ilvl w:val="0"/>
          <w:numId w:val="1"/>
        </w:numPr>
        <w:ind w:left="360"/>
        <w:rPr>
          <w:rFonts w:ascii="Garamond" w:hAnsi="Garamond" w:cs="Arial"/>
        </w:rPr>
      </w:pPr>
      <w:r w:rsidRPr="000F5A3F">
        <w:rPr>
          <w:rFonts w:ascii="Garamond" w:hAnsi="Garamond" w:cs="Arial"/>
        </w:rPr>
        <w:t xml:space="preserve">Getting started with the SAS macro language </w:t>
      </w:r>
    </w:p>
    <w:p w:rsidR="005C4248" w:rsidRPr="000F5A3F" w:rsidRDefault="00DA68BF" w:rsidP="000F5A3F">
      <w:pPr>
        <w:numPr>
          <w:ilvl w:val="0"/>
          <w:numId w:val="1"/>
        </w:numPr>
        <w:ind w:left="360"/>
        <w:rPr>
          <w:rFonts w:ascii="Garamond" w:hAnsi="Garamond" w:cs="Arial"/>
        </w:rPr>
      </w:pPr>
      <w:r w:rsidRPr="000F5A3F">
        <w:rPr>
          <w:rFonts w:ascii="Garamond" w:hAnsi="Garamond" w:cs="Arial"/>
        </w:rPr>
        <w:t>Introducing PROC SQL</w:t>
      </w:r>
    </w:p>
    <w:p w:rsidR="00F52AF4" w:rsidRPr="000F5A3F" w:rsidRDefault="00F52AF4" w:rsidP="000F5A3F">
      <w:pPr>
        <w:numPr>
          <w:ilvl w:val="0"/>
          <w:numId w:val="1"/>
        </w:numPr>
        <w:ind w:left="360"/>
        <w:rPr>
          <w:rFonts w:ascii="Garamond" w:hAnsi="Garamond" w:cs="Arial"/>
        </w:rPr>
      </w:pPr>
    </w:p>
    <w:p w:rsidR="00F52AF4" w:rsidRPr="000F5A3F" w:rsidRDefault="00DA68BF" w:rsidP="000F5A3F">
      <w:pPr>
        <w:ind w:left="360"/>
        <w:rPr>
          <w:rFonts w:ascii="Garamond" w:hAnsi="Garamond" w:cs="Arial"/>
        </w:rPr>
      </w:pPr>
      <w:r w:rsidRPr="000F5A3F">
        <w:rPr>
          <w:rFonts w:ascii="Garamond" w:hAnsi="Garamond" w:cs="Arial"/>
        </w:rPr>
        <w:t xml:space="preserve">You can test your knowledge and hone your skills by solving the problems at the end of each chapter. (Solutions to odd-numbered problems are located at the back of this book. Solutions to all problems are available to instructors by visiting Ron Cody's author page for details.) This book is intended for beginners and intermediate users. Readers should know how to enter and submit a SAS program from their operating system. </w:t>
      </w:r>
    </w:p>
    <w:p w:rsidR="000F5A3F" w:rsidRDefault="000F5A3F" w:rsidP="00C23CC1">
      <w:pPr>
        <w:rPr>
          <w:rFonts w:ascii="Garamond" w:hAnsi="Garamond"/>
        </w:rPr>
      </w:pPr>
    </w:p>
    <w:p w:rsidR="00DA68BF" w:rsidRPr="000F5A3F" w:rsidRDefault="000F5A3F" w:rsidP="00C23CC1">
      <w:pPr>
        <w:rPr>
          <w:rFonts w:ascii="Garamond" w:hAnsi="Garamond"/>
        </w:rPr>
      </w:pPr>
      <w:r>
        <w:rPr>
          <w:rFonts w:ascii="Garamond" w:hAnsi="Garamond"/>
          <w:color w:val="000080"/>
        </w:rPr>
        <w:t>COURSE SCHEDULE</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2988"/>
        <w:gridCol w:w="3960"/>
        <w:gridCol w:w="2520"/>
      </w:tblGrid>
      <w:tr w:rsidR="00DA68BF" w:rsidRPr="000F5A3F">
        <w:trPr>
          <w:tblHeader/>
        </w:trPr>
        <w:tc>
          <w:tcPr>
            <w:tcW w:w="2988" w:type="dxa"/>
          </w:tcPr>
          <w:p w:rsidR="00DA68BF" w:rsidRPr="000F5A3F" w:rsidRDefault="00DA68BF">
            <w:pPr>
              <w:rPr>
                <w:rFonts w:ascii="Garamond" w:hAnsi="Garamond"/>
                <w:b/>
                <w:color w:val="000080"/>
              </w:rPr>
            </w:pPr>
            <w:r w:rsidRPr="000F5A3F">
              <w:rPr>
                <w:rFonts w:ascii="Garamond" w:hAnsi="Garamond"/>
                <w:b/>
                <w:color w:val="000080"/>
              </w:rPr>
              <w:t>Date</w:t>
            </w:r>
          </w:p>
        </w:tc>
        <w:tc>
          <w:tcPr>
            <w:tcW w:w="3960" w:type="dxa"/>
          </w:tcPr>
          <w:p w:rsidR="00DA68BF" w:rsidRPr="000F5A3F" w:rsidRDefault="00DA68BF">
            <w:pPr>
              <w:rPr>
                <w:rFonts w:ascii="Garamond" w:hAnsi="Garamond"/>
                <w:b/>
                <w:color w:val="000080"/>
              </w:rPr>
            </w:pPr>
            <w:r w:rsidRPr="000F5A3F">
              <w:rPr>
                <w:rFonts w:ascii="Garamond" w:hAnsi="Garamond"/>
                <w:b/>
                <w:color w:val="000080"/>
              </w:rPr>
              <w:t>Topics</w:t>
            </w:r>
          </w:p>
        </w:tc>
        <w:tc>
          <w:tcPr>
            <w:tcW w:w="2520" w:type="dxa"/>
          </w:tcPr>
          <w:p w:rsidR="00DA68BF" w:rsidRPr="000F5A3F" w:rsidRDefault="00DA68BF">
            <w:pPr>
              <w:rPr>
                <w:rFonts w:ascii="Garamond" w:hAnsi="Garamond"/>
                <w:b/>
                <w:color w:val="000080"/>
              </w:rPr>
            </w:pPr>
            <w:r w:rsidRPr="000F5A3F">
              <w:rPr>
                <w:rFonts w:ascii="Garamond" w:hAnsi="Garamond"/>
                <w:b/>
                <w:color w:val="000080"/>
              </w:rPr>
              <w:t>Assessment material</w:t>
            </w:r>
          </w:p>
        </w:tc>
      </w:tr>
      <w:tr w:rsidR="00DA68BF" w:rsidRPr="000F5A3F">
        <w:tc>
          <w:tcPr>
            <w:tcW w:w="2988" w:type="dxa"/>
          </w:tcPr>
          <w:p w:rsidR="001832B5" w:rsidRPr="001832B5" w:rsidRDefault="001832B5" w:rsidP="001832B5">
            <w:pPr>
              <w:rPr>
                <w:rFonts w:ascii="Garamond" w:hAnsi="Garamond"/>
              </w:rPr>
            </w:pPr>
            <w:r w:rsidRPr="001832B5">
              <w:rPr>
                <w:rFonts w:ascii="Garamond" w:hAnsi="Garamond"/>
              </w:rPr>
              <w:t>Tuesday July 19</w:t>
            </w:r>
            <w:r w:rsidRPr="001832B5">
              <w:rPr>
                <w:rFonts w:ascii="Garamond" w:hAnsi="Garamond"/>
                <w:vertAlign w:val="superscript"/>
              </w:rPr>
              <w:t>th</w:t>
            </w:r>
            <w:r w:rsidRPr="001832B5">
              <w:rPr>
                <w:rFonts w:ascii="Garamond" w:hAnsi="Garamond"/>
              </w:rPr>
              <w:t xml:space="preserve"> 2016:  Session 1</w:t>
            </w:r>
          </w:p>
          <w:p w:rsidR="00DA68BF" w:rsidRPr="000F5A3F" w:rsidRDefault="00DA68BF" w:rsidP="00F967CE">
            <w:pPr>
              <w:rPr>
                <w:rFonts w:ascii="Garamond" w:hAnsi="Garamond"/>
              </w:rPr>
            </w:pPr>
          </w:p>
        </w:tc>
        <w:tc>
          <w:tcPr>
            <w:tcW w:w="3960" w:type="dxa"/>
          </w:tcPr>
          <w:p w:rsidR="00DA68BF" w:rsidRPr="00AC58AE" w:rsidRDefault="00DA68BF" w:rsidP="00E04876">
            <w:pPr>
              <w:ind w:left="288" w:hanging="288"/>
              <w:rPr>
                <w:rFonts w:ascii="Garamond" w:hAnsi="Garamond"/>
              </w:rPr>
            </w:pPr>
            <w:r w:rsidRPr="00AC58AE">
              <w:rPr>
                <w:rFonts w:ascii="Garamond" w:hAnsi="Garamond"/>
              </w:rPr>
              <w:t>Basic concepts</w:t>
            </w:r>
          </w:p>
          <w:p w:rsidR="00DA68BF" w:rsidRPr="00AC58AE" w:rsidRDefault="00DA68BF" w:rsidP="00E04876">
            <w:pPr>
              <w:ind w:left="288" w:hanging="288"/>
              <w:rPr>
                <w:rFonts w:ascii="Garamond" w:hAnsi="Garamond"/>
              </w:rPr>
            </w:pPr>
            <w:r w:rsidRPr="00AC58AE">
              <w:rPr>
                <w:rFonts w:ascii="Garamond" w:hAnsi="Garamond"/>
              </w:rPr>
              <w:t>SAS libraries</w:t>
            </w:r>
          </w:p>
          <w:p w:rsidR="00DA68BF" w:rsidRPr="00AC58AE" w:rsidRDefault="00DA68BF" w:rsidP="00E04876">
            <w:pPr>
              <w:ind w:left="288" w:hanging="288"/>
              <w:rPr>
                <w:rFonts w:ascii="Garamond" w:hAnsi="Garamond"/>
              </w:rPr>
            </w:pPr>
            <w:r w:rsidRPr="00AC58AE">
              <w:rPr>
                <w:rFonts w:ascii="Garamond" w:hAnsi="Garamond"/>
              </w:rPr>
              <w:t>Navigating the SAS workspace</w:t>
            </w:r>
          </w:p>
          <w:p w:rsidR="00DA68BF" w:rsidRPr="00891187" w:rsidRDefault="00DA68BF" w:rsidP="00AC58AE">
            <w:pPr>
              <w:ind w:left="288" w:hanging="288"/>
              <w:rPr>
                <w:rFonts w:ascii="Garamond" w:hAnsi="Garamond"/>
                <w:highlight w:val="yellow"/>
              </w:rPr>
            </w:pPr>
            <w:r w:rsidRPr="00AC58AE">
              <w:rPr>
                <w:rFonts w:ascii="Garamond" w:hAnsi="Garamond"/>
              </w:rPr>
              <w:t>Proc contents</w:t>
            </w:r>
          </w:p>
        </w:tc>
        <w:tc>
          <w:tcPr>
            <w:tcW w:w="2520" w:type="dxa"/>
          </w:tcPr>
          <w:p w:rsidR="00DA68BF" w:rsidRPr="00891187" w:rsidRDefault="00B34F47">
            <w:pPr>
              <w:rPr>
                <w:rFonts w:ascii="Garamond" w:hAnsi="Garamond"/>
                <w:highlight w:val="yellow"/>
              </w:rPr>
            </w:pPr>
            <w:r>
              <w:rPr>
                <w:rFonts w:ascii="Garamond" w:hAnsi="Garamond"/>
              </w:rPr>
              <w:t xml:space="preserve">Exercise </w:t>
            </w:r>
          </w:p>
        </w:tc>
      </w:tr>
      <w:tr w:rsidR="00DA68BF" w:rsidRPr="000F5A3F">
        <w:tc>
          <w:tcPr>
            <w:tcW w:w="2988" w:type="dxa"/>
          </w:tcPr>
          <w:p w:rsidR="001832B5" w:rsidRPr="001832B5" w:rsidRDefault="001832B5" w:rsidP="001832B5">
            <w:pPr>
              <w:rPr>
                <w:rFonts w:ascii="Garamond" w:hAnsi="Garamond"/>
              </w:rPr>
            </w:pPr>
            <w:r w:rsidRPr="001832B5">
              <w:rPr>
                <w:rFonts w:ascii="Garamond" w:hAnsi="Garamond"/>
              </w:rPr>
              <w:t>Thursday July 21</w:t>
            </w:r>
            <w:r w:rsidRPr="001832B5">
              <w:rPr>
                <w:rFonts w:ascii="Garamond" w:hAnsi="Garamond"/>
                <w:vertAlign w:val="superscript"/>
              </w:rPr>
              <w:t>st</w:t>
            </w:r>
            <w:r w:rsidRPr="001832B5">
              <w:rPr>
                <w:rFonts w:ascii="Garamond" w:hAnsi="Garamond"/>
              </w:rPr>
              <w:t>, 2016:  Session 2</w:t>
            </w:r>
          </w:p>
          <w:p w:rsidR="00DA68BF" w:rsidRPr="000F5A3F" w:rsidRDefault="00DA68BF" w:rsidP="00F967CE">
            <w:pPr>
              <w:rPr>
                <w:rFonts w:ascii="Garamond" w:hAnsi="Garamond"/>
              </w:rPr>
            </w:pPr>
          </w:p>
        </w:tc>
        <w:tc>
          <w:tcPr>
            <w:tcW w:w="3960" w:type="dxa"/>
          </w:tcPr>
          <w:p w:rsidR="0060179E" w:rsidRPr="0060179E" w:rsidRDefault="0060179E" w:rsidP="0060179E">
            <w:pPr>
              <w:rPr>
                <w:rFonts w:ascii="Garamond" w:hAnsi="Garamond"/>
              </w:rPr>
            </w:pPr>
            <w:r>
              <w:rPr>
                <w:rFonts w:ascii="Garamond" w:hAnsi="Garamond"/>
              </w:rPr>
              <w:t>Permanent vs. temporary data sets</w:t>
            </w:r>
          </w:p>
          <w:p w:rsidR="0060179E" w:rsidRPr="0060179E" w:rsidRDefault="0060179E" w:rsidP="0060179E">
            <w:pPr>
              <w:rPr>
                <w:rFonts w:ascii="Garamond" w:hAnsi="Garamond"/>
              </w:rPr>
            </w:pPr>
            <w:proofErr w:type="spellStart"/>
            <w:r w:rsidRPr="0060179E">
              <w:rPr>
                <w:rFonts w:ascii="Garamond" w:hAnsi="Garamond"/>
              </w:rPr>
              <w:t>Libname</w:t>
            </w:r>
            <w:proofErr w:type="spellEnd"/>
            <w:r w:rsidRPr="0060179E">
              <w:rPr>
                <w:rFonts w:ascii="Garamond" w:hAnsi="Garamond"/>
              </w:rPr>
              <w:t xml:space="preserve"> statements</w:t>
            </w:r>
          </w:p>
          <w:p w:rsidR="0060179E" w:rsidRPr="0060179E" w:rsidRDefault="002E4A15" w:rsidP="0060179E">
            <w:pPr>
              <w:rPr>
                <w:rFonts w:ascii="Garamond" w:hAnsi="Garamond"/>
              </w:rPr>
            </w:pPr>
            <w:r>
              <w:rPr>
                <w:rFonts w:ascii="Garamond" w:hAnsi="Garamond"/>
              </w:rPr>
              <w:t>More proc print</w:t>
            </w:r>
          </w:p>
          <w:p w:rsidR="009A48F1" w:rsidRPr="002E4A15" w:rsidRDefault="002E4A15" w:rsidP="002E4A15">
            <w:pPr>
              <w:rPr>
                <w:rFonts w:ascii="Garamond" w:hAnsi="Garamond"/>
              </w:rPr>
            </w:pPr>
            <w:r>
              <w:rPr>
                <w:rFonts w:ascii="Garamond" w:hAnsi="Garamond"/>
              </w:rPr>
              <w:t>Data</w:t>
            </w:r>
            <w:r w:rsidR="00CF3F02" w:rsidRPr="002E4A15">
              <w:rPr>
                <w:rFonts w:ascii="Garamond" w:hAnsi="Garamond"/>
              </w:rPr>
              <w:t xml:space="preserve"> step statement options</w:t>
            </w:r>
          </w:p>
          <w:p w:rsidR="009A48F1" w:rsidRPr="002E4A15" w:rsidRDefault="002E4A15" w:rsidP="002E4A15">
            <w:pPr>
              <w:rPr>
                <w:rFonts w:ascii="Garamond" w:hAnsi="Garamond"/>
              </w:rPr>
            </w:pPr>
            <w:r>
              <w:rPr>
                <w:rFonts w:ascii="Garamond" w:hAnsi="Garamond"/>
              </w:rPr>
              <w:t>Data vs. set</w:t>
            </w:r>
            <w:r w:rsidR="00CF3F02" w:rsidRPr="002E4A15">
              <w:rPr>
                <w:rFonts w:ascii="Garamond" w:hAnsi="Garamond"/>
              </w:rPr>
              <w:t xml:space="preserve"> statements</w:t>
            </w:r>
          </w:p>
          <w:p w:rsidR="009A48F1" w:rsidRPr="002E4A15" w:rsidRDefault="002E4A15" w:rsidP="002E4A15">
            <w:pPr>
              <w:rPr>
                <w:rFonts w:ascii="Garamond" w:hAnsi="Garamond"/>
              </w:rPr>
            </w:pPr>
            <w:r>
              <w:rPr>
                <w:rFonts w:ascii="Garamond" w:hAnsi="Garamond"/>
              </w:rPr>
              <w:t>Drop and keep</w:t>
            </w:r>
            <w:r w:rsidR="00CF3F02" w:rsidRPr="002E4A15">
              <w:rPr>
                <w:rFonts w:ascii="Garamond" w:hAnsi="Garamond"/>
              </w:rPr>
              <w:t xml:space="preserve"> </w:t>
            </w:r>
            <w:r w:rsidR="00C7314D">
              <w:rPr>
                <w:rFonts w:ascii="Garamond" w:hAnsi="Garamond"/>
              </w:rPr>
              <w:t xml:space="preserve">options and </w:t>
            </w:r>
            <w:r w:rsidR="00CF3F02" w:rsidRPr="002E4A15">
              <w:rPr>
                <w:rFonts w:ascii="Garamond" w:hAnsi="Garamond"/>
              </w:rPr>
              <w:t>statements</w:t>
            </w:r>
          </w:p>
          <w:p w:rsidR="009A48F1" w:rsidRPr="002E4A15" w:rsidRDefault="002E4A15" w:rsidP="002E4A15">
            <w:pPr>
              <w:rPr>
                <w:rFonts w:ascii="Garamond" w:hAnsi="Garamond"/>
              </w:rPr>
            </w:pPr>
            <w:r>
              <w:rPr>
                <w:rFonts w:ascii="Garamond" w:hAnsi="Garamond"/>
              </w:rPr>
              <w:t>Where</w:t>
            </w:r>
            <w:r w:rsidR="00CF3F02" w:rsidRPr="002E4A15">
              <w:rPr>
                <w:rFonts w:ascii="Garamond" w:hAnsi="Garamond"/>
              </w:rPr>
              <w:t xml:space="preserve"> </w:t>
            </w:r>
            <w:r w:rsidR="00C7314D">
              <w:rPr>
                <w:rFonts w:ascii="Garamond" w:hAnsi="Garamond"/>
              </w:rPr>
              <w:t xml:space="preserve">option and </w:t>
            </w:r>
            <w:r w:rsidR="00CF3F02" w:rsidRPr="002E4A15">
              <w:rPr>
                <w:rFonts w:ascii="Garamond" w:hAnsi="Garamond"/>
              </w:rPr>
              <w:t>statement</w:t>
            </w:r>
          </w:p>
          <w:p w:rsidR="009A48F1" w:rsidRPr="002E4A15" w:rsidRDefault="002E4A15" w:rsidP="002E4A15">
            <w:pPr>
              <w:rPr>
                <w:rFonts w:ascii="Garamond" w:hAnsi="Garamond"/>
              </w:rPr>
            </w:pPr>
            <w:r>
              <w:rPr>
                <w:rFonts w:ascii="Garamond" w:hAnsi="Garamond"/>
              </w:rPr>
              <w:t>If</w:t>
            </w:r>
            <w:r w:rsidR="00CF3F02" w:rsidRPr="002E4A15">
              <w:rPr>
                <w:rFonts w:ascii="Garamond" w:hAnsi="Garamond"/>
              </w:rPr>
              <w:t xml:space="preserve"> statement</w:t>
            </w:r>
          </w:p>
          <w:p w:rsidR="009A48F1" w:rsidRPr="002E4A15" w:rsidRDefault="00CF3F02" w:rsidP="002E4A15">
            <w:pPr>
              <w:rPr>
                <w:rFonts w:ascii="Garamond" w:hAnsi="Garamond"/>
              </w:rPr>
            </w:pPr>
            <w:r w:rsidRPr="002E4A15">
              <w:rPr>
                <w:rFonts w:ascii="Garamond" w:hAnsi="Garamond"/>
              </w:rPr>
              <w:t>Creating new variables</w:t>
            </w:r>
          </w:p>
          <w:p w:rsidR="00DA68BF" w:rsidRPr="0060179E" w:rsidRDefault="002E4A15" w:rsidP="0060179E">
            <w:pPr>
              <w:rPr>
                <w:rFonts w:ascii="Garamond" w:hAnsi="Garamond"/>
              </w:rPr>
            </w:pPr>
            <w:r>
              <w:rPr>
                <w:rFonts w:ascii="Garamond" w:hAnsi="Garamond"/>
              </w:rPr>
              <w:t>If/then/else</w:t>
            </w:r>
            <w:r w:rsidR="00CF3F02" w:rsidRPr="002E4A15">
              <w:rPr>
                <w:rFonts w:ascii="Garamond" w:hAnsi="Garamond"/>
              </w:rPr>
              <w:t xml:space="preserve"> statements</w:t>
            </w:r>
          </w:p>
        </w:tc>
        <w:tc>
          <w:tcPr>
            <w:tcW w:w="2520" w:type="dxa"/>
          </w:tcPr>
          <w:p w:rsidR="00DA68BF" w:rsidRPr="00A97811" w:rsidRDefault="00DA68BF">
            <w:pPr>
              <w:rPr>
                <w:rFonts w:ascii="Garamond" w:hAnsi="Garamond"/>
              </w:rPr>
            </w:pPr>
            <w:r w:rsidRPr="00A97811">
              <w:rPr>
                <w:rFonts w:ascii="Garamond" w:hAnsi="Garamond"/>
              </w:rPr>
              <w:t>Exercise</w:t>
            </w:r>
            <w:r w:rsidR="00B34F47">
              <w:rPr>
                <w:rFonts w:ascii="Garamond" w:hAnsi="Garamond"/>
              </w:rPr>
              <w:t xml:space="preserve"> and quiz</w:t>
            </w:r>
          </w:p>
        </w:tc>
      </w:tr>
      <w:tr w:rsidR="00DA68BF" w:rsidRPr="000F5A3F">
        <w:tc>
          <w:tcPr>
            <w:tcW w:w="2988" w:type="dxa"/>
          </w:tcPr>
          <w:p w:rsidR="00774005" w:rsidRPr="00774005" w:rsidRDefault="00774005" w:rsidP="00774005">
            <w:pPr>
              <w:rPr>
                <w:rFonts w:ascii="Garamond" w:hAnsi="Garamond"/>
              </w:rPr>
            </w:pPr>
            <w:r w:rsidRPr="00774005">
              <w:rPr>
                <w:rFonts w:ascii="Garamond" w:hAnsi="Garamond"/>
              </w:rPr>
              <w:t>Tuesday July 26</w:t>
            </w:r>
            <w:r w:rsidRPr="00774005">
              <w:rPr>
                <w:rFonts w:ascii="Garamond" w:hAnsi="Garamond"/>
                <w:vertAlign w:val="superscript"/>
              </w:rPr>
              <w:t>th</w:t>
            </w:r>
            <w:r w:rsidRPr="00774005">
              <w:rPr>
                <w:rFonts w:ascii="Garamond" w:hAnsi="Garamond"/>
              </w:rPr>
              <w:t>, 2016:  Session 3</w:t>
            </w:r>
          </w:p>
          <w:p w:rsidR="00DA68BF" w:rsidRPr="000F5A3F" w:rsidRDefault="00DA68BF" w:rsidP="00F967CE">
            <w:pPr>
              <w:rPr>
                <w:rFonts w:ascii="Garamond" w:hAnsi="Garamond"/>
              </w:rPr>
            </w:pPr>
          </w:p>
        </w:tc>
        <w:tc>
          <w:tcPr>
            <w:tcW w:w="3960" w:type="dxa"/>
          </w:tcPr>
          <w:p w:rsidR="00AC58AE" w:rsidRPr="00AC58AE" w:rsidRDefault="00AC58AE" w:rsidP="00AC58AE">
            <w:pPr>
              <w:ind w:left="288" w:hanging="288"/>
              <w:rPr>
                <w:rFonts w:ascii="Garamond" w:hAnsi="Garamond"/>
              </w:rPr>
            </w:pPr>
            <w:r w:rsidRPr="00AC58AE">
              <w:rPr>
                <w:rFonts w:ascii="Garamond" w:hAnsi="Garamond"/>
              </w:rPr>
              <w:t>More data step:</w:t>
            </w:r>
          </w:p>
          <w:p w:rsidR="00AC58AE" w:rsidRPr="00AC58AE" w:rsidRDefault="00AC58AE" w:rsidP="00AC58AE">
            <w:pPr>
              <w:ind w:left="576" w:hanging="288"/>
              <w:rPr>
                <w:rFonts w:ascii="Garamond" w:hAnsi="Garamond"/>
              </w:rPr>
            </w:pPr>
            <w:r w:rsidRPr="00AC58AE">
              <w:rPr>
                <w:rFonts w:ascii="Garamond" w:hAnsi="Garamond"/>
              </w:rPr>
              <w:t>Variable lengths</w:t>
            </w:r>
          </w:p>
          <w:p w:rsidR="00AC58AE" w:rsidRPr="00AC58AE" w:rsidRDefault="00AC58AE" w:rsidP="00AC58AE">
            <w:pPr>
              <w:ind w:left="576" w:hanging="288"/>
              <w:rPr>
                <w:rFonts w:ascii="Garamond" w:hAnsi="Garamond"/>
              </w:rPr>
            </w:pPr>
            <w:r w:rsidRPr="00AC58AE">
              <w:rPr>
                <w:rFonts w:ascii="Garamond" w:hAnsi="Garamond"/>
              </w:rPr>
              <w:t>Label statements</w:t>
            </w:r>
          </w:p>
          <w:p w:rsidR="00AC58AE" w:rsidRPr="00AC58AE" w:rsidRDefault="00AC58AE" w:rsidP="00AC58AE">
            <w:pPr>
              <w:ind w:left="576" w:hanging="288"/>
              <w:rPr>
                <w:rFonts w:ascii="Garamond" w:hAnsi="Garamond"/>
              </w:rPr>
            </w:pPr>
            <w:r w:rsidRPr="00AC58AE">
              <w:rPr>
                <w:rFonts w:ascii="Garamond" w:hAnsi="Garamond"/>
              </w:rPr>
              <w:t>Attribute statements</w:t>
            </w:r>
          </w:p>
          <w:p w:rsidR="00AC58AE" w:rsidRPr="00AC58AE" w:rsidRDefault="00AC58AE" w:rsidP="00AC58AE">
            <w:pPr>
              <w:ind w:left="576" w:hanging="288"/>
              <w:rPr>
                <w:rFonts w:ascii="Garamond" w:hAnsi="Garamond"/>
              </w:rPr>
            </w:pPr>
            <w:r w:rsidRPr="00AC58AE">
              <w:rPr>
                <w:rFonts w:ascii="Garamond" w:hAnsi="Garamond"/>
              </w:rPr>
              <w:t>Rename option and statement</w:t>
            </w:r>
          </w:p>
          <w:p w:rsidR="00AC58AE" w:rsidRPr="00AC58AE" w:rsidRDefault="00AC58AE" w:rsidP="00AC58AE">
            <w:pPr>
              <w:ind w:left="576" w:hanging="288"/>
              <w:rPr>
                <w:rFonts w:ascii="Garamond" w:hAnsi="Garamond"/>
              </w:rPr>
            </w:pPr>
            <w:r w:rsidRPr="00AC58AE">
              <w:rPr>
                <w:rFonts w:ascii="Garamond" w:hAnsi="Garamond"/>
              </w:rPr>
              <w:t>Comment statements/annotation</w:t>
            </w:r>
          </w:p>
          <w:p w:rsidR="00AC58AE" w:rsidRPr="00AC58AE" w:rsidRDefault="00AC58AE" w:rsidP="00AC58AE">
            <w:pPr>
              <w:ind w:left="288" w:hanging="288"/>
              <w:rPr>
                <w:rFonts w:ascii="Garamond" w:hAnsi="Garamond"/>
              </w:rPr>
            </w:pPr>
            <w:r w:rsidRPr="00AC58AE">
              <w:rPr>
                <w:rFonts w:ascii="Garamond" w:hAnsi="Garamond"/>
              </w:rPr>
              <w:t>Proc print</w:t>
            </w:r>
            <w:r w:rsidR="00971366">
              <w:rPr>
                <w:rFonts w:ascii="Garamond" w:hAnsi="Garamond"/>
              </w:rPr>
              <w:t xml:space="preserve"> (more options)</w:t>
            </w:r>
          </w:p>
          <w:p w:rsidR="00DA68BF" w:rsidRPr="00891187" w:rsidRDefault="00AC58AE" w:rsidP="00AC58AE">
            <w:pPr>
              <w:rPr>
                <w:rFonts w:ascii="Garamond" w:hAnsi="Garamond"/>
                <w:highlight w:val="yellow"/>
              </w:rPr>
            </w:pPr>
            <w:r w:rsidRPr="00AC58AE">
              <w:rPr>
                <w:rFonts w:ascii="Garamond" w:hAnsi="Garamond"/>
              </w:rPr>
              <w:t>Titles and footnotes</w:t>
            </w:r>
          </w:p>
        </w:tc>
        <w:tc>
          <w:tcPr>
            <w:tcW w:w="2520" w:type="dxa"/>
          </w:tcPr>
          <w:p w:rsidR="00DA68BF" w:rsidRPr="00A97811" w:rsidRDefault="00DA68BF">
            <w:pPr>
              <w:rPr>
                <w:rFonts w:ascii="Garamond" w:hAnsi="Garamond"/>
              </w:rPr>
            </w:pPr>
            <w:r w:rsidRPr="00A97811">
              <w:rPr>
                <w:rFonts w:ascii="Garamond" w:hAnsi="Garamond"/>
              </w:rPr>
              <w:t>Exercise</w:t>
            </w:r>
          </w:p>
        </w:tc>
      </w:tr>
      <w:tr w:rsidR="00DA68BF" w:rsidRPr="000F5A3F">
        <w:tc>
          <w:tcPr>
            <w:tcW w:w="2988" w:type="dxa"/>
          </w:tcPr>
          <w:p w:rsidR="00774005" w:rsidRPr="00774005" w:rsidRDefault="00774005" w:rsidP="00774005">
            <w:pPr>
              <w:rPr>
                <w:rFonts w:ascii="Garamond" w:hAnsi="Garamond"/>
              </w:rPr>
            </w:pPr>
            <w:r w:rsidRPr="00774005">
              <w:rPr>
                <w:rFonts w:ascii="Garamond" w:hAnsi="Garamond"/>
              </w:rPr>
              <w:t>Thursday July 28th, 2016:  Session 4</w:t>
            </w:r>
          </w:p>
          <w:p w:rsidR="00DA68BF" w:rsidRPr="000F5A3F" w:rsidRDefault="00DA68BF" w:rsidP="00F967CE">
            <w:pPr>
              <w:rPr>
                <w:rFonts w:ascii="Garamond" w:hAnsi="Garamond"/>
              </w:rPr>
            </w:pPr>
          </w:p>
        </w:tc>
        <w:tc>
          <w:tcPr>
            <w:tcW w:w="3960" w:type="dxa"/>
          </w:tcPr>
          <w:p w:rsidR="00AC58AE" w:rsidRDefault="00AC58AE" w:rsidP="00AC58AE">
            <w:pPr>
              <w:rPr>
                <w:rFonts w:ascii="Garamond" w:hAnsi="Garamond"/>
              </w:rPr>
            </w:pPr>
            <w:r w:rsidRPr="00AC58AE">
              <w:rPr>
                <w:rFonts w:ascii="Garamond" w:hAnsi="Garamond"/>
              </w:rPr>
              <w:t xml:space="preserve">Proc </w:t>
            </w:r>
            <w:proofErr w:type="spellStart"/>
            <w:r w:rsidRPr="00AC58AE">
              <w:rPr>
                <w:rFonts w:ascii="Garamond" w:hAnsi="Garamond"/>
              </w:rPr>
              <w:t>freq</w:t>
            </w:r>
            <w:proofErr w:type="spellEnd"/>
          </w:p>
          <w:p w:rsidR="00E74953" w:rsidRPr="00AC58AE" w:rsidRDefault="00E74953" w:rsidP="00AC58AE">
            <w:pPr>
              <w:rPr>
                <w:rFonts w:ascii="Garamond" w:hAnsi="Garamond"/>
              </w:rPr>
            </w:pPr>
            <w:r>
              <w:rPr>
                <w:rFonts w:ascii="Garamond" w:hAnsi="Garamond"/>
              </w:rPr>
              <w:t>Proc means</w:t>
            </w:r>
          </w:p>
          <w:p w:rsidR="00AC58AE" w:rsidRPr="00AC58AE" w:rsidRDefault="00AC58AE" w:rsidP="00AC58AE">
            <w:pPr>
              <w:rPr>
                <w:rFonts w:ascii="Garamond" w:hAnsi="Garamond"/>
              </w:rPr>
            </w:pPr>
            <w:r w:rsidRPr="00AC58AE">
              <w:rPr>
                <w:rFonts w:ascii="Garamond" w:hAnsi="Garamond"/>
              </w:rPr>
              <w:t>Proc format and format statements</w:t>
            </w:r>
          </w:p>
          <w:p w:rsidR="00DA68BF" w:rsidRPr="00891187" w:rsidRDefault="00AC58AE" w:rsidP="00AC58AE">
            <w:pPr>
              <w:rPr>
                <w:rFonts w:ascii="Garamond" w:hAnsi="Garamond"/>
                <w:highlight w:val="yellow"/>
              </w:rPr>
            </w:pPr>
            <w:r w:rsidRPr="00AC58AE">
              <w:rPr>
                <w:rFonts w:ascii="Garamond" w:hAnsi="Garamond"/>
              </w:rPr>
              <w:t>Basic ODS</w:t>
            </w:r>
          </w:p>
        </w:tc>
        <w:tc>
          <w:tcPr>
            <w:tcW w:w="2520" w:type="dxa"/>
            <w:shd w:val="clear" w:color="auto" w:fill="auto"/>
          </w:tcPr>
          <w:p w:rsidR="00DA68BF" w:rsidRPr="00891187" w:rsidRDefault="00DA68BF">
            <w:pPr>
              <w:rPr>
                <w:rFonts w:ascii="Garamond" w:hAnsi="Garamond"/>
                <w:highlight w:val="yellow"/>
              </w:rPr>
            </w:pPr>
            <w:r w:rsidRPr="00ED2234">
              <w:rPr>
                <w:rFonts w:ascii="Garamond" w:hAnsi="Garamond"/>
              </w:rPr>
              <w:t>Exercise and quiz</w:t>
            </w:r>
          </w:p>
        </w:tc>
      </w:tr>
      <w:tr w:rsidR="00DA68BF" w:rsidRPr="000F5A3F">
        <w:tc>
          <w:tcPr>
            <w:tcW w:w="2988" w:type="dxa"/>
          </w:tcPr>
          <w:p w:rsidR="005A437C" w:rsidRPr="005A437C" w:rsidRDefault="005A437C" w:rsidP="005A437C">
            <w:pPr>
              <w:rPr>
                <w:rFonts w:ascii="Garamond" w:hAnsi="Garamond"/>
              </w:rPr>
            </w:pPr>
            <w:r w:rsidRPr="005A437C">
              <w:rPr>
                <w:rFonts w:ascii="Garamond" w:hAnsi="Garamond"/>
              </w:rPr>
              <w:t>Tuesday August 2</w:t>
            </w:r>
            <w:r w:rsidRPr="005A437C">
              <w:rPr>
                <w:rFonts w:ascii="Garamond" w:hAnsi="Garamond"/>
                <w:vertAlign w:val="superscript"/>
              </w:rPr>
              <w:t>nd</w:t>
            </w:r>
            <w:r w:rsidRPr="005A437C">
              <w:rPr>
                <w:rFonts w:ascii="Garamond" w:hAnsi="Garamond"/>
              </w:rPr>
              <w:t>, 2016:  Session 5</w:t>
            </w:r>
          </w:p>
          <w:p w:rsidR="00DA68BF" w:rsidRPr="000F5A3F" w:rsidRDefault="00DA68BF" w:rsidP="00F967CE">
            <w:pPr>
              <w:rPr>
                <w:rFonts w:ascii="Garamond" w:hAnsi="Garamond"/>
              </w:rPr>
            </w:pPr>
          </w:p>
        </w:tc>
        <w:tc>
          <w:tcPr>
            <w:tcW w:w="3960" w:type="dxa"/>
          </w:tcPr>
          <w:p w:rsidR="00AC58AE" w:rsidRPr="00AC58AE" w:rsidRDefault="00AC58AE" w:rsidP="00AC58AE">
            <w:pPr>
              <w:rPr>
                <w:rFonts w:ascii="Garamond" w:hAnsi="Garamond"/>
              </w:rPr>
            </w:pPr>
            <w:r w:rsidRPr="00AC58AE">
              <w:rPr>
                <w:rFonts w:ascii="Garamond" w:hAnsi="Garamond"/>
              </w:rPr>
              <w:t>Overview of functions</w:t>
            </w:r>
          </w:p>
          <w:p w:rsidR="00AC58AE" w:rsidRPr="00AC58AE" w:rsidRDefault="00AC58AE" w:rsidP="00AC58AE">
            <w:pPr>
              <w:rPr>
                <w:rFonts w:ascii="Garamond" w:hAnsi="Garamond"/>
              </w:rPr>
            </w:pPr>
            <w:r w:rsidRPr="00AC58AE">
              <w:rPr>
                <w:rFonts w:ascii="Garamond" w:hAnsi="Garamond"/>
              </w:rPr>
              <w:t>Date functions:</w:t>
            </w:r>
          </w:p>
          <w:p w:rsidR="00AC58AE" w:rsidRPr="00AC58AE" w:rsidRDefault="00AC58AE" w:rsidP="00AC58AE">
            <w:pPr>
              <w:ind w:left="288"/>
              <w:rPr>
                <w:rFonts w:ascii="Garamond" w:hAnsi="Garamond"/>
              </w:rPr>
            </w:pPr>
            <w:r w:rsidRPr="00AC58AE">
              <w:rPr>
                <w:rFonts w:ascii="Garamond" w:hAnsi="Garamond"/>
              </w:rPr>
              <w:t>Month, day, year</w:t>
            </w:r>
          </w:p>
          <w:p w:rsidR="00AC58AE" w:rsidRPr="00AC58AE" w:rsidRDefault="00AC58AE" w:rsidP="00AC58AE">
            <w:pPr>
              <w:ind w:left="288"/>
              <w:rPr>
                <w:rFonts w:ascii="Garamond" w:hAnsi="Garamond"/>
              </w:rPr>
            </w:pPr>
            <w:r w:rsidRPr="00AC58AE">
              <w:rPr>
                <w:rFonts w:ascii="Garamond" w:hAnsi="Garamond"/>
              </w:rPr>
              <w:t>MDY</w:t>
            </w:r>
          </w:p>
          <w:p w:rsidR="00AC58AE" w:rsidRPr="00AC58AE" w:rsidRDefault="00AC58AE" w:rsidP="00AC58AE">
            <w:pPr>
              <w:ind w:left="288"/>
              <w:rPr>
                <w:rFonts w:ascii="Garamond" w:hAnsi="Garamond"/>
              </w:rPr>
            </w:pPr>
            <w:proofErr w:type="spellStart"/>
            <w:r w:rsidRPr="00AC58AE">
              <w:rPr>
                <w:rFonts w:ascii="Garamond" w:hAnsi="Garamond"/>
              </w:rPr>
              <w:t>Datepart</w:t>
            </w:r>
            <w:proofErr w:type="spellEnd"/>
          </w:p>
          <w:p w:rsidR="00AC58AE" w:rsidRPr="00AC58AE" w:rsidRDefault="00AC58AE" w:rsidP="00AC58AE">
            <w:pPr>
              <w:ind w:left="288"/>
              <w:rPr>
                <w:rFonts w:ascii="Garamond" w:hAnsi="Garamond"/>
              </w:rPr>
            </w:pPr>
            <w:proofErr w:type="spellStart"/>
            <w:r w:rsidRPr="00AC58AE">
              <w:rPr>
                <w:rFonts w:ascii="Garamond" w:hAnsi="Garamond"/>
              </w:rPr>
              <w:t>Intck</w:t>
            </w:r>
            <w:proofErr w:type="spellEnd"/>
          </w:p>
          <w:p w:rsidR="00AC58AE" w:rsidRPr="00AC58AE" w:rsidRDefault="00AC58AE" w:rsidP="00AC58AE">
            <w:pPr>
              <w:rPr>
                <w:rFonts w:ascii="Garamond" w:hAnsi="Garamond"/>
              </w:rPr>
            </w:pPr>
            <w:r w:rsidRPr="00AC58AE">
              <w:rPr>
                <w:rFonts w:ascii="Garamond" w:hAnsi="Garamond"/>
              </w:rPr>
              <w:t>Numeric functions:</w:t>
            </w:r>
          </w:p>
          <w:p w:rsidR="00AC58AE" w:rsidRPr="00AC58AE" w:rsidRDefault="00AC58AE" w:rsidP="00AC58AE">
            <w:pPr>
              <w:ind w:left="288"/>
              <w:rPr>
                <w:rFonts w:ascii="Garamond" w:hAnsi="Garamond"/>
              </w:rPr>
            </w:pPr>
            <w:r w:rsidRPr="00AC58AE">
              <w:rPr>
                <w:rFonts w:ascii="Garamond" w:hAnsi="Garamond"/>
              </w:rPr>
              <w:t>Rounding</w:t>
            </w:r>
          </w:p>
          <w:p w:rsidR="00AC58AE" w:rsidRPr="00AC58AE" w:rsidRDefault="00AC58AE" w:rsidP="00AC58AE">
            <w:pPr>
              <w:ind w:left="288"/>
              <w:rPr>
                <w:rFonts w:ascii="Garamond" w:hAnsi="Garamond"/>
              </w:rPr>
            </w:pPr>
            <w:r w:rsidRPr="00AC58AE">
              <w:rPr>
                <w:rFonts w:ascii="Garamond" w:hAnsi="Garamond"/>
              </w:rPr>
              <w:t>Sum</w:t>
            </w:r>
          </w:p>
          <w:p w:rsidR="00AC58AE" w:rsidRPr="00AC58AE" w:rsidRDefault="00AC58AE" w:rsidP="00AC58AE">
            <w:pPr>
              <w:ind w:left="288"/>
              <w:rPr>
                <w:rFonts w:ascii="Garamond" w:hAnsi="Garamond"/>
              </w:rPr>
            </w:pPr>
            <w:r w:rsidRPr="00AC58AE">
              <w:rPr>
                <w:rFonts w:ascii="Garamond" w:hAnsi="Garamond"/>
              </w:rPr>
              <w:lastRenderedPageBreak/>
              <w:t>Min</w:t>
            </w:r>
          </w:p>
          <w:p w:rsidR="00AC58AE" w:rsidRPr="00AC58AE" w:rsidRDefault="00AC58AE" w:rsidP="00AC58AE">
            <w:pPr>
              <w:ind w:left="288"/>
              <w:rPr>
                <w:rFonts w:ascii="Garamond" w:hAnsi="Garamond"/>
              </w:rPr>
            </w:pPr>
            <w:r w:rsidRPr="00AC58AE">
              <w:rPr>
                <w:rFonts w:ascii="Garamond" w:hAnsi="Garamond"/>
              </w:rPr>
              <w:t>Max</w:t>
            </w:r>
          </w:p>
          <w:p w:rsidR="00AC58AE" w:rsidRPr="00AC58AE" w:rsidRDefault="00AC58AE" w:rsidP="00AC58AE">
            <w:pPr>
              <w:ind w:left="288"/>
              <w:rPr>
                <w:rFonts w:ascii="Garamond" w:hAnsi="Garamond"/>
              </w:rPr>
            </w:pPr>
            <w:r w:rsidRPr="00AC58AE">
              <w:rPr>
                <w:rFonts w:ascii="Garamond" w:hAnsi="Garamond"/>
              </w:rPr>
              <w:t xml:space="preserve">Mean </w:t>
            </w:r>
          </w:p>
          <w:p w:rsidR="00AC58AE" w:rsidRPr="00AC58AE" w:rsidRDefault="00AC58AE" w:rsidP="00AC58AE">
            <w:pPr>
              <w:rPr>
                <w:rFonts w:ascii="Garamond" w:hAnsi="Garamond"/>
              </w:rPr>
            </w:pPr>
            <w:r w:rsidRPr="00AC58AE">
              <w:rPr>
                <w:rFonts w:ascii="Garamond" w:hAnsi="Garamond"/>
              </w:rPr>
              <w:t>Calculating age</w:t>
            </w:r>
          </w:p>
          <w:p w:rsidR="00AC58AE" w:rsidRPr="00AC58AE" w:rsidRDefault="00AC58AE" w:rsidP="00AC58AE">
            <w:pPr>
              <w:rPr>
                <w:rFonts w:ascii="Garamond" w:hAnsi="Garamond"/>
              </w:rPr>
            </w:pPr>
            <w:r w:rsidRPr="00AC58AE">
              <w:rPr>
                <w:rFonts w:ascii="Garamond" w:hAnsi="Garamond"/>
              </w:rPr>
              <w:t>Conversion functions:</w:t>
            </w:r>
          </w:p>
          <w:p w:rsidR="00AC58AE" w:rsidRPr="00AC58AE" w:rsidRDefault="00AC58AE" w:rsidP="00AC58AE">
            <w:pPr>
              <w:ind w:left="288"/>
              <w:rPr>
                <w:rFonts w:ascii="Garamond" w:hAnsi="Garamond"/>
              </w:rPr>
            </w:pPr>
            <w:r w:rsidRPr="00AC58AE">
              <w:rPr>
                <w:rFonts w:ascii="Garamond" w:hAnsi="Garamond"/>
              </w:rPr>
              <w:t>Put</w:t>
            </w:r>
          </w:p>
          <w:p w:rsidR="00DA68BF" w:rsidRPr="00891187" w:rsidRDefault="00AC58AE" w:rsidP="00AC58AE">
            <w:pPr>
              <w:ind w:left="288"/>
              <w:rPr>
                <w:rFonts w:ascii="Garamond" w:hAnsi="Garamond"/>
                <w:highlight w:val="yellow"/>
              </w:rPr>
            </w:pPr>
            <w:r w:rsidRPr="00AC58AE">
              <w:rPr>
                <w:rFonts w:ascii="Garamond" w:hAnsi="Garamond"/>
              </w:rPr>
              <w:t>Input</w:t>
            </w:r>
          </w:p>
        </w:tc>
        <w:tc>
          <w:tcPr>
            <w:tcW w:w="2520" w:type="dxa"/>
          </w:tcPr>
          <w:p w:rsidR="00DA68BF" w:rsidRPr="00891187" w:rsidRDefault="00DA68BF">
            <w:pPr>
              <w:rPr>
                <w:rFonts w:ascii="Garamond" w:hAnsi="Garamond"/>
                <w:highlight w:val="yellow"/>
              </w:rPr>
            </w:pPr>
            <w:r w:rsidRPr="00ED2234">
              <w:rPr>
                <w:rFonts w:ascii="Garamond" w:hAnsi="Garamond"/>
              </w:rPr>
              <w:lastRenderedPageBreak/>
              <w:t>Exercise</w:t>
            </w:r>
          </w:p>
        </w:tc>
      </w:tr>
      <w:tr w:rsidR="00DA68BF" w:rsidRPr="000F5A3F">
        <w:tc>
          <w:tcPr>
            <w:tcW w:w="2988" w:type="dxa"/>
          </w:tcPr>
          <w:p w:rsidR="005A437C" w:rsidRPr="005A437C" w:rsidRDefault="005A437C" w:rsidP="005A437C">
            <w:pPr>
              <w:rPr>
                <w:rFonts w:ascii="Garamond" w:hAnsi="Garamond"/>
              </w:rPr>
            </w:pPr>
            <w:r w:rsidRPr="005A437C">
              <w:rPr>
                <w:rFonts w:ascii="Garamond" w:hAnsi="Garamond"/>
              </w:rPr>
              <w:t>Thursday August 4</w:t>
            </w:r>
            <w:r w:rsidRPr="005A437C">
              <w:rPr>
                <w:rFonts w:ascii="Garamond" w:hAnsi="Garamond"/>
                <w:vertAlign w:val="superscript"/>
              </w:rPr>
              <w:t>th</w:t>
            </w:r>
            <w:r w:rsidRPr="005A437C">
              <w:rPr>
                <w:rFonts w:ascii="Garamond" w:hAnsi="Garamond"/>
              </w:rPr>
              <w:t>, 2016:  Session 6</w:t>
            </w:r>
          </w:p>
          <w:p w:rsidR="00DA68BF" w:rsidRPr="000F5A3F" w:rsidRDefault="00DA68BF" w:rsidP="00F967CE">
            <w:pPr>
              <w:rPr>
                <w:rFonts w:ascii="Garamond" w:hAnsi="Garamond"/>
              </w:rPr>
            </w:pPr>
          </w:p>
        </w:tc>
        <w:tc>
          <w:tcPr>
            <w:tcW w:w="3960" w:type="dxa"/>
          </w:tcPr>
          <w:p w:rsidR="00AC58AE" w:rsidRDefault="00AC58AE" w:rsidP="00AC58AE">
            <w:pPr>
              <w:rPr>
                <w:rFonts w:ascii="Garamond" w:hAnsi="Garamond"/>
              </w:rPr>
            </w:pPr>
            <w:r w:rsidRPr="00AC58AE">
              <w:rPr>
                <w:rFonts w:ascii="Garamond" w:hAnsi="Garamond"/>
              </w:rPr>
              <w:t>Proc import</w:t>
            </w:r>
          </w:p>
          <w:p w:rsidR="00E74953" w:rsidRPr="00AC58AE" w:rsidRDefault="00E74953" w:rsidP="00AC58AE">
            <w:pPr>
              <w:rPr>
                <w:rFonts w:ascii="Garamond" w:hAnsi="Garamond"/>
              </w:rPr>
            </w:pPr>
            <w:r>
              <w:rPr>
                <w:rFonts w:ascii="Garamond" w:hAnsi="Garamond"/>
              </w:rPr>
              <w:t>Proc export</w:t>
            </w:r>
          </w:p>
          <w:p w:rsidR="00DA68BF" w:rsidRPr="00891187" w:rsidRDefault="00E237A8">
            <w:pPr>
              <w:rPr>
                <w:rFonts w:ascii="Garamond" w:hAnsi="Garamond"/>
                <w:highlight w:val="yellow"/>
              </w:rPr>
            </w:pPr>
            <w:r>
              <w:rPr>
                <w:rFonts w:ascii="Garamond" w:hAnsi="Garamond"/>
              </w:rPr>
              <w:t>Proc tabulate</w:t>
            </w:r>
          </w:p>
        </w:tc>
        <w:tc>
          <w:tcPr>
            <w:tcW w:w="2520" w:type="dxa"/>
          </w:tcPr>
          <w:p w:rsidR="00DA68BF" w:rsidRPr="00891187" w:rsidRDefault="00DA68BF">
            <w:pPr>
              <w:rPr>
                <w:rFonts w:ascii="Garamond" w:hAnsi="Garamond"/>
                <w:highlight w:val="yellow"/>
              </w:rPr>
            </w:pPr>
            <w:r w:rsidRPr="00ED2234">
              <w:rPr>
                <w:rFonts w:ascii="Garamond" w:hAnsi="Garamond"/>
              </w:rPr>
              <w:t>Exercise and quiz</w:t>
            </w:r>
          </w:p>
        </w:tc>
      </w:tr>
      <w:tr w:rsidR="00DA68BF" w:rsidRPr="000F5A3F">
        <w:tc>
          <w:tcPr>
            <w:tcW w:w="2988" w:type="dxa"/>
          </w:tcPr>
          <w:p w:rsidR="005A437C" w:rsidRPr="005A437C" w:rsidRDefault="005A437C" w:rsidP="005A437C">
            <w:pPr>
              <w:rPr>
                <w:rFonts w:ascii="Garamond" w:hAnsi="Garamond"/>
              </w:rPr>
            </w:pPr>
            <w:r w:rsidRPr="005A437C">
              <w:rPr>
                <w:rFonts w:ascii="Garamond" w:hAnsi="Garamond"/>
              </w:rPr>
              <w:t>Tuesday August 9th, 2016:  Session 7</w:t>
            </w:r>
          </w:p>
          <w:p w:rsidR="00DA68BF" w:rsidRPr="000F5A3F" w:rsidRDefault="00DA68BF" w:rsidP="00F967CE">
            <w:pPr>
              <w:rPr>
                <w:rFonts w:ascii="Garamond" w:hAnsi="Garamond"/>
              </w:rPr>
            </w:pPr>
          </w:p>
        </w:tc>
        <w:tc>
          <w:tcPr>
            <w:tcW w:w="3960" w:type="dxa"/>
          </w:tcPr>
          <w:p w:rsidR="00AC58AE" w:rsidRPr="00AC58AE" w:rsidRDefault="00AC58AE" w:rsidP="00AC58AE">
            <w:pPr>
              <w:rPr>
                <w:rFonts w:ascii="Garamond" w:hAnsi="Garamond"/>
              </w:rPr>
            </w:pPr>
            <w:r w:rsidRPr="00AC58AE">
              <w:rPr>
                <w:rFonts w:ascii="Garamond" w:hAnsi="Garamond"/>
              </w:rPr>
              <w:t>Proc sort</w:t>
            </w:r>
          </w:p>
          <w:p w:rsidR="00AC58AE" w:rsidRPr="00AC58AE" w:rsidRDefault="00AC58AE" w:rsidP="00AC58AE">
            <w:pPr>
              <w:rPr>
                <w:rFonts w:ascii="Garamond" w:hAnsi="Garamond"/>
              </w:rPr>
            </w:pPr>
            <w:r w:rsidRPr="00AC58AE">
              <w:rPr>
                <w:rFonts w:ascii="Garamond" w:hAnsi="Garamond"/>
              </w:rPr>
              <w:t>Combining data sets:</w:t>
            </w:r>
          </w:p>
          <w:p w:rsidR="00AC58AE" w:rsidRPr="00AC58AE" w:rsidRDefault="00AC58AE" w:rsidP="00AC58AE">
            <w:pPr>
              <w:ind w:left="288"/>
              <w:rPr>
                <w:rFonts w:ascii="Garamond" w:hAnsi="Garamond"/>
              </w:rPr>
            </w:pPr>
            <w:r w:rsidRPr="00AC58AE">
              <w:rPr>
                <w:rFonts w:ascii="Garamond" w:hAnsi="Garamond"/>
              </w:rPr>
              <w:t>Concatenating data sets</w:t>
            </w:r>
          </w:p>
          <w:p w:rsidR="00AC58AE" w:rsidRPr="00AC58AE" w:rsidRDefault="00AC58AE" w:rsidP="00AC58AE">
            <w:pPr>
              <w:ind w:left="288"/>
              <w:rPr>
                <w:rFonts w:ascii="Garamond" w:hAnsi="Garamond"/>
              </w:rPr>
            </w:pPr>
            <w:r w:rsidRPr="00AC58AE">
              <w:rPr>
                <w:rFonts w:ascii="Garamond" w:hAnsi="Garamond"/>
              </w:rPr>
              <w:t>Match merges</w:t>
            </w:r>
          </w:p>
          <w:p w:rsidR="00AC58AE" w:rsidRPr="00AC58AE" w:rsidRDefault="00AC58AE" w:rsidP="00AC58AE">
            <w:pPr>
              <w:rPr>
                <w:rFonts w:ascii="Garamond" w:hAnsi="Garamond"/>
              </w:rPr>
            </w:pPr>
            <w:r w:rsidRPr="00AC58AE">
              <w:rPr>
                <w:rFonts w:ascii="Garamond" w:hAnsi="Garamond"/>
              </w:rPr>
              <w:t>Summarizing values within the data step:</w:t>
            </w:r>
          </w:p>
          <w:p w:rsidR="00AC58AE" w:rsidRPr="00AC58AE" w:rsidRDefault="00AC58AE" w:rsidP="00AC58AE">
            <w:pPr>
              <w:ind w:left="288"/>
              <w:rPr>
                <w:rFonts w:ascii="Garamond" w:hAnsi="Garamond"/>
              </w:rPr>
            </w:pPr>
            <w:r w:rsidRPr="00AC58AE">
              <w:rPr>
                <w:rFonts w:ascii="Garamond" w:hAnsi="Garamond"/>
              </w:rPr>
              <w:t>First. and last.</w:t>
            </w:r>
          </w:p>
          <w:p w:rsidR="00DA68BF" w:rsidRPr="00A50B0C" w:rsidRDefault="00AC58AE" w:rsidP="00A50B0C">
            <w:pPr>
              <w:ind w:left="288"/>
              <w:rPr>
                <w:rFonts w:ascii="Garamond" w:hAnsi="Garamond"/>
              </w:rPr>
            </w:pPr>
            <w:r w:rsidRPr="00AC58AE">
              <w:rPr>
                <w:rFonts w:ascii="Garamond" w:hAnsi="Garamond"/>
              </w:rPr>
              <w:t>Retain statement</w:t>
            </w:r>
          </w:p>
        </w:tc>
        <w:tc>
          <w:tcPr>
            <w:tcW w:w="2520" w:type="dxa"/>
          </w:tcPr>
          <w:p w:rsidR="00DA68BF" w:rsidRPr="00891187" w:rsidRDefault="00DA68BF">
            <w:pPr>
              <w:rPr>
                <w:rFonts w:ascii="Garamond" w:hAnsi="Garamond"/>
                <w:highlight w:val="yellow"/>
              </w:rPr>
            </w:pPr>
            <w:r w:rsidRPr="00ED2234">
              <w:rPr>
                <w:rFonts w:ascii="Garamond" w:hAnsi="Garamond"/>
              </w:rPr>
              <w:t>Exercise</w:t>
            </w:r>
          </w:p>
        </w:tc>
      </w:tr>
      <w:tr w:rsidR="00DA68BF" w:rsidRPr="000F5A3F">
        <w:tc>
          <w:tcPr>
            <w:tcW w:w="2988" w:type="dxa"/>
          </w:tcPr>
          <w:p w:rsidR="005A437C" w:rsidRPr="005A437C" w:rsidRDefault="005A437C" w:rsidP="005A437C">
            <w:pPr>
              <w:rPr>
                <w:rFonts w:ascii="Garamond" w:hAnsi="Garamond"/>
              </w:rPr>
            </w:pPr>
            <w:r w:rsidRPr="005A437C">
              <w:rPr>
                <w:rFonts w:ascii="Garamond" w:hAnsi="Garamond"/>
              </w:rPr>
              <w:t>Thursday August 11</w:t>
            </w:r>
            <w:r w:rsidRPr="005A437C">
              <w:rPr>
                <w:rFonts w:ascii="Garamond" w:hAnsi="Garamond"/>
                <w:vertAlign w:val="superscript"/>
              </w:rPr>
              <w:t>th</w:t>
            </w:r>
            <w:r w:rsidRPr="005A437C">
              <w:rPr>
                <w:rFonts w:ascii="Garamond" w:hAnsi="Garamond"/>
              </w:rPr>
              <w:t xml:space="preserve"> 2016:  Session 8 (</w:t>
            </w:r>
            <w:r w:rsidRPr="005A437C">
              <w:rPr>
                <w:rFonts w:ascii="Garamond" w:hAnsi="Garamond"/>
                <w:b/>
                <w:bCs/>
              </w:rPr>
              <w:t>ONLINE</w:t>
            </w:r>
            <w:r w:rsidRPr="005A437C">
              <w:rPr>
                <w:rFonts w:ascii="Garamond" w:hAnsi="Garamond"/>
              </w:rPr>
              <w:t>)</w:t>
            </w:r>
          </w:p>
          <w:p w:rsidR="00DA68BF" w:rsidRPr="000F5A3F" w:rsidRDefault="00DA68BF" w:rsidP="00F967CE">
            <w:pPr>
              <w:rPr>
                <w:rFonts w:ascii="Garamond" w:hAnsi="Garamond"/>
              </w:rPr>
            </w:pPr>
          </w:p>
        </w:tc>
        <w:tc>
          <w:tcPr>
            <w:tcW w:w="3960" w:type="dxa"/>
          </w:tcPr>
          <w:p w:rsidR="00AC58AE" w:rsidRPr="00AC58AE" w:rsidRDefault="00AC58AE" w:rsidP="00AC58AE">
            <w:pPr>
              <w:rPr>
                <w:rFonts w:ascii="Garamond" w:hAnsi="Garamond"/>
              </w:rPr>
            </w:pPr>
            <w:r w:rsidRPr="00AC58AE">
              <w:rPr>
                <w:rFonts w:ascii="Garamond" w:hAnsi="Garamond"/>
              </w:rPr>
              <w:t xml:space="preserve">Arrays and do loops </w:t>
            </w:r>
          </w:p>
          <w:p w:rsidR="00AC58AE" w:rsidRPr="00AC58AE" w:rsidRDefault="00AC58AE" w:rsidP="00AC58AE">
            <w:pPr>
              <w:rPr>
                <w:rFonts w:ascii="Garamond" w:hAnsi="Garamond"/>
              </w:rPr>
            </w:pPr>
            <w:r w:rsidRPr="00AC58AE">
              <w:rPr>
                <w:rFonts w:ascii="Garamond" w:hAnsi="Garamond"/>
              </w:rPr>
              <w:t>Proc summary</w:t>
            </w:r>
          </w:p>
          <w:p w:rsidR="00DA68BF" w:rsidRDefault="00AC58AE" w:rsidP="00AC58AE">
            <w:pPr>
              <w:rPr>
                <w:rFonts w:ascii="Garamond" w:hAnsi="Garamond"/>
              </w:rPr>
            </w:pPr>
            <w:r w:rsidRPr="00AC58AE">
              <w:rPr>
                <w:rFonts w:ascii="Garamond" w:hAnsi="Garamond"/>
              </w:rPr>
              <w:t>Proc univariate</w:t>
            </w:r>
          </w:p>
          <w:p w:rsidR="00E74953" w:rsidRPr="000F5A3F" w:rsidRDefault="00E74953" w:rsidP="00AC58AE">
            <w:pPr>
              <w:rPr>
                <w:rFonts w:ascii="Garamond" w:hAnsi="Garamond"/>
              </w:rPr>
            </w:pPr>
            <w:r>
              <w:rPr>
                <w:rFonts w:ascii="Garamond" w:hAnsi="Garamond"/>
              </w:rPr>
              <w:t>Macros</w:t>
            </w:r>
          </w:p>
        </w:tc>
        <w:tc>
          <w:tcPr>
            <w:tcW w:w="2520" w:type="dxa"/>
          </w:tcPr>
          <w:p w:rsidR="00DA68BF" w:rsidRPr="000F5A3F" w:rsidRDefault="00DA68BF">
            <w:pPr>
              <w:rPr>
                <w:rFonts w:ascii="Garamond" w:hAnsi="Garamond"/>
              </w:rPr>
            </w:pPr>
            <w:r w:rsidRPr="00ED2234">
              <w:rPr>
                <w:rFonts w:ascii="Garamond" w:hAnsi="Garamond"/>
              </w:rPr>
              <w:t>Exercise and quiz</w:t>
            </w:r>
          </w:p>
        </w:tc>
      </w:tr>
    </w:tbl>
    <w:p w:rsidR="00DA68BF" w:rsidRPr="000F5A3F" w:rsidRDefault="00DA68BF">
      <w:pPr>
        <w:rPr>
          <w:rFonts w:ascii="Garamond" w:hAnsi="Garamond"/>
        </w:rPr>
      </w:pPr>
    </w:p>
    <w:sectPr w:rsidR="00DA68BF" w:rsidRPr="000F5A3F" w:rsidSect="00021A21">
      <w:headerReference w:type="default" r:id="rId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0742" w:rsidRDefault="00A90742">
      <w:r>
        <w:separator/>
      </w:r>
    </w:p>
  </w:endnote>
  <w:endnote w:type="continuationSeparator" w:id="0">
    <w:p w:rsidR="00A90742" w:rsidRDefault="00A907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0742" w:rsidRDefault="00A90742">
      <w:r>
        <w:separator/>
      </w:r>
    </w:p>
  </w:footnote>
  <w:footnote w:type="continuationSeparator" w:id="0">
    <w:p w:rsidR="00A90742" w:rsidRDefault="00A907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576" w:type="dxa"/>
      <w:tblInd w:w="600" w:type="dxa"/>
      <w:tblLayout w:type="fixed"/>
      <w:tblLook w:val="01E0" w:firstRow="1" w:lastRow="1" w:firstColumn="1" w:lastColumn="1" w:noHBand="0" w:noVBand="0"/>
    </w:tblPr>
    <w:tblGrid>
      <w:gridCol w:w="8424"/>
      <w:gridCol w:w="1152"/>
    </w:tblGrid>
    <w:tr w:rsidR="00C66172" w:rsidTr="00971211">
      <w:tc>
        <w:tcPr>
          <w:tcW w:w="8424" w:type="dxa"/>
          <w:tcBorders>
            <w:right w:val="single" w:sz="6" w:space="0" w:color="000000"/>
          </w:tcBorders>
        </w:tcPr>
        <w:p w:rsidR="00C66172" w:rsidRPr="00E04876" w:rsidRDefault="00C66172">
          <w:pPr>
            <w:pStyle w:val="Header"/>
            <w:jc w:val="right"/>
            <w:rPr>
              <w:rFonts w:ascii="Garamond" w:hAnsi="Garamond"/>
              <w:sz w:val="18"/>
            </w:rPr>
          </w:pPr>
          <w:r>
            <w:rPr>
              <w:rFonts w:ascii="Garamond" w:hAnsi="Garamond"/>
              <w:sz w:val="18"/>
            </w:rPr>
            <w:t>CUNY School of Public Health</w:t>
          </w:r>
        </w:p>
        <w:p w:rsidR="00C66172" w:rsidRPr="00E04876" w:rsidRDefault="00C66172">
          <w:pPr>
            <w:pStyle w:val="Header"/>
            <w:jc w:val="right"/>
            <w:rPr>
              <w:b/>
              <w:color w:val="000080"/>
            </w:rPr>
          </w:pPr>
          <w:r w:rsidRPr="00E04876">
            <w:rPr>
              <w:rFonts w:ascii="Garamond" w:hAnsi="Garamond"/>
              <w:b/>
              <w:color w:val="000080"/>
              <w:sz w:val="18"/>
            </w:rPr>
            <w:t>Introduction to SAS for Data Mana</w:t>
          </w:r>
          <w:r w:rsidR="00390FFD">
            <w:rPr>
              <w:rFonts w:ascii="Garamond" w:hAnsi="Garamond"/>
              <w:b/>
              <w:color w:val="000080"/>
              <w:sz w:val="18"/>
            </w:rPr>
            <w:t xml:space="preserve">gement and </w:t>
          </w:r>
          <w:r w:rsidR="00971211">
            <w:rPr>
              <w:rFonts w:ascii="Garamond" w:hAnsi="Garamond"/>
              <w:b/>
              <w:color w:val="000080"/>
              <w:sz w:val="18"/>
            </w:rPr>
            <w:t>Analysis, Summer 2016</w:t>
          </w:r>
        </w:p>
      </w:tc>
      <w:tc>
        <w:tcPr>
          <w:tcW w:w="1152" w:type="dxa"/>
          <w:tcBorders>
            <w:left w:val="single" w:sz="6" w:space="0" w:color="000000"/>
          </w:tcBorders>
        </w:tcPr>
        <w:p w:rsidR="00C66172" w:rsidRPr="00E04876" w:rsidRDefault="00D8681C">
          <w:pPr>
            <w:pStyle w:val="Header"/>
            <w:rPr>
              <w:b/>
            </w:rPr>
          </w:pPr>
          <w:r>
            <w:fldChar w:fldCharType="begin"/>
          </w:r>
          <w:r>
            <w:instrText xml:space="preserve"> PAGE   \* MERGEFORMAT </w:instrText>
          </w:r>
          <w:r>
            <w:fldChar w:fldCharType="separate"/>
          </w:r>
          <w:r w:rsidR="00412C84">
            <w:rPr>
              <w:noProof/>
            </w:rPr>
            <w:t>4</w:t>
          </w:r>
          <w:r>
            <w:rPr>
              <w:noProof/>
            </w:rPr>
            <w:fldChar w:fldCharType="end"/>
          </w:r>
        </w:p>
      </w:tc>
    </w:tr>
  </w:tbl>
  <w:p w:rsidR="00C66172" w:rsidRDefault="00C66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v:imagedata r:id="rId1" o:title=""/>
      </v:shape>
    </w:pict>
  </w:numPicBullet>
  <w:numPicBullet w:numPicBulletId="1">
    <w:pict>
      <v:shape id="_x0000_i1027" type="#_x0000_t75" style="width:3in;height:3in" o:bullet="t">
        <v:imagedata r:id="rId2" o:title=""/>
      </v:shape>
    </w:pict>
  </w:numPicBullet>
  <w:abstractNum w:abstractNumId="0" w15:restartNumberingAfterBreak="0">
    <w:nsid w:val="139E3891"/>
    <w:multiLevelType w:val="hybridMultilevel"/>
    <w:tmpl w:val="C630DAEA"/>
    <w:lvl w:ilvl="0" w:tplc="FAB6AE84">
      <w:start w:val="1"/>
      <w:numFmt w:val="bullet"/>
      <w:lvlText w:val="•"/>
      <w:lvlJc w:val="left"/>
      <w:pPr>
        <w:tabs>
          <w:tab w:val="num" w:pos="360"/>
        </w:tabs>
        <w:ind w:left="360" w:hanging="360"/>
      </w:pPr>
      <w:rPr>
        <w:rFonts w:ascii="Arial" w:hAnsi="Arial" w:hint="default"/>
      </w:rPr>
    </w:lvl>
    <w:lvl w:ilvl="1" w:tplc="96A6F65C">
      <w:start w:val="637"/>
      <w:numFmt w:val="bullet"/>
      <w:lvlText w:val="–"/>
      <w:lvlJc w:val="left"/>
      <w:pPr>
        <w:tabs>
          <w:tab w:val="num" w:pos="1080"/>
        </w:tabs>
        <w:ind w:left="1080" w:hanging="360"/>
      </w:pPr>
      <w:rPr>
        <w:rFonts w:ascii="Arial" w:hAnsi="Arial" w:hint="default"/>
      </w:rPr>
    </w:lvl>
    <w:lvl w:ilvl="2" w:tplc="C4F6B176" w:tentative="1">
      <w:start w:val="1"/>
      <w:numFmt w:val="bullet"/>
      <w:lvlText w:val="•"/>
      <w:lvlJc w:val="left"/>
      <w:pPr>
        <w:tabs>
          <w:tab w:val="num" w:pos="1800"/>
        </w:tabs>
        <w:ind w:left="1800" w:hanging="360"/>
      </w:pPr>
      <w:rPr>
        <w:rFonts w:ascii="Arial" w:hAnsi="Arial" w:hint="default"/>
      </w:rPr>
    </w:lvl>
    <w:lvl w:ilvl="3" w:tplc="6F661764" w:tentative="1">
      <w:start w:val="1"/>
      <w:numFmt w:val="bullet"/>
      <w:lvlText w:val="•"/>
      <w:lvlJc w:val="left"/>
      <w:pPr>
        <w:tabs>
          <w:tab w:val="num" w:pos="2520"/>
        </w:tabs>
        <w:ind w:left="2520" w:hanging="360"/>
      </w:pPr>
      <w:rPr>
        <w:rFonts w:ascii="Arial" w:hAnsi="Arial" w:hint="default"/>
      </w:rPr>
    </w:lvl>
    <w:lvl w:ilvl="4" w:tplc="AE5A3D50" w:tentative="1">
      <w:start w:val="1"/>
      <w:numFmt w:val="bullet"/>
      <w:lvlText w:val="•"/>
      <w:lvlJc w:val="left"/>
      <w:pPr>
        <w:tabs>
          <w:tab w:val="num" w:pos="3240"/>
        </w:tabs>
        <w:ind w:left="3240" w:hanging="360"/>
      </w:pPr>
      <w:rPr>
        <w:rFonts w:ascii="Arial" w:hAnsi="Arial" w:hint="default"/>
      </w:rPr>
    </w:lvl>
    <w:lvl w:ilvl="5" w:tplc="A84A94E2" w:tentative="1">
      <w:start w:val="1"/>
      <w:numFmt w:val="bullet"/>
      <w:lvlText w:val="•"/>
      <w:lvlJc w:val="left"/>
      <w:pPr>
        <w:tabs>
          <w:tab w:val="num" w:pos="3960"/>
        </w:tabs>
        <w:ind w:left="3960" w:hanging="360"/>
      </w:pPr>
      <w:rPr>
        <w:rFonts w:ascii="Arial" w:hAnsi="Arial" w:hint="default"/>
      </w:rPr>
    </w:lvl>
    <w:lvl w:ilvl="6" w:tplc="4798FD5A" w:tentative="1">
      <w:start w:val="1"/>
      <w:numFmt w:val="bullet"/>
      <w:lvlText w:val="•"/>
      <w:lvlJc w:val="left"/>
      <w:pPr>
        <w:tabs>
          <w:tab w:val="num" w:pos="4680"/>
        </w:tabs>
        <w:ind w:left="4680" w:hanging="360"/>
      </w:pPr>
      <w:rPr>
        <w:rFonts w:ascii="Arial" w:hAnsi="Arial" w:hint="default"/>
      </w:rPr>
    </w:lvl>
    <w:lvl w:ilvl="7" w:tplc="FFCCE2A8" w:tentative="1">
      <w:start w:val="1"/>
      <w:numFmt w:val="bullet"/>
      <w:lvlText w:val="•"/>
      <w:lvlJc w:val="left"/>
      <w:pPr>
        <w:tabs>
          <w:tab w:val="num" w:pos="5400"/>
        </w:tabs>
        <w:ind w:left="5400" w:hanging="360"/>
      </w:pPr>
      <w:rPr>
        <w:rFonts w:ascii="Arial" w:hAnsi="Arial" w:hint="default"/>
      </w:rPr>
    </w:lvl>
    <w:lvl w:ilvl="8" w:tplc="CE82D71E" w:tentative="1">
      <w:start w:val="1"/>
      <w:numFmt w:val="bullet"/>
      <w:lvlText w:val="•"/>
      <w:lvlJc w:val="left"/>
      <w:pPr>
        <w:tabs>
          <w:tab w:val="num" w:pos="6120"/>
        </w:tabs>
        <w:ind w:left="6120" w:hanging="360"/>
      </w:pPr>
      <w:rPr>
        <w:rFonts w:ascii="Arial" w:hAnsi="Arial" w:hint="default"/>
      </w:rPr>
    </w:lvl>
  </w:abstractNum>
  <w:abstractNum w:abstractNumId="1" w15:restartNumberingAfterBreak="0">
    <w:nsid w:val="1A597FB1"/>
    <w:multiLevelType w:val="multilevel"/>
    <w:tmpl w:val="D96CB7AE"/>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PicBulletId w:val="1"/>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BD640C"/>
    <w:multiLevelType w:val="hybridMultilevel"/>
    <w:tmpl w:val="EDD0D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AMO_XmlVersion" w:val="Empty"/>
  </w:docVars>
  <w:rsids>
    <w:rsidRoot w:val="00427EF3"/>
    <w:rsid w:val="00010AFE"/>
    <w:rsid w:val="00021A21"/>
    <w:rsid w:val="00036C62"/>
    <w:rsid w:val="00075455"/>
    <w:rsid w:val="00091096"/>
    <w:rsid w:val="00093B11"/>
    <w:rsid w:val="0009711F"/>
    <w:rsid w:val="000B63D1"/>
    <w:rsid w:val="000F5A3F"/>
    <w:rsid w:val="001039A6"/>
    <w:rsid w:val="00132BFD"/>
    <w:rsid w:val="001341FE"/>
    <w:rsid w:val="00142600"/>
    <w:rsid w:val="00145837"/>
    <w:rsid w:val="001509C4"/>
    <w:rsid w:val="00150EBF"/>
    <w:rsid w:val="001832B5"/>
    <w:rsid w:val="001C2228"/>
    <w:rsid w:val="001D20E9"/>
    <w:rsid w:val="001D4555"/>
    <w:rsid w:val="00230081"/>
    <w:rsid w:val="00251BE6"/>
    <w:rsid w:val="00273B22"/>
    <w:rsid w:val="00280D7E"/>
    <w:rsid w:val="00295E5E"/>
    <w:rsid w:val="002A3FD0"/>
    <w:rsid w:val="002E4A15"/>
    <w:rsid w:val="00305B14"/>
    <w:rsid w:val="00341423"/>
    <w:rsid w:val="00346E44"/>
    <w:rsid w:val="00352815"/>
    <w:rsid w:val="003827D8"/>
    <w:rsid w:val="00390FFD"/>
    <w:rsid w:val="00392F88"/>
    <w:rsid w:val="003B6E95"/>
    <w:rsid w:val="003D5420"/>
    <w:rsid w:val="003D54E3"/>
    <w:rsid w:val="003D76A8"/>
    <w:rsid w:val="003F6C2C"/>
    <w:rsid w:val="00407C6F"/>
    <w:rsid w:val="00412C84"/>
    <w:rsid w:val="00425466"/>
    <w:rsid w:val="00427EF3"/>
    <w:rsid w:val="0043400F"/>
    <w:rsid w:val="0044101D"/>
    <w:rsid w:val="00443D34"/>
    <w:rsid w:val="00456122"/>
    <w:rsid w:val="004841AE"/>
    <w:rsid w:val="00487B51"/>
    <w:rsid w:val="00492AFE"/>
    <w:rsid w:val="004E2C2B"/>
    <w:rsid w:val="004E54F5"/>
    <w:rsid w:val="00501747"/>
    <w:rsid w:val="005027FA"/>
    <w:rsid w:val="005031AA"/>
    <w:rsid w:val="00541E29"/>
    <w:rsid w:val="0058111E"/>
    <w:rsid w:val="005A437C"/>
    <w:rsid w:val="005B3E82"/>
    <w:rsid w:val="005B6164"/>
    <w:rsid w:val="005C4248"/>
    <w:rsid w:val="005F46D1"/>
    <w:rsid w:val="0060179E"/>
    <w:rsid w:val="0060323C"/>
    <w:rsid w:val="00614C2B"/>
    <w:rsid w:val="00640827"/>
    <w:rsid w:val="00650E0B"/>
    <w:rsid w:val="006A5C45"/>
    <w:rsid w:val="006E7E42"/>
    <w:rsid w:val="00774005"/>
    <w:rsid w:val="00774CE1"/>
    <w:rsid w:val="00785B02"/>
    <w:rsid w:val="00790CFA"/>
    <w:rsid w:val="008103E8"/>
    <w:rsid w:val="00854046"/>
    <w:rsid w:val="00872F0D"/>
    <w:rsid w:val="00891187"/>
    <w:rsid w:val="00894F5A"/>
    <w:rsid w:val="008A0E99"/>
    <w:rsid w:val="008C5DE8"/>
    <w:rsid w:val="008E165E"/>
    <w:rsid w:val="008E208E"/>
    <w:rsid w:val="008E7B0F"/>
    <w:rsid w:val="008F2978"/>
    <w:rsid w:val="00904C5E"/>
    <w:rsid w:val="00927B4A"/>
    <w:rsid w:val="00930B6B"/>
    <w:rsid w:val="0095037F"/>
    <w:rsid w:val="00971211"/>
    <w:rsid w:val="00971366"/>
    <w:rsid w:val="00973DC6"/>
    <w:rsid w:val="009A48F1"/>
    <w:rsid w:val="009B09D7"/>
    <w:rsid w:val="009F71F1"/>
    <w:rsid w:val="00A06F47"/>
    <w:rsid w:val="00A50B0C"/>
    <w:rsid w:val="00A90742"/>
    <w:rsid w:val="00A97811"/>
    <w:rsid w:val="00AC58AE"/>
    <w:rsid w:val="00AF7AA9"/>
    <w:rsid w:val="00B06053"/>
    <w:rsid w:val="00B1163D"/>
    <w:rsid w:val="00B2013A"/>
    <w:rsid w:val="00B34F47"/>
    <w:rsid w:val="00B55379"/>
    <w:rsid w:val="00B645EB"/>
    <w:rsid w:val="00B703C3"/>
    <w:rsid w:val="00B8735E"/>
    <w:rsid w:val="00BC466D"/>
    <w:rsid w:val="00BD3908"/>
    <w:rsid w:val="00BF1539"/>
    <w:rsid w:val="00C03CB4"/>
    <w:rsid w:val="00C17011"/>
    <w:rsid w:val="00C23CC1"/>
    <w:rsid w:val="00C66172"/>
    <w:rsid w:val="00C7314D"/>
    <w:rsid w:val="00C94D7D"/>
    <w:rsid w:val="00CF38C3"/>
    <w:rsid w:val="00CF3F02"/>
    <w:rsid w:val="00D06755"/>
    <w:rsid w:val="00D57364"/>
    <w:rsid w:val="00D7364D"/>
    <w:rsid w:val="00D73FD6"/>
    <w:rsid w:val="00D7764A"/>
    <w:rsid w:val="00D822AE"/>
    <w:rsid w:val="00D8681C"/>
    <w:rsid w:val="00DA68BF"/>
    <w:rsid w:val="00DC03EE"/>
    <w:rsid w:val="00DD61E9"/>
    <w:rsid w:val="00DE5485"/>
    <w:rsid w:val="00E04876"/>
    <w:rsid w:val="00E237A8"/>
    <w:rsid w:val="00E44545"/>
    <w:rsid w:val="00E74953"/>
    <w:rsid w:val="00E94F8E"/>
    <w:rsid w:val="00E94FAF"/>
    <w:rsid w:val="00EA623C"/>
    <w:rsid w:val="00EC04E3"/>
    <w:rsid w:val="00EC79CA"/>
    <w:rsid w:val="00ED2234"/>
    <w:rsid w:val="00F52AF4"/>
    <w:rsid w:val="00F967CE"/>
    <w:rsid w:val="00FB61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3F8B4"/>
  <w15:docId w15:val="{0A19E106-303C-47A3-B8FD-D52C8B3E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Times New Roman"/>
        <w:sz w:val="24"/>
        <w:szCs w:val="24"/>
        <w:lang w:val="en-US" w:eastAsia="en-US" w:bidi="ar-SA"/>
      </w:rPr>
    </w:rPrDefault>
    <w:pPrDefault/>
  </w:docDefaults>
  <w:latentStyles w:defLockedState="0" w:defUIPriority="0" w:defSemiHidden="0" w:defUnhideWhenUsed="0" w:defQFormat="0" w:count="372">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427EF3"/>
    <w:rPr>
      <w:rFonts w:ascii="Times New Roman" w:eastAsia="Times New Roman" w:hAnsi="Times New Roman"/>
    </w:rPr>
  </w:style>
  <w:style w:type="paragraph" w:styleId="Heading1">
    <w:name w:val="heading 1"/>
    <w:basedOn w:val="Normal"/>
    <w:next w:val="Normal"/>
    <w:link w:val="Heading1Char"/>
    <w:uiPriority w:val="99"/>
    <w:qFormat/>
    <w:rsid w:val="00427EF3"/>
    <w:pPr>
      <w:keepNext/>
      <w:outlineLvl w:val="0"/>
    </w:pPr>
    <w:rPr>
      <w:rFonts w:ascii="Garamond" w:hAnsi="Garamond"/>
      <w:b/>
      <w:bCs/>
    </w:rPr>
  </w:style>
  <w:style w:type="paragraph" w:styleId="Heading4">
    <w:name w:val="heading 4"/>
    <w:basedOn w:val="Normal"/>
    <w:next w:val="Normal"/>
    <w:link w:val="Heading4Char"/>
    <w:uiPriority w:val="99"/>
    <w:qFormat/>
    <w:rsid w:val="001509C4"/>
    <w:pPr>
      <w:keepNext/>
      <w:keepLines/>
      <w:spacing w:before="200"/>
      <w:outlineLvl w:val="3"/>
    </w:pPr>
    <w:rPr>
      <w:rFonts w:ascii="Calibri" w:hAnsi="Calibri"/>
      <w:b/>
      <w:bCs/>
      <w:i/>
      <w:iCs/>
      <w:color w:val="4F81B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427EF3"/>
    <w:rPr>
      <w:rFonts w:ascii="Garamond" w:hAnsi="Garamond" w:cs="Times New Roman"/>
      <w:b/>
      <w:bCs/>
    </w:rPr>
  </w:style>
  <w:style w:type="character" w:customStyle="1" w:styleId="Heading4Char">
    <w:name w:val="Heading 4 Char"/>
    <w:basedOn w:val="DefaultParagraphFont"/>
    <w:link w:val="Heading4"/>
    <w:uiPriority w:val="99"/>
    <w:semiHidden/>
    <w:locked/>
    <w:rsid w:val="001509C4"/>
    <w:rPr>
      <w:rFonts w:ascii="Calibri" w:hAnsi="Calibri" w:cs="Times New Roman"/>
      <w:b/>
      <w:bCs/>
      <w:i/>
      <w:iCs/>
      <w:color w:val="4F81BD"/>
    </w:rPr>
  </w:style>
  <w:style w:type="paragraph" w:styleId="Header">
    <w:name w:val="header"/>
    <w:basedOn w:val="Normal"/>
    <w:link w:val="HeaderChar"/>
    <w:uiPriority w:val="99"/>
    <w:rsid w:val="00427EF3"/>
    <w:pPr>
      <w:tabs>
        <w:tab w:val="center" w:pos="4320"/>
        <w:tab w:val="right" w:pos="8640"/>
      </w:tabs>
    </w:pPr>
    <w:rPr>
      <w:rFonts w:ascii="Cambria" w:eastAsia="Cambria" w:hAnsi="Cambria"/>
    </w:rPr>
  </w:style>
  <w:style w:type="character" w:customStyle="1" w:styleId="HeaderChar">
    <w:name w:val="Header Char"/>
    <w:basedOn w:val="DefaultParagraphFont"/>
    <w:link w:val="Header"/>
    <w:uiPriority w:val="99"/>
    <w:semiHidden/>
    <w:locked/>
    <w:rsid w:val="00427EF3"/>
    <w:rPr>
      <w:rFonts w:cs="Times New Roman"/>
    </w:rPr>
  </w:style>
  <w:style w:type="paragraph" w:styleId="Footer">
    <w:name w:val="footer"/>
    <w:basedOn w:val="Normal"/>
    <w:link w:val="FooterChar"/>
    <w:uiPriority w:val="99"/>
    <w:rsid w:val="00427EF3"/>
    <w:pPr>
      <w:tabs>
        <w:tab w:val="center" w:pos="4320"/>
        <w:tab w:val="right" w:pos="8640"/>
      </w:tabs>
    </w:pPr>
    <w:rPr>
      <w:rFonts w:ascii="Cambria" w:eastAsia="Cambria" w:hAnsi="Cambria"/>
    </w:rPr>
  </w:style>
  <w:style w:type="character" w:customStyle="1" w:styleId="FooterChar">
    <w:name w:val="Footer Char"/>
    <w:basedOn w:val="DefaultParagraphFont"/>
    <w:link w:val="Footer"/>
    <w:uiPriority w:val="99"/>
    <w:semiHidden/>
    <w:locked/>
    <w:rsid w:val="00427EF3"/>
    <w:rPr>
      <w:rFonts w:cs="Times New Roman"/>
    </w:rPr>
  </w:style>
  <w:style w:type="character" w:styleId="Hyperlink">
    <w:name w:val="Hyperlink"/>
    <w:basedOn w:val="DefaultParagraphFont"/>
    <w:uiPriority w:val="99"/>
    <w:semiHidden/>
    <w:rsid w:val="00427EF3"/>
    <w:rPr>
      <w:rFonts w:cs="Times New Roman"/>
      <w:color w:val="0000FF"/>
      <w:u w:val="single"/>
    </w:rPr>
  </w:style>
  <w:style w:type="paragraph" w:styleId="ListParagraph">
    <w:name w:val="List Paragraph"/>
    <w:basedOn w:val="Normal"/>
    <w:uiPriority w:val="99"/>
    <w:qFormat/>
    <w:rsid w:val="001509C4"/>
    <w:pPr>
      <w:ind w:left="720"/>
      <w:contextualSpacing/>
    </w:pPr>
  </w:style>
  <w:style w:type="table" w:styleId="TableGrid">
    <w:name w:val="Table Grid"/>
    <w:basedOn w:val="TableNormal"/>
    <w:uiPriority w:val="99"/>
    <w:rsid w:val="008103E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rsid w:val="00930B6B"/>
    <w:pPr>
      <w:spacing w:before="100" w:beforeAutospacing="1" w:after="100" w:afterAutospacing="1"/>
    </w:pPr>
    <w:rPr>
      <w:rFonts w:eastAsia="Cambria"/>
    </w:rPr>
  </w:style>
  <w:style w:type="paragraph" w:styleId="BalloonText">
    <w:name w:val="Balloon Text"/>
    <w:basedOn w:val="Normal"/>
    <w:link w:val="BalloonTextChar"/>
    <w:uiPriority w:val="99"/>
    <w:semiHidden/>
    <w:unhideWhenUsed/>
    <w:rsid w:val="008A0E99"/>
    <w:rPr>
      <w:rFonts w:ascii="Tahoma" w:hAnsi="Tahoma" w:cs="Tahoma"/>
      <w:sz w:val="16"/>
      <w:szCs w:val="16"/>
    </w:rPr>
  </w:style>
  <w:style w:type="character" w:customStyle="1" w:styleId="BalloonTextChar">
    <w:name w:val="Balloon Text Char"/>
    <w:basedOn w:val="DefaultParagraphFont"/>
    <w:link w:val="BalloonText"/>
    <w:uiPriority w:val="99"/>
    <w:semiHidden/>
    <w:rsid w:val="008A0E99"/>
    <w:rPr>
      <w:rFonts w:ascii="Tahoma" w:eastAsia="Times New Roman" w:hAnsi="Tahoma" w:cs="Tahoma"/>
      <w:sz w:val="16"/>
      <w:szCs w:val="16"/>
    </w:rPr>
  </w:style>
  <w:style w:type="character" w:styleId="FollowedHyperlink">
    <w:name w:val="FollowedHyperlink"/>
    <w:basedOn w:val="DefaultParagraphFont"/>
    <w:rsid w:val="00B5537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763531">
      <w:bodyDiv w:val="1"/>
      <w:marLeft w:val="0"/>
      <w:marRight w:val="0"/>
      <w:marTop w:val="0"/>
      <w:marBottom w:val="0"/>
      <w:divBdr>
        <w:top w:val="none" w:sz="0" w:space="0" w:color="auto"/>
        <w:left w:val="none" w:sz="0" w:space="0" w:color="auto"/>
        <w:bottom w:val="none" w:sz="0" w:space="0" w:color="auto"/>
        <w:right w:val="none" w:sz="0" w:space="0" w:color="auto"/>
      </w:divBdr>
    </w:div>
    <w:div w:id="254092061">
      <w:bodyDiv w:val="1"/>
      <w:marLeft w:val="0"/>
      <w:marRight w:val="0"/>
      <w:marTop w:val="0"/>
      <w:marBottom w:val="0"/>
      <w:divBdr>
        <w:top w:val="none" w:sz="0" w:space="0" w:color="auto"/>
        <w:left w:val="none" w:sz="0" w:space="0" w:color="auto"/>
        <w:bottom w:val="none" w:sz="0" w:space="0" w:color="auto"/>
        <w:right w:val="none" w:sz="0" w:space="0" w:color="auto"/>
      </w:divBdr>
    </w:div>
    <w:div w:id="396317697">
      <w:bodyDiv w:val="1"/>
      <w:marLeft w:val="0"/>
      <w:marRight w:val="0"/>
      <w:marTop w:val="0"/>
      <w:marBottom w:val="0"/>
      <w:divBdr>
        <w:top w:val="none" w:sz="0" w:space="0" w:color="auto"/>
        <w:left w:val="none" w:sz="0" w:space="0" w:color="auto"/>
        <w:bottom w:val="none" w:sz="0" w:space="0" w:color="auto"/>
        <w:right w:val="none" w:sz="0" w:space="0" w:color="auto"/>
      </w:divBdr>
    </w:div>
    <w:div w:id="479276233">
      <w:bodyDiv w:val="1"/>
      <w:marLeft w:val="0"/>
      <w:marRight w:val="0"/>
      <w:marTop w:val="0"/>
      <w:marBottom w:val="0"/>
      <w:divBdr>
        <w:top w:val="none" w:sz="0" w:space="0" w:color="auto"/>
        <w:left w:val="none" w:sz="0" w:space="0" w:color="auto"/>
        <w:bottom w:val="none" w:sz="0" w:space="0" w:color="auto"/>
        <w:right w:val="none" w:sz="0" w:space="0" w:color="auto"/>
      </w:divBdr>
      <w:divsChild>
        <w:div w:id="1286082586">
          <w:marLeft w:val="547"/>
          <w:marRight w:val="0"/>
          <w:marTop w:val="130"/>
          <w:marBottom w:val="0"/>
          <w:divBdr>
            <w:top w:val="none" w:sz="0" w:space="0" w:color="auto"/>
            <w:left w:val="none" w:sz="0" w:space="0" w:color="auto"/>
            <w:bottom w:val="none" w:sz="0" w:space="0" w:color="auto"/>
            <w:right w:val="none" w:sz="0" w:space="0" w:color="auto"/>
          </w:divBdr>
        </w:div>
        <w:div w:id="1763180580">
          <w:marLeft w:val="1166"/>
          <w:marRight w:val="0"/>
          <w:marTop w:val="115"/>
          <w:marBottom w:val="0"/>
          <w:divBdr>
            <w:top w:val="none" w:sz="0" w:space="0" w:color="auto"/>
            <w:left w:val="none" w:sz="0" w:space="0" w:color="auto"/>
            <w:bottom w:val="none" w:sz="0" w:space="0" w:color="auto"/>
            <w:right w:val="none" w:sz="0" w:space="0" w:color="auto"/>
          </w:divBdr>
        </w:div>
        <w:div w:id="503323220">
          <w:marLeft w:val="1166"/>
          <w:marRight w:val="0"/>
          <w:marTop w:val="115"/>
          <w:marBottom w:val="0"/>
          <w:divBdr>
            <w:top w:val="none" w:sz="0" w:space="0" w:color="auto"/>
            <w:left w:val="none" w:sz="0" w:space="0" w:color="auto"/>
            <w:bottom w:val="none" w:sz="0" w:space="0" w:color="auto"/>
            <w:right w:val="none" w:sz="0" w:space="0" w:color="auto"/>
          </w:divBdr>
        </w:div>
        <w:div w:id="1688214484">
          <w:marLeft w:val="1166"/>
          <w:marRight w:val="0"/>
          <w:marTop w:val="115"/>
          <w:marBottom w:val="0"/>
          <w:divBdr>
            <w:top w:val="none" w:sz="0" w:space="0" w:color="auto"/>
            <w:left w:val="none" w:sz="0" w:space="0" w:color="auto"/>
            <w:bottom w:val="none" w:sz="0" w:space="0" w:color="auto"/>
            <w:right w:val="none" w:sz="0" w:space="0" w:color="auto"/>
          </w:divBdr>
        </w:div>
        <w:div w:id="649940805">
          <w:marLeft w:val="1166"/>
          <w:marRight w:val="0"/>
          <w:marTop w:val="115"/>
          <w:marBottom w:val="0"/>
          <w:divBdr>
            <w:top w:val="none" w:sz="0" w:space="0" w:color="auto"/>
            <w:left w:val="none" w:sz="0" w:space="0" w:color="auto"/>
            <w:bottom w:val="none" w:sz="0" w:space="0" w:color="auto"/>
            <w:right w:val="none" w:sz="0" w:space="0" w:color="auto"/>
          </w:divBdr>
        </w:div>
        <w:div w:id="814836864">
          <w:marLeft w:val="1166"/>
          <w:marRight w:val="0"/>
          <w:marTop w:val="115"/>
          <w:marBottom w:val="0"/>
          <w:divBdr>
            <w:top w:val="none" w:sz="0" w:space="0" w:color="auto"/>
            <w:left w:val="none" w:sz="0" w:space="0" w:color="auto"/>
            <w:bottom w:val="none" w:sz="0" w:space="0" w:color="auto"/>
            <w:right w:val="none" w:sz="0" w:space="0" w:color="auto"/>
          </w:divBdr>
        </w:div>
        <w:div w:id="1239898312">
          <w:marLeft w:val="1166"/>
          <w:marRight w:val="0"/>
          <w:marTop w:val="115"/>
          <w:marBottom w:val="0"/>
          <w:divBdr>
            <w:top w:val="none" w:sz="0" w:space="0" w:color="auto"/>
            <w:left w:val="none" w:sz="0" w:space="0" w:color="auto"/>
            <w:bottom w:val="none" w:sz="0" w:space="0" w:color="auto"/>
            <w:right w:val="none" w:sz="0" w:space="0" w:color="auto"/>
          </w:divBdr>
        </w:div>
      </w:divsChild>
    </w:div>
    <w:div w:id="620186353">
      <w:bodyDiv w:val="1"/>
      <w:marLeft w:val="0"/>
      <w:marRight w:val="0"/>
      <w:marTop w:val="0"/>
      <w:marBottom w:val="0"/>
      <w:divBdr>
        <w:top w:val="none" w:sz="0" w:space="0" w:color="auto"/>
        <w:left w:val="none" w:sz="0" w:space="0" w:color="auto"/>
        <w:bottom w:val="none" w:sz="0" w:space="0" w:color="auto"/>
        <w:right w:val="none" w:sz="0" w:space="0" w:color="auto"/>
      </w:divBdr>
    </w:div>
    <w:div w:id="994602479">
      <w:bodyDiv w:val="1"/>
      <w:marLeft w:val="0"/>
      <w:marRight w:val="0"/>
      <w:marTop w:val="0"/>
      <w:marBottom w:val="0"/>
      <w:divBdr>
        <w:top w:val="none" w:sz="0" w:space="0" w:color="auto"/>
        <w:left w:val="none" w:sz="0" w:space="0" w:color="auto"/>
        <w:bottom w:val="none" w:sz="0" w:space="0" w:color="auto"/>
        <w:right w:val="none" w:sz="0" w:space="0" w:color="auto"/>
      </w:divBdr>
    </w:div>
    <w:div w:id="1086726307">
      <w:bodyDiv w:val="1"/>
      <w:marLeft w:val="0"/>
      <w:marRight w:val="0"/>
      <w:marTop w:val="0"/>
      <w:marBottom w:val="0"/>
      <w:divBdr>
        <w:top w:val="none" w:sz="0" w:space="0" w:color="auto"/>
        <w:left w:val="none" w:sz="0" w:space="0" w:color="auto"/>
        <w:bottom w:val="none" w:sz="0" w:space="0" w:color="auto"/>
        <w:right w:val="none" w:sz="0" w:space="0" w:color="auto"/>
      </w:divBdr>
    </w:div>
    <w:div w:id="1285498875">
      <w:bodyDiv w:val="1"/>
      <w:marLeft w:val="0"/>
      <w:marRight w:val="0"/>
      <w:marTop w:val="0"/>
      <w:marBottom w:val="0"/>
      <w:divBdr>
        <w:top w:val="none" w:sz="0" w:space="0" w:color="auto"/>
        <w:left w:val="none" w:sz="0" w:space="0" w:color="auto"/>
        <w:bottom w:val="none" w:sz="0" w:space="0" w:color="auto"/>
        <w:right w:val="none" w:sz="0" w:space="0" w:color="auto"/>
      </w:divBdr>
    </w:div>
    <w:div w:id="1699770830">
      <w:bodyDiv w:val="1"/>
      <w:marLeft w:val="0"/>
      <w:marRight w:val="0"/>
      <w:marTop w:val="0"/>
      <w:marBottom w:val="0"/>
      <w:divBdr>
        <w:top w:val="none" w:sz="0" w:space="0" w:color="auto"/>
        <w:left w:val="none" w:sz="0" w:space="0" w:color="auto"/>
        <w:bottom w:val="none" w:sz="0" w:space="0" w:color="auto"/>
        <w:right w:val="none" w:sz="0" w:space="0" w:color="auto"/>
      </w:divBdr>
    </w:div>
    <w:div w:id="1837376813">
      <w:bodyDiv w:val="1"/>
      <w:marLeft w:val="0"/>
      <w:marRight w:val="0"/>
      <w:marTop w:val="0"/>
      <w:marBottom w:val="0"/>
      <w:divBdr>
        <w:top w:val="none" w:sz="0" w:space="0" w:color="auto"/>
        <w:left w:val="none" w:sz="0" w:space="0" w:color="auto"/>
        <w:bottom w:val="none" w:sz="0" w:space="0" w:color="auto"/>
        <w:right w:val="none" w:sz="0" w:space="0" w:color="auto"/>
      </w:divBdr>
    </w:div>
    <w:div w:id="1881355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support.sas.com/pubscat/bookdetails.jsp?catid=1&amp;pc=60864" TargetMode="External"/><Relationship Id="rId3" Type="http://schemas.openxmlformats.org/officeDocument/2006/relationships/settings" Target="settings.xml"/><Relationship Id="rId7" Type="http://schemas.openxmlformats.org/officeDocument/2006/relationships/hyperlink" Target="https://support.sas.com/pubscat/bookdetails.jsp?catid=1&amp;pc=6304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5</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NYC Department of Health and Mental Hygiene</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Melissa</dc:creator>
  <cp:lastModifiedBy>LBlaze</cp:lastModifiedBy>
  <cp:revision>9</cp:revision>
  <dcterms:created xsi:type="dcterms:W3CDTF">2016-07-19T02:08:00Z</dcterms:created>
  <dcterms:modified xsi:type="dcterms:W3CDTF">2016-07-19T02:15:00Z</dcterms:modified>
</cp:coreProperties>
</file>