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sz w:val="30"/>
        </w:rPr>
        <w:t>附件3：建筑学教研室教学进度表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20"/>
        <w:gridCol w:w="3620"/>
        <w:gridCol w:w="3620"/>
        <w:gridCol w:w="3620"/>
      </w:tblGrid>
      <w:tr>
        <w:tc>
          <w:tcPr>
            <w:tcW w:type="dxa" w:w="3620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课程名称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施工图设计</w:t>
            </w:r>
          </w:p>
        </w:tc>
        <w:tc>
          <w:tcPr>
            <w:tcW w:type="dxa" w:w="3620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班级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2020级建筑学1班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blHeader w:val="true"/>
        </w:trPr>
        <w:tc>
          <w:tcPr>
            <w:tcW w:type="dxa" w:w="10136"/>
            <w:gridSpan w:val="7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理论课教学安排</w:t>
            </w:r>
          </w:p>
        </w:tc>
        <w:tc>
          <w:tcPr>
            <w:tcW w:type="dxa" w:w="4344"/>
            <w:gridSpan w:val="3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实验、实践课教学安排</w:t>
            </w:r>
          </w:p>
        </w:tc>
      </w:tr>
      <w:tr>
        <w:trPr>
          <w:tblHeader w:val="true"/>
        </w:trPr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教师姓名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职称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年 月 日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时数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讲课章节及内容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时数</w:t>
            </w:r>
          </w:p>
        </w:tc>
        <w:tc>
          <w:tcPr>
            <w:tcW w:type="dxa" w:w="1448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实验、实践内容</w:t>
            </w:r>
          </w:p>
        </w:tc>
      </w:tr>
      <w:tr>
        <w:tc>
          <w:tcPr>
            <w:tcW w:type="dxa" w:w="1448"/>
            <w:vAlign w:val="center"/>
            <w:vMerge w:val="restart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尚谢俊</w:t>
            </w:r>
          </w:p>
        </w:tc>
        <w:tc>
          <w:tcPr>
            <w:tcW w:type="dxa" w:w="1448"/>
            <w:vAlign w:val="center"/>
            <w:vMerge w:val="restart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工程师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2023.8.23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第一章 建筑工程设计阶段与施工图概述（一）：课程导论；建筑工程设计阶段、基本工作流程及施工图阶段的职责与成果深度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2023.8.30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第一章 建筑工程设计阶段与施工图概述（二）：施工图的概念、作用和特点；全套图纸组成、图纸目录、图号体系及编排顺序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2023.9.6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第二章 房屋建筑制图规定（一）：图纸幅面、标题栏与会签栏；图线、字体、比例、常用符号和图例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2023.9.13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第二章 房屋建筑制图规定（二）：定位轴线、标高、尺寸标注、索引与详图符号、剖切符号及常见制图错误辨析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2023.9.20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第三章 建筑专业施工图设计（一）：封面、图纸目录、建筑设计说明、主要技术指标、材料做法表、门窗表及专项说明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2023.9.27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第三章 建筑专业施工图设计（二）：建筑总平面图和建筑平面图的内容、绘制步骤、尺寸系统、标高、索引及构造定位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2023.10.4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第三章 建筑专业施工图设计（三）：平面图深化；建筑立面图、剖面图的形体、材料、标高及跨图纸对应关系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2023.10.11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第四章 常用建筑详图：楼梯、台阶、坡道、卫生间、门窗、墙身、屋面等重点部位的构造与大样表达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2023.10.18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第五章 多专业配合与施工图校审：建筑与结构、给排水、暖通、电气专业接口；校对审核流程、校审提纲及常见问题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理论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2023.10.25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施工图绘制实践（一）：整理方案资料，确定图纸目录、图号、图幅和比例，编制建筑设计说明及主要表格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2023.11.1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施工图绘制实践（二）：建筑总平面图——建筑定位、道路出入口、消防场地、停车组织、竖向及经济技术指标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2023.11.8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施工图绘制实践（三）：建筑平面图第一阶段——轴网、墙柱、房间功能、门窗、楼梯及首层/标准层基本表达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13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2023.11.15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13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施工图绘制实践（四）：建筑平面图第二阶段——尺寸链、标高、剖切与索引、各层对应、设备空间及专业条件预留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14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2023.11.22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14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施工图绘制实践（五）：建筑立面图——外轮廓、门窗、檐口、雨篷、栏杆、材料分格、轴线和主要标高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2023.11.29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施工图绘制实践（六）：建筑剖面图——剖切位置、层高净高、楼地面与屋面、楼梯及竖向尺寸标高体系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2023.12.6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施工图绘制实践（七）：建筑大样图——楼梯、墙身、门窗或卫生间等节点的构造层次、材料、尺寸与索引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17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2023.12.13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17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施工图绘制实践（八）：全套施工图自检、互检和集中修改；设计说明与总平面、平立剖及大样的一致性校核</w:t>
            </w:r>
          </w:p>
        </w:tc>
      </w:tr>
      <w:tr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vMerge/>
            <w:tcMar>
              <w:top w:w="40" w:type="dxa"/>
              <w:start w:w="45" w:type="dxa"/>
              <w:bottom w:w="40" w:type="dxa"/>
              <w:end w:w="45" w:type="dxa"/>
            </w:tcMar>
          </w:tcPr>
          <w:p/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2023.12.20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实践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448"/>
            <w:vAlign w:val="center"/>
            <w:tcMar>
              <w:top w:w="40" w:type="dxa"/>
              <w:start w:w="45" w:type="dxa"/>
              <w:bottom w:w="40" w:type="dxa"/>
              <w:end w:w="45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第六章 施工图绘制实践（九）：教师终审、成果统一修改、图纸整理与归档；成果展示、问题复盘和课程总结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20"/>
        <w:gridCol w:w="3620"/>
        <w:gridCol w:w="3620"/>
        <w:gridCol w:w="3620"/>
      </w:tblGrid>
      <w:tr>
        <w:tc>
          <w:tcPr>
            <w:tcW w:type="dxa" w:w="3620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计划总学时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36学时</w:t>
            </w:r>
          </w:p>
        </w:tc>
        <w:tc>
          <w:tcPr>
            <w:tcW w:type="dxa" w:w="3620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理论课学时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18学时</w:t>
            </w:r>
          </w:p>
        </w:tc>
      </w:tr>
      <w:tr>
        <w:tc>
          <w:tcPr>
            <w:tcW w:type="dxa" w:w="3620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实践课学时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18学时</w:t>
            </w:r>
          </w:p>
        </w:tc>
        <w:tc>
          <w:tcPr>
            <w:tcW w:type="dxa" w:w="3620"/>
            <w:vAlign w:val="center"/>
            <w:shd w:fill="EAF2F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上课时间/地点</w:t>
            </w:r>
          </w:p>
        </w:tc>
        <w:tc>
          <w:tcPr>
            <w:tcW w:type="dxa" w:w="362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周三第3、4节，自信515</w:t>
            </w:r>
          </w:p>
        </w:tc>
      </w:tr>
    </w:tbl>
    <w:sectPr w:rsidR="00FC693F" w:rsidRPr="0006063C" w:rsidSect="00034616">
      <w:pgSz w:w="15840" w:h="12240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