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D86E" w14:textId="7C71E116" w:rsidR="003C59E6" w:rsidRPr="003C59E6" w:rsidRDefault="003C59E6" w:rsidP="003C59E6">
      <w:pPr>
        <w:rPr>
          <w:rFonts w:ascii="Times New Roman" w:hAnsi="Times New Roman" w:cs="Times New Roman"/>
          <w:b/>
          <w:bCs/>
        </w:rPr>
      </w:pPr>
      <w:r>
        <w:rPr>
          <w:rFonts w:ascii="Times New Roman" w:hAnsi="Times New Roman" w:cs="Times New Roman"/>
          <w:b/>
          <w:bCs/>
        </w:rPr>
        <w:t xml:space="preserve">2026 </w:t>
      </w:r>
      <w:r w:rsidRPr="003C59E6">
        <w:rPr>
          <w:rFonts w:ascii="Times New Roman" w:hAnsi="Times New Roman" w:cs="Times New Roman"/>
          <w:b/>
          <w:bCs/>
        </w:rPr>
        <w:t>De Castro Research Award</w:t>
      </w:r>
    </w:p>
    <w:p w14:paraId="699FC0C3"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Project Title:</w:t>
      </w:r>
      <w:r w:rsidRPr="003C59E6">
        <w:rPr>
          <w:rFonts w:ascii="Times New Roman" w:hAnsi="Times New Roman" w:cs="Times New Roman"/>
        </w:rPr>
        <w:t xml:space="preserve"> Preserving Environmental Accountability: Federal Data Disappearance, Public Interest Journalism, and the CUPIDS-CEJ Collaboration</w:t>
      </w:r>
    </w:p>
    <w:p w14:paraId="30B2D9A6"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Applicants:</w:t>
      </w:r>
    </w:p>
    <w:p w14:paraId="585482DB" w14:textId="0D697D2C" w:rsidR="003C59E6" w:rsidRPr="003C59E6" w:rsidRDefault="003C59E6" w:rsidP="003C59E6">
      <w:pPr>
        <w:rPr>
          <w:rFonts w:ascii="Times New Roman" w:hAnsi="Times New Roman" w:cs="Times New Roman"/>
        </w:rPr>
      </w:pPr>
      <w:r w:rsidRPr="003C59E6">
        <w:rPr>
          <w:rFonts w:ascii="Times New Roman" w:hAnsi="Times New Roman" w:cs="Times New Roman"/>
        </w:rPr>
        <w:t>Brian Keegan, Associate Professor, Department of Information Science</w:t>
      </w:r>
    </w:p>
    <w:p w14:paraId="3D2CE553" w14:textId="65E92DFC" w:rsidR="003C59E6" w:rsidRPr="003C59E6" w:rsidRDefault="003C59E6" w:rsidP="003C59E6">
      <w:pPr>
        <w:rPr>
          <w:rFonts w:ascii="Times New Roman" w:hAnsi="Times New Roman" w:cs="Times New Roman"/>
        </w:rPr>
      </w:pPr>
      <w:r w:rsidRPr="003C59E6">
        <w:rPr>
          <w:rFonts w:ascii="Times New Roman" w:hAnsi="Times New Roman" w:cs="Times New Roman"/>
        </w:rPr>
        <w:t>Hong Tien Vu, Associate Professor, Department of Journalism; Director, Center for Environmental Journalism</w:t>
      </w:r>
    </w:p>
    <w:p w14:paraId="730B1663" w14:textId="55560BEF" w:rsidR="003C59E6" w:rsidRDefault="003C59E6" w:rsidP="003C59E6">
      <w:pPr>
        <w:rPr>
          <w:rFonts w:ascii="Times New Roman" w:hAnsi="Times New Roman" w:cs="Times New Roman"/>
        </w:rPr>
      </w:pPr>
      <w:r w:rsidRPr="003C59E6">
        <w:rPr>
          <w:rFonts w:ascii="Times New Roman" w:hAnsi="Times New Roman" w:cs="Times New Roman"/>
          <w:b/>
          <w:bCs/>
        </w:rPr>
        <w:t>Award Type:</w:t>
      </w:r>
      <w:r w:rsidRPr="003C59E6">
        <w:rPr>
          <w:rFonts w:ascii="Times New Roman" w:hAnsi="Times New Roman" w:cs="Times New Roman"/>
        </w:rPr>
        <w:t xml:space="preserve"> Collaborative Faculty Award</w:t>
      </w:r>
    </w:p>
    <w:p w14:paraId="711C8C29" w14:textId="77777777" w:rsidR="003C59E6" w:rsidRPr="003C59E6" w:rsidRDefault="003C59E6" w:rsidP="003C59E6">
      <w:pPr>
        <w:rPr>
          <w:rFonts w:ascii="Times New Roman" w:hAnsi="Times New Roman" w:cs="Times New Roman"/>
        </w:rPr>
      </w:pPr>
    </w:p>
    <w:p w14:paraId="0B66C99B" w14:textId="77777777" w:rsidR="003C59E6" w:rsidRPr="003C59E6" w:rsidRDefault="003C59E6" w:rsidP="003C59E6">
      <w:pPr>
        <w:rPr>
          <w:rFonts w:ascii="Times New Roman" w:hAnsi="Times New Roman" w:cs="Times New Roman"/>
          <w:b/>
          <w:bCs/>
        </w:rPr>
      </w:pPr>
      <w:r w:rsidRPr="003C59E6">
        <w:rPr>
          <w:rFonts w:ascii="Times New Roman" w:hAnsi="Times New Roman" w:cs="Times New Roman"/>
          <w:b/>
          <w:bCs/>
        </w:rPr>
        <w:t>Project Overview</w:t>
      </w:r>
    </w:p>
    <w:p w14:paraId="0150F98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Since early 2025, federal agencies have removed, restricted, or quietly altered hundreds of environmental datasets that journalists, researchers, advocates, and communities have depended on for decades. Air quality monitoring records from the EPA. Wildfire risk assessments from the Forest Service. Climate projections from NOAA. Water quality data from the USGS. Methane emissions tracking from the EPA's GHGRP. In many cases, the removals have happened without announcement — datasets simply disappear, URLs go dark, and the public record of environmental conditions is silently diminished. For environmental journalists, the effect is immediate and chilling: stories that were data-driven last year cannot be reported the same way this year, because the data no longer exist in accessible form.</w:t>
      </w:r>
    </w:p>
    <w:p w14:paraId="1A818F0E"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This crisis is also an opportunity. The disappearance of federal environmental data makes visible what was always true: public interest data is fragile, and the institutions charged with preserving democratic accountability — journalism, civil society, and universities — need to work together to protect it.</w:t>
      </w:r>
    </w:p>
    <w:p w14:paraId="7759CBD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This proposal funds the founding collaboration between the Center for Environmental Journalism (CEJ) and the CU Public Interest Data Science Clinic (CUPIDS) around a concrete, urgent opening project: systematically identifying, archiving, and making accessible the federal environmental datasets most critical to Colorado journalism and civic accountability, and equipping journalists and community organizations to use them. This project provides the proof of concept around which the broader CUPIDS-CEJ partnership will be built — demonstrating the value of integrating data science capacity into environmental journalism infrastructure while producing immediate public benefit.</w:t>
      </w:r>
    </w:p>
    <w:p w14:paraId="4AEE3F4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Over the 2026–27 academic year, we will pilot the CUPIDS model within CEJ's existing infrastructure — embedding data science support into the Scripps Fellowship program, Water Desk operations, and student journalism curriculum — while developing the organizational foundations for CUPIDS to eventually stand alongside CEJ as a sibling center within CMDI. The </w:t>
      </w:r>
      <w:r w:rsidRPr="003C59E6">
        <w:rPr>
          <w:rFonts w:ascii="Times New Roman" w:hAnsi="Times New Roman" w:cs="Times New Roman"/>
        </w:rPr>
        <w:lastRenderedPageBreak/>
        <w:t>de Castro award provides the seed investment needed to launch this work and position the collaboration for competitive external funding from the Knight Foundation, MacArthur Foundation, NSF, and IMLS.</w:t>
      </w:r>
    </w:p>
    <w:p w14:paraId="3AD35F2C" w14:textId="77777777" w:rsidR="003C59E6" w:rsidRDefault="003C59E6" w:rsidP="003C59E6">
      <w:pPr>
        <w:rPr>
          <w:rFonts w:ascii="Times New Roman" w:hAnsi="Times New Roman" w:cs="Times New Roman"/>
          <w:b/>
          <w:bCs/>
        </w:rPr>
      </w:pPr>
    </w:p>
    <w:p w14:paraId="2863C8D2" w14:textId="0771FBBE" w:rsidR="003C59E6" w:rsidRPr="003C59E6" w:rsidRDefault="003C59E6" w:rsidP="003C59E6">
      <w:pPr>
        <w:rPr>
          <w:rFonts w:ascii="Times New Roman" w:hAnsi="Times New Roman" w:cs="Times New Roman"/>
        </w:rPr>
      </w:pPr>
      <w:r w:rsidRPr="003C59E6">
        <w:rPr>
          <w:rFonts w:ascii="Times New Roman" w:hAnsi="Times New Roman" w:cs="Times New Roman"/>
          <w:b/>
          <w:bCs/>
        </w:rPr>
        <w:t>Significance and Societal Relevance</w:t>
      </w:r>
    </w:p>
    <w:p w14:paraId="171BE7D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disappearance of federal environmental data is not an abstraction. It is already reshaping what stories can be told about environmental conditions in Colorado and across the West.</w:t>
      </w:r>
    </w:p>
    <w:p w14:paraId="249A353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EPA's enforcement and compliance databases have been restricted. The USGS streamflow and groundwater monitoring networks have seen data gaps and access limitations. NOAA's climate projections — the backbone of drought and wildfire risk reporting — have been altered or made harder to access. The EPA's Greenhouse Gas Reporting Program, which tracks methane and carbon emissions from industrial facilities, has had data removed or delayed. Pesticide registration and adverse effects data from EPA have become harder to retrieve. In some cases, data that once required a download now requires a FOIA request. In others, it has disappeared entirely.</w:t>
      </w:r>
    </w:p>
    <w:p w14:paraId="4AF86076"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For Colorado journalists, the consequences are concrete. The Denver area's air quality is among the worst along the Front Range for ozone pollution — but the EPA monitoring data that makes that story reportable is increasingly fragile. Water reporters covering the Colorado River Basin depend on USGS streamflow records and Bureau of Reclamation reservoir data that have become less reliable and accessible. Journalists investigating oil and gas operations in Weld County rely on EPA emissions data that is being restricted. When that data disappears, the public's ability to hold polluters and regulators accountable disappears with it.</w:t>
      </w:r>
    </w:p>
    <w:p w14:paraId="359974C5"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Colorado's newsrooms have lost more than half their journalists since 2005, and those who remain face these data-intensive beats with shrinking resources. The organizations that could compensate — environmental nonprofits, legal aid clinics, tribal water advocates, air quality coalitions — are precisely those with the least technical capacity to find, archive, and analyze data before it disappears.</w:t>
      </w:r>
    </w:p>
    <w:p w14:paraId="5B21849A"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collaboration we propose addresses these failures together. CEJ brings 30 years of expertise in environmental journalism education, a national network of Scripps Fellows, and established relationships with journalists and news organizations across the West. CUPIDS brings computational and data science methods, infrastructure for systematic data archiving, and a service model oriented toward civic organizations. Together, we can do what neither can alone: identify the federal environmental datasets most at risk, archive them in accessible form, train journalists to use them, and extend that capacity to the broader civic organizations working on environmental accountability in Colorado.</w:t>
      </w:r>
    </w:p>
    <w:p w14:paraId="2FE8FC63"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lastRenderedPageBreak/>
        <w:t>This work is directly and urgently relevant to the de Castro Award's mission. Environmental and water justice are among the most pressing issues of societal significance facing Colorado. The threat to public environmental data is a threat to the civic infrastructure that makes accountability journalism — and democratic self-governance — possible.</w:t>
      </w:r>
    </w:p>
    <w:p w14:paraId="257BBB5B" w14:textId="77777777" w:rsidR="003C59E6" w:rsidRDefault="003C59E6" w:rsidP="003C59E6">
      <w:pPr>
        <w:rPr>
          <w:rFonts w:ascii="Times New Roman" w:hAnsi="Times New Roman" w:cs="Times New Roman"/>
          <w:b/>
          <w:bCs/>
        </w:rPr>
      </w:pPr>
    </w:p>
    <w:p w14:paraId="2FFB0FE1" w14:textId="27E55F0A" w:rsidR="003C59E6" w:rsidRPr="003C59E6" w:rsidRDefault="003C59E6" w:rsidP="003C59E6">
      <w:pPr>
        <w:rPr>
          <w:rFonts w:ascii="Times New Roman" w:hAnsi="Times New Roman" w:cs="Times New Roman"/>
        </w:rPr>
      </w:pPr>
      <w:r w:rsidRPr="003C59E6">
        <w:rPr>
          <w:rFonts w:ascii="Times New Roman" w:hAnsi="Times New Roman" w:cs="Times New Roman"/>
          <w:b/>
          <w:bCs/>
        </w:rPr>
        <w:t>The Collaboration: CEJ as Incubator for CUPIDS</w:t>
      </w:r>
    </w:p>
    <w:p w14:paraId="4D9CE482"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Center for Environmental Journalism, founded in 1992, has pioneered the model of a specialized journalism center housed within a university college — one that combines student education, professional development for working journalists, and original journalistic production. The Ted Scripps Fellowships bring five exceptional journalists to campus annually for a nine-month immersive fellowship. The Water Desk funds and supports journalists covering the Colorado River Basin. CEJ's graduate program trains the next generation of environmental journalists.</w:t>
      </w:r>
    </w:p>
    <w:p w14:paraId="16F72ACB" w14:textId="3E8ECA91" w:rsidR="003C59E6" w:rsidRPr="003C59E6" w:rsidRDefault="003C59E6" w:rsidP="003C59E6">
      <w:pPr>
        <w:rPr>
          <w:rFonts w:ascii="Times New Roman" w:hAnsi="Times New Roman" w:cs="Times New Roman"/>
        </w:rPr>
      </w:pPr>
      <w:r>
        <w:rPr>
          <w:rFonts w:ascii="Times New Roman" w:hAnsi="Times New Roman" w:cs="Times New Roman"/>
        </w:rPr>
        <w:t>T</w:t>
      </w:r>
      <w:r w:rsidRPr="003C59E6">
        <w:rPr>
          <w:rFonts w:ascii="Times New Roman" w:hAnsi="Times New Roman" w:cs="Times New Roman"/>
        </w:rPr>
        <w:t xml:space="preserve">he CU Public Interest Data Science Clinic </w:t>
      </w:r>
      <w:r>
        <w:rPr>
          <w:rFonts w:ascii="Times New Roman" w:hAnsi="Times New Roman" w:cs="Times New Roman"/>
        </w:rPr>
        <w:t>(CUPIDS Clinic)</w:t>
      </w:r>
      <w:r w:rsidRPr="003C59E6">
        <w:rPr>
          <w:rFonts w:ascii="Times New Roman" w:hAnsi="Times New Roman" w:cs="Times New Roman"/>
        </w:rPr>
        <w:t xml:space="preserve"> is a faculty-led initiative to train students in data science methods while providing pro-bono technical assistance to Colorado's journalists, lawyers, nonprofits, and civic organizations. Its model integrates three functions: a student-run research newsroom producing rigorous data journalism, infrastructure for preserving and providing access to public data, and a help desk extending technical capacity to under-resourced civic organizations.</w:t>
      </w:r>
    </w:p>
    <w:p w14:paraId="23315FE0"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strategic logic of this collaboration is straightforward. CUPIDS needs what CEJ already has: an established organizational home, a national network of practitioner relationships, a proven fellowship model, and credibility with journalism funders. CEJ needs what CUPIDS offers: computational expertise, data infrastructure capacity, and a service model that can extend technical support to Scripps Fellows, Water Desk journalists, and the broader Colorado news ecosystem.</w:t>
      </w:r>
    </w:p>
    <w:p w14:paraId="3837DBB5"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During the de Castro-funded year, we will pilot this integration in four ways. First, and most urgently, Keegan and an Information Science graduate student will work with Vu and the 2026–27 Scripps Fellows to systematically identify, prioritize, and archive the federal environmental datasets most critical to Colorado journalism and civic accountability. Drawing on CUPIDS's data infrastructure capacity and CEJ's deep knowledge of which datasets undergird environmental reporting in the West, this project will produce a publicly accessible archive of at-risk federal environmental data — a resource for Colorado journalists, researchers, and advocacy organizations that will remain available regardless of what happens to the original federal sources. This dataset inventory and archive is the opening proof of concept for the CUPIDS-CEJ collaboration: tangible, urgent, and immediately useful to the communities we serve.</w:t>
      </w:r>
    </w:p>
    <w:p w14:paraId="51F4859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Second, Keegan will offer structured data science workshops for the 2026–27 Scripps Fellows, introducing computational methods for environmental reporting — including how to find, </w:t>
      </w:r>
      <w:r w:rsidRPr="003C59E6">
        <w:rPr>
          <w:rFonts w:ascii="Times New Roman" w:hAnsi="Times New Roman" w:cs="Times New Roman"/>
        </w:rPr>
        <w:lastRenderedPageBreak/>
        <w:t>access, and work with archived datasets when primary federal sources are unavailable. Third, we will prototype a CUPIDS help desk function within the Water Desk, matching Information Science graduate students with journalists covering Western water issues who need data analysis support. Fourth, Vu and Keegan will collaboratively conduct stakeholder research — interviews with Colorado journalists, environmental nonprofits, water advocates, and civic organizations — to document the regional landscape of data needs and begin building the partnership base for CUPIDS at full scale.</w:t>
      </w:r>
    </w:p>
    <w:p w14:paraId="2CB60611"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longer-term vision is for CUPIDS to spin out of CEJ and operate as a sibling center within CMDI — institutionally parallel to CEJ, sharing its orientation toward public impact and practitioner engagement, but focused on data science rather than journalism specifically. CEJ's development trajectory offers a tested model: a specialized center with its own funding streams, its own fellowship program, and its own production capacity, embedded in but organizationally distinct from any single academic department. The Water Desk itself offers a precedent within CEJ for how a specialized program can develop a distinct identity and funding base while remaining institutionally connected to the parent center.</w:t>
      </w:r>
    </w:p>
    <w:p w14:paraId="362C3C54" w14:textId="77777777" w:rsidR="003C59E6" w:rsidRDefault="003C59E6" w:rsidP="003C59E6">
      <w:pPr>
        <w:rPr>
          <w:rFonts w:ascii="Times New Roman" w:hAnsi="Times New Roman" w:cs="Times New Roman"/>
          <w:b/>
          <w:bCs/>
        </w:rPr>
      </w:pPr>
    </w:p>
    <w:p w14:paraId="2C061E76" w14:textId="29CCF052" w:rsidR="003C59E6" w:rsidRPr="003C59E6" w:rsidRDefault="003C59E6" w:rsidP="003C59E6">
      <w:pPr>
        <w:rPr>
          <w:rFonts w:ascii="Times New Roman" w:hAnsi="Times New Roman" w:cs="Times New Roman"/>
        </w:rPr>
      </w:pPr>
      <w:r w:rsidRPr="003C59E6">
        <w:rPr>
          <w:rFonts w:ascii="Times New Roman" w:hAnsi="Times New Roman" w:cs="Times New Roman"/>
          <w:b/>
          <w:bCs/>
        </w:rPr>
        <w:t>Public-Facing Dimension</w:t>
      </w:r>
    </w:p>
    <w:p w14:paraId="01CB540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All outputs from this award are designed for public audiences, not academic publication alone.</w:t>
      </w:r>
    </w:p>
    <w:p w14:paraId="70639577"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Federal environmental data archive.</w:t>
      </w:r>
      <w:r w:rsidRPr="003C59E6">
        <w:rPr>
          <w:rFonts w:ascii="Times New Roman" w:hAnsi="Times New Roman" w:cs="Times New Roman"/>
        </w:rPr>
        <w:t xml:space="preserve"> Working with the 2026–27 Scripps Fellows, Keegan and an Information Science graduate student will systematically inventory federal environmental datasets relevant to Colorado and Western environmental journalism — EPA air and water quality data, USGS streamflow and groundwater records, NOAA climate projections, BLM and Forest Service land management data, EPA greenhouse gas emissions records — and archive those at highest risk of removal or restriction in a publicly accessible repository. The archive will be accompanied by a data documentation guide describing each dataset's provenance, limitations, and journalistic applications. This will be the first and most immediately consequential output of the CUPIDS-CEJ collaboration.</w:t>
      </w:r>
    </w:p>
    <w:p w14:paraId="3769D8EA"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Scripps Fellow data journalism projects.</w:t>
      </w:r>
      <w:r w:rsidRPr="003C59E6">
        <w:rPr>
          <w:rFonts w:ascii="Times New Roman" w:hAnsi="Times New Roman" w:cs="Times New Roman"/>
        </w:rPr>
        <w:t xml:space="preserve"> Working with Keegan and Information Science graduate students, the 2026–27 Scripps Fellows will produce at least two data-driven environmental journalism pieces using archived datasets, published in partner news outlets. These pieces will demonstrate both the journalistic value of the </w:t>
      </w:r>
      <w:proofErr w:type="gramStart"/>
      <w:r w:rsidRPr="003C59E6">
        <w:rPr>
          <w:rFonts w:ascii="Times New Roman" w:hAnsi="Times New Roman" w:cs="Times New Roman"/>
        </w:rPr>
        <w:t>archive</w:t>
      </w:r>
      <w:proofErr w:type="gramEnd"/>
      <w:r w:rsidRPr="003C59E6">
        <w:rPr>
          <w:rFonts w:ascii="Times New Roman" w:hAnsi="Times New Roman" w:cs="Times New Roman"/>
        </w:rPr>
        <w:t xml:space="preserve"> and the CUPIDS help desk model in practice.</w:t>
      </w:r>
    </w:p>
    <w:p w14:paraId="72B35BF3"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Colorado civic data needs assessment.</w:t>
      </w:r>
      <w:r w:rsidRPr="003C59E6">
        <w:rPr>
          <w:rFonts w:ascii="Times New Roman" w:hAnsi="Times New Roman" w:cs="Times New Roman"/>
        </w:rPr>
        <w:t xml:space="preserve"> Interviews with 25–35 journalists, environmental nonprofit leaders, water advocates, and civic technologists across Colorado will produce a publicly released report documenting the data science capacity gaps facing the state's civic and journalism sectors, with particular attention to the impacts of federal data loss on environmental accountability reporting. The report will be written for a practitioner audience and distributed </w:t>
      </w:r>
      <w:r w:rsidRPr="003C59E6">
        <w:rPr>
          <w:rFonts w:ascii="Times New Roman" w:hAnsi="Times New Roman" w:cs="Times New Roman"/>
        </w:rPr>
        <w:lastRenderedPageBreak/>
        <w:t>through CEJ's existing networks, Colorado journalism associations, and environmental advocacy organizations, as well as submitted to a practitioner-facing venue such as the Reynolds Journalism Institute report series.</w:t>
      </w:r>
    </w:p>
    <w:p w14:paraId="65DB7C66"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Open-access CUPIDS design guide.</w:t>
      </w:r>
      <w:r w:rsidRPr="003C59E6">
        <w:rPr>
          <w:rFonts w:ascii="Times New Roman" w:hAnsi="Times New Roman" w:cs="Times New Roman"/>
        </w:rPr>
        <w:t xml:space="preserve"> A detailed description of the CUPIDS model — its organizational structure, service offerings, curriculum, and operating principles — will be published as an open-access document for other universities considering similar initiatives. This draws on the CEJ incubation experience to offer a replicable model.</w:t>
      </w:r>
    </w:p>
    <w:p w14:paraId="30405050"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Conference presentations.</w:t>
      </w:r>
      <w:r w:rsidRPr="003C59E6">
        <w:rPr>
          <w:rFonts w:ascii="Times New Roman" w:hAnsi="Times New Roman" w:cs="Times New Roman"/>
        </w:rPr>
        <w:t xml:space="preserve"> Travel funds support presentations at two practitioner-academic convenings where working journalists and civic technologists are the primary audience. Target venues include the Computation + Journalism conference, the Investigative Reporters and Editors (IRE) annual conference, and the National Institute for Computer-Assisted Reporting (NICAR) data journalism conference.</w:t>
      </w:r>
    </w:p>
    <w:p w14:paraId="2E55DF2F"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Practitioner and community workshops.</w:t>
      </w:r>
      <w:r w:rsidRPr="003C59E6">
        <w:rPr>
          <w:rFonts w:ascii="Times New Roman" w:hAnsi="Times New Roman" w:cs="Times New Roman"/>
        </w:rPr>
        <w:t xml:space="preserve"> We will host a series of three workshops across the project year. The first, a half-day launch workshop at CU Boulder, will introduce the CUPIDS model to Colorado journalists and civic organizations and establish the partnership relationships needed for full-scale operations. The second will be a hands-on data skills workshop for environmental journalists — open to Scripps Fellows, Water Desk grantees, and Colorado-based reporters — covering practical techniques for obtaining, cleaning, and visualizing environmental data. The third will be a community-facing workshop designed for non-journalist civic organizations (nonprofits, legal aid clinics, tribal water advocates, air quality coalitions), introducing CUPIDS help desk services and lowering barriers to engagement for organizations with limited technical confidence. CEJ's facilities, networks, and practitioner relationships will support all three events.</w:t>
      </w:r>
    </w:p>
    <w:p w14:paraId="7F64B861" w14:textId="77777777" w:rsidR="003C59E6" w:rsidRDefault="003C59E6" w:rsidP="003C59E6">
      <w:pPr>
        <w:rPr>
          <w:rFonts w:ascii="Times New Roman" w:hAnsi="Times New Roman" w:cs="Times New Roman"/>
          <w:b/>
          <w:bCs/>
        </w:rPr>
      </w:pPr>
    </w:p>
    <w:p w14:paraId="0DC3C883" w14:textId="7E5E36AE" w:rsidR="003C59E6" w:rsidRPr="003C59E6" w:rsidRDefault="003C59E6" w:rsidP="003C59E6">
      <w:pPr>
        <w:rPr>
          <w:rFonts w:ascii="Times New Roman" w:hAnsi="Times New Roman" w:cs="Times New Roman"/>
        </w:rPr>
      </w:pPr>
      <w:r w:rsidRPr="003C59E6">
        <w:rPr>
          <w:rFonts w:ascii="Times New Roman" w:hAnsi="Times New Roman" w:cs="Times New Roman"/>
          <w:b/>
          <w:bCs/>
        </w:rPr>
        <w:t>Originality and Prior Work</w:t>
      </w:r>
    </w:p>
    <w:p w14:paraId="2AEFF13B"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No established university model fully integrates a data science clinic, a journalism fellowship program, and a community help desk under unified institutional leadership. University law clinics, environmental journalism centers, and civic technology labs each address parts of this challenge, but the CUPIDS-CEJ collaboration brings these functions together in a way that is genuinely novel.</w:t>
      </w:r>
    </w:p>
    <w:p w14:paraId="52061B4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Vu's research examines how journalism and nonprofit organizations navigate global challenges including climate change, information disorder, and social inequality in the context of rapidly evolving technologies. His work has appeared in </w:t>
      </w:r>
      <w:r w:rsidRPr="003C59E6">
        <w:rPr>
          <w:rFonts w:ascii="Times New Roman" w:hAnsi="Times New Roman" w:cs="Times New Roman"/>
          <w:i/>
          <w:iCs/>
        </w:rPr>
        <w:t>Science Communication</w:t>
      </w:r>
      <w:r w:rsidRPr="003C59E6">
        <w:rPr>
          <w:rFonts w:ascii="Times New Roman" w:hAnsi="Times New Roman" w:cs="Times New Roman"/>
        </w:rPr>
        <w:t xml:space="preserve">, </w:t>
      </w:r>
      <w:r w:rsidRPr="003C59E6">
        <w:rPr>
          <w:rFonts w:ascii="Times New Roman" w:hAnsi="Times New Roman" w:cs="Times New Roman"/>
          <w:i/>
          <w:iCs/>
        </w:rPr>
        <w:t>Digital Journalism</w:t>
      </w:r>
      <w:r w:rsidRPr="003C59E6">
        <w:rPr>
          <w:rFonts w:ascii="Times New Roman" w:hAnsi="Times New Roman" w:cs="Times New Roman"/>
        </w:rPr>
        <w:t xml:space="preserve">, </w:t>
      </w:r>
      <w:r w:rsidRPr="003C59E6">
        <w:rPr>
          <w:rFonts w:ascii="Times New Roman" w:hAnsi="Times New Roman" w:cs="Times New Roman"/>
          <w:i/>
          <w:iCs/>
        </w:rPr>
        <w:t>Journalism &amp; Mass Communication Quarterly</w:t>
      </w:r>
      <w:r w:rsidRPr="003C59E6">
        <w:rPr>
          <w:rFonts w:ascii="Times New Roman" w:hAnsi="Times New Roman" w:cs="Times New Roman"/>
        </w:rPr>
        <w:t xml:space="preserve">, and </w:t>
      </w:r>
      <w:r w:rsidRPr="003C59E6">
        <w:rPr>
          <w:rFonts w:ascii="Times New Roman" w:hAnsi="Times New Roman" w:cs="Times New Roman"/>
          <w:i/>
          <w:iCs/>
        </w:rPr>
        <w:t>Global and Environmental Change</w:t>
      </w:r>
      <w:r w:rsidRPr="003C59E6">
        <w:rPr>
          <w:rFonts w:ascii="Times New Roman" w:hAnsi="Times New Roman" w:cs="Times New Roman"/>
        </w:rPr>
        <w:t>. He brings deep expertise in how journalists engage with data and science, and established networks throughout the environmental journalism community nationally.</w:t>
      </w:r>
    </w:p>
    <w:p w14:paraId="4F51717F"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lastRenderedPageBreak/>
        <w:t>Keegan's research spans computational social science, platform data access, and collaborative knowledge production. The CUPIDS Clinic extends this work toward applied, community-oriented practice — a deliberate broadening toward public impact.</w:t>
      </w:r>
    </w:p>
    <w:p w14:paraId="027BF4E6"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The collaboration between our departments — Journalism and Information Science — is itself novel within CMDI. Environmental data science sits precisely at this intersection: Vu's domain knowledge of environmental journalism and Keegan's computational methods are complementary in ways that neither could replicate alone.</w:t>
      </w:r>
    </w:p>
    <w:p w14:paraId="686ED446"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Relevant models we have studied include the CEJ's own development trajectory, the MIT Knight Science Journalism Fellowship, the Reynolds Journalism Institute's data journalism initiatives, and emerging data clinics at the Alan Turing Institute and Northeastern University's </w:t>
      </w:r>
      <w:proofErr w:type="spellStart"/>
      <w:r w:rsidRPr="003C59E6">
        <w:rPr>
          <w:rFonts w:ascii="Times New Roman" w:hAnsi="Times New Roman" w:cs="Times New Roman"/>
        </w:rPr>
        <w:t>NULab</w:t>
      </w:r>
      <w:proofErr w:type="spellEnd"/>
      <w:r w:rsidRPr="003C59E6">
        <w:rPr>
          <w:rFonts w:ascii="Times New Roman" w:hAnsi="Times New Roman" w:cs="Times New Roman"/>
        </w:rPr>
        <w:t>.</w:t>
      </w:r>
    </w:p>
    <w:p w14:paraId="4DDF7372" w14:textId="77777777" w:rsidR="003C59E6" w:rsidRDefault="003C59E6" w:rsidP="003C59E6">
      <w:pPr>
        <w:rPr>
          <w:rFonts w:ascii="Times New Roman" w:hAnsi="Times New Roman" w:cs="Times New Roman"/>
          <w:b/>
          <w:bCs/>
        </w:rPr>
      </w:pPr>
    </w:p>
    <w:p w14:paraId="69E70D81" w14:textId="62D98566" w:rsidR="003C59E6" w:rsidRPr="003C59E6" w:rsidRDefault="003C59E6" w:rsidP="003C59E6">
      <w:pPr>
        <w:rPr>
          <w:rFonts w:ascii="Times New Roman" w:hAnsi="Times New Roman" w:cs="Times New Roman"/>
        </w:rPr>
      </w:pPr>
      <w:r w:rsidRPr="003C59E6">
        <w:rPr>
          <w:rFonts w:ascii="Times New Roman" w:hAnsi="Times New Roman" w:cs="Times New Roman"/>
          <w:b/>
          <w:bCs/>
        </w:rPr>
        <w:t>Goals, Outcomes, and Timeline</w:t>
      </w:r>
    </w:p>
    <w:p w14:paraId="5FFDED3F"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April–June 2026</w:t>
      </w:r>
      <w:r w:rsidRPr="003C59E6">
        <w:rPr>
          <w:rFonts w:ascii="Times New Roman" w:hAnsi="Times New Roman" w:cs="Times New Roman"/>
        </w:rPr>
        <w:t xml:space="preserve"> (immediately following award):</w:t>
      </w:r>
    </w:p>
    <w:p w14:paraId="2B836C7E" w14:textId="77777777" w:rsidR="003C59E6" w:rsidRPr="003C59E6" w:rsidRDefault="003C59E6" w:rsidP="003C59E6">
      <w:pPr>
        <w:numPr>
          <w:ilvl w:val="0"/>
          <w:numId w:val="2"/>
        </w:numPr>
        <w:rPr>
          <w:rFonts w:ascii="Times New Roman" w:hAnsi="Times New Roman" w:cs="Times New Roman"/>
        </w:rPr>
      </w:pPr>
      <w:r w:rsidRPr="003C59E6">
        <w:rPr>
          <w:rFonts w:ascii="Times New Roman" w:hAnsi="Times New Roman" w:cs="Times New Roman"/>
        </w:rPr>
        <w:t>Inventory federal environmental datasets most critical to Colorado and Western journalism (in collaboration with Scripps Fellows and Water Desk journalists)</w:t>
      </w:r>
    </w:p>
    <w:p w14:paraId="6BE5F91C" w14:textId="77777777" w:rsidR="003C59E6" w:rsidRPr="003C59E6" w:rsidRDefault="003C59E6" w:rsidP="003C59E6">
      <w:pPr>
        <w:numPr>
          <w:ilvl w:val="0"/>
          <w:numId w:val="2"/>
        </w:numPr>
        <w:rPr>
          <w:rFonts w:ascii="Times New Roman" w:hAnsi="Times New Roman" w:cs="Times New Roman"/>
        </w:rPr>
      </w:pPr>
      <w:r w:rsidRPr="003C59E6">
        <w:rPr>
          <w:rFonts w:ascii="Times New Roman" w:hAnsi="Times New Roman" w:cs="Times New Roman"/>
        </w:rPr>
        <w:t>Begin systematic archiving of highest-priority at-risk datasets</w:t>
      </w:r>
    </w:p>
    <w:p w14:paraId="7092911E" w14:textId="77777777" w:rsidR="003C59E6" w:rsidRPr="003C59E6" w:rsidRDefault="003C59E6" w:rsidP="003C59E6">
      <w:pPr>
        <w:numPr>
          <w:ilvl w:val="0"/>
          <w:numId w:val="2"/>
        </w:numPr>
        <w:rPr>
          <w:rFonts w:ascii="Times New Roman" w:hAnsi="Times New Roman" w:cs="Times New Roman"/>
        </w:rPr>
      </w:pPr>
      <w:r w:rsidRPr="003C59E6">
        <w:rPr>
          <w:rFonts w:ascii="Times New Roman" w:hAnsi="Times New Roman" w:cs="Times New Roman"/>
        </w:rPr>
        <w:t>Develop IRB-approved interview protocol for stakeholder research</w:t>
      </w:r>
    </w:p>
    <w:p w14:paraId="41D625F5" w14:textId="77777777" w:rsidR="003C59E6" w:rsidRPr="003C59E6" w:rsidRDefault="003C59E6" w:rsidP="003C59E6">
      <w:pPr>
        <w:numPr>
          <w:ilvl w:val="0"/>
          <w:numId w:val="2"/>
        </w:numPr>
        <w:rPr>
          <w:rFonts w:ascii="Times New Roman" w:hAnsi="Times New Roman" w:cs="Times New Roman"/>
        </w:rPr>
      </w:pPr>
      <w:r w:rsidRPr="003C59E6">
        <w:rPr>
          <w:rFonts w:ascii="Times New Roman" w:hAnsi="Times New Roman" w:cs="Times New Roman"/>
        </w:rPr>
        <w:t>Identify and initiate outreach to 35 Colorado partner organizations</w:t>
      </w:r>
    </w:p>
    <w:p w14:paraId="4F7AFDCC"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August–December 2026:</w:t>
      </w:r>
    </w:p>
    <w:p w14:paraId="3C675420"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Complete Phase 1 dataset archive and publish data documentation guide</w:t>
      </w:r>
    </w:p>
    <w:p w14:paraId="6313215F"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Conduct Scripps Fellow data science workshop series (3–4 sessions, including archived data workflows)</w:t>
      </w:r>
    </w:p>
    <w:p w14:paraId="6FF419DE"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Launch Water Desk CUPIDS help desk prototype with 2–3 student matches</w:t>
      </w:r>
    </w:p>
    <w:p w14:paraId="02914A1F"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Host launch workshop for Colorado journalists and civic organizations (fall 2026)</w:t>
      </w:r>
    </w:p>
    <w:p w14:paraId="1AD52D1A"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Conduct Colorado stakeholder interviews (including field travel to rural and Front Range communities)</w:t>
      </w:r>
    </w:p>
    <w:p w14:paraId="7F300DDE" w14:textId="77777777" w:rsidR="003C59E6" w:rsidRPr="003C59E6" w:rsidRDefault="003C59E6" w:rsidP="003C59E6">
      <w:pPr>
        <w:numPr>
          <w:ilvl w:val="0"/>
          <w:numId w:val="3"/>
        </w:numPr>
        <w:rPr>
          <w:rFonts w:ascii="Times New Roman" w:hAnsi="Times New Roman" w:cs="Times New Roman"/>
        </w:rPr>
      </w:pPr>
      <w:r w:rsidRPr="003C59E6">
        <w:rPr>
          <w:rFonts w:ascii="Times New Roman" w:hAnsi="Times New Roman" w:cs="Times New Roman"/>
        </w:rPr>
        <w:t>Present at one practitioner conference (IRE or NICAR)</w:t>
      </w:r>
    </w:p>
    <w:p w14:paraId="7191032B"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January–April 2027:</w:t>
      </w:r>
    </w:p>
    <w:p w14:paraId="63337CAF"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Complete and publicly release Colorado civic data needs assessment</w:t>
      </w:r>
    </w:p>
    <w:p w14:paraId="49432D5A"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Publish at least two Scripps Fellow data journalism pieces using archived datasets</w:t>
      </w:r>
    </w:p>
    <w:p w14:paraId="312F9F20"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lastRenderedPageBreak/>
        <w:t>Host data skills workshop for environmental journalists (open to Scripps Fellows, Water Desk grantees, and Colorado reporters)</w:t>
      </w:r>
    </w:p>
    <w:p w14:paraId="0AF868C4"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Host community workshop for nonprofits, legal aid clinics, and civic organizations</w:t>
      </w:r>
    </w:p>
    <w:p w14:paraId="76D7EE62"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Finalize and release open-access CUPIDS design guide</w:t>
      </w:r>
    </w:p>
    <w:p w14:paraId="54E114DE"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Present at second conference venue</w:t>
      </w:r>
    </w:p>
    <w:p w14:paraId="59EA7ECF" w14:textId="77777777" w:rsidR="003C59E6" w:rsidRPr="003C59E6" w:rsidRDefault="003C59E6" w:rsidP="003C59E6">
      <w:pPr>
        <w:numPr>
          <w:ilvl w:val="0"/>
          <w:numId w:val="4"/>
        </w:numPr>
        <w:rPr>
          <w:rFonts w:ascii="Times New Roman" w:hAnsi="Times New Roman" w:cs="Times New Roman"/>
        </w:rPr>
      </w:pPr>
      <w:r w:rsidRPr="003C59E6">
        <w:rPr>
          <w:rFonts w:ascii="Times New Roman" w:hAnsi="Times New Roman" w:cs="Times New Roman"/>
        </w:rPr>
        <w:t>Submit external grant proposals to Knight Foundation and/or NSF</w:t>
      </w:r>
    </w:p>
    <w:p w14:paraId="140FB633"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By Summer 2027:</w:t>
      </w:r>
    </w:p>
    <w:p w14:paraId="39CD84B1" w14:textId="77777777" w:rsidR="003C59E6" w:rsidRPr="003C59E6" w:rsidRDefault="003C59E6" w:rsidP="003C59E6">
      <w:pPr>
        <w:numPr>
          <w:ilvl w:val="0"/>
          <w:numId w:val="5"/>
        </w:numPr>
        <w:rPr>
          <w:rFonts w:ascii="Times New Roman" w:hAnsi="Times New Roman" w:cs="Times New Roman"/>
        </w:rPr>
      </w:pPr>
      <w:r w:rsidRPr="003C59E6">
        <w:rPr>
          <w:rFonts w:ascii="Times New Roman" w:hAnsi="Times New Roman" w:cs="Times New Roman"/>
        </w:rPr>
        <w:t>Publish pilot evaluation and lessons-learned report</w:t>
      </w:r>
    </w:p>
    <w:p w14:paraId="1C683CB1" w14:textId="77777777" w:rsidR="003C59E6" w:rsidRPr="003C59E6" w:rsidRDefault="003C59E6" w:rsidP="003C59E6">
      <w:pPr>
        <w:numPr>
          <w:ilvl w:val="0"/>
          <w:numId w:val="5"/>
        </w:numPr>
        <w:rPr>
          <w:rFonts w:ascii="Times New Roman" w:hAnsi="Times New Roman" w:cs="Times New Roman"/>
        </w:rPr>
      </w:pPr>
      <w:r w:rsidRPr="003C59E6">
        <w:rPr>
          <w:rFonts w:ascii="Times New Roman" w:hAnsi="Times New Roman" w:cs="Times New Roman"/>
        </w:rPr>
        <w:t>Initiate planning for CUPIDS as a stand-alone sibling center with dedicated external funding</w:t>
      </w:r>
    </w:p>
    <w:p w14:paraId="5ABE0371" w14:textId="77777777" w:rsidR="003C59E6" w:rsidRDefault="003C59E6" w:rsidP="003C59E6">
      <w:pPr>
        <w:rPr>
          <w:rFonts w:ascii="Times New Roman" w:hAnsi="Times New Roman" w:cs="Times New Roman"/>
          <w:b/>
          <w:bCs/>
        </w:rPr>
      </w:pPr>
    </w:p>
    <w:p w14:paraId="50A1B95C" w14:textId="1C0A85DC" w:rsidR="003C59E6" w:rsidRPr="003C59E6" w:rsidRDefault="003C59E6" w:rsidP="003C59E6">
      <w:pPr>
        <w:rPr>
          <w:rFonts w:ascii="Times New Roman" w:hAnsi="Times New Roman" w:cs="Times New Roman"/>
        </w:rPr>
      </w:pPr>
      <w:r w:rsidRPr="003C59E6">
        <w:rPr>
          <w:rFonts w:ascii="Times New Roman" w:hAnsi="Times New Roman" w:cs="Times New Roman"/>
          <w:b/>
          <w:bCs/>
        </w:rPr>
        <w:t>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901"/>
        <w:gridCol w:w="5597"/>
      </w:tblGrid>
      <w:tr w:rsidR="003C59E6" w:rsidRPr="003C59E6" w14:paraId="20B58F6B" w14:textId="77777777">
        <w:trPr>
          <w:tblHeader/>
          <w:tblCellSpacing w:w="15" w:type="dxa"/>
        </w:trPr>
        <w:tc>
          <w:tcPr>
            <w:tcW w:w="0" w:type="auto"/>
            <w:vAlign w:val="center"/>
            <w:hideMark/>
          </w:tcPr>
          <w:p w14:paraId="6750F0D6" w14:textId="77777777" w:rsidR="003C59E6" w:rsidRPr="003C59E6" w:rsidRDefault="003C59E6" w:rsidP="003C59E6">
            <w:pPr>
              <w:rPr>
                <w:rFonts w:ascii="Times New Roman" w:hAnsi="Times New Roman" w:cs="Times New Roman"/>
                <w:b/>
                <w:bCs/>
              </w:rPr>
            </w:pPr>
            <w:r w:rsidRPr="003C59E6">
              <w:rPr>
                <w:rFonts w:ascii="Times New Roman" w:hAnsi="Times New Roman" w:cs="Times New Roman"/>
                <w:b/>
                <w:bCs/>
              </w:rPr>
              <w:t>Item</w:t>
            </w:r>
          </w:p>
        </w:tc>
        <w:tc>
          <w:tcPr>
            <w:tcW w:w="0" w:type="auto"/>
            <w:vAlign w:val="center"/>
            <w:hideMark/>
          </w:tcPr>
          <w:p w14:paraId="27342998" w14:textId="77777777" w:rsidR="003C59E6" w:rsidRPr="003C59E6" w:rsidRDefault="003C59E6" w:rsidP="003C59E6">
            <w:pPr>
              <w:rPr>
                <w:rFonts w:ascii="Times New Roman" w:hAnsi="Times New Roman" w:cs="Times New Roman"/>
                <w:b/>
                <w:bCs/>
              </w:rPr>
            </w:pPr>
            <w:r w:rsidRPr="003C59E6">
              <w:rPr>
                <w:rFonts w:ascii="Times New Roman" w:hAnsi="Times New Roman" w:cs="Times New Roman"/>
                <w:b/>
                <w:bCs/>
              </w:rPr>
              <w:t>Amount</w:t>
            </w:r>
          </w:p>
        </w:tc>
        <w:tc>
          <w:tcPr>
            <w:tcW w:w="0" w:type="auto"/>
            <w:vAlign w:val="center"/>
            <w:hideMark/>
          </w:tcPr>
          <w:p w14:paraId="172C7C9F" w14:textId="77777777" w:rsidR="003C59E6" w:rsidRPr="003C59E6" w:rsidRDefault="003C59E6" w:rsidP="003C59E6">
            <w:pPr>
              <w:rPr>
                <w:rFonts w:ascii="Times New Roman" w:hAnsi="Times New Roman" w:cs="Times New Roman"/>
                <w:b/>
                <w:bCs/>
              </w:rPr>
            </w:pPr>
            <w:r w:rsidRPr="003C59E6">
              <w:rPr>
                <w:rFonts w:ascii="Times New Roman" w:hAnsi="Times New Roman" w:cs="Times New Roman"/>
                <w:b/>
                <w:bCs/>
              </w:rPr>
              <w:t>Justification</w:t>
            </w:r>
          </w:p>
        </w:tc>
      </w:tr>
      <w:tr w:rsidR="003C59E6" w:rsidRPr="003C59E6" w14:paraId="4EE426AE" w14:textId="77777777">
        <w:trPr>
          <w:tblCellSpacing w:w="15" w:type="dxa"/>
        </w:trPr>
        <w:tc>
          <w:tcPr>
            <w:tcW w:w="0" w:type="auto"/>
            <w:vAlign w:val="center"/>
            <w:hideMark/>
          </w:tcPr>
          <w:p w14:paraId="704BC36D"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Graduate student research support — Information Science (150 </w:t>
            </w:r>
            <w:proofErr w:type="spellStart"/>
            <w:r w:rsidRPr="003C59E6">
              <w:rPr>
                <w:rFonts w:ascii="Times New Roman" w:hAnsi="Times New Roman" w:cs="Times New Roman"/>
              </w:rPr>
              <w:t>hrs</w:t>
            </w:r>
            <w:proofErr w:type="spellEnd"/>
            <w:r w:rsidRPr="003C59E6">
              <w:rPr>
                <w:rFonts w:ascii="Times New Roman" w:hAnsi="Times New Roman" w:cs="Times New Roman"/>
              </w:rPr>
              <w:t xml:space="preserve"> @ $22/</w:t>
            </w:r>
            <w:proofErr w:type="spellStart"/>
            <w:r w:rsidRPr="003C59E6">
              <w:rPr>
                <w:rFonts w:ascii="Times New Roman" w:hAnsi="Times New Roman" w:cs="Times New Roman"/>
              </w:rPr>
              <w:t>hr</w:t>
            </w:r>
            <w:proofErr w:type="spellEnd"/>
            <w:r w:rsidRPr="003C59E6">
              <w:rPr>
                <w:rFonts w:ascii="Times New Roman" w:hAnsi="Times New Roman" w:cs="Times New Roman"/>
              </w:rPr>
              <w:t>)</w:t>
            </w:r>
          </w:p>
        </w:tc>
        <w:tc>
          <w:tcPr>
            <w:tcW w:w="0" w:type="auto"/>
            <w:vAlign w:val="center"/>
            <w:hideMark/>
          </w:tcPr>
          <w:p w14:paraId="2595185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$3,300</w:t>
            </w:r>
          </w:p>
        </w:tc>
        <w:tc>
          <w:tcPr>
            <w:tcW w:w="0" w:type="auto"/>
            <w:vAlign w:val="center"/>
            <w:hideMark/>
          </w:tcPr>
          <w:p w14:paraId="63D3C973"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Federal dataset inventory and archiving; data documentation guide preparation; help desk coordination; stakeholder interview transcription and coding; workshop facilitation support; report preparation</w:t>
            </w:r>
          </w:p>
        </w:tc>
      </w:tr>
      <w:tr w:rsidR="003C59E6" w:rsidRPr="003C59E6" w14:paraId="6D2B0E2C" w14:textId="77777777">
        <w:trPr>
          <w:tblCellSpacing w:w="15" w:type="dxa"/>
        </w:trPr>
        <w:tc>
          <w:tcPr>
            <w:tcW w:w="0" w:type="auto"/>
            <w:vAlign w:val="center"/>
            <w:hideMark/>
          </w:tcPr>
          <w:p w14:paraId="21ACBC40"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Data archiving infrastructure (cloud storage, archiving tools)</w:t>
            </w:r>
          </w:p>
        </w:tc>
        <w:tc>
          <w:tcPr>
            <w:tcW w:w="0" w:type="auto"/>
            <w:vAlign w:val="center"/>
            <w:hideMark/>
          </w:tcPr>
          <w:p w14:paraId="7ABEB152"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$500</w:t>
            </w:r>
          </w:p>
        </w:tc>
        <w:tc>
          <w:tcPr>
            <w:tcW w:w="0" w:type="auto"/>
            <w:vAlign w:val="center"/>
            <w:hideMark/>
          </w:tcPr>
          <w:p w14:paraId="00A5A156"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Storage and tooling costs for hosting archived federal environmental datasets in a publicly accessible, persistent repository</w:t>
            </w:r>
          </w:p>
        </w:tc>
      </w:tr>
      <w:tr w:rsidR="003C59E6" w:rsidRPr="003C59E6" w14:paraId="144BE1C7" w14:textId="77777777">
        <w:trPr>
          <w:tblCellSpacing w:w="15" w:type="dxa"/>
        </w:trPr>
        <w:tc>
          <w:tcPr>
            <w:tcW w:w="0" w:type="auto"/>
            <w:vAlign w:val="center"/>
            <w:hideMark/>
          </w:tcPr>
          <w:p w14:paraId="27CB951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Travel — domestic conferences (2 trips, shared between PIs)</w:t>
            </w:r>
          </w:p>
        </w:tc>
        <w:tc>
          <w:tcPr>
            <w:tcW w:w="0" w:type="auto"/>
            <w:vAlign w:val="center"/>
            <w:hideMark/>
          </w:tcPr>
          <w:p w14:paraId="48234FF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$2,000</w:t>
            </w:r>
          </w:p>
        </w:tc>
        <w:tc>
          <w:tcPr>
            <w:tcW w:w="0" w:type="auto"/>
            <w:vAlign w:val="center"/>
            <w:hideMark/>
          </w:tcPr>
          <w:p w14:paraId="0DBFDB4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Registration, airfare, and lodging for IRE and/or NICAR; in-person practitioner audience essential for dissemination and partnership development</w:t>
            </w:r>
          </w:p>
        </w:tc>
      </w:tr>
      <w:tr w:rsidR="003C59E6" w:rsidRPr="003C59E6" w14:paraId="115E95E5" w14:textId="77777777">
        <w:trPr>
          <w:tblCellSpacing w:w="15" w:type="dxa"/>
        </w:trPr>
        <w:tc>
          <w:tcPr>
            <w:tcW w:w="0" w:type="auto"/>
            <w:vAlign w:val="center"/>
            <w:hideMark/>
          </w:tcPr>
          <w:p w14:paraId="3E213E80"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Travel — Colorado field research</w:t>
            </w:r>
          </w:p>
        </w:tc>
        <w:tc>
          <w:tcPr>
            <w:tcW w:w="0" w:type="auto"/>
            <w:vAlign w:val="center"/>
            <w:hideMark/>
          </w:tcPr>
          <w:p w14:paraId="1C67789D"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$700</w:t>
            </w:r>
          </w:p>
        </w:tc>
        <w:tc>
          <w:tcPr>
            <w:tcW w:w="0" w:type="auto"/>
            <w:vAlign w:val="center"/>
            <w:hideMark/>
          </w:tcPr>
          <w:p w14:paraId="488AD6C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Mileage and lodging for stakeholder interviews with rural and Front Range partner organizations</w:t>
            </w:r>
          </w:p>
        </w:tc>
      </w:tr>
      <w:tr w:rsidR="003C59E6" w:rsidRPr="003C59E6" w14:paraId="6F4AD1D1" w14:textId="77777777">
        <w:trPr>
          <w:tblCellSpacing w:w="15" w:type="dxa"/>
        </w:trPr>
        <w:tc>
          <w:tcPr>
            <w:tcW w:w="0" w:type="auto"/>
            <w:vAlign w:val="center"/>
            <w:hideMark/>
          </w:tcPr>
          <w:p w14:paraId="74A9207F"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Launch workshop (half-day, venue, materials, catering)</w:t>
            </w:r>
          </w:p>
        </w:tc>
        <w:tc>
          <w:tcPr>
            <w:tcW w:w="0" w:type="auto"/>
            <w:vAlign w:val="center"/>
            <w:hideMark/>
          </w:tcPr>
          <w:p w14:paraId="17508BB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$900</w:t>
            </w:r>
          </w:p>
        </w:tc>
        <w:tc>
          <w:tcPr>
            <w:tcW w:w="0" w:type="auto"/>
            <w:vAlign w:val="center"/>
            <w:hideMark/>
          </w:tcPr>
          <w:p w14:paraId="080CD4C2"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Introductory event for Colorado journalists and civic organizations; establishes partnership base for CUPIDS operations</w:t>
            </w:r>
          </w:p>
        </w:tc>
      </w:tr>
      <w:tr w:rsidR="003C59E6" w:rsidRPr="003C59E6" w14:paraId="52631A89" w14:textId="77777777">
        <w:trPr>
          <w:tblCellSpacing w:w="15" w:type="dxa"/>
        </w:trPr>
        <w:tc>
          <w:tcPr>
            <w:tcW w:w="0" w:type="auto"/>
            <w:vAlign w:val="center"/>
            <w:hideMark/>
          </w:tcPr>
          <w:p w14:paraId="246039BC"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lastRenderedPageBreak/>
              <w:t>Data skills workshop for environmental journalists (</w:t>
            </w:r>
            <w:proofErr w:type="gramStart"/>
            <w:r w:rsidRPr="003C59E6">
              <w:rPr>
                <w:rFonts w:ascii="Times New Roman" w:hAnsi="Times New Roman" w:cs="Times New Roman"/>
              </w:rPr>
              <w:t>full-day</w:t>
            </w:r>
            <w:proofErr w:type="gramEnd"/>
            <w:r w:rsidRPr="003C59E6">
              <w:rPr>
                <w:rFonts w:ascii="Times New Roman" w:hAnsi="Times New Roman" w:cs="Times New Roman"/>
              </w:rPr>
              <w:t>)</w:t>
            </w:r>
          </w:p>
        </w:tc>
        <w:tc>
          <w:tcPr>
            <w:tcW w:w="0" w:type="auto"/>
            <w:vAlign w:val="center"/>
            <w:hideMark/>
          </w:tcPr>
          <w:p w14:paraId="1A93B00D"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$1,100</w:t>
            </w:r>
          </w:p>
        </w:tc>
        <w:tc>
          <w:tcPr>
            <w:tcW w:w="0" w:type="auto"/>
            <w:vAlign w:val="center"/>
            <w:hideMark/>
          </w:tcPr>
          <w:p w14:paraId="2ED5928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Hands-on training for Scripps Fellows, Water Desk grantees, and Colorado reporters; includes participant travel stipends for rural attendees</w:t>
            </w:r>
          </w:p>
        </w:tc>
      </w:tr>
      <w:tr w:rsidR="003C59E6" w:rsidRPr="003C59E6" w14:paraId="417CA7CE" w14:textId="77777777">
        <w:trPr>
          <w:tblCellSpacing w:w="15" w:type="dxa"/>
        </w:trPr>
        <w:tc>
          <w:tcPr>
            <w:tcW w:w="0" w:type="auto"/>
            <w:vAlign w:val="center"/>
            <w:hideMark/>
          </w:tcPr>
          <w:p w14:paraId="3EFDDD46"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Community workshop for civic organizations (half-day)</w:t>
            </w:r>
          </w:p>
        </w:tc>
        <w:tc>
          <w:tcPr>
            <w:tcW w:w="0" w:type="auto"/>
            <w:vAlign w:val="center"/>
            <w:hideMark/>
          </w:tcPr>
          <w:p w14:paraId="2C1EA8AA"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$800</w:t>
            </w:r>
          </w:p>
        </w:tc>
        <w:tc>
          <w:tcPr>
            <w:tcW w:w="0" w:type="auto"/>
            <w:vAlign w:val="center"/>
            <w:hideMark/>
          </w:tcPr>
          <w:p w14:paraId="2F393A41"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Workshop for nonprofits, legal aid clinics, tribal water advocates, and air quality coalitions; lower-barrier introduction to CUPIDS </w:t>
            </w:r>
            <w:proofErr w:type="gramStart"/>
            <w:r w:rsidRPr="003C59E6">
              <w:rPr>
                <w:rFonts w:ascii="Times New Roman" w:hAnsi="Times New Roman" w:cs="Times New Roman"/>
              </w:rPr>
              <w:t>help</w:t>
            </w:r>
            <w:proofErr w:type="gramEnd"/>
            <w:r w:rsidRPr="003C59E6">
              <w:rPr>
                <w:rFonts w:ascii="Times New Roman" w:hAnsi="Times New Roman" w:cs="Times New Roman"/>
              </w:rPr>
              <w:t xml:space="preserve"> desk services</w:t>
            </w:r>
          </w:p>
        </w:tc>
      </w:tr>
      <w:tr w:rsidR="003C59E6" w:rsidRPr="003C59E6" w14:paraId="75F5D048" w14:textId="77777777">
        <w:trPr>
          <w:tblCellSpacing w:w="15" w:type="dxa"/>
        </w:trPr>
        <w:tc>
          <w:tcPr>
            <w:tcW w:w="0" w:type="auto"/>
            <w:vAlign w:val="center"/>
            <w:hideMark/>
          </w:tcPr>
          <w:p w14:paraId="663E5BA8"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Professional design/layout (needs assessment, data guide, and design guide)</w:t>
            </w:r>
          </w:p>
        </w:tc>
        <w:tc>
          <w:tcPr>
            <w:tcW w:w="0" w:type="auto"/>
            <w:vAlign w:val="center"/>
            <w:hideMark/>
          </w:tcPr>
          <w:p w14:paraId="014F235D"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$850</w:t>
            </w:r>
          </w:p>
        </w:tc>
        <w:tc>
          <w:tcPr>
            <w:tcW w:w="0" w:type="auto"/>
            <w:vAlign w:val="center"/>
            <w:hideMark/>
          </w:tcPr>
          <w:p w14:paraId="540C466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Public-facing documents require accessible, professional design for broad distribution beyond academic audiences</w:t>
            </w:r>
          </w:p>
        </w:tc>
      </w:tr>
      <w:tr w:rsidR="003C59E6" w:rsidRPr="003C59E6" w14:paraId="10A8AF9D" w14:textId="77777777">
        <w:trPr>
          <w:tblCellSpacing w:w="15" w:type="dxa"/>
        </w:trPr>
        <w:tc>
          <w:tcPr>
            <w:tcW w:w="0" w:type="auto"/>
            <w:vAlign w:val="center"/>
            <w:hideMark/>
          </w:tcPr>
          <w:p w14:paraId="724450EA"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Honoraria for community interview participants</w:t>
            </w:r>
          </w:p>
        </w:tc>
        <w:tc>
          <w:tcPr>
            <w:tcW w:w="0" w:type="auto"/>
            <w:vAlign w:val="center"/>
            <w:hideMark/>
          </w:tcPr>
          <w:p w14:paraId="41E11D77"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$500</w:t>
            </w:r>
          </w:p>
        </w:tc>
        <w:tc>
          <w:tcPr>
            <w:tcW w:w="0" w:type="auto"/>
            <w:vAlign w:val="center"/>
            <w:hideMark/>
          </w:tcPr>
          <w:p w14:paraId="74342CD4"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Small honoraria ($20–25 each) for ~20 community-based organization participants</w:t>
            </w:r>
          </w:p>
        </w:tc>
      </w:tr>
      <w:tr w:rsidR="003C59E6" w:rsidRPr="003C59E6" w14:paraId="0D31E1B5" w14:textId="77777777">
        <w:trPr>
          <w:tblCellSpacing w:w="15" w:type="dxa"/>
        </w:trPr>
        <w:tc>
          <w:tcPr>
            <w:tcW w:w="0" w:type="auto"/>
            <w:vAlign w:val="center"/>
            <w:hideMark/>
          </w:tcPr>
          <w:p w14:paraId="3265D169"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Miscellaneous (printing, supplies)</w:t>
            </w:r>
          </w:p>
        </w:tc>
        <w:tc>
          <w:tcPr>
            <w:tcW w:w="0" w:type="auto"/>
            <w:vAlign w:val="center"/>
            <w:hideMark/>
          </w:tcPr>
          <w:p w14:paraId="071F658A"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$150</w:t>
            </w:r>
          </w:p>
        </w:tc>
        <w:tc>
          <w:tcPr>
            <w:tcW w:w="0" w:type="auto"/>
            <w:vAlign w:val="center"/>
            <w:hideMark/>
          </w:tcPr>
          <w:p w14:paraId="5A87220B"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Workshop and outreach materials across all three events</w:t>
            </w:r>
          </w:p>
        </w:tc>
      </w:tr>
      <w:tr w:rsidR="003C59E6" w:rsidRPr="003C59E6" w14:paraId="6264963A" w14:textId="77777777">
        <w:trPr>
          <w:tblCellSpacing w:w="15" w:type="dxa"/>
        </w:trPr>
        <w:tc>
          <w:tcPr>
            <w:tcW w:w="0" w:type="auto"/>
            <w:vAlign w:val="center"/>
            <w:hideMark/>
          </w:tcPr>
          <w:p w14:paraId="4DAC8AD6"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Total</w:t>
            </w:r>
          </w:p>
        </w:tc>
        <w:tc>
          <w:tcPr>
            <w:tcW w:w="0" w:type="auto"/>
            <w:vAlign w:val="center"/>
            <w:hideMark/>
          </w:tcPr>
          <w:p w14:paraId="6F57026A"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$10,800</w:t>
            </w:r>
          </w:p>
        </w:tc>
        <w:tc>
          <w:tcPr>
            <w:tcW w:w="0" w:type="auto"/>
            <w:vAlign w:val="center"/>
            <w:hideMark/>
          </w:tcPr>
          <w:p w14:paraId="78049211" w14:textId="77777777" w:rsidR="003C59E6" w:rsidRPr="003C59E6" w:rsidRDefault="003C59E6" w:rsidP="003C59E6">
            <w:pPr>
              <w:rPr>
                <w:rFonts w:ascii="Times New Roman" w:hAnsi="Times New Roman" w:cs="Times New Roman"/>
              </w:rPr>
            </w:pPr>
            <w:r w:rsidRPr="003C59E6">
              <w:rPr>
                <w:rFonts w:ascii="Times New Roman" w:hAnsi="Times New Roman" w:cs="Times New Roman"/>
                <w:i/>
                <w:iCs/>
              </w:rPr>
              <w:t>(requesting $10,000; PIs will absorb overage through departmental accounts)</w:t>
            </w:r>
          </w:p>
        </w:tc>
      </w:tr>
    </w:tbl>
    <w:p w14:paraId="47E4193E" w14:textId="77777777" w:rsidR="003C59E6" w:rsidRPr="003C59E6" w:rsidRDefault="003C59E6" w:rsidP="003C59E6">
      <w:pPr>
        <w:rPr>
          <w:rFonts w:ascii="Times New Roman" w:hAnsi="Times New Roman" w:cs="Times New Roman"/>
        </w:rPr>
      </w:pPr>
      <w:r w:rsidRPr="003C59E6">
        <w:rPr>
          <w:rFonts w:ascii="Times New Roman" w:hAnsi="Times New Roman" w:cs="Times New Roman"/>
          <w:i/>
          <w:iCs/>
        </w:rPr>
        <w:t>No salary or stipend for either applicant is requested. Graduate student support reflects standard departmental compensation rates.</w:t>
      </w:r>
    </w:p>
    <w:p w14:paraId="14A94820"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Justification for travel:</w:t>
      </w:r>
      <w:r w:rsidRPr="003C59E6">
        <w:rPr>
          <w:rFonts w:ascii="Times New Roman" w:hAnsi="Times New Roman" w:cs="Times New Roman"/>
        </w:rPr>
        <w:t xml:space="preserve"> IRE and NICAR are the defining professional gatherings for data journalism practitioners nationally. In-person attendance is essential for building the practitioner partnerships that sustain a clinic model. Colorado field interviews require in-person visits because community-based environmental organizations, rural journalists, and tribal water advocates have limited capacity for video meetings and because the trust relationships essential to sustained partnership are built through direct engagement.</w:t>
      </w:r>
    </w:p>
    <w:p w14:paraId="64CB7CA8" w14:textId="77777777" w:rsidR="003C59E6" w:rsidRDefault="003C59E6" w:rsidP="003C59E6">
      <w:pPr>
        <w:rPr>
          <w:rFonts w:ascii="Times New Roman" w:hAnsi="Times New Roman" w:cs="Times New Roman"/>
          <w:b/>
          <w:bCs/>
        </w:rPr>
      </w:pPr>
    </w:p>
    <w:p w14:paraId="779EBC5A" w14:textId="0F2A4CA8" w:rsidR="003C59E6" w:rsidRPr="003C59E6" w:rsidRDefault="003C59E6" w:rsidP="003C59E6">
      <w:pPr>
        <w:rPr>
          <w:rFonts w:ascii="Times New Roman" w:hAnsi="Times New Roman" w:cs="Times New Roman"/>
        </w:rPr>
      </w:pPr>
      <w:r w:rsidRPr="003C59E6">
        <w:rPr>
          <w:rFonts w:ascii="Times New Roman" w:hAnsi="Times New Roman" w:cs="Times New Roman"/>
          <w:b/>
          <w:bCs/>
        </w:rPr>
        <w:t>Connection to External Funding</w:t>
      </w:r>
    </w:p>
    <w:p w14:paraId="1FACBA5D" w14:textId="77777777" w:rsidR="003C59E6" w:rsidRPr="003C59E6" w:rsidRDefault="003C59E6" w:rsidP="003C59E6">
      <w:pPr>
        <w:rPr>
          <w:rFonts w:ascii="Times New Roman" w:hAnsi="Times New Roman" w:cs="Times New Roman"/>
        </w:rPr>
      </w:pPr>
      <w:r w:rsidRPr="003C59E6">
        <w:rPr>
          <w:rFonts w:ascii="Times New Roman" w:hAnsi="Times New Roman" w:cs="Times New Roman"/>
        </w:rPr>
        <w:t xml:space="preserve">The stakeholder research, pilot documentation, partner relationships, and dataset archive developed in this phase will directly support competitive proposals to the Knight Foundation (Journalism Initiative and News Challenge), MacArthur Foundation (Public Interest Technology), Gates Family Foundation (Colorado civic infrastructure), NSF (Civic Innovation Challenge), IMLS (Community Catalyst and data preservation programs), and NEH (Digital Humanities programs). The federal data archiving component is particularly well-positioned for IMLS and NEH funding, both of which have strong traditions of supporting digital preservation </w:t>
      </w:r>
      <w:r w:rsidRPr="003C59E6">
        <w:rPr>
          <w:rFonts w:ascii="Times New Roman" w:hAnsi="Times New Roman" w:cs="Times New Roman"/>
        </w:rPr>
        <w:lastRenderedPageBreak/>
        <w:t>of publicly significant information. CEJ's own development, and the Water Desk's trajectory from seed investment to nationally recognized initiative, offer proof of concept for this funding path.</w:t>
      </w:r>
    </w:p>
    <w:p w14:paraId="5811D171" w14:textId="77777777" w:rsidR="003C59E6" w:rsidRDefault="003C59E6" w:rsidP="003C59E6">
      <w:pPr>
        <w:rPr>
          <w:rFonts w:ascii="Times New Roman" w:hAnsi="Times New Roman" w:cs="Times New Roman"/>
          <w:b/>
          <w:bCs/>
        </w:rPr>
      </w:pPr>
    </w:p>
    <w:p w14:paraId="1510B88B" w14:textId="052ADAA0" w:rsidR="003C59E6" w:rsidRPr="003C59E6" w:rsidRDefault="003C59E6" w:rsidP="003C59E6">
      <w:pPr>
        <w:rPr>
          <w:rFonts w:ascii="Times New Roman" w:hAnsi="Times New Roman" w:cs="Times New Roman"/>
        </w:rPr>
      </w:pPr>
      <w:r w:rsidRPr="003C59E6">
        <w:rPr>
          <w:rFonts w:ascii="Times New Roman" w:hAnsi="Times New Roman" w:cs="Times New Roman"/>
          <w:b/>
          <w:bCs/>
        </w:rPr>
        <w:t>Applicants' Roles</w:t>
      </w:r>
    </w:p>
    <w:p w14:paraId="3D847AA6"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Vu</w:t>
      </w:r>
      <w:r w:rsidRPr="003C59E6">
        <w:rPr>
          <w:rFonts w:ascii="Times New Roman" w:hAnsi="Times New Roman" w:cs="Times New Roman"/>
        </w:rPr>
        <w:t xml:space="preserve"> will lead the Scripps Fellowship integration, serve as primary relationship manager for the Colorado environmental journalism community, co-lead the stakeholder interview process, co-author the needs assessment, and represent the project at practitioner conferences. As CEJ Director, he provides the institutional home and practitioner network that makes the incubation model possible.</w:t>
      </w:r>
    </w:p>
    <w:p w14:paraId="1E61F717" w14:textId="77777777" w:rsidR="003C59E6" w:rsidRPr="003C59E6" w:rsidRDefault="003C59E6" w:rsidP="003C59E6">
      <w:pPr>
        <w:rPr>
          <w:rFonts w:ascii="Times New Roman" w:hAnsi="Times New Roman" w:cs="Times New Roman"/>
        </w:rPr>
      </w:pPr>
      <w:r w:rsidRPr="003C59E6">
        <w:rPr>
          <w:rFonts w:ascii="Times New Roman" w:hAnsi="Times New Roman" w:cs="Times New Roman"/>
          <w:b/>
          <w:bCs/>
        </w:rPr>
        <w:t>Keegan</w:t>
      </w:r>
      <w:r w:rsidRPr="003C59E6">
        <w:rPr>
          <w:rFonts w:ascii="Times New Roman" w:hAnsi="Times New Roman" w:cs="Times New Roman"/>
        </w:rPr>
        <w:t xml:space="preserve"> will design and deliver the data science workshop curriculum for Scripps Fellows, architect the help desk prototype, co-lead stakeholder interviews, lead development of the CUPIDS design guide, and supervise the Information Science graduate student funded by this award. Both PIs will co-author all public-facing outputs and share responsibility for external grant development.</w:t>
      </w:r>
    </w:p>
    <w:p w14:paraId="625A0F62" w14:textId="77777777" w:rsidR="008F57D2" w:rsidRPr="003C59E6" w:rsidRDefault="008F57D2">
      <w:pPr>
        <w:rPr>
          <w:rFonts w:ascii="Times New Roman" w:hAnsi="Times New Roman" w:cs="Times New Roman"/>
        </w:rPr>
      </w:pPr>
    </w:p>
    <w:sectPr w:rsidR="008F57D2" w:rsidRPr="003C59E6" w:rsidSect="00161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45EF"/>
    <w:multiLevelType w:val="multilevel"/>
    <w:tmpl w:val="559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835B1"/>
    <w:multiLevelType w:val="multilevel"/>
    <w:tmpl w:val="01D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D407C"/>
    <w:multiLevelType w:val="multilevel"/>
    <w:tmpl w:val="4B2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406BF"/>
    <w:multiLevelType w:val="multilevel"/>
    <w:tmpl w:val="F44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07E1A"/>
    <w:multiLevelType w:val="multilevel"/>
    <w:tmpl w:val="045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558632">
    <w:abstractNumId w:val="1"/>
  </w:num>
  <w:num w:numId="2" w16cid:durableId="904995629">
    <w:abstractNumId w:val="4"/>
  </w:num>
  <w:num w:numId="3" w16cid:durableId="1894005450">
    <w:abstractNumId w:val="2"/>
  </w:num>
  <w:num w:numId="4" w16cid:durableId="2046446235">
    <w:abstractNumId w:val="0"/>
  </w:num>
  <w:num w:numId="5" w16cid:durableId="1007253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E6"/>
    <w:rsid w:val="00161CB1"/>
    <w:rsid w:val="002F2E67"/>
    <w:rsid w:val="00372DA4"/>
    <w:rsid w:val="003C59E6"/>
    <w:rsid w:val="003E4A8A"/>
    <w:rsid w:val="00685096"/>
    <w:rsid w:val="00780CF4"/>
    <w:rsid w:val="008F57D2"/>
    <w:rsid w:val="00FF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C3175"/>
  <w15:chartTrackingRefBased/>
  <w15:docId w15:val="{84800348-1590-7349-9E9B-A83EFEFA7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9E6"/>
    <w:rPr>
      <w:rFonts w:eastAsiaTheme="majorEastAsia" w:cstheme="majorBidi"/>
      <w:color w:val="272727" w:themeColor="text1" w:themeTint="D8"/>
    </w:rPr>
  </w:style>
  <w:style w:type="paragraph" w:styleId="Title">
    <w:name w:val="Title"/>
    <w:basedOn w:val="Normal"/>
    <w:next w:val="Normal"/>
    <w:link w:val="TitleChar"/>
    <w:uiPriority w:val="10"/>
    <w:qFormat/>
    <w:rsid w:val="003C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9E6"/>
    <w:pPr>
      <w:spacing w:before="160"/>
      <w:jc w:val="center"/>
    </w:pPr>
    <w:rPr>
      <w:i/>
      <w:iCs/>
      <w:color w:val="404040" w:themeColor="text1" w:themeTint="BF"/>
    </w:rPr>
  </w:style>
  <w:style w:type="character" w:customStyle="1" w:styleId="QuoteChar">
    <w:name w:val="Quote Char"/>
    <w:basedOn w:val="DefaultParagraphFont"/>
    <w:link w:val="Quote"/>
    <w:uiPriority w:val="29"/>
    <w:rsid w:val="003C59E6"/>
    <w:rPr>
      <w:i/>
      <w:iCs/>
      <w:color w:val="404040" w:themeColor="text1" w:themeTint="BF"/>
    </w:rPr>
  </w:style>
  <w:style w:type="paragraph" w:styleId="ListParagraph">
    <w:name w:val="List Paragraph"/>
    <w:basedOn w:val="Normal"/>
    <w:uiPriority w:val="34"/>
    <w:qFormat/>
    <w:rsid w:val="003C59E6"/>
    <w:pPr>
      <w:ind w:left="720"/>
      <w:contextualSpacing/>
    </w:pPr>
  </w:style>
  <w:style w:type="character" w:styleId="IntenseEmphasis">
    <w:name w:val="Intense Emphasis"/>
    <w:basedOn w:val="DefaultParagraphFont"/>
    <w:uiPriority w:val="21"/>
    <w:qFormat/>
    <w:rsid w:val="003C59E6"/>
    <w:rPr>
      <w:i/>
      <w:iCs/>
      <w:color w:val="0F4761" w:themeColor="accent1" w:themeShade="BF"/>
    </w:rPr>
  </w:style>
  <w:style w:type="paragraph" w:styleId="IntenseQuote">
    <w:name w:val="Intense Quote"/>
    <w:basedOn w:val="Normal"/>
    <w:next w:val="Normal"/>
    <w:link w:val="IntenseQuoteChar"/>
    <w:uiPriority w:val="30"/>
    <w:qFormat/>
    <w:rsid w:val="003C5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9E6"/>
    <w:rPr>
      <w:i/>
      <w:iCs/>
      <w:color w:val="0F4761" w:themeColor="accent1" w:themeShade="BF"/>
    </w:rPr>
  </w:style>
  <w:style w:type="character" w:styleId="IntenseReference">
    <w:name w:val="Intense Reference"/>
    <w:basedOn w:val="DefaultParagraphFont"/>
    <w:uiPriority w:val="32"/>
    <w:qFormat/>
    <w:rsid w:val="003C5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2823</Words>
  <Characters>18270</Characters>
  <Application>Microsoft Office Word</Application>
  <DocSecurity>0</DocSecurity>
  <Lines>338</Lines>
  <Paragraphs>124</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Keegan</dc:creator>
  <cp:keywords/>
  <dc:description/>
  <cp:lastModifiedBy>Brian Keegan</cp:lastModifiedBy>
  <cp:revision>1</cp:revision>
  <dcterms:created xsi:type="dcterms:W3CDTF">2026-02-27T23:38:00Z</dcterms:created>
  <dcterms:modified xsi:type="dcterms:W3CDTF">2026-02-27T23:40:00Z</dcterms:modified>
</cp:coreProperties>
</file>