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EAB19" w14:textId="77777777" w:rsidR="00C92ED7" w:rsidRPr="009C0C88" w:rsidRDefault="00000000">
      <w:pPr>
        <w:spacing w:after="120"/>
        <w:jc w:val="center"/>
        <w:rPr>
          <w:rFonts w:ascii="Garamond" w:hAnsi="Garamond"/>
          <w:sz w:val="28"/>
          <w:szCs w:val="28"/>
        </w:rPr>
      </w:pPr>
      <w:r w:rsidRPr="009C0C88">
        <w:rPr>
          <w:rFonts w:ascii="Garamond" w:eastAsia="Arial" w:hAnsi="Garamond" w:cs="Arial"/>
          <w:b/>
          <w:bCs/>
          <w:color w:val="1A365D"/>
          <w:sz w:val="52"/>
          <w:szCs w:val="52"/>
        </w:rPr>
        <w:t>The CUPIDS Clinic</w:t>
      </w:r>
    </w:p>
    <w:p w14:paraId="592CDA43" w14:textId="7C53649D" w:rsidR="009C0C88" w:rsidRDefault="00000000" w:rsidP="009C0C88">
      <w:pPr>
        <w:spacing w:after="120"/>
        <w:jc w:val="center"/>
        <w:rPr>
          <w:rFonts w:ascii="Garamond" w:hAnsi="Garamond"/>
          <w:sz w:val="28"/>
          <w:szCs w:val="28"/>
        </w:rPr>
      </w:pPr>
      <w:r w:rsidRPr="009C0C88">
        <w:rPr>
          <w:rFonts w:ascii="Garamond" w:eastAsia="Arial" w:hAnsi="Garamond" w:cs="Arial"/>
          <w:color w:val="4A5568"/>
          <w:sz w:val="32"/>
          <w:szCs w:val="32"/>
        </w:rPr>
        <w:t>University of Colorado Public Interest Data Science Clinic</w:t>
      </w:r>
    </w:p>
    <w:p w14:paraId="46C782A3" w14:textId="7CBE7840" w:rsidR="00C92ED7" w:rsidRPr="009C0C88" w:rsidRDefault="009C0C88">
      <w:pPr>
        <w:spacing w:after="600"/>
        <w:jc w:val="center"/>
        <w:rPr>
          <w:rFonts w:ascii="Garamond" w:hAnsi="Garamond"/>
          <w:sz w:val="28"/>
          <w:szCs w:val="28"/>
        </w:rPr>
      </w:pPr>
      <w:r>
        <w:rPr>
          <w:rFonts w:ascii="Garamond" w:hAnsi="Garamond"/>
          <w:sz w:val="28"/>
          <w:szCs w:val="28"/>
        </w:rPr>
        <w:br/>
      </w:r>
      <w:r w:rsidR="00000000" w:rsidRPr="009C0C88">
        <w:rPr>
          <w:rFonts w:ascii="Garamond" w:hAnsi="Garamond"/>
          <w:b/>
          <w:bCs/>
          <w:sz w:val="28"/>
          <w:szCs w:val="28"/>
        </w:rPr>
        <w:t>Brian C. Keegan</w:t>
      </w:r>
      <w:r w:rsidRPr="009C0C88">
        <w:rPr>
          <w:rFonts w:ascii="Garamond" w:hAnsi="Garamond"/>
          <w:b/>
          <w:bCs/>
          <w:sz w:val="28"/>
          <w:szCs w:val="28"/>
        </w:rPr>
        <w:br/>
      </w:r>
      <w:hyperlink r:id="rId5" w:history="1">
        <w:r w:rsidRPr="009C0C88">
          <w:rPr>
            <w:rStyle w:val="Hyperlink"/>
            <w:rFonts w:ascii="Garamond" w:hAnsi="Garamond"/>
            <w:sz w:val="28"/>
            <w:szCs w:val="28"/>
          </w:rPr>
          <w:t>brian.keegan@colorado.edu</w:t>
        </w:r>
      </w:hyperlink>
      <w:r w:rsidRPr="009C0C88">
        <w:rPr>
          <w:rFonts w:ascii="Garamond" w:hAnsi="Garamond"/>
          <w:sz w:val="28"/>
          <w:szCs w:val="28"/>
        </w:rPr>
        <w:t xml:space="preserve"> </w:t>
      </w:r>
      <w:r w:rsidR="0073105D" w:rsidRPr="009C0C88">
        <w:rPr>
          <w:rFonts w:ascii="Garamond" w:hAnsi="Garamond"/>
          <w:color w:val="4A5568"/>
        </w:rPr>
        <w:br/>
      </w:r>
      <w:r w:rsidR="00000000" w:rsidRPr="009C0C88">
        <w:rPr>
          <w:rFonts w:ascii="Garamond" w:hAnsi="Garamond"/>
          <w:color w:val="4A5568"/>
        </w:rPr>
        <w:t xml:space="preserve">Associate Professor, Department of Information Science </w:t>
      </w:r>
      <w:r w:rsidR="0073105D" w:rsidRPr="009C0C88">
        <w:rPr>
          <w:rFonts w:ascii="Garamond" w:hAnsi="Garamond"/>
          <w:color w:val="4A5568"/>
        </w:rPr>
        <w:br/>
      </w:r>
      <w:r w:rsidR="00000000" w:rsidRPr="009C0C88">
        <w:rPr>
          <w:rFonts w:ascii="Garamond" w:hAnsi="Garamond"/>
          <w:color w:val="4A5568"/>
        </w:rPr>
        <w:t xml:space="preserve">University of Colorado Boulder </w:t>
      </w:r>
      <w:r w:rsidR="0073105D" w:rsidRPr="009C0C88">
        <w:rPr>
          <w:rFonts w:ascii="Garamond" w:hAnsi="Garamond"/>
          <w:color w:val="4A5568"/>
        </w:rPr>
        <w:br/>
      </w:r>
      <w:r w:rsidR="00000000" w:rsidRPr="009C0C88">
        <w:rPr>
          <w:rFonts w:ascii="Garamond" w:hAnsi="Garamond"/>
          <w:color w:val="4A5568"/>
        </w:rPr>
        <w:t>January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0"/>
      </w:tblGrid>
      <w:tr w:rsidR="00C92ED7" w:rsidRPr="009C0C88" w14:paraId="650C1670" w14:textId="77777777">
        <w:tblPrEx>
          <w:tblCellMar>
            <w:top w:w="0" w:type="dxa"/>
            <w:bottom w:w="0" w:type="dxa"/>
          </w:tblCellMar>
        </w:tblPrEx>
        <w:tc>
          <w:tcPr>
            <w:tcW w:w="9360" w:type="dxa"/>
            <w:tcBorders>
              <w:top w:val="single" w:sz="16" w:space="0" w:color="2C5282"/>
              <w:left w:val="single" w:sz="16" w:space="0" w:color="2C5282"/>
              <w:bottom w:val="single" w:sz="16" w:space="0" w:color="2C5282"/>
              <w:right w:val="single" w:sz="16" w:space="0" w:color="2C5282"/>
            </w:tcBorders>
            <w:shd w:val="clear" w:color="auto" w:fill="EBF4FF"/>
            <w:tcMar>
              <w:top w:w="200" w:type="dxa"/>
              <w:left w:w="200" w:type="dxa"/>
              <w:bottom w:w="200" w:type="dxa"/>
              <w:right w:w="200" w:type="dxa"/>
            </w:tcMar>
          </w:tcPr>
          <w:p w14:paraId="6EEB8912" w14:textId="77777777" w:rsidR="00C92ED7" w:rsidRPr="009C0C88" w:rsidRDefault="00000000">
            <w:pPr>
              <w:spacing w:after="120"/>
              <w:rPr>
                <w:rFonts w:ascii="Garamond" w:hAnsi="Garamond"/>
                <w:sz w:val="28"/>
                <w:szCs w:val="28"/>
              </w:rPr>
            </w:pPr>
            <w:r w:rsidRPr="009C0C88">
              <w:rPr>
                <w:rFonts w:ascii="Garamond" w:eastAsia="Arial" w:hAnsi="Garamond" w:cs="Arial"/>
                <w:b/>
                <w:bCs/>
                <w:color w:val="1A365D"/>
                <w:sz w:val="28"/>
                <w:szCs w:val="28"/>
              </w:rPr>
              <w:t>Executive Summary</w:t>
            </w:r>
          </w:p>
          <w:p w14:paraId="5CF659EB" w14:textId="77777777" w:rsidR="00C92ED7" w:rsidRPr="009C0C88" w:rsidRDefault="00000000">
            <w:pPr>
              <w:spacing w:after="120"/>
              <w:rPr>
                <w:rFonts w:ascii="Garamond" w:hAnsi="Garamond"/>
                <w:sz w:val="28"/>
                <w:szCs w:val="28"/>
              </w:rPr>
            </w:pPr>
            <w:r w:rsidRPr="009C0C88">
              <w:rPr>
                <w:rFonts w:ascii="Garamond" w:hAnsi="Garamond"/>
              </w:rPr>
              <w:t>Colorado's civic infrastructure faces a crisis: local newsrooms have collapsed, critical public data is disappearing, and democratic accountability depends on data resources that citizens can no longer access or interpret. The CUPIDS Clinic will train the next generation of public interest data scientists while providing essential services to Colorado's journalists, lawyers, nonprofits, and civic organizations.</w:t>
            </w:r>
          </w:p>
          <w:p w14:paraId="71E4793D" w14:textId="05061F8F" w:rsidR="00C92ED7" w:rsidRPr="009C0C88" w:rsidRDefault="00000000">
            <w:pPr>
              <w:rPr>
                <w:rFonts w:ascii="Garamond" w:hAnsi="Garamond"/>
                <w:sz w:val="28"/>
                <w:szCs w:val="28"/>
              </w:rPr>
            </w:pPr>
            <w:r w:rsidRPr="009C0C88">
              <w:rPr>
                <w:rFonts w:ascii="Garamond" w:hAnsi="Garamond"/>
              </w:rPr>
              <w:t>By combining a student-run research newsroom, secure data infrastructure, and a pro-bono help desk, the clinic will turn numbers into narratives</w:t>
            </w:r>
            <w:r w:rsidR="0073105D" w:rsidRPr="009C0C88">
              <w:rPr>
                <w:rFonts w:ascii="Garamond" w:hAnsi="Garamond"/>
              </w:rPr>
              <w:t xml:space="preserve"> and </w:t>
            </w:r>
            <w:r w:rsidRPr="009C0C88">
              <w:rPr>
                <w:rFonts w:ascii="Garamond" w:hAnsi="Garamond"/>
              </w:rPr>
              <w:t>improv</w:t>
            </w:r>
            <w:r w:rsidR="0073105D" w:rsidRPr="009C0C88">
              <w:rPr>
                <w:rFonts w:ascii="Garamond" w:hAnsi="Garamond"/>
              </w:rPr>
              <w:t>e</w:t>
            </w:r>
            <w:r w:rsidRPr="009C0C88">
              <w:rPr>
                <w:rFonts w:ascii="Garamond" w:hAnsi="Garamond"/>
              </w:rPr>
              <w:t xml:space="preserve"> transparency, ensuring accountability, and magnifying impact across the state.</w:t>
            </w:r>
          </w:p>
        </w:tc>
      </w:tr>
    </w:tbl>
    <w:p w14:paraId="1BC5BB81" w14:textId="77777777" w:rsidR="00C92ED7" w:rsidRPr="009C0C88" w:rsidRDefault="00000000">
      <w:pPr>
        <w:pStyle w:val="Heading1"/>
        <w:rPr>
          <w:rFonts w:ascii="Garamond" w:hAnsi="Garamond"/>
          <w:sz w:val="40"/>
          <w:szCs w:val="40"/>
        </w:rPr>
      </w:pPr>
      <w:r w:rsidRPr="009C0C88">
        <w:rPr>
          <w:rFonts w:ascii="Garamond" w:hAnsi="Garamond"/>
          <w:sz w:val="40"/>
          <w:szCs w:val="40"/>
        </w:rPr>
        <w:t>Mission</w:t>
      </w:r>
    </w:p>
    <w:p w14:paraId="0BB6FE29" w14:textId="2DF02446" w:rsidR="00C92ED7" w:rsidRPr="009C0C88" w:rsidRDefault="00000000">
      <w:pPr>
        <w:spacing w:after="200"/>
        <w:rPr>
          <w:rFonts w:ascii="Garamond" w:hAnsi="Garamond"/>
          <w:sz w:val="28"/>
          <w:szCs w:val="28"/>
        </w:rPr>
      </w:pPr>
      <w:r w:rsidRPr="009C0C88">
        <w:rPr>
          <w:rFonts w:ascii="Garamond" w:hAnsi="Garamond"/>
          <w:sz w:val="28"/>
          <w:szCs w:val="28"/>
        </w:rPr>
        <w:t>The CUPIDS Clinic will democratize data science to serve Colorado's public interest ecosystem. When local newspapers could afford data teams, they held institutions accountable. When federal datasets were reliably accessible, researchers could study policy impacts. When civic organizations had technical capacity, they could translate complex information into public understanding. Those capacities have eroded</w:t>
      </w:r>
      <w:r w:rsidR="0073105D" w:rsidRPr="009C0C88">
        <w:rPr>
          <w:rFonts w:ascii="Garamond" w:hAnsi="Garamond"/>
          <w:sz w:val="28"/>
          <w:szCs w:val="28"/>
        </w:rPr>
        <w:t xml:space="preserve"> </w:t>
      </w:r>
      <w:r w:rsidRPr="009C0C88">
        <w:rPr>
          <w:rFonts w:ascii="Garamond" w:hAnsi="Garamond"/>
          <w:sz w:val="28"/>
          <w:szCs w:val="28"/>
        </w:rPr>
        <w:t>and the CUPIDS Clinic will rebuild them</w:t>
      </w:r>
      <w:r w:rsidR="0073105D" w:rsidRPr="009C0C88">
        <w:rPr>
          <w:rFonts w:ascii="Garamond" w:hAnsi="Garamond"/>
          <w:sz w:val="28"/>
          <w:szCs w:val="28"/>
        </w:rPr>
        <w:t xml:space="preserve"> with a focus on data and journalism within Colorado</w:t>
      </w:r>
      <w:r w:rsidRPr="009C0C88">
        <w:rPr>
          <w:rFonts w:ascii="Garamond" w:hAnsi="Garamond"/>
          <w:sz w:val="28"/>
          <w:szCs w:val="28"/>
        </w:rPr>
        <w:t>.</w:t>
      </w:r>
    </w:p>
    <w:p w14:paraId="06412A83" w14:textId="77777777" w:rsidR="00C92ED7" w:rsidRPr="009C0C88" w:rsidRDefault="00000000">
      <w:pPr>
        <w:spacing w:after="200"/>
        <w:rPr>
          <w:rFonts w:ascii="Garamond" w:hAnsi="Garamond"/>
          <w:sz w:val="28"/>
          <w:szCs w:val="28"/>
        </w:rPr>
      </w:pPr>
      <w:r w:rsidRPr="009C0C88">
        <w:rPr>
          <w:rFonts w:ascii="Garamond" w:hAnsi="Garamond"/>
          <w:sz w:val="28"/>
          <w:szCs w:val="28"/>
        </w:rPr>
        <w:t>The clinic operates on three interconnected pillars: a student-run research newsroom that produces rigorous, accessible data journalism; secure infrastructure that preserves and provides access to critical public data; and a help desk that extends technical capacity to organizations throughout Colorado's civic landscape.</w:t>
      </w:r>
    </w:p>
    <w:p w14:paraId="0D089F3C" w14:textId="77777777" w:rsidR="00C92ED7" w:rsidRPr="009C0C88" w:rsidRDefault="00000000">
      <w:pPr>
        <w:pStyle w:val="Heading1"/>
        <w:rPr>
          <w:rFonts w:ascii="Garamond" w:hAnsi="Garamond"/>
          <w:sz w:val="40"/>
          <w:szCs w:val="40"/>
        </w:rPr>
      </w:pPr>
      <w:r w:rsidRPr="009C0C88">
        <w:rPr>
          <w:rFonts w:ascii="Garamond" w:hAnsi="Garamond"/>
          <w:sz w:val="40"/>
          <w:szCs w:val="40"/>
        </w:rPr>
        <w:t>The Moment</w:t>
      </w:r>
    </w:p>
    <w:p w14:paraId="1ED18AC1" w14:textId="77777777" w:rsidR="00C92ED7" w:rsidRPr="009C0C88" w:rsidRDefault="00000000">
      <w:pPr>
        <w:spacing w:after="200"/>
        <w:rPr>
          <w:rFonts w:ascii="Garamond" w:hAnsi="Garamond"/>
          <w:sz w:val="28"/>
          <w:szCs w:val="28"/>
        </w:rPr>
      </w:pPr>
      <w:r w:rsidRPr="009C0C88">
        <w:rPr>
          <w:rFonts w:ascii="Garamond" w:hAnsi="Garamond"/>
          <w:sz w:val="28"/>
          <w:szCs w:val="28"/>
        </w:rPr>
        <w:lastRenderedPageBreak/>
        <w:t>Colorado faces a perfect storm threatening democratic accountability. Three converging crises demand a coordinated response:</w:t>
      </w:r>
    </w:p>
    <w:p w14:paraId="67C4CC4D" w14:textId="77777777" w:rsidR="00C92ED7" w:rsidRPr="009C0C88" w:rsidRDefault="00000000">
      <w:pPr>
        <w:spacing w:after="160"/>
        <w:rPr>
          <w:rFonts w:ascii="Garamond" w:hAnsi="Garamond"/>
          <w:sz w:val="28"/>
          <w:szCs w:val="28"/>
        </w:rPr>
      </w:pPr>
      <w:r w:rsidRPr="009C0C88">
        <w:rPr>
          <w:rFonts w:ascii="Garamond" w:hAnsi="Garamond"/>
          <w:b/>
          <w:bCs/>
          <w:sz w:val="28"/>
          <w:szCs w:val="28"/>
        </w:rPr>
        <w:t xml:space="preserve">The collapse of local media. </w:t>
      </w:r>
      <w:r w:rsidRPr="009C0C88">
        <w:rPr>
          <w:rFonts w:ascii="Garamond" w:hAnsi="Garamond"/>
          <w:sz w:val="28"/>
          <w:szCs w:val="28"/>
        </w:rPr>
        <w:t xml:space="preserve">Since 2005, Colorado has lost more than half its newspaper journalists. The </w:t>
      </w:r>
      <w:r w:rsidRPr="009C0C88">
        <w:rPr>
          <w:rFonts w:ascii="Garamond" w:hAnsi="Garamond"/>
          <w:i/>
          <w:iCs/>
          <w:sz w:val="28"/>
          <w:szCs w:val="28"/>
        </w:rPr>
        <w:t>Denver Post</w:t>
      </w:r>
      <w:r w:rsidRPr="009C0C88">
        <w:rPr>
          <w:rFonts w:ascii="Garamond" w:hAnsi="Garamond"/>
          <w:sz w:val="28"/>
          <w:szCs w:val="28"/>
        </w:rPr>
        <w:t>'s newsroom has shrunk from over 300 reporters to fewer than 70. Rural communities have become news deserts entirely. When data-driven accountability journalism disappears, corruption and mismanagement go unchecked.</w:t>
      </w:r>
    </w:p>
    <w:p w14:paraId="03DE9D0A" w14:textId="77777777" w:rsidR="00C92ED7" w:rsidRPr="009C0C88" w:rsidRDefault="00000000">
      <w:pPr>
        <w:spacing w:after="160"/>
        <w:rPr>
          <w:rFonts w:ascii="Garamond" w:hAnsi="Garamond"/>
          <w:sz w:val="28"/>
          <w:szCs w:val="28"/>
        </w:rPr>
      </w:pPr>
      <w:r w:rsidRPr="009C0C88">
        <w:rPr>
          <w:rFonts w:ascii="Garamond" w:hAnsi="Garamond"/>
          <w:b/>
          <w:bCs/>
          <w:sz w:val="28"/>
          <w:szCs w:val="28"/>
        </w:rPr>
        <w:t xml:space="preserve">The disappearance of public data. </w:t>
      </w:r>
      <w:r w:rsidRPr="009C0C88">
        <w:rPr>
          <w:rFonts w:ascii="Garamond" w:hAnsi="Garamond"/>
          <w:sz w:val="28"/>
          <w:szCs w:val="28"/>
        </w:rPr>
        <w:t>Social media platforms have enclosed once-open data behind paywalls. Federal agencies have removed or restricted access to datasets that researchers and journalists relied upon for decades. If these data resources can disappear, so can state and local datasets that Coloradans depend on for informed civic participation.</w:t>
      </w:r>
    </w:p>
    <w:p w14:paraId="0E3B2DCD" w14:textId="77777777" w:rsidR="00C92ED7" w:rsidRPr="009C0C88" w:rsidRDefault="00000000">
      <w:pPr>
        <w:spacing w:after="200"/>
        <w:rPr>
          <w:rFonts w:ascii="Garamond" w:hAnsi="Garamond"/>
          <w:sz w:val="28"/>
          <w:szCs w:val="28"/>
        </w:rPr>
      </w:pPr>
      <w:r w:rsidRPr="009C0C88">
        <w:rPr>
          <w:rFonts w:ascii="Garamond" w:hAnsi="Garamond"/>
          <w:b/>
          <w:bCs/>
          <w:sz w:val="28"/>
          <w:szCs w:val="28"/>
        </w:rPr>
        <w:t xml:space="preserve">The technical capacity gap. </w:t>
      </w:r>
      <w:r w:rsidRPr="009C0C88">
        <w:rPr>
          <w:rFonts w:ascii="Garamond" w:hAnsi="Garamond"/>
          <w:sz w:val="28"/>
          <w:szCs w:val="28"/>
        </w:rPr>
        <w:t>Nonprofits, legal aid organizations, and civic groups increasingly confront data-intensive challenges—from analyzing environmental permit applications to tracking police misconduct—without the technical expertise to meet them. The organizations that could most benefit from data science often have the least access to it.</w:t>
      </w:r>
    </w:p>
    <w:p w14:paraId="0F58C88C" w14:textId="77777777" w:rsidR="00C92ED7" w:rsidRPr="009C0C88" w:rsidRDefault="00000000">
      <w:pPr>
        <w:spacing w:after="200"/>
        <w:rPr>
          <w:rFonts w:ascii="Garamond" w:hAnsi="Garamond"/>
          <w:sz w:val="28"/>
          <w:szCs w:val="28"/>
        </w:rPr>
      </w:pPr>
      <w:r w:rsidRPr="009C0C88">
        <w:rPr>
          <w:rFonts w:ascii="Garamond" w:hAnsi="Garamond"/>
          <w:sz w:val="28"/>
          <w:szCs w:val="28"/>
        </w:rPr>
        <w:t>The CUPIDS Clinic is designed for this moment: leveraging the university's educational mission and research infrastructure to fill gaps that neither struggling newsrooms nor under-resourced nonprofits can address alone.</w:t>
      </w:r>
    </w:p>
    <w:p w14:paraId="5C1269BD" w14:textId="3BCFB22E" w:rsidR="00C92ED7" w:rsidRPr="009C0C88" w:rsidRDefault="00000000">
      <w:pPr>
        <w:pStyle w:val="Heading1"/>
        <w:rPr>
          <w:rFonts w:ascii="Garamond" w:hAnsi="Garamond"/>
          <w:sz w:val="40"/>
          <w:szCs w:val="40"/>
        </w:rPr>
      </w:pPr>
      <w:r w:rsidRPr="009C0C88">
        <w:rPr>
          <w:rFonts w:ascii="Garamond" w:hAnsi="Garamond"/>
          <w:sz w:val="40"/>
          <w:szCs w:val="40"/>
        </w:rPr>
        <w:t>Why CU</w:t>
      </w:r>
      <w:r w:rsidR="0073105D" w:rsidRPr="009C0C88">
        <w:rPr>
          <w:rFonts w:ascii="Garamond" w:hAnsi="Garamond"/>
          <w:sz w:val="40"/>
          <w:szCs w:val="40"/>
        </w:rPr>
        <w:t xml:space="preserve"> </w:t>
      </w:r>
      <w:r w:rsidRPr="009C0C88">
        <w:rPr>
          <w:rFonts w:ascii="Garamond" w:hAnsi="Garamond"/>
          <w:sz w:val="40"/>
          <w:szCs w:val="40"/>
        </w:rPr>
        <w:t>and Why CM</w:t>
      </w:r>
      <w:r w:rsidR="0073105D" w:rsidRPr="009C0C88">
        <w:rPr>
          <w:rFonts w:ascii="Garamond" w:hAnsi="Garamond"/>
          <w:sz w:val="40"/>
          <w:szCs w:val="40"/>
        </w:rPr>
        <w:t>D</w:t>
      </w:r>
      <w:r w:rsidRPr="009C0C88">
        <w:rPr>
          <w:rFonts w:ascii="Garamond" w:hAnsi="Garamond"/>
          <w:sz w:val="40"/>
          <w:szCs w:val="40"/>
        </w:rPr>
        <w:t>I</w:t>
      </w:r>
    </w:p>
    <w:p w14:paraId="496F716B" w14:textId="01D74EB6" w:rsidR="00C92ED7" w:rsidRPr="009C0C88" w:rsidRDefault="00000000">
      <w:pPr>
        <w:spacing w:after="200"/>
        <w:rPr>
          <w:rFonts w:ascii="Garamond" w:hAnsi="Garamond"/>
          <w:sz w:val="28"/>
          <w:szCs w:val="28"/>
        </w:rPr>
      </w:pPr>
      <w:r w:rsidRPr="009C0C88">
        <w:rPr>
          <w:rFonts w:ascii="Garamond" w:hAnsi="Garamond"/>
          <w:sz w:val="28"/>
          <w:szCs w:val="28"/>
        </w:rPr>
        <w:t>The College of Media, Communication</w:t>
      </w:r>
      <w:r w:rsidR="0073105D" w:rsidRPr="009C0C88">
        <w:rPr>
          <w:rFonts w:ascii="Garamond" w:hAnsi="Garamond"/>
          <w:sz w:val="28"/>
          <w:szCs w:val="28"/>
        </w:rPr>
        <w:t>, Design</w:t>
      </w:r>
      <w:r w:rsidRPr="009C0C88">
        <w:rPr>
          <w:rFonts w:ascii="Garamond" w:hAnsi="Garamond"/>
          <w:sz w:val="28"/>
          <w:szCs w:val="28"/>
        </w:rPr>
        <w:t xml:space="preserve"> and Information </w:t>
      </w:r>
      <w:r w:rsidR="0073105D" w:rsidRPr="009C0C88">
        <w:rPr>
          <w:rFonts w:ascii="Garamond" w:hAnsi="Garamond"/>
          <w:sz w:val="28"/>
          <w:szCs w:val="28"/>
        </w:rPr>
        <w:t xml:space="preserve">(CMDI) </w:t>
      </w:r>
      <w:r w:rsidRPr="009C0C88">
        <w:rPr>
          <w:rFonts w:ascii="Garamond" w:hAnsi="Garamond"/>
          <w:sz w:val="28"/>
          <w:szCs w:val="28"/>
        </w:rPr>
        <w:t>has one of the strongest claims to public interest work of any unit on campus. From the Center for Environmental Journalism to News Corps, from Boulder Talks to the Digital Legacy Clinic and Visual Evidence Lab, CM</w:t>
      </w:r>
      <w:r w:rsidR="0073105D" w:rsidRPr="009C0C88">
        <w:rPr>
          <w:rFonts w:ascii="Garamond" w:hAnsi="Garamond"/>
          <w:sz w:val="28"/>
          <w:szCs w:val="28"/>
        </w:rPr>
        <w:t>D</w:t>
      </w:r>
      <w:r w:rsidRPr="009C0C88">
        <w:rPr>
          <w:rFonts w:ascii="Garamond" w:hAnsi="Garamond"/>
          <w:sz w:val="28"/>
          <w:szCs w:val="28"/>
        </w:rPr>
        <w:t>I has decades of experience connecting rigorous academic work to real-world civic impact. The CUPIDS Clinic extends this tradition into data science</w:t>
      </w:r>
      <w:r w:rsidR="0073105D" w:rsidRPr="009C0C88">
        <w:rPr>
          <w:rFonts w:ascii="Garamond" w:hAnsi="Garamond"/>
          <w:sz w:val="28"/>
          <w:szCs w:val="28"/>
        </w:rPr>
        <w:t xml:space="preserve"> </w:t>
      </w:r>
      <w:r w:rsidRPr="009C0C88">
        <w:rPr>
          <w:rFonts w:ascii="Garamond" w:hAnsi="Garamond"/>
          <w:sz w:val="28"/>
          <w:szCs w:val="28"/>
        </w:rPr>
        <w:t xml:space="preserve">a domain </w:t>
      </w:r>
      <w:r w:rsidR="0073105D" w:rsidRPr="009C0C88">
        <w:rPr>
          <w:rFonts w:ascii="Garamond" w:hAnsi="Garamond"/>
          <w:sz w:val="28"/>
          <w:szCs w:val="28"/>
        </w:rPr>
        <w:t xml:space="preserve">simultaneously </w:t>
      </w:r>
      <w:r w:rsidRPr="009C0C88">
        <w:rPr>
          <w:rFonts w:ascii="Garamond" w:hAnsi="Garamond"/>
          <w:sz w:val="28"/>
          <w:szCs w:val="28"/>
        </w:rPr>
        <w:t>central to public interest mission</w:t>
      </w:r>
      <w:r w:rsidR="0073105D" w:rsidRPr="009C0C88">
        <w:rPr>
          <w:rFonts w:ascii="Garamond" w:hAnsi="Garamond"/>
          <w:sz w:val="28"/>
          <w:szCs w:val="28"/>
        </w:rPr>
        <w:t>s and under threat from forces opposed to transparency and accountability</w:t>
      </w:r>
      <w:r w:rsidRPr="009C0C88">
        <w:rPr>
          <w:rFonts w:ascii="Garamond" w:hAnsi="Garamond"/>
          <w:sz w:val="28"/>
          <w:szCs w:val="28"/>
        </w:rPr>
        <w:t>.</w:t>
      </w:r>
    </w:p>
    <w:p w14:paraId="535EF614" w14:textId="42D60D9B" w:rsidR="00C92ED7" w:rsidRPr="009C0C88" w:rsidRDefault="00000000">
      <w:pPr>
        <w:spacing w:after="200"/>
        <w:rPr>
          <w:rFonts w:ascii="Garamond" w:hAnsi="Garamond"/>
          <w:sz w:val="28"/>
          <w:szCs w:val="28"/>
        </w:rPr>
      </w:pPr>
      <w:r w:rsidRPr="009C0C88">
        <w:rPr>
          <w:rFonts w:ascii="Garamond" w:hAnsi="Garamond"/>
          <w:sz w:val="28"/>
          <w:szCs w:val="28"/>
        </w:rPr>
        <w:t>CU Boulder offers the interdisciplinary environment this work demands. The clinic will draw students from information science, journalism, computer science, communication, law, and public policy</w:t>
      </w:r>
      <w:r w:rsidR="0073105D" w:rsidRPr="009C0C88">
        <w:rPr>
          <w:rFonts w:ascii="Garamond" w:hAnsi="Garamond"/>
          <w:sz w:val="28"/>
          <w:szCs w:val="28"/>
        </w:rPr>
        <w:t xml:space="preserve"> and </w:t>
      </w:r>
      <w:r w:rsidRPr="009C0C88">
        <w:rPr>
          <w:rFonts w:ascii="Garamond" w:hAnsi="Garamond"/>
          <w:sz w:val="28"/>
          <w:szCs w:val="28"/>
        </w:rPr>
        <w:t>creat</w:t>
      </w:r>
      <w:r w:rsidR="0073105D" w:rsidRPr="009C0C88">
        <w:rPr>
          <w:rFonts w:ascii="Garamond" w:hAnsi="Garamond"/>
          <w:sz w:val="28"/>
          <w:szCs w:val="28"/>
        </w:rPr>
        <w:t>e</w:t>
      </w:r>
      <w:r w:rsidRPr="009C0C88">
        <w:rPr>
          <w:rFonts w:ascii="Garamond" w:hAnsi="Garamond"/>
          <w:sz w:val="28"/>
          <w:szCs w:val="28"/>
        </w:rPr>
        <w:t xml:space="preserve"> cross-functional teams that mirror the collaborative nature of real-world civic technology work. </w:t>
      </w:r>
      <w:r w:rsidR="0073105D" w:rsidRPr="009C0C88">
        <w:rPr>
          <w:rFonts w:ascii="Garamond" w:hAnsi="Garamond"/>
          <w:sz w:val="28"/>
          <w:szCs w:val="28"/>
        </w:rPr>
        <w:t>The campus already has faculty and student</w:t>
      </w:r>
      <w:r w:rsidRPr="009C0C88">
        <w:rPr>
          <w:rFonts w:ascii="Garamond" w:hAnsi="Garamond"/>
          <w:sz w:val="28"/>
          <w:szCs w:val="28"/>
        </w:rPr>
        <w:t xml:space="preserve"> expertise span</w:t>
      </w:r>
      <w:r w:rsidR="0073105D" w:rsidRPr="009C0C88">
        <w:rPr>
          <w:rFonts w:ascii="Garamond" w:hAnsi="Garamond"/>
          <w:sz w:val="28"/>
          <w:szCs w:val="28"/>
        </w:rPr>
        <w:t>ning</w:t>
      </w:r>
      <w:r w:rsidRPr="009C0C88">
        <w:rPr>
          <w:rFonts w:ascii="Garamond" w:hAnsi="Garamond"/>
          <w:sz w:val="28"/>
          <w:szCs w:val="28"/>
        </w:rPr>
        <w:t xml:space="preserve"> data journalism, cybersecurity, research ethics, and community engagement. And CU's land</w:t>
      </w:r>
      <w:r w:rsidR="0073105D" w:rsidRPr="009C0C88">
        <w:rPr>
          <w:rFonts w:ascii="Garamond" w:hAnsi="Garamond"/>
          <w:sz w:val="28"/>
          <w:szCs w:val="28"/>
        </w:rPr>
        <w:t xml:space="preserve"> </w:t>
      </w:r>
      <w:r w:rsidRPr="009C0C88">
        <w:rPr>
          <w:rFonts w:ascii="Garamond" w:hAnsi="Garamond"/>
          <w:sz w:val="28"/>
          <w:szCs w:val="28"/>
        </w:rPr>
        <w:t>grant mission provides both mandate and infrastructure for sustained community partnership.</w:t>
      </w:r>
    </w:p>
    <w:p w14:paraId="7D133FCB" w14:textId="77777777" w:rsidR="00C92ED7" w:rsidRPr="009C0C88" w:rsidRDefault="00000000">
      <w:pPr>
        <w:pStyle w:val="Heading1"/>
        <w:rPr>
          <w:rFonts w:ascii="Garamond" w:hAnsi="Garamond"/>
          <w:sz w:val="40"/>
          <w:szCs w:val="40"/>
        </w:rPr>
      </w:pPr>
      <w:r w:rsidRPr="009C0C88">
        <w:rPr>
          <w:rFonts w:ascii="Garamond" w:hAnsi="Garamond"/>
          <w:sz w:val="40"/>
          <w:szCs w:val="40"/>
        </w:rPr>
        <w:lastRenderedPageBreak/>
        <w:t>Leadership</w:t>
      </w:r>
    </w:p>
    <w:p w14:paraId="6683497A" w14:textId="06957F11" w:rsidR="00C92ED7" w:rsidRPr="009C0C88" w:rsidRDefault="00000000">
      <w:pPr>
        <w:spacing w:after="200"/>
        <w:rPr>
          <w:rFonts w:ascii="Garamond" w:hAnsi="Garamond"/>
          <w:sz w:val="28"/>
          <w:szCs w:val="28"/>
        </w:rPr>
      </w:pPr>
      <w:r w:rsidRPr="009C0C88">
        <w:rPr>
          <w:rFonts w:ascii="Garamond" w:hAnsi="Garamond"/>
          <w:sz w:val="28"/>
          <w:szCs w:val="28"/>
        </w:rPr>
        <w:t>I have spent eighteen years as a computational social scientist studying how people collaborate online</w:t>
      </w:r>
      <w:r w:rsidR="0073105D" w:rsidRPr="009C0C88">
        <w:rPr>
          <w:rFonts w:ascii="Garamond" w:hAnsi="Garamond"/>
          <w:sz w:val="28"/>
          <w:szCs w:val="28"/>
        </w:rPr>
        <w:t xml:space="preserve"> </w:t>
      </w:r>
      <w:r w:rsidRPr="009C0C88">
        <w:rPr>
          <w:rFonts w:ascii="Garamond" w:hAnsi="Garamond"/>
          <w:sz w:val="28"/>
          <w:szCs w:val="28"/>
        </w:rPr>
        <w:t>on Wikipedia, Reddit, Twitter, and other platforms. My research has always depended on access to open data, and I have watched that access systematically erode as platforms enclosed information commons that once enabled independent, critical scholarship. This experience has convinced me that data infrastructure is not neutral: it is material, political, and fundamental to democratic accountability.</w:t>
      </w:r>
    </w:p>
    <w:p w14:paraId="55A6BB64" w14:textId="66D551A6" w:rsidR="00C92ED7" w:rsidRPr="009C0C88" w:rsidRDefault="00000000">
      <w:pPr>
        <w:spacing w:after="200"/>
        <w:rPr>
          <w:rFonts w:ascii="Garamond" w:hAnsi="Garamond"/>
          <w:sz w:val="28"/>
          <w:szCs w:val="28"/>
        </w:rPr>
      </w:pPr>
      <w:r w:rsidRPr="009C0C88">
        <w:rPr>
          <w:rFonts w:ascii="Garamond" w:hAnsi="Garamond"/>
          <w:sz w:val="28"/>
          <w:szCs w:val="28"/>
        </w:rPr>
        <w:t>In the classroom, I designed and have taught "Information Expositions" for eight years</w:t>
      </w:r>
      <w:r w:rsidR="0073105D" w:rsidRPr="009C0C88">
        <w:rPr>
          <w:rFonts w:ascii="Garamond" w:hAnsi="Garamond"/>
          <w:sz w:val="28"/>
          <w:szCs w:val="28"/>
        </w:rPr>
        <w:t xml:space="preserve">. This </w:t>
      </w:r>
      <w:r w:rsidRPr="009C0C88">
        <w:rPr>
          <w:rFonts w:ascii="Garamond" w:hAnsi="Garamond"/>
          <w:sz w:val="28"/>
          <w:szCs w:val="28"/>
        </w:rPr>
        <w:t>course prepares students to translate data analysis into accessible stories for general audiences. When I shifted assignments to public blog posts, focused on local datasets, and invited working journalists to speak about covering the statehouse and police data, student engagement and quality transformed. The CUPIDS Clinic extends this pedagogical approach into a sustained research program with direct community impact.</w:t>
      </w:r>
    </w:p>
    <w:p w14:paraId="786FBEA5" w14:textId="1FC1FC04" w:rsidR="00C92ED7" w:rsidRPr="009C0C88" w:rsidRDefault="00000000">
      <w:pPr>
        <w:spacing w:after="200"/>
        <w:rPr>
          <w:rFonts w:ascii="Garamond" w:hAnsi="Garamond"/>
          <w:sz w:val="28"/>
          <w:szCs w:val="28"/>
        </w:rPr>
      </w:pPr>
      <w:r w:rsidRPr="009C0C88">
        <w:rPr>
          <w:rFonts w:ascii="Garamond" w:hAnsi="Garamond"/>
          <w:sz w:val="28"/>
          <w:szCs w:val="28"/>
        </w:rPr>
        <w:t xml:space="preserve">I have also become increasingly active in Boulder's civic life: serving as Vice Chair of one of the nation's first cannabis licensing boards, writing a regular data-driven opinion column for the </w:t>
      </w:r>
      <w:r w:rsidRPr="009C0C88">
        <w:rPr>
          <w:rFonts w:ascii="Garamond" w:hAnsi="Garamond"/>
          <w:i/>
          <w:iCs/>
          <w:sz w:val="28"/>
          <w:szCs w:val="28"/>
        </w:rPr>
        <w:t>Boulder Reporting Lab</w:t>
      </w:r>
      <w:r w:rsidRPr="009C0C88">
        <w:rPr>
          <w:rFonts w:ascii="Garamond" w:hAnsi="Garamond"/>
          <w:sz w:val="28"/>
          <w:szCs w:val="28"/>
        </w:rPr>
        <w:t>, and finding a public voice that combines professional expertise with civic commitment. The CUPIDS Clinic represents a synthesis of these trajectories</w:t>
      </w:r>
      <w:r w:rsidR="0073105D" w:rsidRPr="009C0C88">
        <w:rPr>
          <w:rFonts w:ascii="Garamond" w:hAnsi="Garamond"/>
          <w:sz w:val="28"/>
          <w:szCs w:val="28"/>
        </w:rPr>
        <w:t xml:space="preserve"> by </w:t>
      </w:r>
      <w:r w:rsidRPr="009C0C88">
        <w:rPr>
          <w:rFonts w:ascii="Garamond" w:hAnsi="Garamond"/>
          <w:sz w:val="28"/>
          <w:szCs w:val="28"/>
        </w:rPr>
        <w:t>connecting research, teaching, and community engagement around a shared public interest mission.</w:t>
      </w:r>
    </w:p>
    <w:p w14:paraId="624E1E39" w14:textId="77777777" w:rsidR="00C92ED7" w:rsidRPr="009C0C88" w:rsidRDefault="00000000">
      <w:pPr>
        <w:pStyle w:val="Heading1"/>
        <w:rPr>
          <w:rFonts w:ascii="Garamond" w:hAnsi="Garamond"/>
          <w:sz w:val="40"/>
          <w:szCs w:val="40"/>
        </w:rPr>
      </w:pPr>
      <w:r w:rsidRPr="009C0C88">
        <w:rPr>
          <w:rFonts w:ascii="Garamond" w:hAnsi="Garamond"/>
          <w:sz w:val="40"/>
          <w:szCs w:val="40"/>
        </w:rPr>
        <w:t>Operational Model</w:t>
      </w:r>
    </w:p>
    <w:p w14:paraId="69EA4BBE" w14:textId="4E040CA9" w:rsidR="00C92ED7" w:rsidRPr="009C0C88" w:rsidRDefault="00000000">
      <w:pPr>
        <w:spacing w:after="200"/>
        <w:rPr>
          <w:rFonts w:ascii="Garamond" w:hAnsi="Garamond"/>
          <w:sz w:val="28"/>
          <w:szCs w:val="28"/>
        </w:rPr>
      </w:pPr>
      <w:r w:rsidRPr="009C0C88">
        <w:rPr>
          <w:rFonts w:ascii="Garamond" w:hAnsi="Garamond"/>
          <w:sz w:val="28"/>
          <w:szCs w:val="28"/>
        </w:rPr>
        <w:t xml:space="preserve">The clinic </w:t>
      </w:r>
      <w:r w:rsidR="0073105D" w:rsidRPr="009C0C88">
        <w:rPr>
          <w:rFonts w:ascii="Garamond" w:hAnsi="Garamond"/>
          <w:sz w:val="28"/>
          <w:szCs w:val="28"/>
        </w:rPr>
        <w:t xml:space="preserve">will develop into supporting three parallel efforts </w:t>
      </w:r>
      <w:r w:rsidR="0073105D" w:rsidRPr="009C0C88">
        <w:rPr>
          <w:rFonts w:ascii="Garamond" w:hAnsi="Garamond"/>
          <w:sz w:val="28"/>
          <w:szCs w:val="28"/>
        </w:rPr>
        <w:t>to create a sustainable ecosystem for public interest data science</w:t>
      </w:r>
      <w:r w:rsidR="0073105D" w:rsidRPr="009C0C88">
        <w:rPr>
          <w:rFonts w:ascii="Garamond" w:hAnsi="Garamond"/>
          <w:sz w:val="28"/>
          <w:szCs w:val="28"/>
        </w:rPr>
        <w:t xml:space="preserve">: </w:t>
      </w:r>
      <w:r w:rsidRPr="009C0C88">
        <w:rPr>
          <w:rFonts w:ascii="Garamond" w:hAnsi="Garamond"/>
          <w:sz w:val="28"/>
          <w:szCs w:val="28"/>
        </w:rPr>
        <w:t>operat</w:t>
      </w:r>
      <w:r w:rsidR="0073105D" w:rsidRPr="009C0C88">
        <w:rPr>
          <w:rFonts w:ascii="Garamond" w:hAnsi="Garamond"/>
          <w:sz w:val="28"/>
          <w:szCs w:val="28"/>
        </w:rPr>
        <w:t xml:space="preserve">ing </w:t>
      </w:r>
      <w:r w:rsidRPr="009C0C88">
        <w:rPr>
          <w:rFonts w:ascii="Garamond" w:hAnsi="Garamond"/>
          <w:sz w:val="28"/>
          <w:szCs w:val="28"/>
        </w:rPr>
        <w:t>a hybrid research newsroom, data lab, and community help desk</w:t>
      </w:r>
      <w:r w:rsidR="0073105D" w:rsidRPr="009C0C88">
        <w:rPr>
          <w:rFonts w:ascii="Garamond" w:hAnsi="Garamond"/>
          <w:sz w:val="28"/>
          <w:szCs w:val="28"/>
        </w:rPr>
        <w:t>.</w:t>
      </w:r>
    </w:p>
    <w:p w14:paraId="5C68AC76" w14:textId="77777777" w:rsidR="00C92ED7" w:rsidRPr="009C0C88" w:rsidRDefault="00000000">
      <w:pPr>
        <w:pStyle w:val="Heading2"/>
        <w:rPr>
          <w:rFonts w:ascii="Garamond" w:hAnsi="Garamond"/>
          <w:sz w:val="32"/>
          <w:szCs w:val="32"/>
        </w:rPr>
      </w:pPr>
      <w:r w:rsidRPr="009C0C88">
        <w:rPr>
          <w:rFonts w:ascii="Garamond" w:hAnsi="Garamond"/>
          <w:sz w:val="32"/>
          <w:szCs w:val="32"/>
        </w:rPr>
        <w:t>Research Newsroom</w:t>
      </w:r>
    </w:p>
    <w:p w14:paraId="36AD0F0C" w14:textId="173B469E" w:rsidR="00C92ED7" w:rsidRPr="009C0C88" w:rsidRDefault="00000000">
      <w:pPr>
        <w:spacing w:after="200"/>
        <w:rPr>
          <w:rFonts w:ascii="Garamond" w:hAnsi="Garamond"/>
          <w:sz w:val="28"/>
          <w:szCs w:val="28"/>
        </w:rPr>
      </w:pPr>
      <w:r w:rsidRPr="009C0C88">
        <w:rPr>
          <w:rFonts w:ascii="Garamond" w:hAnsi="Garamond"/>
          <w:sz w:val="28"/>
          <w:szCs w:val="28"/>
        </w:rPr>
        <w:t xml:space="preserve">Undergraduate and master's students from information science, journalism, computer science, and communication form semester-long cross-disciplinary teams. These teams produce </w:t>
      </w:r>
      <w:r w:rsidR="0073105D" w:rsidRPr="009C0C88">
        <w:rPr>
          <w:rFonts w:ascii="Garamond" w:hAnsi="Garamond"/>
          <w:sz w:val="28"/>
          <w:szCs w:val="28"/>
        </w:rPr>
        <w:t xml:space="preserve">a monthly newsletter with a variety of genres: </w:t>
      </w:r>
      <w:r w:rsidRPr="009C0C88">
        <w:rPr>
          <w:rFonts w:ascii="Garamond" w:hAnsi="Garamond"/>
          <w:sz w:val="28"/>
          <w:szCs w:val="28"/>
        </w:rPr>
        <w:t>rapid-response explainers when data-related news breaks, tutorials and guides for working with complex public datasets, and original data-driven investigations. Students co-manage a monthly newsletter that builds an engaged audience for the clinic's work and provides a publication venue that demonstrates real-world impact.</w:t>
      </w:r>
    </w:p>
    <w:p w14:paraId="28271395" w14:textId="77777777" w:rsidR="00C92ED7" w:rsidRPr="009C0C88" w:rsidRDefault="00000000">
      <w:pPr>
        <w:pStyle w:val="Heading2"/>
        <w:rPr>
          <w:rFonts w:ascii="Garamond" w:hAnsi="Garamond"/>
          <w:sz w:val="32"/>
          <w:szCs w:val="32"/>
        </w:rPr>
      </w:pPr>
      <w:r w:rsidRPr="009C0C88">
        <w:rPr>
          <w:rFonts w:ascii="Garamond" w:hAnsi="Garamond"/>
          <w:sz w:val="32"/>
          <w:szCs w:val="32"/>
        </w:rPr>
        <w:t>Data Infrastructure</w:t>
      </w:r>
    </w:p>
    <w:p w14:paraId="7E26F4E5" w14:textId="39DDEBAB" w:rsidR="00C92ED7" w:rsidRPr="009C0C88" w:rsidRDefault="00000000">
      <w:pPr>
        <w:spacing w:after="200"/>
        <w:rPr>
          <w:rFonts w:ascii="Garamond" w:hAnsi="Garamond"/>
          <w:sz w:val="28"/>
          <w:szCs w:val="28"/>
        </w:rPr>
      </w:pPr>
      <w:r w:rsidRPr="009C0C88">
        <w:rPr>
          <w:rFonts w:ascii="Garamond" w:hAnsi="Garamond"/>
          <w:sz w:val="28"/>
          <w:szCs w:val="28"/>
        </w:rPr>
        <w:lastRenderedPageBreak/>
        <w:t>In parallel, students design and maintain datasets, pipelines, and archival systems that preserve critical public data resources. This includes acquiring and cleaning datasets before they disappear, documenting data provenance and limitations, and building sustainable infrastructure for long-term access. Students also evaluate emerging tools</w:t>
      </w:r>
      <w:r w:rsidR="0073105D" w:rsidRPr="009C0C88">
        <w:rPr>
          <w:rFonts w:ascii="Garamond" w:hAnsi="Garamond"/>
          <w:sz w:val="28"/>
          <w:szCs w:val="28"/>
        </w:rPr>
        <w:t xml:space="preserve"> like </w:t>
      </w:r>
      <w:r w:rsidRPr="009C0C88">
        <w:rPr>
          <w:rFonts w:ascii="Garamond" w:hAnsi="Garamond"/>
          <w:sz w:val="28"/>
          <w:szCs w:val="28"/>
        </w:rPr>
        <w:t>AI models, interactive visualizations, GIS systems</w:t>
      </w:r>
      <w:r w:rsidR="0073105D" w:rsidRPr="009C0C88">
        <w:rPr>
          <w:rFonts w:ascii="Garamond" w:hAnsi="Garamond"/>
          <w:sz w:val="28"/>
          <w:szCs w:val="28"/>
        </w:rPr>
        <w:t xml:space="preserve"> </w:t>
      </w:r>
      <w:r w:rsidRPr="009C0C88">
        <w:rPr>
          <w:rFonts w:ascii="Garamond" w:hAnsi="Garamond"/>
          <w:sz w:val="28"/>
          <w:szCs w:val="28"/>
        </w:rPr>
        <w:t>for their potential to support public interest missions.</w:t>
      </w:r>
    </w:p>
    <w:p w14:paraId="378DF71E" w14:textId="77777777" w:rsidR="00C92ED7" w:rsidRPr="009C0C88" w:rsidRDefault="00000000">
      <w:pPr>
        <w:pStyle w:val="Heading2"/>
        <w:rPr>
          <w:rFonts w:ascii="Garamond" w:hAnsi="Garamond"/>
          <w:sz w:val="32"/>
          <w:szCs w:val="32"/>
        </w:rPr>
      </w:pPr>
      <w:r w:rsidRPr="009C0C88">
        <w:rPr>
          <w:rFonts w:ascii="Garamond" w:hAnsi="Garamond"/>
          <w:sz w:val="32"/>
          <w:szCs w:val="32"/>
        </w:rPr>
        <w:t>Community Help Desk</w:t>
      </w:r>
    </w:p>
    <w:p w14:paraId="5C4E1263" w14:textId="0C578342" w:rsidR="00C92ED7" w:rsidRPr="009C0C88" w:rsidRDefault="00000000">
      <w:pPr>
        <w:spacing w:after="200"/>
        <w:rPr>
          <w:rFonts w:ascii="Garamond" w:hAnsi="Garamond"/>
          <w:sz w:val="28"/>
          <w:szCs w:val="28"/>
        </w:rPr>
      </w:pPr>
      <w:r w:rsidRPr="009C0C88">
        <w:rPr>
          <w:rFonts w:ascii="Garamond" w:hAnsi="Garamond"/>
          <w:sz w:val="28"/>
          <w:szCs w:val="28"/>
        </w:rPr>
        <w:t>The clinic's help desk provides pro-bono technical assistance to journalists, lawyers, nonprofits, and independent researchers throughout Colorado. Services span the full spectrum of data work: information retrieval, data cleaning and validation, accessible visualization design, statistical analysis, natural language processing, and responsible AI deployment. The help desk creates a feedback loop</w:t>
      </w:r>
      <w:r w:rsidR="0073105D" w:rsidRPr="009C0C88">
        <w:rPr>
          <w:rFonts w:ascii="Garamond" w:hAnsi="Garamond"/>
          <w:sz w:val="28"/>
          <w:szCs w:val="28"/>
        </w:rPr>
        <w:t xml:space="preserve"> of </w:t>
      </w:r>
      <w:r w:rsidRPr="009C0C88">
        <w:rPr>
          <w:rFonts w:ascii="Garamond" w:hAnsi="Garamond"/>
          <w:sz w:val="28"/>
          <w:szCs w:val="28"/>
        </w:rPr>
        <w:t>real problems from practitioners inform student learning, while student work expands practitioner capacity</w:t>
      </w:r>
      <w:r w:rsidR="0073105D" w:rsidRPr="009C0C88">
        <w:rPr>
          <w:rFonts w:ascii="Garamond" w:hAnsi="Garamond"/>
          <w:sz w:val="28"/>
          <w:szCs w:val="28"/>
        </w:rPr>
        <w:t xml:space="preserve"> that will support the newsletter and infrastructure missions.</w:t>
      </w:r>
    </w:p>
    <w:p w14:paraId="3A244DA9" w14:textId="77777777" w:rsidR="00C92ED7" w:rsidRPr="009C0C88" w:rsidRDefault="00000000">
      <w:pPr>
        <w:pStyle w:val="Heading2"/>
        <w:rPr>
          <w:rFonts w:ascii="Garamond" w:hAnsi="Garamond"/>
          <w:sz w:val="32"/>
          <w:szCs w:val="32"/>
        </w:rPr>
      </w:pPr>
      <w:r w:rsidRPr="009C0C88">
        <w:rPr>
          <w:rFonts w:ascii="Garamond" w:hAnsi="Garamond"/>
          <w:sz w:val="32"/>
          <w:szCs w:val="32"/>
        </w:rPr>
        <w:t>Governance</w:t>
      </w:r>
    </w:p>
    <w:p w14:paraId="1DC4233D" w14:textId="77777777" w:rsidR="00C92ED7" w:rsidRPr="009C0C88" w:rsidRDefault="00000000">
      <w:pPr>
        <w:spacing w:after="200"/>
        <w:rPr>
          <w:rFonts w:ascii="Garamond" w:hAnsi="Garamond"/>
          <w:sz w:val="28"/>
          <w:szCs w:val="28"/>
        </w:rPr>
      </w:pPr>
      <w:r w:rsidRPr="009C0C88">
        <w:rPr>
          <w:rFonts w:ascii="Garamond" w:hAnsi="Garamond"/>
          <w:sz w:val="28"/>
          <w:szCs w:val="28"/>
        </w:rPr>
        <w:t>I will direct the clinic, with specialist faculty advisors contributing expertise in data journalism, cybersecurity, law, and ethics. An external advisory board of academics, journalists, lawyers, public officials, and civic technology professionals will guide strategy, ensure rigorous standards, and build relationships with funders and partner organizations.</w:t>
      </w:r>
    </w:p>
    <w:p w14:paraId="0888A2A5" w14:textId="77777777" w:rsidR="00C92ED7" w:rsidRPr="009C0C88" w:rsidRDefault="00000000">
      <w:pPr>
        <w:pStyle w:val="Heading1"/>
        <w:rPr>
          <w:rFonts w:ascii="Garamond" w:hAnsi="Garamond"/>
          <w:sz w:val="40"/>
          <w:szCs w:val="40"/>
        </w:rPr>
      </w:pPr>
      <w:r w:rsidRPr="009C0C88">
        <w:rPr>
          <w:rFonts w:ascii="Garamond" w:hAnsi="Garamond"/>
          <w:sz w:val="40"/>
          <w:szCs w:val="40"/>
        </w:rPr>
        <w:t>Timeline</w:t>
      </w:r>
    </w:p>
    <w:p w14:paraId="7CD4525A" w14:textId="77777777" w:rsidR="00C92ED7" w:rsidRPr="009C0C88" w:rsidRDefault="00000000">
      <w:pPr>
        <w:pStyle w:val="Heading3"/>
        <w:rPr>
          <w:rFonts w:ascii="Garamond" w:hAnsi="Garamond"/>
          <w:sz w:val="28"/>
          <w:szCs w:val="28"/>
        </w:rPr>
      </w:pPr>
      <w:r w:rsidRPr="009C0C88">
        <w:rPr>
          <w:rFonts w:ascii="Garamond" w:hAnsi="Garamond"/>
          <w:sz w:val="28"/>
          <w:szCs w:val="28"/>
        </w:rPr>
        <w:t>Year One: Foundation (AY 2026–27)</w:t>
      </w:r>
    </w:p>
    <w:p w14:paraId="786852A9"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sz w:val="28"/>
          <w:szCs w:val="28"/>
        </w:rPr>
        <w:t>Recruit inaugural cohort of undergraduate and master's students</w:t>
      </w:r>
    </w:p>
    <w:p w14:paraId="553802EC"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sz w:val="28"/>
          <w:szCs w:val="28"/>
        </w:rPr>
        <w:t>Assemble external advisory board from journalism, law, civic technology, and philanthropy</w:t>
      </w:r>
    </w:p>
    <w:p w14:paraId="60D4F65E" w14:textId="4A7F103F"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sz w:val="28"/>
          <w:szCs w:val="28"/>
        </w:rPr>
        <w:t>Survey Colorado's local open data landscape</w:t>
      </w:r>
      <w:r w:rsidR="0073105D" w:rsidRPr="009C0C88">
        <w:rPr>
          <w:rFonts w:ascii="Garamond" w:hAnsi="Garamond"/>
          <w:sz w:val="28"/>
          <w:szCs w:val="28"/>
        </w:rPr>
        <w:t xml:space="preserve"> and </w:t>
      </w:r>
      <w:r w:rsidRPr="009C0C88">
        <w:rPr>
          <w:rFonts w:ascii="Garamond" w:hAnsi="Garamond"/>
          <w:sz w:val="28"/>
          <w:szCs w:val="28"/>
        </w:rPr>
        <w:t>identify</w:t>
      </w:r>
      <w:r w:rsidR="0073105D" w:rsidRPr="009C0C88">
        <w:rPr>
          <w:rFonts w:ascii="Garamond" w:hAnsi="Garamond"/>
          <w:sz w:val="28"/>
          <w:szCs w:val="28"/>
        </w:rPr>
        <w:t xml:space="preserve"> </w:t>
      </w:r>
      <w:r w:rsidRPr="009C0C88">
        <w:rPr>
          <w:rFonts w:ascii="Garamond" w:hAnsi="Garamond"/>
          <w:sz w:val="28"/>
          <w:szCs w:val="28"/>
        </w:rPr>
        <w:t>critical resources, gaps, and threats</w:t>
      </w:r>
    </w:p>
    <w:p w14:paraId="64FC5DCC"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sz w:val="28"/>
          <w:szCs w:val="28"/>
        </w:rPr>
        <w:t>Launch monthly newsletter and establish editorial standards</w:t>
      </w:r>
    </w:p>
    <w:p w14:paraId="40A7394B"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sz w:val="28"/>
          <w:szCs w:val="28"/>
        </w:rPr>
        <w:t>Pilot data infrastructure architectures and help desk engagements</w:t>
      </w:r>
    </w:p>
    <w:p w14:paraId="6A4DD872" w14:textId="77777777" w:rsidR="00C92ED7" w:rsidRPr="009C0C88" w:rsidRDefault="00000000">
      <w:pPr>
        <w:pStyle w:val="ListParagraph"/>
        <w:numPr>
          <w:ilvl w:val="0"/>
          <w:numId w:val="2"/>
        </w:numPr>
        <w:spacing w:after="200"/>
        <w:rPr>
          <w:rFonts w:ascii="Garamond" w:hAnsi="Garamond"/>
          <w:sz w:val="28"/>
          <w:szCs w:val="28"/>
        </w:rPr>
      </w:pPr>
      <w:r w:rsidRPr="009C0C88">
        <w:rPr>
          <w:rFonts w:ascii="Garamond" w:hAnsi="Garamond"/>
          <w:sz w:val="28"/>
          <w:szCs w:val="28"/>
        </w:rPr>
        <w:t>Develop grant proposals for foundation and federal funding</w:t>
      </w:r>
    </w:p>
    <w:p w14:paraId="47758453" w14:textId="77777777" w:rsidR="00C92ED7" w:rsidRPr="009C0C88" w:rsidRDefault="00000000">
      <w:pPr>
        <w:pStyle w:val="Heading3"/>
        <w:rPr>
          <w:rFonts w:ascii="Garamond" w:hAnsi="Garamond"/>
          <w:sz w:val="28"/>
          <w:szCs w:val="28"/>
        </w:rPr>
      </w:pPr>
      <w:r w:rsidRPr="009C0C88">
        <w:rPr>
          <w:rFonts w:ascii="Garamond" w:hAnsi="Garamond"/>
          <w:sz w:val="28"/>
          <w:szCs w:val="28"/>
        </w:rPr>
        <w:t>Year Two: Expansion (AY 2027–28)</w:t>
      </w:r>
    </w:p>
    <w:p w14:paraId="0262481C"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sz w:val="28"/>
          <w:szCs w:val="28"/>
        </w:rPr>
        <w:t>Expand student cohort and formalize fellowship program</w:t>
      </w:r>
    </w:p>
    <w:p w14:paraId="0F75197D"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sz w:val="28"/>
          <w:szCs w:val="28"/>
        </w:rPr>
        <w:lastRenderedPageBreak/>
        <w:t>Submit major grant proposals to NSF, Knight Foundation, and other funders</w:t>
      </w:r>
    </w:p>
    <w:p w14:paraId="1A5F968C"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sz w:val="28"/>
          <w:szCs w:val="28"/>
        </w:rPr>
        <w:t>Scale help desk operations based on Year One learnings</w:t>
      </w:r>
    </w:p>
    <w:p w14:paraId="601F43F0"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sz w:val="28"/>
          <w:szCs w:val="28"/>
        </w:rPr>
        <w:t>Publish first major data infrastructure resources</w:t>
      </w:r>
    </w:p>
    <w:p w14:paraId="2A7E282E" w14:textId="77777777" w:rsidR="00C92ED7" w:rsidRPr="009C0C88" w:rsidRDefault="00000000">
      <w:pPr>
        <w:pStyle w:val="ListParagraph"/>
        <w:numPr>
          <w:ilvl w:val="0"/>
          <w:numId w:val="2"/>
        </w:numPr>
        <w:spacing w:after="200"/>
        <w:rPr>
          <w:rFonts w:ascii="Garamond" w:hAnsi="Garamond"/>
          <w:sz w:val="28"/>
          <w:szCs w:val="28"/>
        </w:rPr>
      </w:pPr>
      <w:r w:rsidRPr="009C0C88">
        <w:rPr>
          <w:rFonts w:ascii="Garamond" w:hAnsi="Garamond"/>
          <w:sz w:val="28"/>
          <w:szCs w:val="28"/>
        </w:rPr>
        <w:t>Host inaugural CUPIDS Clinic symposium bringing together students, practitioners, and researchers</w:t>
      </w:r>
    </w:p>
    <w:p w14:paraId="44D825F5" w14:textId="77777777" w:rsidR="00C92ED7" w:rsidRPr="009C0C88" w:rsidRDefault="00000000">
      <w:pPr>
        <w:pStyle w:val="Heading3"/>
        <w:rPr>
          <w:rFonts w:ascii="Garamond" w:hAnsi="Garamond"/>
          <w:sz w:val="28"/>
          <w:szCs w:val="28"/>
        </w:rPr>
      </w:pPr>
      <w:r w:rsidRPr="009C0C88">
        <w:rPr>
          <w:rFonts w:ascii="Garamond" w:hAnsi="Garamond"/>
          <w:sz w:val="28"/>
          <w:szCs w:val="28"/>
        </w:rPr>
        <w:t>Year Three: Sustainability (AY 2028–29)</w:t>
      </w:r>
    </w:p>
    <w:p w14:paraId="3334F927"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sz w:val="28"/>
          <w:szCs w:val="28"/>
        </w:rPr>
        <w:t>Establish visiting fellowship program modeled on Environmental Journalism Fellows</w:t>
      </w:r>
    </w:p>
    <w:p w14:paraId="12471C25"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sz w:val="28"/>
          <w:szCs w:val="28"/>
        </w:rPr>
        <w:t>Secure multi-year foundation and federal funding</w:t>
      </w:r>
    </w:p>
    <w:p w14:paraId="4D0F7C26"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sz w:val="28"/>
          <w:szCs w:val="28"/>
        </w:rPr>
        <w:t>Document and share operational model for replication at other institutions</w:t>
      </w:r>
    </w:p>
    <w:p w14:paraId="661AAD4C" w14:textId="77777777" w:rsidR="00C92ED7" w:rsidRPr="009C0C88" w:rsidRDefault="00000000">
      <w:pPr>
        <w:pStyle w:val="ListParagraph"/>
        <w:numPr>
          <w:ilvl w:val="0"/>
          <w:numId w:val="2"/>
        </w:numPr>
        <w:spacing w:after="200"/>
        <w:rPr>
          <w:rFonts w:ascii="Garamond" w:hAnsi="Garamond"/>
          <w:sz w:val="28"/>
          <w:szCs w:val="28"/>
        </w:rPr>
      </w:pPr>
      <w:r w:rsidRPr="009C0C88">
        <w:rPr>
          <w:rFonts w:ascii="Garamond" w:hAnsi="Garamond"/>
          <w:sz w:val="28"/>
          <w:szCs w:val="28"/>
        </w:rPr>
        <w:t>Evaluate impact and refine strategic direction for subsequent phase</w:t>
      </w:r>
    </w:p>
    <w:p w14:paraId="7D42F8D3" w14:textId="77777777" w:rsidR="00C92ED7" w:rsidRPr="009C0C88" w:rsidRDefault="00000000">
      <w:pPr>
        <w:pStyle w:val="Heading1"/>
        <w:rPr>
          <w:rFonts w:ascii="Garamond" w:hAnsi="Garamond"/>
          <w:sz w:val="40"/>
          <w:szCs w:val="40"/>
        </w:rPr>
      </w:pPr>
      <w:r w:rsidRPr="009C0C88">
        <w:rPr>
          <w:rFonts w:ascii="Garamond" w:hAnsi="Garamond"/>
          <w:sz w:val="40"/>
          <w:szCs w:val="40"/>
        </w:rPr>
        <w:t>Funding Strategy</w:t>
      </w:r>
    </w:p>
    <w:p w14:paraId="0D50A46D" w14:textId="77777777" w:rsidR="00C92ED7" w:rsidRPr="009C0C88" w:rsidRDefault="00000000">
      <w:pPr>
        <w:spacing w:after="200"/>
        <w:rPr>
          <w:rFonts w:ascii="Garamond" w:hAnsi="Garamond"/>
          <w:sz w:val="28"/>
          <w:szCs w:val="28"/>
        </w:rPr>
      </w:pPr>
      <w:r w:rsidRPr="009C0C88">
        <w:rPr>
          <w:rFonts w:ascii="Garamond" w:hAnsi="Garamond"/>
          <w:sz w:val="28"/>
          <w:szCs w:val="28"/>
        </w:rPr>
        <w:t>The CUPIDS Clinic will pursue a diversified funding model that combines foundation grants, federal research funding, philanthropic gifts, and community partnerships. This approach reduces dependence on any single source while building relationships across Colorado's civic ecosystem.</w:t>
      </w:r>
    </w:p>
    <w:p w14:paraId="69C0A11E" w14:textId="77777777" w:rsidR="00C92ED7" w:rsidRPr="009C0C88" w:rsidRDefault="00000000">
      <w:pPr>
        <w:pStyle w:val="Heading2"/>
        <w:rPr>
          <w:rFonts w:ascii="Garamond" w:hAnsi="Garamond"/>
          <w:sz w:val="32"/>
          <w:szCs w:val="32"/>
        </w:rPr>
      </w:pPr>
      <w:r w:rsidRPr="009C0C88">
        <w:rPr>
          <w:rFonts w:ascii="Garamond" w:hAnsi="Garamond"/>
          <w:sz w:val="32"/>
          <w:szCs w:val="32"/>
        </w:rPr>
        <w:t>Foundation Grants</w:t>
      </w:r>
    </w:p>
    <w:p w14:paraId="1DF1EC98" w14:textId="77777777" w:rsidR="00C92ED7" w:rsidRPr="009C0C88" w:rsidRDefault="00000000">
      <w:pPr>
        <w:spacing w:after="120"/>
        <w:rPr>
          <w:rFonts w:ascii="Garamond" w:hAnsi="Garamond"/>
          <w:sz w:val="28"/>
          <w:szCs w:val="28"/>
        </w:rPr>
      </w:pPr>
      <w:r w:rsidRPr="009C0C88">
        <w:rPr>
          <w:rFonts w:ascii="Garamond" w:hAnsi="Garamond"/>
          <w:sz w:val="28"/>
          <w:szCs w:val="28"/>
        </w:rPr>
        <w:t>Several major foundations have demonstrated sustained commitment to data journalism, civic technology, and local news innovation—making them natural partners for the CUPIDS Clinic:</w:t>
      </w:r>
    </w:p>
    <w:p w14:paraId="650E3DE3"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b/>
          <w:bCs/>
          <w:sz w:val="28"/>
          <w:szCs w:val="28"/>
        </w:rPr>
        <w:t xml:space="preserve">Knight Foundation </w:t>
      </w:r>
      <w:r w:rsidRPr="009C0C88">
        <w:rPr>
          <w:rFonts w:ascii="Garamond" w:hAnsi="Garamond"/>
          <w:sz w:val="28"/>
          <w:szCs w:val="28"/>
        </w:rPr>
        <w:t>has invested over $300 million in journalism and local news since 2007, with particular emphasis on data-driven accountability reporting and civic technology. Their Research and Community programs align closely with the clinic's mission.</w:t>
      </w:r>
    </w:p>
    <w:p w14:paraId="6E690FEB"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b/>
          <w:bCs/>
          <w:sz w:val="28"/>
          <w:szCs w:val="28"/>
        </w:rPr>
        <w:t xml:space="preserve">Democracy Fund </w:t>
      </w:r>
      <w:r w:rsidRPr="009C0C88">
        <w:rPr>
          <w:rFonts w:ascii="Garamond" w:hAnsi="Garamond"/>
          <w:sz w:val="28"/>
          <w:szCs w:val="28"/>
        </w:rPr>
        <w:t>supports organizations strengthening democratic institutions, with focus areas including local news sustainability and civic engagement infrastructure.</w:t>
      </w:r>
    </w:p>
    <w:p w14:paraId="4F949E22"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b/>
          <w:bCs/>
          <w:sz w:val="28"/>
          <w:szCs w:val="28"/>
        </w:rPr>
        <w:t xml:space="preserve">MacArthur Foundation </w:t>
      </w:r>
      <w:r w:rsidRPr="009C0C88">
        <w:rPr>
          <w:rFonts w:ascii="Garamond" w:hAnsi="Garamond"/>
          <w:sz w:val="28"/>
          <w:szCs w:val="28"/>
        </w:rPr>
        <w:t>funds journalism and media through their Awards for Creative and Effective Institutions program, prioritizing organizations that strengthen independent media.</w:t>
      </w:r>
    </w:p>
    <w:p w14:paraId="1383709F"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b/>
          <w:bCs/>
          <w:sz w:val="28"/>
          <w:szCs w:val="28"/>
        </w:rPr>
        <w:t xml:space="preserve">Ford Foundation </w:t>
      </w:r>
      <w:r w:rsidRPr="009C0C88">
        <w:rPr>
          <w:rFonts w:ascii="Garamond" w:hAnsi="Garamond"/>
          <w:sz w:val="28"/>
          <w:szCs w:val="28"/>
        </w:rPr>
        <w:t>supports civic engagement and government through their Civic Engagement and Government program, including data-driven advocacy and accountability journalism.</w:t>
      </w:r>
    </w:p>
    <w:p w14:paraId="34843750" w14:textId="77777777" w:rsidR="00C92ED7" w:rsidRPr="009C0C88" w:rsidRDefault="00000000">
      <w:pPr>
        <w:pStyle w:val="ListParagraph"/>
        <w:numPr>
          <w:ilvl w:val="0"/>
          <w:numId w:val="2"/>
        </w:numPr>
        <w:spacing w:after="200"/>
        <w:rPr>
          <w:rFonts w:ascii="Garamond" w:hAnsi="Garamond"/>
          <w:sz w:val="28"/>
          <w:szCs w:val="28"/>
        </w:rPr>
      </w:pPr>
      <w:r w:rsidRPr="009C0C88">
        <w:rPr>
          <w:rFonts w:ascii="Garamond" w:hAnsi="Garamond"/>
          <w:b/>
          <w:bCs/>
          <w:sz w:val="28"/>
          <w:szCs w:val="28"/>
        </w:rPr>
        <w:lastRenderedPageBreak/>
        <w:t xml:space="preserve">Gates Family Foundation </w:t>
      </w:r>
      <w:r w:rsidRPr="009C0C88">
        <w:rPr>
          <w:rFonts w:ascii="Garamond" w:hAnsi="Garamond"/>
          <w:sz w:val="28"/>
          <w:szCs w:val="28"/>
        </w:rPr>
        <w:t>focuses specifically on Colorado, supporting statewide efforts in education, community development, and informed civic participation.</w:t>
      </w:r>
    </w:p>
    <w:p w14:paraId="4F4AD0B4" w14:textId="77777777" w:rsidR="00C92ED7" w:rsidRPr="009C0C88" w:rsidRDefault="00000000">
      <w:pPr>
        <w:pStyle w:val="Heading2"/>
        <w:rPr>
          <w:rFonts w:ascii="Garamond" w:hAnsi="Garamond"/>
          <w:sz w:val="32"/>
          <w:szCs w:val="32"/>
        </w:rPr>
      </w:pPr>
      <w:r w:rsidRPr="009C0C88">
        <w:rPr>
          <w:rFonts w:ascii="Garamond" w:hAnsi="Garamond"/>
          <w:sz w:val="32"/>
          <w:szCs w:val="32"/>
        </w:rPr>
        <w:t>Federal Research Funding</w:t>
      </w:r>
    </w:p>
    <w:p w14:paraId="04355EAA" w14:textId="77777777" w:rsidR="00C92ED7" w:rsidRPr="009C0C88" w:rsidRDefault="00000000">
      <w:pPr>
        <w:spacing w:after="120"/>
        <w:rPr>
          <w:rFonts w:ascii="Garamond" w:hAnsi="Garamond"/>
          <w:sz w:val="28"/>
          <w:szCs w:val="28"/>
        </w:rPr>
      </w:pPr>
      <w:r w:rsidRPr="009C0C88">
        <w:rPr>
          <w:rFonts w:ascii="Garamond" w:hAnsi="Garamond"/>
          <w:sz w:val="28"/>
          <w:szCs w:val="28"/>
        </w:rPr>
        <w:t>The clinic's research and infrastructure missions align with several federal funding priorities:</w:t>
      </w:r>
    </w:p>
    <w:p w14:paraId="0E7D47FF"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b/>
          <w:bCs/>
          <w:sz w:val="28"/>
          <w:szCs w:val="28"/>
        </w:rPr>
        <w:t xml:space="preserve">National Science Foundation </w:t>
      </w:r>
      <w:r w:rsidRPr="009C0C88">
        <w:rPr>
          <w:rFonts w:ascii="Garamond" w:hAnsi="Garamond"/>
          <w:sz w:val="28"/>
          <w:szCs w:val="28"/>
        </w:rPr>
        <w:t>programs in Human-Centered Computing, Cyberinfrastructure, and Science of Science and Innovation Policy support research on data infrastructure, civic technology, and computational social science.</w:t>
      </w:r>
    </w:p>
    <w:p w14:paraId="773FC9DD" w14:textId="77777777" w:rsidR="00C92ED7" w:rsidRPr="009C0C88" w:rsidRDefault="00000000">
      <w:pPr>
        <w:pStyle w:val="ListParagraph"/>
        <w:numPr>
          <w:ilvl w:val="0"/>
          <w:numId w:val="2"/>
        </w:numPr>
        <w:spacing w:after="80"/>
        <w:rPr>
          <w:rFonts w:ascii="Garamond" w:hAnsi="Garamond"/>
          <w:sz w:val="28"/>
          <w:szCs w:val="28"/>
        </w:rPr>
      </w:pPr>
      <w:r w:rsidRPr="009C0C88">
        <w:rPr>
          <w:rFonts w:ascii="Garamond" w:hAnsi="Garamond"/>
          <w:b/>
          <w:bCs/>
          <w:sz w:val="28"/>
          <w:szCs w:val="28"/>
        </w:rPr>
        <w:t xml:space="preserve">Institute of Museum and Library Services </w:t>
      </w:r>
      <w:r w:rsidRPr="009C0C88">
        <w:rPr>
          <w:rFonts w:ascii="Garamond" w:hAnsi="Garamond"/>
          <w:sz w:val="28"/>
          <w:szCs w:val="28"/>
        </w:rPr>
        <w:t>funds digital infrastructure and data curation projects that preserve and provide access to community information resources.</w:t>
      </w:r>
    </w:p>
    <w:p w14:paraId="65302762" w14:textId="77777777" w:rsidR="00C92ED7" w:rsidRPr="009C0C88" w:rsidRDefault="00000000">
      <w:pPr>
        <w:pStyle w:val="ListParagraph"/>
        <w:numPr>
          <w:ilvl w:val="0"/>
          <w:numId w:val="2"/>
        </w:numPr>
        <w:spacing w:after="200"/>
        <w:rPr>
          <w:rFonts w:ascii="Garamond" w:hAnsi="Garamond"/>
          <w:sz w:val="28"/>
          <w:szCs w:val="28"/>
        </w:rPr>
      </w:pPr>
      <w:r w:rsidRPr="009C0C88">
        <w:rPr>
          <w:rFonts w:ascii="Garamond" w:hAnsi="Garamond"/>
          <w:b/>
          <w:bCs/>
          <w:sz w:val="28"/>
          <w:szCs w:val="28"/>
        </w:rPr>
        <w:t xml:space="preserve">National Endowment for the Humanities </w:t>
      </w:r>
      <w:r w:rsidRPr="009C0C88">
        <w:rPr>
          <w:rFonts w:ascii="Garamond" w:hAnsi="Garamond"/>
          <w:sz w:val="28"/>
          <w:szCs w:val="28"/>
        </w:rPr>
        <w:t>Digital Humanities programs support projects that use digital methods to advance humanities scholarship and public engagement.</w:t>
      </w:r>
    </w:p>
    <w:p w14:paraId="0363BD70" w14:textId="77777777" w:rsidR="00C92ED7" w:rsidRPr="009C0C88" w:rsidRDefault="00000000">
      <w:pPr>
        <w:pStyle w:val="Heading2"/>
        <w:rPr>
          <w:rFonts w:ascii="Garamond" w:hAnsi="Garamond"/>
          <w:sz w:val="32"/>
          <w:szCs w:val="32"/>
        </w:rPr>
      </w:pPr>
      <w:r w:rsidRPr="009C0C88">
        <w:rPr>
          <w:rFonts w:ascii="Garamond" w:hAnsi="Garamond"/>
          <w:sz w:val="32"/>
          <w:szCs w:val="32"/>
        </w:rPr>
        <w:t>Philanthropic Gifts</w:t>
      </w:r>
    </w:p>
    <w:p w14:paraId="24671535" w14:textId="646397A0" w:rsidR="00C92ED7" w:rsidRPr="009C0C88" w:rsidRDefault="00000000">
      <w:pPr>
        <w:spacing w:after="200"/>
        <w:rPr>
          <w:rFonts w:ascii="Garamond" w:hAnsi="Garamond"/>
          <w:sz w:val="28"/>
          <w:szCs w:val="28"/>
        </w:rPr>
      </w:pPr>
      <w:r w:rsidRPr="009C0C88">
        <w:rPr>
          <w:rFonts w:ascii="Garamond" w:hAnsi="Garamond"/>
          <w:sz w:val="28"/>
          <w:szCs w:val="28"/>
        </w:rPr>
        <w:t>Individual donors and family foundations with commitments to Colorado civic life, journalism, or technology education represent potential major gift prospects. The clinic will work with CU's Advancement office to identify and cultivate relationships with donors whose philanthropic priorities align with our mission. Named fellowship opportunities</w:t>
      </w:r>
      <w:r w:rsidR="0073105D" w:rsidRPr="009C0C88">
        <w:rPr>
          <w:rFonts w:ascii="Garamond" w:hAnsi="Garamond"/>
          <w:sz w:val="28"/>
          <w:szCs w:val="28"/>
        </w:rPr>
        <w:t xml:space="preserve"> by </w:t>
      </w:r>
      <w:r w:rsidRPr="009C0C88">
        <w:rPr>
          <w:rFonts w:ascii="Garamond" w:hAnsi="Garamond"/>
          <w:sz w:val="28"/>
          <w:szCs w:val="28"/>
        </w:rPr>
        <w:t>supporting student researchers, visiting journalists, or civic technology practitioners</w:t>
      </w:r>
      <w:r w:rsidR="0073105D" w:rsidRPr="009C0C88">
        <w:rPr>
          <w:rFonts w:ascii="Garamond" w:hAnsi="Garamond"/>
          <w:sz w:val="28"/>
          <w:szCs w:val="28"/>
        </w:rPr>
        <w:t xml:space="preserve"> </w:t>
      </w:r>
      <w:r w:rsidRPr="009C0C88">
        <w:rPr>
          <w:rFonts w:ascii="Garamond" w:hAnsi="Garamond"/>
          <w:sz w:val="28"/>
          <w:szCs w:val="28"/>
        </w:rPr>
        <w:t>offer tangible giving vehicles with direct, visible impact.</w:t>
      </w:r>
    </w:p>
    <w:p w14:paraId="21A5497A" w14:textId="77777777" w:rsidR="00C92ED7" w:rsidRPr="009C0C88" w:rsidRDefault="00000000">
      <w:pPr>
        <w:pStyle w:val="Heading2"/>
        <w:rPr>
          <w:rFonts w:ascii="Garamond" w:hAnsi="Garamond"/>
          <w:sz w:val="32"/>
          <w:szCs w:val="32"/>
        </w:rPr>
      </w:pPr>
      <w:r w:rsidRPr="009C0C88">
        <w:rPr>
          <w:rFonts w:ascii="Garamond" w:hAnsi="Garamond"/>
          <w:sz w:val="32"/>
          <w:szCs w:val="32"/>
        </w:rPr>
        <w:t>Community Partnerships</w:t>
      </w:r>
    </w:p>
    <w:p w14:paraId="5D00A223" w14:textId="77777777" w:rsidR="00C92ED7" w:rsidRPr="009C0C88" w:rsidRDefault="00000000">
      <w:pPr>
        <w:spacing w:after="200"/>
        <w:rPr>
          <w:rFonts w:ascii="Garamond" w:hAnsi="Garamond"/>
          <w:sz w:val="28"/>
          <w:szCs w:val="28"/>
        </w:rPr>
      </w:pPr>
      <w:r w:rsidRPr="009C0C88">
        <w:rPr>
          <w:rFonts w:ascii="Garamond" w:hAnsi="Garamond"/>
          <w:sz w:val="28"/>
          <w:szCs w:val="28"/>
        </w:rPr>
        <w:t>Colorado's media organizations, civic groups, and professional associations can support the clinic through sponsored projects, in-kind contributions, and collaborative funding proposals. Organizations like the Colorado Press Association, Colorado Nonprofit Association, and Colorado Media Project have vested interests in expanding data capacity across the state's civic ecosystem. The clinic's help desk model creates natural partnership opportunities: organizations receive technical assistance while contributing to student learning and, where resources allow, supporting operational costs.</w:t>
      </w:r>
    </w:p>
    <w:p w14:paraId="7C590A3A" w14:textId="77777777" w:rsidR="00C92ED7" w:rsidRPr="009C0C88" w:rsidRDefault="00000000">
      <w:pPr>
        <w:pStyle w:val="Heading1"/>
        <w:rPr>
          <w:rFonts w:ascii="Garamond" w:hAnsi="Garamond"/>
          <w:sz w:val="40"/>
          <w:szCs w:val="40"/>
        </w:rPr>
      </w:pPr>
      <w:r w:rsidRPr="009C0C88">
        <w:rPr>
          <w:rFonts w:ascii="Garamond" w:hAnsi="Garamond"/>
          <w:sz w:val="40"/>
          <w:szCs w:val="40"/>
        </w:rPr>
        <w:t>Fellowship Program</w:t>
      </w:r>
    </w:p>
    <w:p w14:paraId="7EEA5A63" w14:textId="77777777" w:rsidR="00C92ED7" w:rsidRPr="009C0C88" w:rsidRDefault="00000000">
      <w:pPr>
        <w:spacing w:after="200"/>
        <w:rPr>
          <w:rFonts w:ascii="Garamond" w:hAnsi="Garamond"/>
          <w:sz w:val="28"/>
          <w:szCs w:val="28"/>
        </w:rPr>
      </w:pPr>
      <w:r w:rsidRPr="009C0C88">
        <w:rPr>
          <w:rFonts w:ascii="Garamond" w:hAnsi="Garamond"/>
          <w:sz w:val="28"/>
          <w:szCs w:val="28"/>
        </w:rPr>
        <w:lastRenderedPageBreak/>
        <w:t>Modeled on CU's Environmental Journalism Fellows program and the MIT Knight Science Journalism Fellowship, the CUPIDS Clinic Fellowship will bring working professionals to campus for intensive engagement with data science methods and public interest applications.</w:t>
      </w:r>
    </w:p>
    <w:p w14:paraId="7F9A89D0" w14:textId="77777777" w:rsidR="00C92ED7" w:rsidRPr="009C0C88" w:rsidRDefault="00000000">
      <w:pPr>
        <w:pStyle w:val="Heading2"/>
        <w:rPr>
          <w:rFonts w:ascii="Garamond" w:hAnsi="Garamond"/>
          <w:sz w:val="32"/>
          <w:szCs w:val="32"/>
        </w:rPr>
      </w:pPr>
      <w:r w:rsidRPr="009C0C88">
        <w:rPr>
          <w:rFonts w:ascii="Garamond" w:hAnsi="Garamond"/>
          <w:sz w:val="32"/>
          <w:szCs w:val="32"/>
        </w:rPr>
        <w:t>CUPIDS Graduate Fellows</w:t>
      </w:r>
    </w:p>
    <w:p w14:paraId="66A5E885" w14:textId="5F079C36" w:rsidR="00C92ED7" w:rsidRPr="009C0C88" w:rsidRDefault="00000000">
      <w:pPr>
        <w:spacing w:after="200"/>
        <w:rPr>
          <w:rFonts w:ascii="Garamond" w:hAnsi="Garamond"/>
          <w:sz w:val="28"/>
          <w:szCs w:val="28"/>
        </w:rPr>
      </w:pPr>
      <w:r w:rsidRPr="009C0C88">
        <w:rPr>
          <w:rFonts w:ascii="Garamond" w:hAnsi="Garamond"/>
          <w:sz w:val="28"/>
          <w:szCs w:val="28"/>
        </w:rPr>
        <w:t>Master's students in information science, journalism, or related fields will receive full funding</w:t>
      </w:r>
      <w:r w:rsidR="0073105D" w:rsidRPr="009C0C88">
        <w:rPr>
          <w:rFonts w:ascii="Garamond" w:hAnsi="Garamond"/>
          <w:sz w:val="28"/>
          <w:szCs w:val="28"/>
        </w:rPr>
        <w:t xml:space="preserve"> including </w:t>
      </w:r>
      <w:r w:rsidRPr="009C0C88">
        <w:rPr>
          <w:rFonts w:ascii="Garamond" w:hAnsi="Garamond"/>
          <w:sz w:val="28"/>
          <w:szCs w:val="28"/>
        </w:rPr>
        <w:t>tuition, stipend, and research support</w:t>
      </w:r>
      <w:r w:rsidR="0073105D" w:rsidRPr="009C0C88">
        <w:rPr>
          <w:rFonts w:ascii="Garamond" w:hAnsi="Garamond"/>
          <w:sz w:val="28"/>
          <w:szCs w:val="28"/>
        </w:rPr>
        <w:t xml:space="preserve"> </w:t>
      </w:r>
      <w:r w:rsidRPr="009C0C88">
        <w:rPr>
          <w:rFonts w:ascii="Garamond" w:hAnsi="Garamond"/>
          <w:sz w:val="28"/>
          <w:szCs w:val="28"/>
        </w:rPr>
        <w:t>for two-year appointments as clinic research assistants. Fellows will lead student teams, manage infrastructure projects, coordinate help desk operations, and produce original data journalism. These positions prepare students for careers in civic technology, data journalism, computational social science, and public interest research.</w:t>
      </w:r>
    </w:p>
    <w:p w14:paraId="05D62F2E" w14:textId="77777777" w:rsidR="00C92ED7" w:rsidRPr="009C0C88" w:rsidRDefault="00000000">
      <w:pPr>
        <w:pStyle w:val="Heading2"/>
        <w:rPr>
          <w:rFonts w:ascii="Garamond" w:hAnsi="Garamond"/>
          <w:sz w:val="32"/>
          <w:szCs w:val="32"/>
        </w:rPr>
      </w:pPr>
      <w:r w:rsidRPr="009C0C88">
        <w:rPr>
          <w:rFonts w:ascii="Garamond" w:hAnsi="Garamond"/>
          <w:sz w:val="32"/>
          <w:szCs w:val="32"/>
        </w:rPr>
        <w:t>CUPIDS Visiting Fellows</w:t>
      </w:r>
    </w:p>
    <w:p w14:paraId="04DCAAAB" w14:textId="77777777" w:rsidR="00C92ED7" w:rsidRPr="009C0C88" w:rsidRDefault="00000000">
      <w:pPr>
        <w:spacing w:after="200"/>
        <w:rPr>
          <w:rFonts w:ascii="Garamond" w:hAnsi="Garamond"/>
          <w:sz w:val="28"/>
          <w:szCs w:val="28"/>
        </w:rPr>
      </w:pPr>
      <w:r w:rsidRPr="009C0C88">
        <w:rPr>
          <w:rFonts w:ascii="Garamond" w:hAnsi="Garamond"/>
          <w:sz w:val="28"/>
          <w:szCs w:val="28"/>
        </w:rPr>
        <w:t>One-semester or full-year fellowships will host working journalists, lawyers, policy researchers, and civic technologists for intensive skill-building and project development. Visiting Fellows participate in clinic activities, pursue independent projects, and share their professional expertise with students. Fellowship terms include stipends, workspace, and access to university resources. Like the Knight-Wallace and Nieman fellowships, CUPIDS Visiting Fellowships will create a network of practitioners connected to CU and committed to public interest data science.</w:t>
      </w:r>
    </w:p>
    <w:p w14:paraId="208C0304" w14:textId="77777777" w:rsidR="00C92ED7" w:rsidRPr="009C0C88" w:rsidRDefault="00000000">
      <w:pPr>
        <w:pStyle w:val="Heading2"/>
        <w:rPr>
          <w:rFonts w:ascii="Garamond" w:hAnsi="Garamond"/>
          <w:sz w:val="32"/>
          <w:szCs w:val="32"/>
        </w:rPr>
      </w:pPr>
      <w:r w:rsidRPr="009C0C88">
        <w:rPr>
          <w:rFonts w:ascii="Garamond" w:hAnsi="Garamond"/>
          <w:sz w:val="32"/>
          <w:szCs w:val="32"/>
        </w:rPr>
        <w:t>CUPIDS Undergraduate Fellows</w:t>
      </w:r>
    </w:p>
    <w:p w14:paraId="365C8054" w14:textId="77777777" w:rsidR="00C92ED7" w:rsidRPr="009C0C88" w:rsidRDefault="00000000">
      <w:pPr>
        <w:spacing w:after="200"/>
        <w:rPr>
          <w:rFonts w:ascii="Garamond" w:hAnsi="Garamond"/>
          <w:sz w:val="28"/>
          <w:szCs w:val="28"/>
        </w:rPr>
      </w:pPr>
      <w:r w:rsidRPr="009C0C88">
        <w:rPr>
          <w:rFonts w:ascii="Garamond" w:hAnsi="Garamond"/>
          <w:sz w:val="28"/>
          <w:szCs w:val="28"/>
        </w:rPr>
        <w:t>Competitive fellowships will support exceptional undergraduates from information science, journalism, computer science, and related fields. Fellows receive hourly compensation, mentorship, and portfolio-building opportunities. The undergraduate fellowship serves as a pipeline: identifying talented students early, developing their skills through hands-on experience, and preparing them for graduate study or careers in public interest data work.</w:t>
      </w:r>
    </w:p>
    <w:p w14:paraId="15B3E21F" w14:textId="77777777" w:rsidR="00C92ED7" w:rsidRPr="009C0C88" w:rsidRDefault="00000000">
      <w:pPr>
        <w:pStyle w:val="Heading2"/>
        <w:rPr>
          <w:rFonts w:ascii="Garamond" w:hAnsi="Garamond"/>
          <w:sz w:val="32"/>
          <w:szCs w:val="32"/>
        </w:rPr>
      </w:pPr>
      <w:r w:rsidRPr="009C0C88">
        <w:rPr>
          <w:rFonts w:ascii="Garamond" w:hAnsi="Garamond"/>
          <w:sz w:val="32"/>
          <w:szCs w:val="32"/>
        </w:rPr>
        <w:t>Indicative Budget</w:t>
      </w:r>
    </w:p>
    <w:p w14:paraId="30F67D4E" w14:textId="77777777" w:rsidR="00C92ED7" w:rsidRPr="009C0C88" w:rsidRDefault="00000000">
      <w:pPr>
        <w:spacing w:after="120"/>
        <w:rPr>
          <w:rFonts w:ascii="Garamond" w:hAnsi="Garamond"/>
          <w:sz w:val="28"/>
          <w:szCs w:val="28"/>
        </w:rPr>
      </w:pPr>
      <w:r w:rsidRPr="009C0C88">
        <w:rPr>
          <w:rFonts w:ascii="Garamond" w:hAnsi="Garamond"/>
          <w:sz w:val="28"/>
          <w:szCs w:val="28"/>
        </w:rPr>
        <w:t>The following table outlines estimated annual costs for full clinic operations at scale. Year One will operate on a pilot budget; expansion depends on successful fundraising.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7"/>
        <w:gridCol w:w="1997"/>
        <w:gridCol w:w="2356"/>
      </w:tblGrid>
      <w:tr w:rsidR="00C92ED7" w:rsidRPr="009C0C88" w14:paraId="5668A507" w14:textId="77777777" w:rsidTr="0073105D">
        <w:tblPrEx>
          <w:tblCellMar>
            <w:top w:w="0" w:type="dxa"/>
            <w:bottom w:w="0" w:type="dxa"/>
          </w:tblCellMar>
        </w:tblPrEx>
        <w:tc>
          <w:tcPr>
            <w:tcW w:w="4987" w:type="dxa"/>
            <w:tcBorders>
              <w:top w:val="single" w:sz="8" w:space="0" w:color="2C5282"/>
              <w:left w:val="single" w:sz="8" w:space="0" w:color="2C5282"/>
              <w:bottom w:val="single" w:sz="8" w:space="0" w:color="2C5282"/>
              <w:right w:val="single" w:sz="8" w:space="0" w:color="2C5282"/>
            </w:tcBorders>
            <w:shd w:val="clear" w:color="auto" w:fill="2C5282"/>
            <w:tcMar>
              <w:top w:w="80" w:type="dxa"/>
              <w:left w:w="120" w:type="dxa"/>
              <w:bottom w:w="80" w:type="dxa"/>
              <w:right w:w="120" w:type="dxa"/>
            </w:tcMar>
          </w:tcPr>
          <w:p w14:paraId="7B31DC18" w14:textId="77777777" w:rsidR="00C92ED7" w:rsidRPr="009C0C88" w:rsidRDefault="00000000">
            <w:pPr>
              <w:rPr>
                <w:rFonts w:ascii="Garamond" w:hAnsi="Garamond"/>
                <w:sz w:val="28"/>
                <w:szCs w:val="28"/>
              </w:rPr>
            </w:pPr>
            <w:r w:rsidRPr="009C0C88">
              <w:rPr>
                <w:rFonts w:ascii="Garamond" w:hAnsi="Garamond"/>
                <w:b/>
                <w:bCs/>
                <w:color w:val="FFFFFF"/>
              </w:rPr>
              <w:t>Category</w:t>
            </w:r>
          </w:p>
        </w:tc>
        <w:tc>
          <w:tcPr>
            <w:tcW w:w="1997" w:type="dxa"/>
            <w:tcBorders>
              <w:top w:val="single" w:sz="8" w:space="0" w:color="2C5282"/>
              <w:left w:val="single" w:sz="8" w:space="0" w:color="2C5282"/>
              <w:bottom w:val="single" w:sz="8" w:space="0" w:color="2C5282"/>
              <w:right w:val="single" w:sz="8" w:space="0" w:color="2C5282"/>
            </w:tcBorders>
            <w:shd w:val="clear" w:color="auto" w:fill="2C5282"/>
            <w:tcMar>
              <w:top w:w="80" w:type="dxa"/>
              <w:left w:w="120" w:type="dxa"/>
              <w:bottom w:w="80" w:type="dxa"/>
              <w:right w:w="120" w:type="dxa"/>
            </w:tcMar>
          </w:tcPr>
          <w:p w14:paraId="42D57EDA" w14:textId="77777777" w:rsidR="00C92ED7" w:rsidRPr="009C0C88" w:rsidRDefault="00000000">
            <w:pPr>
              <w:jc w:val="right"/>
              <w:rPr>
                <w:rFonts w:ascii="Garamond" w:hAnsi="Garamond"/>
                <w:sz w:val="28"/>
                <w:szCs w:val="28"/>
              </w:rPr>
            </w:pPr>
            <w:r w:rsidRPr="009C0C88">
              <w:rPr>
                <w:rFonts w:ascii="Garamond" w:hAnsi="Garamond"/>
                <w:b/>
                <w:bCs/>
                <w:color w:val="FFFFFF"/>
              </w:rPr>
              <w:t>Annual Cost</w:t>
            </w:r>
          </w:p>
        </w:tc>
        <w:tc>
          <w:tcPr>
            <w:tcW w:w="2356" w:type="dxa"/>
            <w:tcBorders>
              <w:top w:val="single" w:sz="8" w:space="0" w:color="2C5282"/>
              <w:left w:val="single" w:sz="8" w:space="0" w:color="2C5282"/>
              <w:bottom w:val="single" w:sz="8" w:space="0" w:color="2C5282"/>
              <w:right w:val="single" w:sz="8" w:space="0" w:color="2C5282"/>
            </w:tcBorders>
            <w:shd w:val="clear" w:color="auto" w:fill="2C5282"/>
            <w:tcMar>
              <w:top w:w="80" w:type="dxa"/>
              <w:left w:w="120" w:type="dxa"/>
              <w:bottom w:w="80" w:type="dxa"/>
              <w:right w:w="120" w:type="dxa"/>
            </w:tcMar>
          </w:tcPr>
          <w:p w14:paraId="13704DE2" w14:textId="77777777" w:rsidR="00C92ED7" w:rsidRPr="009C0C88" w:rsidRDefault="00000000">
            <w:pPr>
              <w:jc w:val="center"/>
              <w:rPr>
                <w:rFonts w:ascii="Garamond" w:hAnsi="Garamond"/>
                <w:sz w:val="28"/>
                <w:szCs w:val="28"/>
              </w:rPr>
            </w:pPr>
            <w:r w:rsidRPr="009C0C88">
              <w:rPr>
                <w:rFonts w:ascii="Garamond" w:hAnsi="Garamond"/>
                <w:b/>
                <w:bCs/>
                <w:color w:val="FFFFFF"/>
              </w:rPr>
              <w:t>Notes</w:t>
            </w:r>
          </w:p>
        </w:tc>
      </w:tr>
      <w:tr w:rsidR="00C92ED7" w:rsidRPr="009C0C88" w14:paraId="5BB7F6C8" w14:textId="77777777" w:rsidTr="0073105D">
        <w:tblPrEx>
          <w:tblCellMar>
            <w:top w:w="0" w:type="dxa"/>
            <w:bottom w:w="0" w:type="dxa"/>
          </w:tblCellMar>
        </w:tblPrEx>
        <w:tc>
          <w:tcPr>
            <w:tcW w:w="4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FD3CA" w14:textId="77777777" w:rsidR="00C92ED7" w:rsidRPr="009C0C88" w:rsidRDefault="00000000">
            <w:pPr>
              <w:rPr>
                <w:rFonts w:ascii="Garamond" w:hAnsi="Garamond"/>
                <w:sz w:val="28"/>
                <w:szCs w:val="28"/>
              </w:rPr>
            </w:pPr>
            <w:r w:rsidRPr="009C0C88">
              <w:rPr>
                <w:rFonts w:ascii="Garamond" w:hAnsi="Garamond"/>
              </w:rPr>
              <w:t>Director Stipend (summer salary)</w:t>
            </w:r>
          </w:p>
        </w:tc>
        <w:tc>
          <w:tcPr>
            <w:tcW w:w="19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CA27B" w14:textId="310F105A" w:rsidR="00C92ED7" w:rsidRPr="009C0C88" w:rsidRDefault="00000000">
            <w:pPr>
              <w:jc w:val="right"/>
              <w:rPr>
                <w:rFonts w:ascii="Garamond" w:hAnsi="Garamond"/>
                <w:sz w:val="28"/>
                <w:szCs w:val="28"/>
              </w:rPr>
            </w:pPr>
            <w:r w:rsidRPr="009C0C88">
              <w:rPr>
                <w:rFonts w:ascii="Garamond" w:hAnsi="Garamond"/>
              </w:rPr>
              <w:t>$</w:t>
            </w:r>
            <w:r w:rsidR="0073105D" w:rsidRPr="009C0C88">
              <w:rPr>
                <w:rFonts w:ascii="Garamond" w:hAnsi="Garamond"/>
              </w:rPr>
              <w:t>1</w:t>
            </w:r>
            <w:r w:rsidRPr="009C0C88">
              <w:rPr>
                <w:rFonts w:ascii="Garamond" w:hAnsi="Garamond"/>
              </w:rPr>
              <w:t>5,000</w:t>
            </w:r>
          </w:p>
        </w:tc>
        <w:tc>
          <w:tcPr>
            <w:tcW w:w="2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22811" w14:textId="77777777" w:rsidR="00C92ED7" w:rsidRPr="009C0C88" w:rsidRDefault="00000000">
            <w:pPr>
              <w:rPr>
                <w:rFonts w:ascii="Garamond" w:hAnsi="Garamond"/>
                <w:sz w:val="28"/>
                <w:szCs w:val="28"/>
              </w:rPr>
            </w:pPr>
            <w:r w:rsidRPr="009C0C88">
              <w:rPr>
                <w:rFonts w:ascii="Garamond" w:hAnsi="Garamond"/>
              </w:rPr>
              <w:t>1 month</w:t>
            </w:r>
          </w:p>
        </w:tc>
      </w:tr>
      <w:tr w:rsidR="00C92ED7" w:rsidRPr="009C0C88" w14:paraId="2C43AA23" w14:textId="77777777" w:rsidTr="0073105D">
        <w:tblPrEx>
          <w:tblCellMar>
            <w:top w:w="0" w:type="dxa"/>
            <w:bottom w:w="0" w:type="dxa"/>
          </w:tblCellMar>
        </w:tblPrEx>
        <w:tc>
          <w:tcPr>
            <w:tcW w:w="4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331FF" w14:textId="50398E3B" w:rsidR="00C92ED7" w:rsidRPr="009C0C88" w:rsidRDefault="00000000">
            <w:pPr>
              <w:rPr>
                <w:rFonts w:ascii="Garamond" w:hAnsi="Garamond"/>
                <w:sz w:val="28"/>
                <w:szCs w:val="28"/>
              </w:rPr>
            </w:pPr>
            <w:r w:rsidRPr="009C0C88">
              <w:rPr>
                <w:rFonts w:ascii="Garamond" w:hAnsi="Garamond"/>
              </w:rPr>
              <w:t>Graduate Research Assistant (</w:t>
            </w:r>
            <w:r w:rsidR="0073105D" w:rsidRPr="009C0C88">
              <w:rPr>
                <w:rFonts w:ascii="Garamond" w:hAnsi="Garamond"/>
              </w:rPr>
              <w:t>1</w:t>
            </w:r>
            <w:r w:rsidRPr="009C0C88">
              <w:rPr>
                <w:rFonts w:ascii="Garamond" w:hAnsi="Garamond"/>
              </w:rPr>
              <w:t xml:space="preserve"> Fellows)</w:t>
            </w:r>
          </w:p>
        </w:tc>
        <w:tc>
          <w:tcPr>
            <w:tcW w:w="19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1C739" w14:textId="2724A9C9" w:rsidR="00C92ED7" w:rsidRPr="009C0C88" w:rsidRDefault="00000000">
            <w:pPr>
              <w:jc w:val="right"/>
              <w:rPr>
                <w:rFonts w:ascii="Garamond" w:hAnsi="Garamond"/>
                <w:sz w:val="28"/>
                <w:szCs w:val="28"/>
              </w:rPr>
            </w:pPr>
            <w:r w:rsidRPr="009C0C88">
              <w:rPr>
                <w:rFonts w:ascii="Garamond" w:hAnsi="Garamond"/>
              </w:rPr>
              <w:t>$</w:t>
            </w:r>
            <w:r w:rsidR="0073105D" w:rsidRPr="009C0C88">
              <w:rPr>
                <w:rFonts w:ascii="Garamond" w:hAnsi="Garamond"/>
              </w:rPr>
              <w:t>75</w:t>
            </w:r>
            <w:r w:rsidRPr="009C0C88">
              <w:rPr>
                <w:rFonts w:ascii="Garamond" w:hAnsi="Garamond"/>
              </w:rPr>
              <w:t>,000</w:t>
            </w:r>
          </w:p>
        </w:tc>
        <w:tc>
          <w:tcPr>
            <w:tcW w:w="2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4A967" w14:textId="77777777" w:rsidR="00C92ED7" w:rsidRPr="009C0C88" w:rsidRDefault="00000000">
            <w:pPr>
              <w:rPr>
                <w:rFonts w:ascii="Garamond" w:hAnsi="Garamond"/>
                <w:sz w:val="28"/>
                <w:szCs w:val="28"/>
              </w:rPr>
            </w:pPr>
            <w:r w:rsidRPr="009C0C88">
              <w:rPr>
                <w:rFonts w:ascii="Garamond" w:hAnsi="Garamond"/>
              </w:rPr>
              <w:t>Tuition + stipend</w:t>
            </w:r>
          </w:p>
        </w:tc>
      </w:tr>
      <w:tr w:rsidR="00C92ED7" w:rsidRPr="009C0C88" w14:paraId="2B63DB4A" w14:textId="77777777" w:rsidTr="0073105D">
        <w:tblPrEx>
          <w:tblCellMar>
            <w:top w:w="0" w:type="dxa"/>
            <w:bottom w:w="0" w:type="dxa"/>
          </w:tblCellMar>
        </w:tblPrEx>
        <w:tc>
          <w:tcPr>
            <w:tcW w:w="4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2D2C3" w14:textId="44D2764F" w:rsidR="00C92ED7" w:rsidRPr="009C0C88" w:rsidRDefault="00000000">
            <w:pPr>
              <w:rPr>
                <w:rFonts w:ascii="Garamond" w:hAnsi="Garamond"/>
                <w:sz w:val="28"/>
                <w:szCs w:val="28"/>
              </w:rPr>
            </w:pPr>
            <w:r w:rsidRPr="009C0C88">
              <w:rPr>
                <w:rFonts w:ascii="Garamond" w:hAnsi="Garamond"/>
              </w:rPr>
              <w:t>Visiting Fellow</w:t>
            </w:r>
            <w:r w:rsidR="0073105D" w:rsidRPr="009C0C88">
              <w:rPr>
                <w:rFonts w:ascii="Garamond" w:hAnsi="Garamond"/>
              </w:rPr>
              <w:t>s</w:t>
            </w:r>
            <w:r w:rsidRPr="009C0C88">
              <w:rPr>
                <w:rFonts w:ascii="Garamond" w:hAnsi="Garamond"/>
              </w:rPr>
              <w:t xml:space="preserve"> (</w:t>
            </w:r>
            <w:r w:rsidR="0073105D" w:rsidRPr="009C0C88">
              <w:rPr>
                <w:rFonts w:ascii="Garamond" w:hAnsi="Garamond"/>
              </w:rPr>
              <w:t>2</w:t>
            </w:r>
            <w:r w:rsidRPr="009C0C88">
              <w:rPr>
                <w:rFonts w:ascii="Garamond" w:hAnsi="Garamond"/>
              </w:rPr>
              <w:t xml:space="preserve"> Fellow)</w:t>
            </w:r>
          </w:p>
        </w:tc>
        <w:tc>
          <w:tcPr>
            <w:tcW w:w="19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C58B6" w14:textId="3C27232B" w:rsidR="00C92ED7" w:rsidRPr="009C0C88" w:rsidRDefault="00000000">
            <w:pPr>
              <w:jc w:val="right"/>
              <w:rPr>
                <w:rFonts w:ascii="Garamond" w:hAnsi="Garamond"/>
                <w:sz w:val="28"/>
                <w:szCs w:val="28"/>
              </w:rPr>
            </w:pPr>
            <w:r w:rsidRPr="009C0C88">
              <w:rPr>
                <w:rFonts w:ascii="Garamond" w:hAnsi="Garamond"/>
              </w:rPr>
              <w:t>$</w:t>
            </w:r>
            <w:r w:rsidR="0073105D" w:rsidRPr="009C0C88">
              <w:rPr>
                <w:rFonts w:ascii="Garamond" w:hAnsi="Garamond"/>
              </w:rPr>
              <w:t>16</w:t>
            </w:r>
            <w:r w:rsidRPr="009C0C88">
              <w:rPr>
                <w:rFonts w:ascii="Garamond" w:hAnsi="Garamond"/>
              </w:rPr>
              <w:t>0,000</w:t>
            </w:r>
          </w:p>
        </w:tc>
        <w:tc>
          <w:tcPr>
            <w:tcW w:w="2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3F7BD" w14:textId="77777777" w:rsidR="00C92ED7" w:rsidRPr="009C0C88" w:rsidRDefault="00000000">
            <w:pPr>
              <w:rPr>
                <w:rFonts w:ascii="Garamond" w:hAnsi="Garamond"/>
                <w:sz w:val="28"/>
                <w:szCs w:val="28"/>
              </w:rPr>
            </w:pPr>
            <w:r w:rsidRPr="009C0C88">
              <w:rPr>
                <w:rFonts w:ascii="Garamond" w:hAnsi="Garamond"/>
              </w:rPr>
              <w:t>Stipend + benefits</w:t>
            </w:r>
          </w:p>
        </w:tc>
      </w:tr>
      <w:tr w:rsidR="00C92ED7" w:rsidRPr="009C0C88" w14:paraId="369FAD0D" w14:textId="77777777" w:rsidTr="0073105D">
        <w:tblPrEx>
          <w:tblCellMar>
            <w:top w:w="0" w:type="dxa"/>
            <w:bottom w:w="0" w:type="dxa"/>
          </w:tblCellMar>
        </w:tblPrEx>
        <w:tc>
          <w:tcPr>
            <w:tcW w:w="4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06041" w14:textId="37072693" w:rsidR="00C92ED7" w:rsidRPr="009C0C88" w:rsidRDefault="00000000">
            <w:pPr>
              <w:rPr>
                <w:rFonts w:ascii="Garamond" w:hAnsi="Garamond"/>
                <w:sz w:val="28"/>
                <w:szCs w:val="28"/>
              </w:rPr>
            </w:pPr>
            <w:r w:rsidRPr="009C0C88">
              <w:rPr>
                <w:rFonts w:ascii="Garamond" w:hAnsi="Garamond"/>
              </w:rPr>
              <w:lastRenderedPageBreak/>
              <w:t>Undergraduate Fellows (4 students</w:t>
            </w:r>
            <w:r w:rsidR="0073105D" w:rsidRPr="009C0C88">
              <w:rPr>
                <w:rFonts w:ascii="Garamond" w:hAnsi="Garamond"/>
              </w:rPr>
              <w:t xml:space="preserve"> for ~30 weeks</w:t>
            </w:r>
            <w:r w:rsidRPr="009C0C88">
              <w:rPr>
                <w:rFonts w:ascii="Garamond" w:hAnsi="Garamond"/>
              </w:rPr>
              <w:t>)</w:t>
            </w:r>
          </w:p>
        </w:tc>
        <w:tc>
          <w:tcPr>
            <w:tcW w:w="19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96433" w14:textId="0CACE6BD" w:rsidR="00C92ED7" w:rsidRPr="009C0C88" w:rsidRDefault="00000000">
            <w:pPr>
              <w:jc w:val="right"/>
              <w:rPr>
                <w:rFonts w:ascii="Garamond" w:hAnsi="Garamond"/>
                <w:sz w:val="28"/>
                <w:szCs w:val="28"/>
              </w:rPr>
            </w:pPr>
            <w:r w:rsidRPr="009C0C88">
              <w:rPr>
                <w:rFonts w:ascii="Garamond" w:hAnsi="Garamond"/>
              </w:rPr>
              <w:t>$2</w:t>
            </w:r>
            <w:r w:rsidR="0073105D" w:rsidRPr="009C0C88">
              <w:rPr>
                <w:rFonts w:ascii="Garamond" w:hAnsi="Garamond"/>
              </w:rPr>
              <w:t>5</w:t>
            </w:r>
            <w:r w:rsidRPr="009C0C88">
              <w:rPr>
                <w:rFonts w:ascii="Garamond" w:hAnsi="Garamond"/>
              </w:rPr>
              <w:t>,000</w:t>
            </w:r>
          </w:p>
        </w:tc>
        <w:tc>
          <w:tcPr>
            <w:tcW w:w="2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5B00C" w14:textId="328B4CFA" w:rsidR="00C92ED7" w:rsidRPr="009C0C88" w:rsidRDefault="00000000">
            <w:pPr>
              <w:rPr>
                <w:rFonts w:ascii="Garamond" w:hAnsi="Garamond"/>
                <w:sz w:val="28"/>
                <w:szCs w:val="28"/>
              </w:rPr>
            </w:pPr>
            <w:r w:rsidRPr="009C0C88">
              <w:rPr>
                <w:rFonts w:ascii="Garamond" w:hAnsi="Garamond"/>
              </w:rPr>
              <w:t>10 hrs/wk @ $</w:t>
            </w:r>
            <w:r w:rsidR="0073105D" w:rsidRPr="009C0C88">
              <w:rPr>
                <w:rFonts w:ascii="Garamond" w:hAnsi="Garamond"/>
              </w:rPr>
              <w:t>20</w:t>
            </w:r>
            <w:r w:rsidRPr="009C0C88">
              <w:rPr>
                <w:rFonts w:ascii="Garamond" w:hAnsi="Garamond"/>
              </w:rPr>
              <w:t>/hr</w:t>
            </w:r>
          </w:p>
        </w:tc>
      </w:tr>
      <w:tr w:rsidR="00C92ED7" w:rsidRPr="009C0C88" w14:paraId="7B8D0AF3" w14:textId="77777777" w:rsidTr="0073105D">
        <w:tblPrEx>
          <w:tblCellMar>
            <w:top w:w="0" w:type="dxa"/>
            <w:bottom w:w="0" w:type="dxa"/>
          </w:tblCellMar>
        </w:tblPrEx>
        <w:tc>
          <w:tcPr>
            <w:tcW w:w="4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EACC2" w14:textId="77777777" w:rsidR="00C92ED7" w:rsidRPr="009C0C88" w:rsidRDefault="00000000">
            <w:pPr>
              <w:rPr>
                <w:rFonts w:ascii="Garamond" w:hAnsi="Garamond"/>
                <w:sz w:val="28"/>
                <w:szCs w:val="28"/>
              </w:rPr>
            </w:pPr>
            <w:r w:rsidRPr="009C0C88">
              <w:rPr>
                <w:rFonts w:ascii="Garamond" w:hAnsi="Garamond"/>
              </w:rPr>
              <w:t>Computing Infrastructure</w:t>
            </w:r>
          </w:p>
        </w:tc>
        <w:tc>
          <w:tcPr>
            <w:tcW w:w="19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64A91" w14:textId="76437830" w:rsidR="00C92ED7" w:rsidRPr="009C0C88" w:rsidRDefault="00000000">
            <w:pPr>
              <w:jc w:val="right"/>
              <w:rPr>
                <w:rFonts w:ascii="Garamond" w:hAnsi="Garamond"/>
                <w:sz w:val="28"/>
                <w:szCs w:val="28"/>
              </w:rPr>
            </w:pPr>
            <w:r w:rsidRPr="009C0C88">
              <w:rPr>
                <w:rFonts w:ascii="Garamond" w:hAnsi="Garamond"/>
              </w:rPr>
              <w:t>$1</w:t>
            </w:r>
            <w:r w:rsidR="0073105D" w:rsidRPr="009C0C88">
              <w:rPr>
                <w:rFonts w:ascii="Garamond" w:hAnsi="Garamond"/>
              </w:rPr>
              <w:t>5</w:t>
            </w:r>
            <w:r w:rsidRPr="009C0C88">
              <w:rPr>
                <w:rFonts w:ascii="Garamond" w:hAnsi="Garamond"/>
              </w:rPr>
              <w:t>,000</w:t>
            </w:r>
          </w:p>
        </w:tc>
        <w:tc>
          <w:tcPr>
            <w:tcW w:w="2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79071" w14:textId="77777777" w:rsidR="00C92ED7" w:rsidRPr="009C0C88" w:rsidRDefault="00000000">
            <w:pPr>
              <w:rPr>
                <w:rFonts w:ascii="Garamond" w:hAnsi="Garamond"/>
                <w:sz w:val="28"/>
                <w:szCs w:val="28"/>
              </w:rPr>
            </w:pPr>
            <w:r w:rsidRPr="009C0C88">
              <w:rPr>
                <w:rFonts w:ascii="Garamond" w:hAnsi="Garamond"/>
              </w:rPr>
              <w:t>Cloud + storage</w:t>
            </w:r>
          </w:p>
        </w:tc>
      </w:tr>
      <w:tr w:rsidR="0073105D" w:rsidRPr="009C0C88" w14:paraId="612FC213" w14:textId="77777777" w:rsidTr="0073105D">
        <w:tblPrEx>
          <w:tblCellMar>
            <w:top w:w="0" w:type="dxa"/>
            <w:bottom w:w="0" w:type="dxa"/>
          </w:tblCellMar>
        </w:tblPrEx>
        <w:tc>
          <w:tcPr>
            <w:tcW w:w="4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A0C8D" w14:textId="2F504A47" w:rsidR="0073105D" w:rsidRPr="009C0C88" w:rsidRDefault="0073105D">
            <w:pPr>
              <w:rPr>
                <w:rFonts w:ascii="Garamond" w:hAnsi="Garamond"/>
                <w:sz w:val="28"/>
                <w:szCs w:val="28"/>
              </w:rPr>
            </w:pPr>
            <w:r w:rsidRPr="009C0C88">
              <w:rPr>
                <w:rFonts w:ascii="Garamond" w:hAnsi="Garamond"/>
              </w:rPr>
              <w:t>Travel and Professional Development</w:t>
            </w:r>
          </w:p>
        </w:tc>
        <w:tc>
          <w:tcPr>
            <w:tcW w:w="19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07C39" w14:textId="66119456" w:rsidR="0073105D" w:rsidRPr="009C0C88" w:rsidRDefault="0073105D">
            <w:pPr>
              <w:jc w:val="right"/>
              <w:rPr>
                <w:rFonts w:ascii="Garamond" w:hAnsi="Garamond"/>
                <w:sz w:val="28"/>
                <w:szCs w:val="28"/>
              </w:rPr>
            </w:pPr>
            <w:r w:rsidRPr="009C0C88">
              <w:rPr>
                <w:rFonts w:ascii="Garamond" w:hAnsi="Garamond"/>
              </w:rPr>
              <w:t>$10,000</w:t>
            </w:r>
          </w:p>
        </w:tc>
        <w:tc>
          <w:tcPr>
            <w:tcW w:w="2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A926A" w14:textId="3300DCC5" w:rsidR="0073105D" w:rsidRPr="009C0C88" w:rsidRDefault="0073105D">
            <w:pPr>
              <w:rPr>
                <w:rFonts w:ascii="Garamond" w:hAnsi="Garamond"/>
                <w:sz w:val="28"/>
                <w:szCs w:val="28"/>
              </w:rPr>
            </w:pPr>
            <w:r w:rsidRPr="009C0C88">
              <w:rPr>
                <w:rFonts w:ascii="Garamond" w:hAnsi="Garamond"/>
              </w:rPr>
              <w:t>Conferences, training</w:t>
            </w:r>
          </w:p>
        </w:tc>
      </w:tr>
      <w:tr w:rsidR="0073105D" w:rsidRPr="009C0C88" w14:paraId="003384C7" w14:textId="77777777" w:rsidTr="0073105D">
        <w:tblPrEx>
          <w:tblCellMar>
            <w:top w:w="0" w:type="dxa"/>
            <w:bottom w:w="0" w:type="dxa"/>
          </w:tblCellMar>
        </w:tblPrEx>
        <w:tc>
          <w:tcPr>
            <w:tcW w:w="4987" w:type="dxa"/>
            <w:tcBorders>
              <w:top w:val="single" w:sz="8" w:space="0" w:color="2C5282"/>
              <w:left w:val="single" w:sz="8" w:space="0" w:color="2C5282"/>
              <w:bottom w:val="single" w:sz="8" w:space="0" w:color="2C5282"/>
              <w:right w:val="single" w:sz="8" w:space="0" w:color="2C5282"/>
            </w:tcBorders>
            <w:shd w:val="clear" w:color="auto" w:fill="EBF4FF"/>
            <w:tcMar>
              <w:top w:w="80" w:type="dxa"/>
              <w:left w:w="120" w:type="dxa"/>
              <w:bottom w:w="80" w:type="dxa"/>
              <w:right w:w="120" w:type="dxa"/>
            </w:tcMar>
          </w:tcPr>
          <w:p w14:paraId="39203AE1" w14:textId="0180927C" w:rsidR="0073105D" w:rsidRPr="009C0C88" w:rsidRDefault="0073105D">
            <w:pPr>
              <w:rPr>
                <w:rFonts w:ascii="Garamond" w:hAnsi="Garamond"/>
                <w:sz w:val="28"/>
                <w:szCs w:val="28"/>
              </w:rPr>
            </w:pPr>
            <w:r w:rsidRPr="009C0C88">
              <w:rPr>
                <w:rFonts w:ascii="Garamond" w:hAnsi="Garamond"/>
                <w:b/>
                <w:bCs/>
              </w:rPr>
              <w:t>Total Annual Budget</w:t>
            </w:r>
          </w:p>
        </w:tc>
        <w:tc>
          <w:tcPr>
            <w:tcW w:w="1997" w:type="dxa"/>
            <w:tcBorders>
              <w:top w:val="single" w:sz="8" w:space="0" w:color="2C5282"/>
              <w:left w:val="single" w:sz="8" w:space="0" w:color="2C5282"/>
              <w:bottom w:val="single" w:sz="8" w:space="0" w:color="2C5282"/>
              <w:right w:val="single" w:sz="8" w:space="0" w:color="2C5282"/>
            </w:tcBorders>
            <w:shd w:val="clear" w:color="auto" w:fill="EBF4FF"/>
            <w:tcMar>
              <w:top w:w="80" w:type="dxa"/>
              <w:left w:w="120" w:type="dxa"/>
              <w:bottom w:w="80" w:type="dxa"/>
              <w:right w:w="120" w:type="dxa"/>
            </w:tcMar>
          </w:tcPr>
          <w:p w14:paraId="247F96C4" w14:textId="11E1833F" w:rsidR="0073105D" w:rsidRPr="009C0C88" w:rsidRDefault="0073105D">
            <w:pPr>
              <w:jc w:val="right"/>
              <w:rPr>
                <w:rFonts w:ascii="Garamond" w:hAnsi="Garamond"/>
                <w:sz w:val="28"/>
                <w:szCs w:val="28"/>
              </w:rPr>
            </w:pPr>
            <w:r w:rsidRPr="009C0C88">
              <w:rPr>
                <w:rFonts w:ascii="Garamond" w:hAnsi="Garamond"/>
                <w:b/>
                <w:bCs/>
              </w:rPr>
              <w:t>$300,000</w:t>
            </w:r>
          </w:p>
        </w:tc>
        <w:tc>
          <w:tcPr>
            <w:tcW w:w="2356" w:type="dxa"/>
            <w:tcBorders>
              <w:top w:val="single" w:sz="8" w:space="0" w:color="2C5282"/>
              <w:left w:val="single" w:sz="8" w:space="0" w:color="2C5282"/>
              <w:bottom w:val="single" w:sz="8" w:space="0" w:color="2C5282"/>
              <w:right w:val="single" w:sz="8" w:space="0" w:color="2C5282"/>
            </w:tcBorders>
            <w:shd w:val="clear" w:color="auto" w:fill="EBF4FF"/>
            <w:tcMar>
              <w:top w:w="80" w:type="dxa"/>
              <w:left w:w="120" w:type="dxa"/>
              <w:bottom w:w="80" w:type="dxa"/>
              <w:right w:w="120" w:type="dxa"/>
            </w:tcMar>
          </w:tcPr>
          <w:p w14:paraId="4DC7AC8D" w14:textId="0ECC03A7" w:rsidR="0073105D" w:rsidRPr="009C0C88" w:rsidRDefault="0073105D">
            <w:pPr>
              <w:rPr>
                <w:rFonts w:ascii="Garamond" w:hAnsi="Garamond"/>
                <w:sz w:val="28"/>
                <w:szCs w:val="28"/>
              </w:rPr>
            </w:pPr>
            <w:r w:rsidRPr="009C0C88">
              <w:rPr>
                <w:rFonts w:ascii="Garamond" w:hAnsi="Garamond"/>
              </w:rPr>
              <w:t>At full scale</w:t>
            </w:r>
          </w:p>
        </w:tc>
      </w:tr>
    </w:tbl>
    <w:p w14:paraId="09B6915E" w14:textId="77777777" w:rsidR="00C92ED7" w:rsidRPr="009C0C88" w:rsidRDefault="00000000">
      <w:pPr>
        <w:rPr>
          <w:rFonts w:ascii="Garamond" w:hAnsi="Garamond"/>
          <w:sz w:val="28"/>
          <w:szCs w:val="28"/>
        </w:rPr>
      </w:pPr>
      <w:r w:rsidRPr="009C0C88">
        <w:rPr>
          <w:rFonts w:ascii="Garamond" w:hAnsi="Garamond"/>
          <w:sz w:val="28"/>
          <w:szCs w:val="28"/>
        </w:rPr>
        <w:br w:type="page"/>
      </w:r>
    </w:p>
    <w:p w14:paraId="3BF36936" w14:textId="77777777" w:rsidR="00C92ED7" w:rsidRPr="009C0C88" w:rsidRDefault="00000000">
      <w:pPr>
        <w:pStyle w:val="Heading1"/>
        <w:rPr>
          <w:rFonts w:ascii="Garamond" w:hAnsi="Garamond"/>
          <w:sz w:val="40"/>
          <w:szCs w:val="40"/>
        </w:rPr>
      </w:pPr>
      <w:r w:rsidRPr="009C0C88">
        <w:rPr>
          <w:rFonts w:ascii="Garamond" w:hAnsi="Garamond"/>
          <w:sz w:val="40"/>
          <w:szCs w:val="40"/>
        </w:rPr>
        <w:lastRenderedPageBreak/>
        <w:t>Anticipated Outcomes</w:t>
      </w:r>
    </w:p>
    <w:p w14:paraId="041820F3" w14:textId="77777777" w:rsidR="00C92ED7" w:rsidRPr="009C0C88" w:rsidRDefault="00000000">
      <w:pPr>
        <w:pStyle w:val="Heading2"/>
        <w:rPr>
          <w:rFonts w:ascii="Garamond" w:hAnsi="Garamond"/>
          <w:sz w:val="32"/>
          <w:szCs w:val="32"/>
        </w:rPr>
      </w:pPr>
      <w:r w:rsidRPr="009C0C88">
        <w:rPr>
          <w:rFonts w:ascii="Garamond" w:hAnsi="Garamond"/>
          <w:sz w:val="32"/>
          <w:szCs w:val="32"/>
        </w:rPr>
        <w:t>For Students</w:t>
      </w:r>
    </w:p>
    <w:p w14:paraId="2CB4C612" w14:textId="77777777" w:rsidR="00C92ED7" w:rsidRPr="009C0C88" w:rsidRDefault="00000000">
      <w:pPr>
        <w:spacing w:after="200"/>
        <w:rPr>
          <w:rFonts w:ascii="Garamond" w:hAnsi="Garamond"/>
          <w:sz w:val="28"/>
          <w:szCs w:val="28"/>
        </w:rPr>
      </w:pPr>
      <w:r w:rsidRPr="009C0C88">
        <w:rPr>
          <w:rFonts w:ascii="Garamond" w:hAnsi="Garamond"/>
          <w:sz w:val="28"/>
          <w:szCs w:val="28"/>
        </w:rPr>
        <w:t>CUPIDS Clinic members will develop a distinctive combination of critical inquiry and technical proficiency that prepares them for careers in data journalism, civic technology, public service, and research. Students will build portfolios of published work, gain experience mentoring peers, work across disciplinary boundaries, and cultivate professional networks with faculty, advisory board members, and partner organizations. The clinic creates a pipeline from undergraduate engagement through graduate study to professional practice in public interest data science.</w:t>
      </w:r>
    </w:p>
    <w:p w14:paraId="2E1F786E" w14:textId="77777777" w:rsidR="00C92ED7" w:rsidRPr="009C0C88" w:rsidRDefault="00000000">
      <w:pPr>
        <w:pStyle w:val="Heading2"/>
        <w:rPr>
          <w:rFonts w:ascii="Garamond" w:hAnsi="Garamond"/>
          <w:sz w:val="32"/>
          <w:szCs w:val="32"/>
        </w:rPr>
      </w:pPr>
      <w:r w:rsidRPr="009C0C88">
        <w:rPr>
          <w:rFonts w:ascii="Garamond" w:hAnsi="Garamond"/>
          <w:sz w:val="32"/>
          <w:szCs w:val="32"/>
        </w:rPr>
        <w:t>For Faculty and Advisors</w:t>
      </w:r>
    </w:p>
    <w:p w14:paraId="085BF047" w14:textId="77777777" w:rsidR="00C92ED7" w:rsidRPr="009C0C88" w:rsidRDefault="00000000">
      <w:pPr>
        <w:spacing w:after="200"/>
        <w:rPr>
          <w:rFonts w:ascii="Garamond" w:hAnsi="Garamond"/>
          <w:sz w:val="28"/>
          <w:szCs w:val="28"/>
        </w:rPr>
      </w:pPr>
      <w:r w:rsidRPr="009C0C88">
        <w:rPr>
          <w:rFonts w:ascii="Garamond" w:hAnsi="Garamond"/>
          <w:sz w:val="28"/>
          <w:szCs w:val="28"/>
        </w:rPr>
        <w:t>Faculty affiliates and advisory board members will use the clinic as a platform for cross-disciplinary collaboration, applied research, and community engagement. The clinic's relationships with journalists, lawyers, and civic organizations will generate research questions, provide access to real-world data challenges, and create opportunities for external funding. Advisory board participation deepens connections between the university and Colorado's civic ecosystem.</w:t>
      </w:r>
    </w:p>
    <w:p w14:paraId="4A1D7EE0" w14:textId="77777777" w:rsidR="00C92ED7" w:rsidRPr="009C0C88" w:rsidRDefault="00000000">
      <w:pPr>
        <w:pStyle w:val="Heading2"/>
        <w:rPr>
          <w:rFonts w:ascii="Garamond" w:hAnsi="Garamond"/>
          <w:sz w:val="32"/>
          <w:szCs w:val="32"/>
        </w:rPr>
      </w:pPr>
      <w:r w:rsidRPr="009C0C88">
        <w:rPr>
          <w:rFonts w:ascii="Garamond" w:hAnsi="Garamond"/>
          <w:sz w:val="32"/>
          <w:szCs w:val="32"/>
        </w:rPr>
        <w:t>For Partners and Communities</w:t>
      </w:r>
    </w:p>
    <w:p w14:paraId="68994238" w14:textId="77777777" w:rsidR="00C92ED7" w:rsidRPr="009C0C88" w:rsidRDefault="00000000">
      <w:pPr>
        <w:spacing w:after="200"/>
        <w:rPr>
          <w:rFonts w:ascii="Garamond" w:hAnsi="Garamond"/>
          <w:sz w:val="28"/>
          <w:szCs w:val="28"/>
        </w:rPr>
      </w:pPr>
      <w:r w:rsidRPr="009C0C88">
        <w:rPr>
          <w:rFonts w:ascii="Garamond" w:hAnsi="Garamond"/>
          <w:sz w:val="28"/>
          <w:szCs w:val="28"/>
        </w:rPr>
        <w:t>Colorado's journalists, lawyers, nonprofits, and civic organizations will gain access to technical capacity they currently lack. The clinic's help desk translates complex data into mission-driven outcomes; its infrastructure preserves critical public resources; its reporting enriches public understanding of issues that matter to Coloradans. Case studies, tutorials, and open-access resources produced by the clinic will strengthen the state's entire public interest ecosystem.</w:t>
      </w:r>
    </w:p>
    <w:p w14:paraId="5A8E5F4B" w14:textId="77777777" w:rsidR="00C92ED7" w:rsidRPr="009C0C88" w:rsidRDefault="00000000">
      <w:pPr>
        <w:pStyle w:val="Heading2"/>
        <w:rPr>
          <w:rFonts w:ascii="Garamond" w:hAnsi="Garamond"/>
          <w:sz w:val="32"/>
          <w:szCs w:val="32"/>
        </w:rPr>
      </w:pPr>
      <w:r w:rsidRPr="009C0C88">
        <w:rPr>
          <w:rFonts w:ascii="Garamond" w:hAnsi="Garamond"/>
          <w:sz w:val="32"/>
          <w:szCs w:val="32"/>
        </w:rPr>
        <w:t>For CU and CMCI</w:t>
      </w:r>
    </w:p>
    <w:p w14:paraId="623E8EE9" w14:textId="321831DA" w:rsidR="0024115C" w:rsidRPr="009C0C88" w:rsidRDefault="00000000" w:rsidP="009C0C88">
      <w:pPr>
        <w:spacing w:after="200"/>
        <w:rPr>
          <w:rFonts w:ascii="Garamond" w:hAnsi="Garamond"/>
          <w:sz w:val="28"/>
          <w:szCs w:val="28"/>
        </w:rPr>
      </w:pPr>
      <w:r w:rsidRPr="009C0C88">
        <w:rPr>
          <w:rFonts w:ascii="Garamond" w:hAnsi="Garamond"/>
          <w:sz w:val="28"/>
          <w:szCs w:val="28"/>
        </w:rPr>
        <w:t>The CUPIDS Clinic advances the university's land-grant mission by connecting academic excellence to community impact. It extends CMCI's distinguished tradition of public interest work into a data science</w:t>
      </w:r>
      <w:r w:rsidR="009C0C88" w:rsidRPr="009C0C88">
        <w:rPr>
          <w:rFonts w:ascii="Garamond" w:hAnsi="Garamond"/>
          <w:sz w:val="28"/>
          <w:szCs w:val="28"/>
        </w:rPr>
        <w:t xml:space="preserve"> domain </w:t>
      </w:r>
      <w:r w:rsidRPr="009C0C88">
        <w:rPr>
          <w:rFonts w:ascii="Garamond" w:hAnsi="Garamond"/>
          <w:sz w:val="28"/>
          <w:szCs w:val="28"/>
        </w:rPr>
        <w:t>increasingly central to every civic mission. The clinic's operational model, once proven, could be replicated at other institutions, positioning CU as a national leader in university-community partnerships for democratic accountability.</w:t>
      </w:r>
    </w:p>
    <w:sectPr w:rsidR="0024115C" w:rsidRPr="009C0C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65453"/>
    <w:multiLevelType w:val="hybridMultilevel"/>
    <w:tmpl w:val="92F40F7A"/>
    <w:lvl w:ilvl="0" w:tplc="124A1A94">
      <w:start w:val="1"/>
      <w:numFmt w:val="bullet"/>
      <w:lvlText w:val="•"/>
      <w:lvlJc w:val="left"/>
      <w:pPr>
        <w:ind w:left="720" w:hanging="360"/>
      </w:pPr>
    </w:lvl>
    <w:lvl w:ilvl="1" w:tplc="E59650A8">
      <w:start w:val="1"/>
      <w:numFmt w:val="bullet"/>
      <w:lvlText w:val="○"/>
      <w:lvlJc w:val="left"/>
      <w:pPr>
        <w:ind w:left="1080" w:hanging="360"/>
      </w:pPr>
    </w:lvl>
    <w:lvl w:ilvl="2" w:tplc="9C503A40">
      <w:numFmt w:val="decimal"/>
      <w:lvlText w:val=""/>
      <w:lvlJc w:val="left"/>
    </w:lvl>
    <w:lvl w:ilvl="3" w:tplc="0CCE9DE2">
      <w:numFmt w:val="decimal"/>
      <w:lvlText w:val=""/>
      <w:lvlJc w:val="left"/>
    </w:lvl>
    <w:lvl w:ilvl="4" w:tplc="7DF0DC26">
      <w:numFmt w:val="decimal"/>
      <w:lvlText w:val=""/>
      <w:lvlJc w:val="left"/>
    </w:lvl>
    <w:lvl w:ilvl="5" w:tplc="21F2BAB0">
      <w:numFmt w:val="decimal"/>
      <w:lvlText w:val=""/>
      <w:lvlJc w:val="left"/>
    </w:lvl>
    <w:lvl w:ilvl="6" w:tplc="7E3C281C">
      <w:numFmt w:val="decimal"/>
      <w:lvlText w:val=""/>
      <w:lvlJc w:val="left"/>
    </w:lvl>
    <w:lvl w:ilvl="7" w:tplc="2D08D3F0">
      <w:numFmt w:val="decimal"/>
      <w:lvlText w:val=""/>
      <w:lvlJc w:val="left"/>
    </w:lvl>
    <w:lvl w:ilvl="8" w:tplc="22742794">
      <w:numFmt w:val="decimal"/>
      <w:lvlText w:val=""/>
      <w:lvlJc w:val="left"/>
    </w:lvl>
  </w:abstractNum>
  <w:abstractNum w:abstractNumId="1" w15:restartNumberingAfterBreak="0">
    <w:nsid w:val="1CF16F1A"/>
    <w:multiLevelType w:val="hybridMultilevel"/>
    <w:tmpl w:val="0B367D46"/>
    <w:lvl w:ilvl="0" w:tplc="5C06B81E">
      <w:start w:val="1"/>
      <w:numFmt w:val="bullet"/>
      <w:lvlText w:val="●"/>
      <w:lvlJc w:val="left"/>
      <w:pPr>
        <w:ind w:left="720" w:hanging="360"/>
      </w:pPr>
    </w:lvl>
    <w:lvl w:ilvl="1" w:tplc="FFE69E0A">
      <w:start w:val="1"/>
      <w:numFmt w:val="bullet"/>
      <w:lvlText w:val="○"/>
      <w:lvlJc w:val="left"/>
      <w:pPr>
        <w:ind w:left="1440" w:hanging="360"/>
      </w:pPr>
    </w:lvl>
    <w:lvl w:ilvl="2" w:tplc="9168C43E">
      <w:start w:val="1"/>
      <w:numFmt w:val="bullet"/>
      <w:lvlText w:val="■"/>
      <w:lvlJc w:val="left"/>
      <w:pPr>
        <w:ind w:left="2160" w:hanging="360"/>
      </w:pPr>
    </w:lvl>
    <w:lvl w:ilvl="3" w:tplc="25DEFE20">
      <w:start w:val="1"/>
      <w:numFmt w:val="bullet"/>
      <w:lvlText w:val="●"/>
      <w:lvlJc w:val="left"/>
      <w:pPr>
        <w:ind w:left="2880" w:hanging="360"/>
      </w:pPr>
    </w:lvl>
    <w:lvl w:ilvl="4" w:tplc="9FBEBC4C">
      <w:start w:val="1"/>
      <w:numFmt w:val="bullet"/>
      <w:lvlText w:val="○"/>
      <w:lvlJc w:val="left"/>
      <w:pPr>
        <w:ind w:left="3600" w:hanging="360"/>
      </w:pPr>
    </w:lvl>
    <w:lvl w:ilvl="5" w:tplc="2952B104">
      <w:start w:val="1"/>
      <w:numFmt w:val="bullet"/>
      <w:lvlText w:val="■"/>
      <w:lvlJc w:val="left"/>
      <w:pPr>
        <w:ind w:left="4320" w:hanging="360"/>
      </w:pPr>
    </w:lvl>
    <w:lvl w:ilvl="6" w:tplc="7D5C958A">
      <w:start w:val="1"/>
      <w:numFmt w:val="bullet"/>
      <w:lvlText w:val="●"/>
      <w:lvlJc w:val="left"/>
      <w:pPr>
        <w:ind w:left="5040" w:hanging="360"/>
      </w:pPr>
    </w:lvl>
    <w:lvl w:ilvl="7" w:tplc="386CD288">
      <w:start w:val="1"/>
      <w:numFmt w:val="bullet"/>
      <w:lvlText w:val="●"/>
      <w:lvlJc w:val="left"/>
      <w:pPr>
        <w:ind w:left="5760" w:hanging="360"/>
      </w:pPr>
    </w:lvl>
    <w:lvl w:ilvl="8" w:tplc="31447C2C">
      <w:start w:val="1"/>
      <w:numFmt w:val="bullet"/>
      <w:lvlText w:val="●"/>
      <w:lvlJc w:val="left"/>
      <w:pPr>
        <w:ind w:left="6480" w:hanging="360"/>
      </w:pPr>
    </w:lvl>
  </w:abstractNum>
  <w:abstractNum w:abstractNumId="2" w15:restartNumberingAfterBreak="0">
    <w:nsid w:val="4CA4723E"/>
    <w:multiLevelType w:val="hybridMultilevel"/>
    <w:tmpl w:val="03C4C1DA"/>
    <w:lvl w:ilvl="0" w:tplc="44108952">
      <w:start w:val="1"/>
      <w:numFmt w:val="decimal"/>
      <w:lvlText w:val="%1."/>
      <w:lvlJc w:val="left"/>
      <w:pPr>
        <w:ind w:left="720" w:hanging="360"/>
      </w:pPr>
    </w:lvl>
    <w:lvl w:ilvl="1" w:tplc="89CA7FB8">
      <w:numFmt w:val="decimal"/>
      <w:lvlText w:val=""/>
      <w:lvlJc w:val="left"/>
    </w:lvl>
    <w:lvl w:ilvl="2" w:tplc="43381D0E">
      <w:numFmt w:val="decimal"/>
      <w:lvlText w:val=""/>
      <w:lvlJc w:val="left"/>
    </w:lvl>
    <w:lvl w:ilvl="3" w:tplc="14A68A1C">
      <w:numFmt w:val="decimal"/>
      <w:lvlText w:val=""/>
      <w:lvlJc w:val="left"/>
    </w:lvl>
    <w:lvl w:ilvl="4" w:tplc="DBBC62C6">
      <w:numFmt w:val="decimal"/>
      <w:lvlText w:val=""/>
      <w:lvlJc w:val="left"/>
    </w:lvl>
    <w:lvl w:ilvl="5" w:tplc="BDF26512">
      <w:numFmt w:val="decimal"/>
      <w:lvlText w:val=""/>
      <w:lvlJc w:val="left"/>
    </w:lvl>
    <w:lvl w:ilvl="6" w:tplc="B8AAC15A">
      <w:numFmt w:val="decimal"/>
      <w:lvlText w:val=""/>
      <w:lvlJc w:val="left"/>
    </w:lvl>
    <w:lvl w:ilvl="7" w:tplc="4DC4DF32">
      <w:numFmt w:val="decimal"/>
      <w:lvlText w:val=""/>
      <w:lvlJc w:val="left"/>
    </w:lvl>
    <w:lvl w:ilvl="8" w:tplc="44C6EA56">
      <w:numFmt w:val="decimal"/>
      <w:lvlText w:val=""/>
      <w:lvlJc w:val="left"/>
    </w:lvl>
  </w:abstractNum>
  <w:num w:numId="1" w16cid:durableId="1081829342">
    <w:abstractNumId w:val="1"/>
    <w:lvlOverride w:ilvl="0">
      <w:startOverride w:val="1"/>
    </w:lvlOverride>
  </w:num>
  <w:num w:numId="2" w16cid:durableId="1420105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D7"/>
    <w:rsid w:val="00221A10"/>
    <w:rsid w:val="0024115C"/>
    <w:rsid w:val="0073105D"/>
    <w:rsid w:val="00841B00"/>
    <w:rsid w:val="009C0C88"/>
    <w:rsid w:val="00C92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762B78"/>
  <w15:docId w15:val="{E690FC85-8588-A54F-89B2-EB32B473C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1A365D"/>
      <w:sz w:val="36"/>
      <w:szCs w:val="36"/>
    </w:rPr>
  </w:style>
  <w:style w:type="paragraph" w:styleId="Heading2">
    <w:name w:val="heading 2"/>
    <w:uiPriority w:val="9"/>
    <w:unhideWhenUsed/>
    <w:qFormat/>
    <w:pPr>
      <w:spacing w:before="280" w:after="160"/>
      <w:outlineLvl w:val="1"/>
    </w:pPr>
    <w:rPr>
      <w:rFonts w:ascii="Arial" w:eastAsia="Arial" w:hAnsi="Arial" w:cs="Arial"/>
      <w:b/>
      <w:bCs/>
      <w:color w:val="2C5282"/>
      <w:sz w:val="28"/>
      <w:szCs w:val="28"/>
    </w:rPr>
  </w:style>
  <w:style w:type="paragraph" w:styleId="Heading3">
    <w:name w:val="heading 3"/>
    <w:uiPriority w:val="9"/>
    <w:unhideWhenUsed/>
    <w:qFormat/>
    <w:pPr>
      <w:spacing w:before="200" w:after="120"/>
      <w:outlineLvl w:val="2"/>
    </w:pPr>
    <w:rPr>
      <w:rFonts w:ascii="Arial" w:eastAsia="Arial" w:hAnsi="Arial" w:cs="Arial"/>
      <w:b/>
      <w:bCs/>
      <w:color w:val="2D374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C0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rian.keegan@colorado.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2218</Words>
  <Characters>14779</Characters>
  <Application>Microsoft Office Word</Application>
  <DocSecurity>0</DocSecurity>
  <Lines>289</Lines>
  <Paragraphs>141</Paragraphs>
  <ScaleCrop>false</ScaleCrop>
  <Company/>
  <LinksUpToDate>false</LinksUpToDate>
  <CharactersWithSpaces>16856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Keegan</cp:lastModifiedBy>
  <cp:revision>4</cp:revision>
  <dcterms:created xsi:type="dcterms:W3CDTF">2026-02-02T18:34:00Z</dcterms:created>
  <dcterms:modified xsi:type="dcterms:W3CDTF">2026-02-02T18:48:00Z</dcterms:modified>
</cp:coreProperties>
</file>