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27AE" w14:textId="77777777" w:rsidR="004339E2" w:rsidRDefault="004339E2" w:rsidP="005A3F3A">
      <w:pPr>
        <w:pStyle w:val="Default"/>
        <w:tabs>
          <w:tab w:val="left" w:pos="7087"/>
        </w:tabs>
        <w:suppressAutoHyphens/>
        <w:spacing w:before="0" w:after="240"/>
        <w:rPr>
          <w:rFonts w:ascii="Helvetica" w:eastAsia="Helvetica" w:hAnsi="Helvetica" w:cs="Helvetica"/>
          <w:sz w:val="20"/>
          <w:szCs w:val="20"/>
        </w:rPr>
      </w:pPr>
    </w:p>
    <w:p w14:paraId="04A9150F" w14:textId="77777777" w:rsidR="004339E2" w:rsidRDefault="008A38C6" w:rsidP="005A3F3A">
      <w:pPr>
        <w:pStyle w:val="Default"/>
        <w:tabs>
          <w:tab w:val="left" w:pos="7087"/>
        </w:tabs>
        <w:suppressAutoHyphens/>
        <w:spacing w:before="0" w:line="288" w:lineRule="auto"/>
        <w:rPr>
          <w:rFonts w:ascii="Helvetica" w:eastAsia="Helvetica" w:hAnsi="Helvetica" w:cs="Helvetica"/>
          <w:b/>
          <w:bCs/>
          <w:sz w:val="20"/>
          <w:szCs w:val="20"/>
          <w:lang w:val="en-US"/>
        </w:rPr>
      </w:pPr>
      <w:r>
        <w:rPr>
          <w:rFonts w:ascii="Helvetica" w:eastAsia="Helvetica" w:hAnsi="Helvetica" w:cs="Helvetica"/>
          <w:sz w:val="20"/>
          <w:szCs w:val="20"/>
        </w:rPr>
        <w:tab/>
      </w:r>
    </w:p>
    <w:p w14:paraId="65998191" w14:textId="77777777" w:rsidR="004339E2" w:rsidRDefault="004339E2" w:rsidP="005A3F3A">
      <w:pPr>
        <w:pStyle w:val="Default"/>
        <w:tabs>
          <w:tab w:val="left" w:pos="7087"/>
        </w:tabs>
        <w:suppressAutoHyphens/>
        <w:spacing w:before="0" w:line="288" w:lineRule="auto"/>
        <w:rPr>
          <w:rFonts w:ascii="Helvetica" w:eastAsia="Helvetica" w:hAnsi="Helvetica" w:cs="Helvetica"/>
          <w:b/>
          <w:bCs/>
          <w:sz w:val="20"/>
          <w:szCs w:val="20"/>
          <w:lang w:val="en-US"/>
        </w:rPr>
      </w:pPr>
    </w:p>
    <w:p w14:paraId="4D0C7C74" w14:textId="77777777" w:rsidR="004339E2" w:rsidRDefault="004339E2" w:rsidP="005A3F3A">
      <w:pPr>
        <w:pStyle w:val="Default"/>
        <w:tabs>
          <w:tab w:val="left" w:pos="7087"/>
        </w:tabs>
        <w:suppressAutoHyphens/>
        <w:spacing w:before="0" w:line="288" w:lineRule="auto"/>
        <w:rPr>
          <w:rFonts w:ascii="Helvetica" w:eastAsia="Helvetica" w:hAnsi="Helvetica" w:cs="Helvetica"/>
          <w:b/>
          <w:bCs/>
          <w:sz w:val="20"/>
          <w:szCs w:val="20"/>
          <w:lang w:val="en-US"/>
        </w:rPr>
      </w:pPr>
    </w:p>
    <w:p w14:paraId="316C50DC" w14:textId="77777777" w:rsidR="004339E2" w:rsidRDefault="004339E2" w:rsidP="005A3F3A">
      <w:pPr>
        <w:pStyle w:val="Default"/>
        <w:tabs>
          <w:tab w:val="left" w:pos="7087"/>
        </w:tabs>
        <w:suppressAutoHyphens/>
        <w:spacing w:before="0" w:line="288" w:lineRule="auto"/>
        <w:rPr>
          <w:rFonts w:ascii="Helvetica" w:eastAsia="Helvetica" w:hAnsi="Helvetica" w:cs="Helvetica"/>
          <w:sz w:val="20"/>
          <w:szCs w:val="20"/>
        </w:rPr>
      </w:pPr>
    </w:p>
    <w:p w14:paraId="2366CB36" w14:textId="56232CA9" w:rsidR="004339E2" w:rsidRPr="008373C1" w:rsidRDefault="00F135AF" w:rsidP="005A3F3A">
      <w:pPr>
        <w:pStyle w:val="Default"/>
        <w:tabs>
          <w:tab w:val="left" w:pos="7087"/>
        </w:tabs>
        <w:suppressAutoHyphens/>
        <w:spacing w:before="0" w:line="288" w:lineRule="auto"/>
        <w:rPr>
          <w:rFonts w:ascii="Helvetica" w:eastAsia="Helvetica" w:hAnsi="Helvetica" w:cs="Helvetica"/>
          <w:b/>
          <w:bCs/>
          <w:sz w:val="18"/>
          <w:szCs w:val="18"/>
          <w:lang w:val="fr-CA"/>
        </w:rPr>
      </w:pPr>
      <w:r>
        <w:rPr>
          <w:rFonts w:ascii="Helvetica" w:hAnsi="Helvetica"/>
          <w:b/>
          <w:bCs/>
          <w:sz w:val="18"/>
          <w:szCs w:val="18"/>
          <w:lang w:val="fr-CA"/>
        </w:rPr>
        <w:t>Atelier Barda</w:t>
      </w:r>
    </w:p>
    <w:p w14:paraId="2CFB44E4" w14:textId="20586118" w:rsidR="004339E2" w:rsidRPr="008373C1" w:rsidRDefault="009B14BE" w:rsidP="005A3F3A">
      <w:pPr>
        <w:pStyle w:val="Default"/>
        <w:tabs>
          <w:tab w:val="left" w:pos="7087"/>
        </w:tabs>
        <w:suppressAutoHyphens/>
        <w:spacing w:before="0" w:line="288" w:lineRule="auto"/>
        <w:rPr>
          <w:rFonts w:ascii="Helvetica" w:eastAsia="Helvetica" w:hAnsi="Helvetica" w:cs="Helvetica"/>
          <w:spacing w:val="3"/>
          <w:sz w:val="18"/>
          <w:szCs w:val="18"/>
          <w:lang w:val="fr-CA"/>
        </w:rPr>
      </w:pPr>
      <w:r>
        <w:rPr>
          <w:rFonts w:ascii="Helvetica" w:hAnsi="Helvetica"/>
          <w:spacing w:val="3"/>
          <w:sz w:val="18"/>
          <w:szCs w:val="18"/>
          <w:lang w:val="fr-CA"/>
        </w:rPr>
        <w:t>Montréal, Québec</w:t>
      </w:r>
    </w:p>
    <w:p w14:paraId="3E8EAF60" w14:textId="77777777" w:rsidR="004339E2" w:rsidRPr="008373C1" w:rsidRDefault="004339E2" w:rsidP="005A3F3A">
      <w:pPr>
        <w:pStyle w:val="Default"/>
        <w:tabs>
          <w:tab w:val="left" w:pos="5953"/>
        </w:tabs>
        <w:suppressAutoHyphens/>
        <w:spacing w:before="0" w:line="288" w:lineRule="auto"/>
        <w:rPr>
          <w:rFonts w:ascii="Helvetica" w:eastAsia="Helvetica" w:hAnsi="Helvetica" w:cs="Helvetica"/>
          <w:b/>
          <w:bCs/>
          <w:sz w:val="18"/>
          <w:szCs w:val="18"/>
          <w:lang w:val="fr-CA"/>
        </w:rPr>
      </w:pPr>
    </w:p>
    <w:p w14:paraId="06B37FB2" w14:textId="77777777" w:rsidR="004339E2" w:rsidRPr="008373C1" w:rsidRDefault="004339E2" w:rsidP="005A3F3A">
      <w:pPr>
        <w:pStyle w:val="Default"/>
        <w:suppressAutoHyphens/>
        <w:spacing w:before="0" w:after="240" w:line="312" w:lineRule="auto"/>
        <w:rPr>
          <w:rFonts w:ascii="Helvetica" w:eastAsia="Helvetica" w:hAnsi="Helvetica" w:cs="Helvetica"/>
          <w:b/>
          <w:bCs/>
          <w:sz w:val="18"/>
          <w:szCs w:val="18"/>
          <w:lang w:val="fr-CA"/>
        </w:rPr>
      </w:pPr>
    </w:p>
    <w:p w14:paraId="2F3695CD" w14:textId="0C91B1E4" w:rsidR="004339E2" w:rsidRDefault="00847667" w:rsidP="005A3F3A">
      <w:pPr>
        <w:pStyle w:val="Default"/>
        <w:suppressAutoHyphens/>
        <w:spacing w:before="0" w:after="240" w:line="192" w:lineRule="auto"/>
        <w:rPr>
          <w:rFonts w:ascii="Helvetica" w:eastAsia="Helvetica" w:hAnsi="Helvetica" w:cs="Helvetica"/>
          <w:b/>
          <w:bCs/>
          <w:sz w:val="18"/>
          <w:szCs w:val="18"/>
        </w:rPr>
      </w:pPr>
      <w:r>
        <w:rPr>
          <w:rFonts w:ascii="Helvetica" w:hAnsi="Helvetica"/>
          <w:sz w:val="18"/>
          <w:szCs w:val="18"/>
          <w:lang w:val="fr-CA"/>
        </w:rPr>
        <w:t>2</w:t>
      </w:r>
      <w:r w:rsidR="009B14BE">
        <w:rPr>
          <w:rFonts w:ascii="Helvetica" w:hAnsi="Helvetica"/>
          <w:sz w:val="18"/>
          <w:szCs w:val="18"/>
          <w:lang w:val="fr-CA"/>
        </w:rPr>
        <w:t xml:space="preserve"> </w:t>
      </w:r>
      <w:r>
        <w:rPr>
          <w:rFonts w:ascii="Helvetica" w:hAnsi="Helvetica"/>
          <w:sz w:val="18"/>
          <w:szCs w:val="18"/>
          <w:lang w:val="fr-CA"/>
        </w:rPr>
        <w:t>février</w:t>
      </w:r>
      <w:r w:rsidR="009B14BE">
        <w:rPr>
          <w:rFonts w:ascii="Helvetica" w:hAnsi="Helvetica"/>
          <w:sz w:val="18"/>
          <w:szCs w:val="18"/>
          <w:lang w:val="fr-CA"/>
        </w:rPr>
        <w:t xml:space="preserve"> 202</w:t>
      </w:r>
      <w:r w:rsidR="002A368B">
        <w:rPr>
          <w:rFonts w:ascii="Helvetica" w:hAnsi="Helvetica"/>
          <w:sz w:val="18"/>
          <w:szCs w:val="18"/>
          <w:lang w:val="fr-CA"/>
        </w:rPr>
        <w:t>2</w:t>
      </w:r>
    </w:p>
    <w:p w14:paraId="5C1DA48A" w14:textId="09EE9969" w:rsidR="004339E2" w:rsidRPr="004D775B" w:rsidRDefault="008A38C6" w:rsidP="005A3F3A">
      <w:pPr>
        <w:pStyle w:val="Default"/>
        <w:suppressAutoHyphens/>
        <w:spacing w:before="0" w:after="240" w:line="312" w:lineRule="auto"/>
        <w:rPr>
          <w:rFonts w:ascii="Helvetica" w:eastAsia="Helvetica" w:hAnsi="Helvetica" w:cs="Helvetica"/>
          <w:sz w:val="18"/>
          <w:szCs w:val="18"/>
          <w:lang w:val="fr-CA"/>
        </w:rPr>
      </w:pPr>
      <w:r w:rsidRPr="008373C1">
        <w:rPr>
          <w:rFonts w:ascii="Helvetica" w:hAnsi="Helvetica"/>
          <w:b/>
          <w:bCs/>
          <w:sz w:val="18"/>
          <w:szCs w:val="18"/>
          <w:lang w:val="fr-CA"/>
        </w:rPr>
        <w:t xml:space="preserve">Sujet: </w:t>
      </w:r>
      <w:r w:rsidR="004D775B" w:rsidRPr="004D775B">
        <w:rPr>
          <w:rFonts w:ascii="Helvetica" w:hAnsi="Helvetica"/>
          <w:sz w:val="18"/>
          <w:szCs w:val="18"/>
          <w:lang w:val="fr-CA"/>
        </w:rPr>
        <w:t xml:space="preserve">Appel à partenariat : Projet de plateforme numérique </w:t>
      </w:r>
      <w:r w:rsidR="004D775B" w:rsidRPr="004D775B">
        <w:rPr>
          <w:rFonts w:ascii="Helvetica" w:hAnsi="Helvetica"/>
          <w:i/>
          <w:iCs/>
          <w:sz w:val="18"/>
          <w:szCs w:val="18"/>
          <w:lang w:val="fr-CA"/>
        </w:rPr>
        <w:t>Nplex</w:t>
      </w:r>
    </w:p>
    <w:p w14:paraId="192C7088" w14:textId="10CA099B" w:rsidR="00336FAB" w:rsidRPr="00336FAB" w:rsidRDefault="008A38C6" w:rsidP="005A3F3A">
      <w:pPr>
        <w:pStyle w:val="Default"/>
        <w:suppressAutoHyphens/>
        <w:spacing w:after="240" w:line="312" w:lineRule="auto"/>
        <w:rPr>
          <w:rFonts w:ascii="Helvetica" w:hAnsi="Helvetica"/>
          <w:sz w:val="18"/>
          <w:szCs w:val="18"/>
          <w:lang w:val="fr-CA"/>
        </w:rPr>
      </w:pPr>
      <w:r>
        <w:rPr>
          <w:rFonts w:ascii="Helvetica" w:eastAsia="Helvetica" w:hAnsi="Helvetica" w:cs="Helvetica"/>
          <w:sz w:val="18"/>
          <w:szCs w:val="18"/>
        </w:rPr>
        <w:br/>
      </w:r>
      <w:r w:rsidRPr="00336FAB">
        <w:rPr>
          <w:rFonts w:ascii="Helvetica" w:hAnsi="Helvetica"/>
          <w:sz w:val="18"/>
          <w:szCs w:val="18"/>
          <w:lang w:val="fr-CA"/>
        </w:rPr>
        <w:t xml:space="preserve">Madame, Monsieur, </w:t>
      </w:r>
      <w:r>
        <w:rPr>
          <w:rFonts w:ascii="Helvetica" w:eastAsia="Helvetica" w:hAnsi="Helvetica" w:cs="Helvetica"/>
          <w:sz w:val="18"/>
          <w:szCs w:val="18"/>
        </w:rPr>
        <w:br/>
      </w:r>
      <w:r>
        <w:rPr>
          <w:rFonts w:ascii="Helvetica" w:eastAsia="Helvetica" w:hAnsi="Helvetica" w:cs="Helvetica"/>
          <w:sz w:val="18"/>
          <w:szCs w:val="18"/>
        </w:rPr>
        <w:br/>
      </w:r>
      <w:r w:rsidR="00336FAB" w:rsidRPr="00336FAB">
        <w:rPr>
          <w:rFonts w:ascii="Helvetica" w:hAnsi="Helvetica"/>
          <w:sz w:val="18"/>
          <w:szCs w:val="18"/>
          <w:lang w:val="fr-CA"/>
        </w:rPr>
        <w:t xml:space="preserve">La Chaire UNESCO en paysage urbain de l’Université de Montréal recherche un partenaire pour un projet numérique d’innovation sociale et durable : la plateforme web </w:t>
      </w:r>
      <w:r w:rsidR="005D03CC" w:rsidRPr="005D03CC">
        <w:rPr>
          <w:rFonts w:ascii="Helvetica" w:hAnsi="Helvetica"/>
          <w:i/>
          <w:iCs/>
          <w:sz w:val="18"/>
          <w:szCs w:val="18"/>
          <w:lang w:val="fr-CA"/>
        </w:rPr>
        <w:t>N</w:t>
      </w:r>
      <w:r w:rsidR="00336FAB" w:rsidRPr="005D03CC">
        <w:rPr>
          <w:rFonts w:ascii="Helvetica" w:hAnsi="Helvetica"/>
          <w:i/>
          <w:iCs/>
          <w:sz w:val="18"/>
          <w:szCs w:val="18"/>
          <w:lang w:val="fr-CA"/>
        </w:rPr>
        <w:t>plex</w:t>
      </w:r>
      <w:r w:rsidR="00336FAB" w:rsidRPr="00336FAB">
        <w:rPr>
          <w:rFonts w:ascii="Helvetica" w:hAnsi="Helvetica"/>
          <w:sz w:val="18"/>
          <w:szCs w:val="18"/>
          <w:lang w:val="fr-CA"/>
        </w:rPr>
        <w:t xml:space="preserve"> pour </w:t>
      </w:r>
      <w:r w:rsidR="004310C5">
        <w:rPr>
          <w:rFonts w:ascii="Helvetica" w:hAnsi="Helvetica"/>
          <w:sz w:val="18"/>
          <w:szCs w:val="18"/>
          <w:lang w:val="fr-CA"/>
        </w:rPr>
        <w:t>l</w:t>
      </w:r>
      <w:r w:rsidR="005D03CC">
        <w:rPr>
          <w:rFonts w:ascii="Helvetica" w:hAnsi="Helvetica"/>
          <w:sz w:val="18"/>
          <w:szCs w:val="18"/>
          <w:lang w:val="fr-CA"/>
        </w:rPr>
        <w:t>es</w:t>
      </w:r>
      <w:r w:rsidR="00336FAB" w:rsidRPr="00336FAB">
        <w:rPr>
          <w:rFonts w:ascii="Helvetica" w:hAnsi="Helvetica"/>
          <w:sz w:val="18"/>
          <w:szCs w:val="18"/>
          <w:lang w:val="fr-CA"/>
        </w:rPr>
        <w:t xml:space="preserve"> projets d’architecture et d’aménagement exemplaires. Ce partenariat s’inscrit dans le cadre d’une opportunité de financement offert</w:t>
      </w:r>
      <w:r w:rsidR="00D06975">
        <w:rPr>
          <w:rFonts w:ascii="Helvetica" w:hAnsi="Helvetica"/>
          <w:sz w:val="18"/>
          <w:szCs w:val="18"/>
          <w:lang w:val="fr-CA"/>
        </w:rPr>
        <w:t>e</w:t>
      </w:r>
      <w:r w:rsidR="00336FAB" w:rsidRPr="00336FAB">
        <w:rPr>
          <w:rFonts w:ascii="Helvetica" w:hAnsi="Helvetica"/>
          <w:sz w:val="18"/>
          <w:szCs w:val="18"/>
          <w:lang w:val="fr-CA"/>
        </w:rPr>
        <w:t xml:space="preserve"> par l’Université de Montréal qui exige une contribution financière </w:t>
      </w:r>
      <w:r w:rsidR="00336FAB" w:rsidRPr="00316865">
        <w:rPr>
          <w:rFonts w:ascii="Helvetica" w:hAnsi="Helvetica"/>
          <w:b/>
          <w:bCs/>
          <w:sz w:val="18"/>
          <w:szCs w:val="18"/>
          <w:lang w:val="fr-CA"/>
        </w:rPr>
        <w:t>ou en nature</w:t>
      </w:r>
      <w:r w:rsidR="00336FAB" w:rsidRPr="00336FAB">
        <w:rPr>
          <w:rFonts w:ascii="Helvetica" w:hAnsi="Helvetica"/>
          <w:sz w:val="18"/>
          <w:szCs w:val="18"/>
          <w:lang w:val="fr-CA"/>
        </w:rPr>
        <w:t xml:space="preserve"> d’un partenaire privé (entreprise ou OBNL) allant de 25 000 $ à 100 000 $. En joignant l’équipe du projet </w:t>
      </w:r>
      <w:r w:rsidR="00991BA5" w:rsidRPr="004310C5">
        <w:rPr>
          <w:rFonts w:ascii="Helvetica" w:hAnsi="Helvetica"/>
          <w:i/>
          <w:iCs/>
          <w:sz w:val="18"/>
          <w:szCs w:val="18"/>
          <w:lang w:val="fr-CA"/>
        </w:rPr>
        <w:t>N</w:t>
      </w:r>
      <w:r w:rsidR="00336FAB" w:rsidRPr="004310C5">
        <w:rPr>
          <w:rFonts w:ascii="Helvetica" w:hAnsi="Helvetica"/>
          <w:i/>
          <w:iCs/>
          <w:sz w:val="18"/>
          <w:szCs w:val="18"/>
          <w:lang w:val="fr-CA"/>
        </w:rPr>
        <w:t>plex</w:t>
      </w:r>
      <w:r w:rsidR="00164CD9">
        <w:rPr>
          <w:rFonts w:ascii="Helvetica" w:hAnsi="Helvetica"/>
          <w:sz w:val="18"/>
          <w:szCs w:val="18"/>
          <w:lang w:val="fr-CA"/>
        </w:rPr>
        <w:t>,</w:t>
      </w:r>
      <w:r w:rsidR="00336FAB" w:rsidRPr="00336FAB">
        <w:rPr>
          <w:rFonts w:ascii="Helvetica" w:hAnsi="Helvetica"/>
          <w:sz w:val="18"/>
          <w:szCs w:val="18"/>
          <w:lang w:val="fr-CA"/>
        </w:rPr>
        <w:t xml:space="preserve"> constituée de chercheurs de l’Université de Montréal </w:t>
      </w:r>
      <w:r w:rsidR="00856317">
        <w:rPr>
          <w:rFonts w:ascii="Helvetica" w:hAnsi="Helvetica"/>
          <w:sz w:val="18"/>
          <w:szCs w:val="18"/>
          <w:lang w:val="fr-CA"/>
        </w:rPr>
        <w:t>et</w:t>
      </w:r>
      <w:r w:rsidR="00336FAB" w:rsidRPr="00336FAB">
        <w:rPr>
          <w:rFonts w:ascii="Helvetica" w:hAnsi="Helvetica"/>
          <w:sz w:val="18"/>
          <w:szCs w:val="18"/>
          <w:lang w:val="fr-CA"/>
        </w:rPr>
        <w:t xml:space="preserve"> de collaborateurs de la ville de Montréal, le partenaire privé </w:t>
      </w:r>
      <w:r w:rsidR="00AA70E7" w:rsidRPr="00336FAB">
        <w:rPr>
          <w:rFonts w:ascii="Helvetica" w:hAnsi="Helvetica"/>
          <w:sz w:val="18"/>
          <w:szCs w:val="18"/>
          <w:lang w:val="fr-CA"/>
        </w:rPr>
        <w:t>recevra les droits de visibilité associés</w:t>
      </w:r>
      <w:r w:rsidR="00AA70E7">
        <w:rPr>
          <w:rFonts w:ascii="Helvetica" w:hAnsi="Helvetica"/>
          <w:sz w:val="18"/>
          <w:szCs w:val="18"/>
          <w:lang w:val="fr-CA"/>
        </w:rPr>
        <w:t xml:space="preserve"> à sa contribution</w:t>
      </w:r>
      <w:r w:rsidR="00A23DD1">
        <w:rPr>
          <w:rFonts w:ascii="Helvetica" w:hAnsi="Helvetica"/>
          <w:sz w:val="18"/>
          <w:szCs w:val="18"/>
          <w:lang w:val="fr-CA"/>
        </w:rPr>
        <w:t>.</w:t>
      </w:r>
    </w:p>
    <w:p w14:paraId="03936EB3" w14:textId="39709F45" w:rsidR="00336FAB" w:rsidRPr="00336FAB" w:rsidRDefault="00336FAB" w:rsidP="005A3F3A">
      <w:pPr>
        <w:pStyle w:val="Default"/>
        <w:suppressAutoHyphens/>
        <w:spacing w:after="240" w:line="312" w:lineRule="auto"/>
        <w:rPr>
          <w:rFonts w:ascii="Helvetica" w:hAnsi="Helvetica"/>
          <w:sz w:val="18"/>
          <w:szCs w:val="18"/>
          <w:lang w:val="fr-CA"/>
        </w:rPr>
      </w:pPr>
      <w:r w:rsidRPr="004310C5">
        <w:rPr>
          <w:rFonts w:ascii="Helvetica" w:hAnsi="Helvetica"/>
          <w:i/>
          <w:iCs/>
          <w:sz w:val="18"/>
          <w:szCs w:val="18"/>
          <w:lang w:val="fr-CA"/>
        </w:rPr>
        <w:t>Nplex</w:t>
      </w:r>
      <w:r w:rsidRPr="00336FAB">
        <w:rPr>
          <w:rFonts w:ascii="Helvetica" w:hAnsi="Helvetica"/>
          <w:sz w:val="18"/>
          <w:szCs w:val="18"/>
          <w:lang w:val="fr-CA"/>
        </w:rPr>
        <w:t xml:space="preserve"> est une plateforme web dédiée à la valorisation de la qualité et de l’exemplarité en design au niveau des petits projets d’architecture et d’aménagement sur le territoire de la Ville de Montréal.</w:t>
      </w:r>
      <w:r w:rsidR="00507454">
        <w:rPr>
          <w:rFonts w:ascii="Helvetica" w:hAnsi="Helvetica"/>
          <w:sz w:val="18"/>
          <w:szCs w:val="18"/>
          <w:lang w:val="fr-CA"/>
        </w:rPr>
        <w:t xml:space="preserve"> D</w:t>
      </w:r>
      <w:r w:rsidR="00930EBA" w:rsidRPr="00336FAB">
        <w:rPr>
          <w:rFonts w:ascii="Helvetica" w:hAnsi="Helvetica"/>
          <w:sz w:val="18"/>
          <w:szCs w:val="18"/>
          <w:lang w:val="fr-CA"/>
        </w:rPr>
        <w:t>estinée à un public élargi</w:t>
      </w:r>
      <w:r w:rsidR="00507454">
        <w:rPr>
          <w:rFonts w:ascii="Helvetica" w:hAnsi="Helvetica"/>
          <w:sz w:val="18"/>
          <w:szCs w:val="18"/>
          <w:lang w:val="fr-CA"/>
        </w:rPr>
        <w:t>, elle p</w:t>
      </w:r>
      <w:r w:rsidR="0074555D">
        <w:rPr>
          <w:rFonts w:ascii="Helvetica" w:hAnsi="Helvetica"/>
          <w:sz w:val="18"/>
          <w:szCs w:val="18"/>
          <w:lang w:val="fr-CA"/>
        </w:rPr>
        <w:t>résent</w:t>
      </w:r>
      <w:r w:rsidR="00507454">
        <w:rPr>
          <w:rFonts w:ascii="Helvetica" w:hAnsi="Helvetica"/>
          <w:sz w:val="18"/>
          <w:szCs w:val="18"/>
          <w:lang w:val="fr-CA"/>
        </w:rPr>
        <w:t>era</w:t>
      </w:r>
      <w:r w:rsidRPr="00336FAB">
        <w:rPr>
          <w:rFonts w:ascii="Helvetica" w:hAnsi="Helvetica"/>
          <w:sz w:val="18"/>
          <w:szCs w:val="18"/>
          <w:lang w:val="fr-CA"/>
        </w:rPr>
        <w:t xml:space="preserve"> une </w:t>
      </w:r>
      <w:r w:rsidR="002B35E4">
        <w:rPr>
          <w:rFonts w:ascii="Helvetica" w:hAnsi="Helvetica"/>
          <w:sz w:val="18"/>
          <w:szCs w:val="18"/>
          <w:lang w:val="fr-CA"/>
        </w:rPr>
        <w:t>collection</w:t>
      </w:r>
      <w:r w:rsidRPr="00336FAB">
        <w:rPr>
          <w:rFonts w:ascii="Helvetica" w:hAnsi="Helvetica"/>
          <w:sz w:val="18"/>
          <w:szCs w:val="18"/>
          <w:lang w:val="fr-CA"/>
        </w:rPr>
        <w:t xml:space="preserve"> de </w:t>
      </w:r>
      <w:r w:rsidR="00350961">
        <w:rPr>
          <w:rFonts w:ascii="Helvetica" w:hAnsi="Helvetica"/>
          <w:sz w:val="18"/>
          <w:szCs w:val="18"/>
          <w:lang w:val="fr-CA"/>
        </w:rPr>
        <w:t xml:space="preserve">fiches détaillées de </w:t>
      </w:r>
      <w:r w:rsidRPr="00336FAB">
        <w:rPr>
          <w:rFonts w:ascii="Helvetica" w:hAnsi="Helvetica"/>
          <w:sz w:val="18"/>
          <w:szCs w:val="18"/>
          <w:lang w:val="fr-CA"/>
        </w:rPr>
        <w:t xml:space="preserve">projets </w:t>
      </w:r>
      <w:r w:rsidR="002B35E4">
        <w:rPr>
          <w:rFonts w:ascii="Helvetica" w:hAnsi="Helvetica"/>
          <w:sz w:val="18"/>
          <w:szCs w:val="18"/>
          <w:lang w:val="fr-CA"/>
        </w:rPr>
        <w:t>sélectionnés</w:t>
      </w:r>
      <w:r w:rsidRPr="00336FAB">
        <w:rPr>
          <w:rFonts w:ascii="Helvetica" w:hAnsi="Helvetica"/>
          <w:sz w:val="18"/>
          <w:szCs w:val="18"/>
          <w:lang w:val="fr-CA"/>
        </w:rPr>
        <w:t xml:space="preserve"> pour leur qualité </w:t>
      </w:r>
      <w:r w:rsidR="00FB3E08">
        <w:rPr>
          <w:rFonts w:ascii="Helvetica" w:hAnsi="Helvetica"/>
          <w:sz w:val="18"/>
          <w:szCs w:val="18"/>
          <w:lang w:val="fr-CA"/>
        </w:rPr>
        <w:t xml:space="preserve">sur le plan de la </w:t>
      </w:r>
      <w:r w:rsidRPr="00336FAB">
        <w:rPr>
          <w:rFonts w:ascii="Helvetica" w:hAnsi="Helvetica"/>
          <w:sz w:val="18"/>
          <w:szCs w:val="18"/>
          <w:lang w:val="fr-CA"/>
        </w:rPr>
        <w:t>constructi</w:t>
      </w:r>
      <w:r w:rsidR="00FB3E08">
        <w:rPr>
          <w:rFonts w:ascii="Helvetica" w:hAnsi="Helvetica"/>
          <w:sz w:val="18"/>
          <w:szCs w:val="18"/>
          <w:lang w:val="fr-CA"/>
        </w:rPr>
        <w:t>on</w:t>
      </w:r>
      <w:r w:rsidR="002B35E4">
        <w:rPr>
          <w:rFonts w:ascii="Helvetica" w:hAnsi="Helvetica"/>
          <w:sz w:val="18"/>
          <w:szCs w:val="18"/>
          <w:lang w:val="fr-CA"/>
        </w:rPr>
        <w:t>,</w:t>
      </w:r>
      <w:r w:rsidRPr="00336FAB">
        <w:rPr>
          <w:rFonts w:ascii="Helvetica" w:hAnsi="Helvetica"/>
          <w:sz w:val="18"/>
          <w:szCs w:val="18"/>
          <w:lang w:val="fr-CA"/>
        </w:rPr>
        <w:t xml:space="preserve"> </w:t>
      </w:r>
      <w:r w:rsidR="00FB3E08">
        <w:rPr>
          <w:rFonts w:ascii="Helvetica" w:hAnsi="Helvetica"/>
          <w:sz w:val="18"/>
          <w:szCs w:val="18"/>
          <w:lang w:val="fr-CA"/>
        </w:rPr>
        <w:t xml:space="preserve">de la conception </w:t>
      </w:r>
      <w:r w:rsidRPr="00336FAB">
        <w:rPr>
          <w:rFonts w:ascii="Helvetica" w:hAnsi="Helvetica"/>
          <w:sz w:val="18"/>
          <w:szCs w:val="18"/>
          <w:lang w:val="fr-CA"/>
        </w:rPr>
        <w:t>architecturale, d</w:t>
      </w:r>
      <w:r w:rsidR="00FB3E08">
        <w:rPr>
          <w:rFonts w:ascii="Helvetica" w:hAnsi="Helvetica"/>
          <w:sz w:val="18"/>
          <w:szCs w:val="18"/>
          <w:lang w:val="fr-CA"/>
        </w:rPr>
        <w:t>e l’</w:t>
      </w:r>
      <w:r w:rsidRPr="00336FAB">
        <w:rPr>
          <w:rFonts w:ascii="Helvetica" w:hAnsi="Helvetica"/>
          <w:sz w:val="18"/>
          <w:szCs w:val="18"/>
          <w:lang w:val="fr-CA"/>
        </w:rPr>
        <w:t>intégration au paysage urbain</w:t>
      </w:r>
      <w:r w:rsidR="002B35E4">
        <w:rPr>
          <w:rFonts w:ascii="Helvetica" w:hAnsi="Helvetica"/>
          <w:sz w:val="18"/>
          <w:szCs w:val="18"/>
          <w:lang w:val="fr-CA"/>
        </w:rPr>
        <w:t>,</w:t>
      </w:r>
      <w:r w:rsidRPr="00336FAB">
        <w:rPr>
          <w:rFonts w:ascii="Helvetica" w:hAnsi="Helvetica"/>
          <w:sz w:val="18"/>
          <w:szCs w:val="18"/>
          <w:lang w:val="fr-CA"/>
        </w:rPr>
        <w:t xml:space="preserve"> de </w:t>
      </w:r>
      <w:r w:rsidR="002A7C64">
        <w:rPr>
          <w:rFonts w:ascii="Helvetica" w:hAnsi="Helvetica"/>
          <w:sz w:val="18"/>
          <w:szCs w:val="18"/>
          <w:lang w:val="fr-CA"/>
        </w:rPr>
        <w:t xml:space="preserve">la </w:t>
      </w:r>
      <w:r w:rsidRPr="00336FAB">
        <w:rPr>
          <w:rFonts w:ascii="Helvetica" w:hAnsi="Helvetica"/>
          <w:sz w:val="18"/>
          <w:szCs w:val="18"/>
          <w:lang w:val="fr-CA"/>
        </w:rPr>
        <w:t>durabilité</w:t>
      </w:r>
      <w:r w:rsidR="002A7C64">
        <w:rPr>
          <w:rFonts w:ascii="Helvetica" w:hAnsi="Helvetica"/>
          <w:sz w:val="18"/>
          <w:szCs w:val="18"/>
          <w:lang w:val="fr-CA"/>
        </w:rPr>
        <w:t>, et des démarches</w:t>
      </w:r>
      <w:r w:rsidR="0090388B">
        <w:rPr>
          <w:rFonts w:ascii="Helvetica" w:hAnsi="Helvetica"/>
          <w:sz w:val="18"/>
          <w:szCs w:val="18"/>
          <w:lang w:val="fr-CA"/>
        </w:rPr>
        <w:t>. Elle tient pour objectif</w:t>
      </w:r>
      <w:r w:rsidR="00164BDD">
        <w:rPr>
          <w:rFonts w:ascii="Helvetica" w:hAnsi="Helvetica"/>
          <w:sz w:val="18"/>
          <w:szCs w:val="18"/>
          <w:lang w:val="fr-CA"/>
        </w:rPr>
        <w:t xml:space="preserve"> de</w:t>
      </w:r>
      <w:r w:rsidR="000D3463">
        <w:rPr>
          <w:rFonts w:ascii="Helvetica" w:hAnsi="Helvetica"/>
          <w:sz w:val="18"/>
          <w:szCs w:val="18"/>
          <w:lang w:val="fr-CA"/>
        </w:rPr>
        <w:t xml:space="preserve"> rapproch</w:t>
      </w:r>
      <w:r w:rsidR="000F2A76">
        <w:rPr>
          <w:rFonts w:ascii="Helvetica" w:hAnsi="Helvetica"/>
          <w:sz w:val="18"/>
          <w:szCs w:val="18"/>
          <w:lang w:val="fr-CA"/>
        </w:rPr>
        <w:t>er</w:t>
      </w:r>
      <w:r w:rsidR="000D3463">
        <w:rPr>
          <w:rFonts w:ascii="Helvetica" w:hAnsi="Helvetica"/>
          <w:sz w:val="18"/>
          <w:szCs w:val="18"/>
          <w:lang w:val="fr-CA"/>
        </w:rPr>
        <w:t xml:space="preserve"> </w:t>
      </w:r>
      <w:r w:rsidRPr="00336FAB">
        <w:rPr>
          <w:rFonts w:ascii="Helvetica" w:hAnsi="Helvetica"/>
          <w:sz w:val="18"/>
          <w:szCs w:val="18"/>
          <w:lang w:val="fr-CA"/>
        </w:rPr>
        <w:t>les promoteurs, les architectes</w:t>
      </w:r>
      <w:r w:rsidR="00545FE1">
        <w:rPr>
          <w:rFonts w:ascii="Helvetica" w:hAnsi="Helvetica"/>
          <w:sz w:val="18"/>
          <w:szCs w:val="18"/>
          <w:lang w:val="fr-CA"/>
        </w:rPr>
        <w:t xml:space="preserve">, </w:t>
      </w:r>
      <w:r w:rsidRPr="00336FAB">
        <w:rPr>
          <w:rFonts w:ascii="Helvetica" w:hAnsi="Helvetica"/>
          <w:sz w:val="18"/>
          <w:szCs w:val="18"/>
          <w:lang w:val="fr-CA"/>
        </w:rPr>
        <w:t xml:space="preserve">les collaborateurs de la </w:t>
      </w:r>
      <w:r w:rsidR="00545FE1">
        <w:rPr>
          <w:rFonts w:ascii="Helvetica" w:hAnsi="Helvetica"/>
          <w:sz w:val="18"/>
          <w:szCs w:val="18"/>
          <w:lang w:val="fr-CA"/>
        </w:rPr>
        <w:t>V</w:t>
      </w:r>
      <w:r w:rsidRPr="00336FAB">
        <w:rPr>
          <w:rFonts w:ascii="Helvetica" w:hAnsi="Helvetica"/>
          <w:sz w:val="18"/>
          <w:szCs w:val="18"/>
          <w:lang w:val="fr-CA"/>
        </w:rPr>
        <w:t>ille de Montréal</w:t>
      </w:r>
      <w:r w:rsidR="00545FE1">
        <w:rPr>
          <w:rFonts w:ascii="Helvetica" w:hAnsi="Helvetica"/>
          <w:sz w:val="18"/>
          <w:szCs w:val="18"/>
          <w:lang w:val="fr-CA"/>
        </w:rPr>
        <w:t>, et les citoyens</w:t>
      </w:r>
      <w:r w:rsidR="0034190A">
        <w:rPr>
          <w:rFonts w:ascii="Helvetica" w:hAnsi="Helvetica"/>
          <w:sz w:val="18"/>
          <w:szCs w:val="18"/>
          <w:lang w:val="fr-CA"/>
        </w:rPr>
        <w:t xml:space="preserve"> </w:t>
      </w:r>
      <w:r w:rsidR="00814218">
        <w:rPr>
          <w:rFonts w:ascii="Helvetica" w:hAnsi="Helvetica"/>
          <w:sz w:val="18"/>
          <w:szCs w:val="18"/>
          <w:lang w:val="fr-CA"/>
        </w:rPr>
        <w:t xml:space="preserve">pour </w:t>
      </w:r>
      <w:r w:rsidR="00D9252B">
        <w:rPr>
          <w:rFonts w:ascii="Helvetica" w:hAnsi="Helvetica"/>
          <w:sz w:val="18"/>
          <w:szCs w:val="18"/>
          <w:lang w:val="fr-CA"/>
        </w:rPr>
        <w:t xml:space="preserve">supporter la découverte, la communication, </w:t>
      </w:r>
      <w:r w:rsidR="00814218">
        <w:rPr>
          <w:rFonts w:ascii="Helvetica" w:hAnsi="Helvetica"/>
          <w:sz w:val="18"/>
          <w:szCs w:val="18"/>
          <w:lang w:val="fr-CA"/>
        </w:rPr>
        <w:t>et la</w:t>
      </w:r>
      <w:r w:rsidRPr="00336FAB">
        <w:rPr>
          <w:rFonts w:ascii="Helvetica" w:hAnsi="Helvetica"/>
          <w:sz w:val="18"/>
          <w:szCs w:val="18"/>
          <w:lang w:val="fr-CA"/>
        </w:rPr>
        <w:t xml:space="preserve"> conception d</w:t>
      </w:r>
      <w:r w:rsidR="00814218">
        <w:rPr>
          <w:rFonts w:ascii="Helvetica" w:hAnsi="Helvetica"/>
          <w:sz w:val="18"/>
          <w:szCs w:val="18"/>
          <w:lang w:val="fr-CA"/>
        </w:rPr>
        <w:t>e</w:t>
      </w:r>
      <w:r w:rsidRPr="00336FAB">
        <w:rPr>
          <w:rFonts w:ascii="Helvetica" w:hAnsi="Helvetica"/>
          <w:sz w:val="18"/>
          <w:szCs w:val="18"/>
          <w:lang w:val="fr-CA"/>
        </w:rPr>
        <w:t xml:space="preserve"> projet</w:t>
      </w:r>
      <w:r w:rsidR="00814218">
        <w:rPr>
          <w:rFonts w:ascii="Helvetica" w:hAnsi="Helvetica"/>
          <w:sz w:val="18"/>
          <w:szCs w:val="18"/>
          <w:lang w:val="fr-CA"/>
        </w:rPr>
        <w:t>s</w:t>
      </w:r>
      <w:r w:rsidRPr="00336FAB">
        <w:rPr>
          <w:rFonts w:ascii="Helvetica" w:hAnsi="Helvetica"/>
          <w:sz w:val="18"/>
          <w:szCs w:val="18"/>
          <w:lang w:val="fr-CA"/>
        </w:rPr>
        <w:t xml:space="preserve"> </w:t>
      </w:r>
      <w:r w:rsidR="00814218">
        <w:rPr>
          <w:rFonts w:ascii="Helvetica" w:hAnsi="Helvetica"/>
          <w:sz w:val="18"/>
          <w:szCs w:val="18"/>
          <w:lang w:val="fr-CA"/>
        </w:rPr>
        <w:t>ainsi que</w:t>
      </w:r>
      <w:r w:rsidRPr="00336FAB">
        <w:rPr>
          <w:rFonts w:ascii="Helvetica" w:hAnsi="Helvetica"/>
          <w:sz w:val="18"/>
          <w:szCs w:val="18"/>
          <w:lang w:val="fr-CA"/>
        </w:rPr>
        <w:t xml:space="preserve"> </w:t>
      </w:r>
      <w:r w:rsidR="00D9252B">
        <w:rPr>
          <w:rFonts w:ascii="Helvetica" w:hAnsi="Helvetica"/>
          <w:sz w:val="18"/>
          <w:szCs w:val="18"/>
          <w:lang w:val="fr-CA"/>
        </w:rPr>
        <w:t>pour accompagner</w:t>
      </w:r>
      <w:r w:rsidR="003C2E50">
        <w:rPr>
          <w:rFonts w:ascii="Helvetica" w:hAnsi="Helvetica"/>
          <w:sz w:val="18"/>
          <w:szCs w:val="18"/>
          <w:lang w:val="fr-CA"/>
        </w:rPr>
        <w:t xml:space="preserve"> la navigation des démarches telles que la</w:t>
      </w:r>
      <w:r w:rsidRPr="00336FAB">
        <w:rPr>
          <w:rFonts w:ascii="Helvetica" w:hAnsi="Helvetica"/>
          <w:sz w:val="18"/>
          <w:szCs w:val="18"/>
          <w:lang w:val="fr-CA"/>
        </w:rPr>
        <w:t xml:space="preserve"> demande de permis</w:t>
      </w:r>
      <w:r w:rsidR="00CB5883">
        <w:rPr>
          <w:rFonts w:ascii="Helvetica" w:hAnsi="Helvetica"/>
          <w:sz w:val="18"/>
          <w:szCs w:val="18"/>
          <w:lang w:val="fr-CA"/>
        </w:rPr>
        <w:t>.</w:t>
      </w:r>
    </w:p>
    <w:p w14:paraId="7611E20B" w14:textId="6EAC0662" w:rsidR="00E26AEB" w:rsidRDefault="00336FAB" w:rsidP="00E26AEB">
      <w:pPr>
        <w:pStyle w:val="Default"/>
        <w:suppressAutoHyphens/>
        <w:spacing w:after="240" w:line="312" w:lineRule="auto"/>
      </w:pPr>
      <w:r w:rsidRPr="00336FAB">
        <w:rPr>
          <w:rFonts w:ascii="Helvetica" w:hAnsi="Helvetica"/>
          <w:sz w:val="18"/>
          <w:szCs w:val="18"/>
          <w:lang w:val="fr-CA"/>
        </w:rPr>
        <w:t>Les projets et leurs parties prenantes (maitre d’œuvre, maitre d’ouvrage et artisan</w:t>
      </w:r>
      <w:r w:rsidR="00575766">
        <w:rPr>
          <w:rFonts w:ascii="Helvetica" w:hAnsi="Helvetica"/>
          <w:sz w:val="18"/>
          <w:szCs w:val="18"/>
          <w:lang w:val="fr-CA"/>
        </w:rPr>
        <w:t>s</w:t>
      </w:r>
      <w:r w:rsidRPr="00336FAB">
        <w:rPr>
          <w:rFonts w:ascii="Helvetica" w:hAnsi="Helvetica"/>
          <w:sz w:val="18"/>
          <w:szCs w:val="18"/>
          <w:lang w:val="fr-CA"/>
        </w:rPr>
        <w:t xml:space="preserve">) seront présentés sous forme de fiches mettant en valeur les savoir-faire locaux et les pratiques durables dans l’optique de faciliter la coordination entre acteurs et d’élever l’intérêt des citoyens envers les impacts du design sur la qualité des cadres de vie et de travail de la Ville. En y regroupant des informations </w:t>
      </w:r>
      <w:r w:rsidR="00CE2016">
        <w:rPr>
          <w:rFonts w:ascii="Helvetica" w:hAnsi="Helvetica"/>
          <w:sz w:val="18"/>
          <w:szCs w:val="18"/>
          <w:lang w:val="fr-CA"/>
        </w:rPr>
        <w:t xml:space="preserve">variées </w:t>
      </w:r>
      <w:r w:rsidRPr="00336FAB">
        <w:rPr>
          <w:rFonts w:ascii="Helvetica" w:hAnsi="Helvetica"/>
          <w:sz w:val="18"/>
          <w:szCs w:val="18"/>
          <w:lang w:val="fr-CA"/>
        </w:rPr>
        <w:t xml:space="preserve">portant sur le contexte bâti et légal des projets et en y documentant les processus de réalisation, nous désirons souligner des exemples concrets de qualité en tant que réalités atteignables pour les citoyens et organismes planifiant des travaux. Outre un canal pour la promotion des visions de la Ville et des experts du domaine en matière de qualité et d’exemplarité architecturales, </w:t>
      </w:r>
      <w:r w:rsidR="000E3719" w:rsidRPr="000E3719">
        <w:rPr>
          <w:rFonts w:ascii="Helvetica" w:hAnsi="Helvetica"/>
          <w:i/>
          <w:iCs/>
          <w:sz w:val="18"/>
          <w:szCs w:val="18"/>
          <w:lang w:val="fr-CA"/>
        </w:rPr>
        <w:t>N</w:t>
      </w:r>
      <w:r w:rsidRPr="000E3719">
        <w:rPr>
          <w:rFonts w:ascii="Helvetica" w:hAnsi="Helvetica"/>
          <w:i/>
          <w:iCs/>
          <w:sz w:val="18"/>
          <w:szCs w:val="18"/>
          <w:lang w:val="fr-CA"/>
        </w:rPr>
        <w:t>plex</w:t>
      </w:r>
      <w:r w:rsidRPr="00336FAB">
        <w:rPr>
          <w:rFonts w:ascii="Helvetica" w:hAnsi="Helvetica"/>
          <w:sz w:val="18"/>
          <w:szCs w:val="18"/>
          <w:lang w:val="fr-CA"/>
        </w:rPr>
        <w:t xml:space="preserve"> se veut un outil qui favorisera l’adoption de pratiques durables par le plus grand nombre en offrant des comparables pouvant soutenir le dialogue entre </w:t>
      </w:r>
      <w:r w:rsidR="00734120">
        <w:rPr>
          <w:rFonts w:ascii="Helvetica" w:hAnsi="Helvetica"/>
          <w:sz w:val="18"/>
          <w:szCs w:val="18"/>
          <w:lang w:val="fr-CA"/>
        </w:rPr>
        <w:t>professionnels,</w:t>
      </w:r>
      <w:r w:rsidRPr="00336FAB">
        <w:rPr>
          <w:rFonts w:ascii="Helvetica" w:hAnsi="Helvetica"/>
          <w:sz w:val="18"/>
          <w:szCs w:val="18"/>
          <w:lang w:val="fr-CA"/>
        </w:rPr>
        <w:t xml:space="preserve"> fonctionnaires, et citoyens.</w:t>
      </w:r>
    </w:p>
    <w:p w14:paraId="06B790AE" w14:textId="3936D5B1" w:rsidR="004339E2" w:rsidRDefault="00E26AEB" w:rsidP="00E26AEB">
      <w:pPr>
        <w:pStyle w:val="Default"/>
        <w:suppressAutoHyphens/>
        <w:spacing w:after="240" w:line="312" w:lineRule="auto"/>
        <w:rPr>
          <w:rFonts w:ascii="Helvetica" w:eastAsia="Helvetica" w:hAnsi="Helvetica" w:cs="Helvetica"/>
          <w:sz w:val="20"/>
          <w:szCs w:val="20"/>
          <w:lang w:val="fr-FR"/>
        </w:rPr>
      </w:pPr>
      <w:r w:rsidRPr="00E26AEB">
        <w:rPr>
          <w:rFonts w:ascii="Helvetica" w:hAnsi="Helvetica"/>
          <w:sz w:val="18"/>
          <w:szCs w:val="18"/>
          <w:lang w:val="fr-CA"/>
        </w:rPr>
        <w:t xml:space="preserve">Pour obtenir de plus amples renseignements sur le projet ou pour </w:t>
      </w:r>
      <w:r>
        <w:rPr>
          <w:rFonts w:ascii="Helvetica" w:hAnsi="Helvetica"/>
          <w:sz w:val="18"/>
          <w:szCs w:val="18"/>
          <w:lang w:val="fr-CA"/>
        </w:rPr>
        <w:t xml:space="preserve">nous </w:t>
      </w:r>
      <w:r w:rsidRPr="00E26AEB">
        <w:rPr>
          <w:rFonts w:ascii="Helvetica" w:hAnsi="Helvetica"/>
          <w:sz w:val="18"/>
          <w:szCs w:val="18"/>
          <w:lang w:val="fr-CA"/>
        </w:rPr>
        <w:t>signaler votre intérêt à devenir partenaire, veuillez</w:t>
      </w:r>
      <w:r w:rsidR="009D2DA5">
        <w:rPr>
          <w:rFonts w:ascii="Helvetica" w:hAnsi="Helvetica"/>
          <w:sz w:val="18"/>
          <w:szCs w:val="18"/>
          <w:lang w:val="fr-CA"/>
        </w:rPr>
        <w:t xml:space="preserve"> </w:t>
      </w:r>
      <w:r w:rsidRPr="00E26AEB">
        <w:rPr>
          <w:rFonts w:ascii="Helvetica" w:hAnsi="Helvetica"/>
          <w:sz w:val="18"/>
          <w:szCs w:val="18"/>
          <w:lang w:val="fr-CA"/>
        </w:rPr>
        <w:t>communiquer avec Emmanuel Beaudry Marchand à : emmanuel.beaudry.marchand@umontreal.ca</w:t>
      </w:r>
    </w:p>
    <w:p w14:paraId="4B361C15" w14:textId="77777777" w:rsidR="004339E2" w:rsidRDefault="008A38C6" w:rsidP="005A3F3A">
      <w:pPr>
        <w:pStyle w:val="Default"/>
        <w:suppressAutoHyphens/>
        <w:spacing w:before="0" w:after="240" w:line="192" w:lineRule="auto"/>
      </w:pPr>
      <w:r>
        <w:rPr>
          <w:rFonts w:ascii="Helvetica" w:eastAsia="Helvetica" w:hAnsi="Helvetica" w:cs="Helvetica"/>
          <w:noProof/>
          <w:sz w:val="20"/>
          <w:szCs w:val="20"/>
          <w:lang w:val="fr-FR"/>
        </w:rPr>
        <w:drawing>
          <wp:anchor distT="152400" distB="152400" distL="152400" distR="152400" simplePos="0" relativeHeight="251658240" behindDoc="0" locked="0" layoutInCell="1" allowOverlap="1" wp14:anchorId="75E0264B" wp14:editId="332A1531">
            <wp:simplePos x="0" y="0"/>
            <wp:positionH relativeFrom="margin">
              <wp:posOffset>5251846</wp:posOffset>
            </wp:positionH>
            <wp:positionV relativeFrom="line">
              <wp:posOffset>1255549</wp:posOffset>
            </wp:positionV>
            <wp:extent cx="1460104" cy="41492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9"/>
                    <a:stretch>
                      <a:fillRect/>
                    </a:stretch>
                  </pic:blipFill>
                  <pic:spPr>
                    <a:xfrm>
                      <a:off x="0" y="0"/>
                      <a:ext cx="1460104" cy="414922"/>
                    </a:xfrm>
                    <a:prstGeom prst="rect">
                      <a:avLst/>
                    </a:prstGeom>
                    <a:ln w="12700" cap="flat">
                      <a:noFill/>
                      <a:miter lim="400000"/>
                    </a:ln>
                    <a:effectLst/>
                  </pic:spPr>
                </pic:pic>
              </a:graphicData>
            </a:graphic>
          </wp:anchor>
        </w:drawing>
      </w:r>
    </w:p>
    <w:sectPr w:rsidR="004339E2">
      <w:headerReference w:type="default" r:id="rId10"/>
      <w:footerReference w:type="default" r:id="rId11"/>
      <w:pgSz w:w="12240" w:h="15840"/>
      <w:pgMar w:top="850" w:right="850" w:bottom="850" w:left="850"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747E" w14:textId="77777777" w:rsidR="005B53E8" w:rsidRDefault="005B53E8">
      <w:r>
        <w:separator/>
      </w:r>
    </w:p>
  </w:endnote>
  <w:endnote w:type="continuationSeparator" w:id="0">
    <w:p w14:paraId="685D4F4A" w14:textId="77777777" w:rsidR="005B53E8" w:rsidRDefault="005B53E8">
      <w:r>
        <w:continuationSeparator/>
      </w:r>
    </w:p>
  </w:endnote>
  <w:endnote w:type="continuationNotice" w:id="1">
    <w:p w14:paraId="49F914E0" w14:textId="77777777" w:rsidR="005B53E8" w:rsidRDefault="005B5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eue Haas Grotesk Display Pro 7">
    <w:altName w:val="Cambria"/>
    <w:panose1 w:val="00000000000000000000"/>
    <w:charset w:val="00"/>
    <w:family w:val="roman"/>
    <w:notTrueType/>
    <w:pitch w:val="default"/>
  </w:font>
  <w:font w:name="Neue Haas Grotesk Display Pro 6">
    <w:altName w:val="Cambria"/>
    <w:panose1 w:val="00000000000000000000"/>
    <w:charset w:val="00"/>
    <w:family w:val="roman"/>
    <w:notTrueType/>
    <w:pitch w:val="default"/>
  </w:font>
  <w:font w:name="Neue Haas Grotesk Display Pro 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F838" w14:textId="77777777" w:rsidR="004339E2" w:rsidRPr="008373C1" w:rsidRDefault="008A38C6">
    <w:pPr>
      <w:pStyle w:val="Default"/>
      <w:spacing w:before="0"/>
      <w:rPr>
        <w:rFonts w:ascii="Helvetica" w:eastAsia="Neue Haas Grotesk Display Pro 7" w:hAnsi="Helvetica" w:cs="Helvetica"/>
        <w:spacing w:val="3"/>
        <w:sz w:val="14"/>
        <w:szCs w:val="14"/>
      </w:rPr>
    </w:pPr>
    <w:r w:rsidRPr="008373C1">
      <w:rPr>
        <w:rFonts w:ascii="Helvetica" w:hAnsi="Helvetica" w:cs="Helvetica"/>
        <w:spacing w:val="8"/>
        <w:sz w:val="15"/>
        <w:szCs w:val="15"/>
      </w:rPr>
      <w:t xml:space="preserve">SHIN KOSEKI </w:t>
    </w:r>
  </w:p>
  <w:p w14:paraId="02087DF9" w14:textId="77777777" w:rsidR="004339E2" w:rsidRPr="008373C1" w:rsidRDefault="008A38C6">
    <w:pPr>
      <w:pStyle w:val="Default"/>
      <w:spacing w:before="0" w:line="288" w:lineRule="auto"/>
      <w:rPr>
        <w:rFonts w:ascii="Helvetica" w:eastAsia="Neue Haas Grotesk Display Pro 6" w:hAnsi="Helvetica" w:cs="Helvetica"/>
        <w:spacing w:val="5"/>
        <w:sz w:val="10"/>
        <w:szCs w:val="10"/>
      </w:rPr>
    </w:pPr>
    <w:r w:rsidRPr="008373C1">
      <w:rPr>
        <w:rFonts w:ascii="Helvetica" w:hAnsi="Helvetica" w:cs="Helvetica"/>
        <w:spacing w:val="5"/>
        <w:sz w:val="10"/>
        <w:szCs w:val="10"/>
        <w:lang w:val="fr-FR"/>
      </w:rPr>
      <w:t>Titulaire de la chaire</w:t>
    </w:r>
  </w:p>
  <w:p w14:paraId="1AD5763A" w14:textId="46A024AA" w:rsidR="004339E2" w:rsidRPr="008373C1" w:rsidRDefault="008A38C6">
    <w:pPr>
      <w:pStyle w:val="Default"/>
      <w:spacing w:before="0" w:line="288" w:lineRule="auto"/>
      <w:rPr>
        <w:rFonts w:ascii="Helvetica" w:eastAsia="Neue Haas Grotesk Display Pro 6" w:hAnsi="Helvetica" w:cs="Helvetica"/>
        <w:spacing w:val="5"/>
        <w:sz w:val="10"/>
        <w:szCs w:val="10"/>
      </w:rPr>
    </w:pPr>
    <w:r w:rsidRPr="008373C1">
      <w:rPr>
        <w:rFonts w:ascii="Helvetica" w:eastAsia="Neue Haas Grotesk Display Pro 6" w:hAnsi="Helvetica" w:cs="Helvetica"/>
        <w:spacing w:val="5"/>
        <w:sz w:val="10"/>
        <w:szCs w:val="10"/>
        <w:lang w:val="fr-FR"/>
      </w:rPr>
      <w:tab/>
    </w:r>
    <w:r w:rsidRPr="008373C1">
      <w:rPr>
        <w:rFonts w:ascii="Helvetica" w:eastAsia="Neue Haas Grotesk Display Pro 6" w:hAnsi="Helvetica" w:cs="Helvetica"/>
        <w:spacing w:val="5"/>
        <w:sz w:val="10"/>
        <w:szCs w:val="10"/>
        <w:lang w:val="fr-FR"/>
      </w:rPr>
      <w:tab/>
    </w:r>
    <w:r w:rsidRPr="008373C1">
      <w:rPr>
        <w:rFonts w:ascii="Helvetica" w:eastAsia="Neue Haas Grotesk Display Pro 6" w:hAnsi="Helvetica" w:cs="Helvetica"/>
        <w:spacing w:val="5"/>
        <w:sz w:val="10"/>
        <w:szCs w:val="10"/>
        <w:lang w:val="fr-FR"/>
      </w:rPr>
      <w:tab/>
      <w:t xml:space="preserve">                 </w:t>
    </w:r>
    <w:r w:rsidR="008373C1">
      <w:rPr>
        <w:rFonts w:ascii="Helvetica" w:eastAsia="Neue Haas Grotesk Display Pro 6" w:hAnsi="Helvetica" w:cs="Helvetica"/>
        <w:spacing w:val="5"/>
        <w:sz w:val="10"/>
        <w:szCs w:val="10"/>
        <w:lang w:val="fr-FR"/>
      </w:rPr>
      <w:tab/>
    </w:r>
    <w:r w:rsidRPr="008373C1">
      <w:rPr>
        <w:rFonts w:ascii="Helvetica" w:hAnsi="Helvetica" w:cs="Helvetica"/>
        <w:spacing w:val="5"/>
        <w:sz w:val="10"/>
        <w:szCs w:val="10"/>
      </w:rPr>
      <w:t>Adresse postale</w:t>
    </w:r>
  </w:p>
  <w:p w14:paraId="0A254E77" w14:textId="15579805" w:rsidR="004339E2" w:rsidRPr="008373C1" w:rsidRDefault="008A38C6">
    <w:pPr>
      <w:pStyle w:val="Default"/>
      <w:spacing w:before="0" w:line="288" w:lineRule="auto"/>
      <w:rPr>
        <w:rFonts w:ascii="Helvetica" w:eastAsia="Neue Haas Grotesk Display Pro 6" w:hAnsi="Helvetica" w:cs="Helvetica"/>
        <w:spacing w:val="2"/>
        <w:sz w:val="12"/>
        <w:szCs w:val="12"/>
      </w:rPr>
    </w:pPr>
    <w:r w:rsidRPr="008373C1">
      <w:rPr>
        <w:rFonts w:ascii="Helvetica" w:hAnsi="Helvetica" w:cs="Helvetica"/>
        <w:spacing w:val="5"/>
        <w:sz w:val="10"/>
        <w:szCs w:val="10"/>
        <w:lang w:val="fr-FR"/>
      </w:rPr>
      <w:t>Adresse civique</w:t>
    </w:r>
    <w:r w:rsidRPr="008373C1">
      <w:rPr>
        <w:rFonts w:ascii="Helvetica" w:eastAsia="Neue Haas Grotesk Display Pro 6" w:hAnsi="Helvetica" w:cs="Helvetica"/>
        <w:spacing w:val="5"/>
        <w:sz w:val="10"/>
        <w:szCs w:val="10"/>
      </w:rPr>
      <w:tab/>
    </w:r>
    <w:r w:rsidRPr="008373C1">
      <w:rPr>
        <w:rFonts w:ascii="Helvetica" w:eastAsia="Neue Haas Grotesk Display Pro 6" w:hAnsi="Helvetica" w:cs="Helvetica"/>
        <w:spacing w:val="5"/>
        <w:sz w:val="10"/>
        <w:szCs w:val="10"/>
      </w:rPr>
      <w:tab/>
    </w:r>
    <w:r w:rsidRPr="008373C1">
      <w:rPr>
        <w:rFonts w:ascii="Helvetica" w:hAnsi="Helvetica" w:cs="Helvetica"/>
        <w:spacing w:val="5"/>
        <w:sz w:val="10"/>
        <w:szCs w:val="10"/>
      </w:rPr>
      <w:t xml:space="preserve">              </w:t>
    </w:r>
    <w:r w:rsidRPr="008373C1">
      <w:rPr>
        <w:rFonts w:ascii="Helvetica" w:hAnsi="Helvetica" w:cs="Helvetica"/>
        <w:spacing w:val="5"/>
        <w:sz w:val="10"/>
        <w:szCs w:val="10"/>
        <w:lang w:val="fr-FR"/>
      </w:rPr>
      <w:t xml:space="preserve">   </w:t>
    </w:r>
    <w:r w:rsidR="008373C1">
      <w:rPr>
        <w:rFonts w:ascii="Helvetica" w:hAnsi="Helvetica" w:cs="Helvetica"/>
        <w:spacing w:val="5"/>
        <w:sz w:val="10"/>
        <w:szCs w:val="10"/>
        <w:lang w:val="fr-FR"/>
      </w:rPr>
      <w:tab/>
    </w:r>
    <w:r w:rsidRPr="008373C1">
      <w:rPr>
        <w:rFonts w:ascii="Helvetica" w:hAnsi="Helvetica" w:cs="Helvetica"/>
        <w:spacing w:val="5"/>
        <w:sz w:val="13"/>
        <w:szCs w:val="13"/>
      </w:rPr>
      <w:t>Universit</w:t>
    </w:r>
    <w:r w:rsidRPr="008373C1">
      <w:rPr>
        <w:rFonts w:ascii="Helvetica" w:hAnsi="Helvetica" w:cs="Helvetica"/>
        <w:spacing w:val="5"/>
        <w:sz w:val="13"/>
        <w:szCs w:val="13"/>
        <w:lang w:val="fr-FR"/>
      </w:rPr>
      <w:t xml:space="preserve">é </w:t>
    </w:r>
    <w:r w:rsidRPr="008373C1">
      <w:rPr>
        <w:rFonts w:ascii="Helvetica" w:hAnsi="Helvetica" w:cs="Helvetica"/>
        <w:spacing w:val="5"/>
        <w:sz w:val="13"/>
        <w:szCs w:val="13"/>
        <w:lang w:val="pt-PT"/>
      </w:rPr>
      <w:t>de Montr</w:t>
    </w:r>
    <w:r w:rsidRPr="008373C1">
      <w:rPr>
        <w:rFonts w:ascii="Helvetica" w:hAnsi="Helvetica" w:cs="Helvetica"/>
        <w:spacing w:val="5"/>
        <w:sz w:val="13"/>
        <w:szCs w:val="13"/>
        <w:lang w:val="fr-FR"/>
      </w:rPr>
      <w:t>é</w:t>
    </w:r>
    <w:r w:rsidRPr="008373C1">
      <w:rPr>
        <w:rFonts w:ascii="Helvetica" w:hAnsi="Helvetica" w:cs="Helvetica"/>
        <w:spacing w:val="5"/>
        <w:sz w:val="13"/>
        <w:szCs w:val="13"/>
      </w:rPr>
      <w:t>al</w:t>
    </w:r>
  </w:p>
  <w:p w14:paraId="543FE8F8" w14:textId="76077000" w:rsidR="004339E2" w:rsidRPr="008373C1" w:rsidRDefault="008A38C6">
    <w:pPr>
      <w:pStyle w:val="Default"/>
      <w:spacing w:before="0" w:line="288" w:lineRule="auto"/>
      <w:rPr>
        <w:rFonts w:ascii="Helvetica" w:eastAsia="Neue Haas Grotesk Display Pro 5" w:hAnsi="Helvetica" w:cs="Helvetica"/>
        <w:spacing w:val="1"/>
        <w:sz w:val="13"/>
        <w:szCs w:val="13"/>
      </w:rPr>
    </w:pPr>
    <w:r w:rsidRPr="008373C1">
      <w:rPr>
        <w:rFonts w:ascii="Helvetica" w:hAnsi="Helvetica" w:cs="Helvetica"/>
        <w:spacing w:val="1"/>
        <w:sz w:val="13"/>
        <w:szCs w:val="13"/>
        <w:lang w:val="fr-FR"/>
      </w:rPr>
      <w:t>Chaire UNESCO en paysage urbain</w:t>
    </w:r>
    <w:r w:rsidRPr="008373C1">
      <w:rPr>
        <w:rFonts w:ascii="Helvetica" w:eastAsia="Neue Haas Grotesk Display Pro 5" w:hAnsi="Helvetica" w:cs="Helvetica"/>
        <w:spacing w:val="1"/>
        <w:sz w:val="13"/>
        <w:szCs w:val="13"/>
      </w:rPr>
      <w:tab/>
    </w:r>
    <w:r w:rsidRPr="008373C1">
      <w:rPr>
        <w:rFonts w:ascii="Helvetica" w:hAnsi="Helvetica" w:cs="Helvetica"/>
        <w:spacing w:val="1"/>
        <w:sz w:val="13"/>
        <w:szCs w:val="13"/>
      </w:rPr>
      <w:t xml:space="preserve">              </w:t>
    </w:r>
    <w:r w:rsidRPr="008373C1">
      <w:rPr>
        <w:rFonts w:ascii="Helvetica" w:hAnsi="Helvetica" w:cs="Helvetica"/>
        <w:spacing w:val="1"/>
        <w:sz w:val="13"/>
        <w:szCs w:val="13"/>
        <w:lang w:val="fr-FR"/>
      </w:rPr>
      <w:t xml:space="preserve">  </w:t>
    </w:r>
    <w:r w:rsidR="008373C1">
      <w:rPr>
        <w:rFonts w:ascii="Helvetica" w:hAnsi="Helvetica" w:cs="Helvetica"/>
        <w:spacing w:val="1"/>
        <w:sz w:val="13"/>
        <w:szCs w:val="13"/>
        <w:lang w:val="fr-FR"/>
      </w:rPr>
      <w:tab/>
    </w:r>
    <w:r w:rsidRPr="008373C1">
      <w:rPr>
        <w:rFonts w:ascii="Helvetica" w:hAnsi="Helvetica" w:cs="Helvetica"/>
        <w:spacing w:val="1"/>
        <w:sz w:val="13"/>
        <w:szCs w:val="13"/>
        <w:lang w:val="es-ES_tradnl"/>
      </w:rPr>
      <w:t>Pavillon de la Facult</w:t>
    </w:r>
    <w:r w:rsidRPr="008373C1">
      <w:rPr>
        <w:rFonts w:ascii="Helvetica" w:hAnsi="Helvetica" w:cs="Helvetica"/>
        <w:spacing w:val="1"/>
        <w:sz w:val="13"/>
        <w:szCs w:val="13"/>
        <w:lang w:val="fr-FR"/>
      </w:rPr>
      <w:t>é de l</w:t>
    </w:r>
    <w:r w:rsidRPr="008373C1">
      <w:rPr>
        <w:rFonts w:ascii="Helvetica" w:hAnsi="Helvetica" w:cs="Helvetica"/>
        <w:spacing w:val="1"/>
        <w:sz w:val="13"/>
        <w:szCs w:val="13"/>
        <w:rtl/>
      </w:rPr>
      <w:t>’</w:t>
    </w:r>
    <w:r w:rsidRPr="008373C1">
      <w:rPr>
        <w:rFonts w:ascii="Helvetica" w:hAnsi="Helvetica" w:cs="Helvetica"/>
        <w:spacing w:val="1"/>
        <w:sz w:val="13"/>
        <w:szCs w:val="13"/>
      </w:rPr>
      <w:t>am</w:t>
    </w:r>
    <w:r w:rsidRPr="008373C1">
      <w:rPr>
        <w:rFonts w:ascii="Helvetica" w:hAnsi="Helvetica" w:cs="Helvetica"/>
        <w:spacing w:val="1"/>
        <w:sz w:val="13"/>
        <w:szCs w:val="13"/>
        <w:lang w:val="fr-FR"/>
      </w:rPr>
      <w:t>énagement</w:t>
    </w:r>
  </w:p>
  <w:p w14:paraId="32D965B6" w14:textId="60CEBBCC" w:rsidR="004339E2" w:rsidRPr="008373C1" w:rsidRDefault="008A38C6">
    <w:pPr>
      <w:pStyle w:val="Default"/>
      <w:spacing w:before="0" w:line="288" w:lineRule="auto"/>
      <w:rPr>
        <w:rFonts w:ascii="Helvetica" w:eastAsia="Neue Haas Grotesk Display Pro 5" w:hAnsi="Helvetica" w:cs="Helvetica"/>
        <w:spacing w:val="1"/>
        <w:sz w:val="13"/>
        <w:szCs w:val="13"/>
      </w:rPr>
    </w:pPr>
    <w:r w:rsidRPr="008373C1">
      <w:rPr>
        <w:rFonts w:ascii="Helvetica" w:hAnsi="Helvetica" w:cs="Helvetica"/>
        <w:spacing w:val="1"/>
        <w:sz w:val="13"/>
        <w:szCs w:val="13"/>
      </w:rPr>
      <w:t>2940, ch. de la Cô</w:t>
    </w:r>
    <w:r w:rsidRPr="008373C1">
      <w:rPr>
        <w:rFonts w:ascii="Helvetica" w:hAnsi="Helvetica" w:cs="Helvetica"/>
        <w:spacing w:val="1"/>
        <w:sz w:val="13"/>
        <w:szCs w:val="13"/>
        <w:lang w:val="fr-CA"/>
      </w:rPr>
      <w:t>te-Ste-Catherine</w:t>
    </w:r>
    <w:r w:rsidRPr="008373C1">
      <w:rPr>
        <w:rFonts w:ascii="Helvetica" w:eastAsia="Neue Haas Grotesk Display Pro 5" w:hAnsi="Helvetica" w:cs="Helvetica"/>
        <w:spacing w:val="1"/>
        <w:sz w:val="13"/>
        <w:szCs w:val="13"/>
      </w:rPr>
      <w:tab/>
    </w:r>
    <w:r w:rsidRPr="008373C1">
      <w:rPr>
        <w:rFonts w:ascii="Helvetica" w:hAnsi="Helvetica" w:cs="Helvetica"/>
        <w:spacing w:val="1"/>
        <w:sz w:val="13"/>
        <w:szCs w:val="13"/>
      </w:rPr>
      <w:t xml:space="preserve">              </w:t>
    </w:r>
    <w:r w:rsidRPr="008373C1">
      <w:rPr>
        <w:rFonts w:ascii="Helvetica" w:hAnsi="Helvetica" w:cs="Helvetica"/>
        <w:spacing w:val="1"/>
        <w:sz w:val="13"/>
        <w:szCs w:val="13"/>
        <w:lang w:val="fr-FR"/>
      </w:rPr>
      <w:t xml:space="preserve">  </w:t>
    </w:r>
    <w:r w:rsidR="008373C1">
      <w:rPr>
        <w:rFonts w:ascii="Helvetica" w:hAnsi="Helvetica" w:cs="Helvetica"/>
        <w:spacing w:val="1"/>
        <w:sz w:val="13"/>
        <w:szCs w:val="13"/>
        <w:lang w:val="fr-FR"/>
      </w:rPr>
      <w:tab/>
    </w:r>
    <w:r w:rsidRPr="008373C1">
      <w:rPr>
        <w:rFonts w:ascii="Helvetica" w:hAnsi="Helvetica" w:cs="Helvetica"/>
        <w:spacing w:val="1"/>
        <w:sz w:val="13"/>
        <w:szCs w:val="13"/>
        <w:lang w:val="fr-FR"/>
      </w:rPr>
      <w:t>CP 6128 Succursale Centre-ville</w:t>
    </w:r>
  </w:p>
  <w:p w14:paraId="591FB502" w14:textId="3BD7CC8B" w:rsidR="004339E2" w:rsidRPr="008373C1" w:rsidRDefault="008A38C6">
    <w:pPr>
      <w:pStyle w:val="Default"/>
      <w:spacing w:before="0" w:line="288" w:lineRule="auto"/>
      <w:rPr>
        <w:rFonts w:ascii="Helvetica" w:hAnsi="Helvetica" w:cs="Helvetica"/>
      </w:rPr>
    </w:pPr>
    <w:r w:rsidRPr="008373C1">
      <w:rPr>
        <w:rFonts w:ascii="Helvetica" w:hAnsi="Helvetica" w:cs="Helvetica"/>
        <w:spacing w:val="1"/>
        <w:sz w:val="13"/>
        <w:szCs w:val="13"/>
      </w:rPr>
      <w:t>Montr</w:t>
    </w:r>
    <w:r w:rsidRPr="008373C1">
      <w:rPr>
        <w:rFonts w:ascii="Helvetica" w:hAnsi="Helvetica" w:cs="Helvetica"/>
        <w:spacing w:val="1"/>
        <w:sz w:val="13"/>
        <w:szCs w:val="13"/>
        <w:lang w:val="fr-FR"/>
      </w:rPr>
      <w:t>é</w:t>
    </w:r>
    <w:r w:rsidRPr="008373C1">
      <w:rPr>
        <w:rFonts w:ascii="Helvetica" w:hAnsi="Helvetica" w:cs="Helvetica"/>
        <w:spacing w:val="1"/>
        <w:sz w:val="13"/>
        <w:szCs w:val="13"/>
        <w:lang w:val="pt-PT"/>
      </w:rPr>
      <w:t>al (Qu</w:t>
    </w:r>
    <w:r w:rsidRPr="008373C1">
      <w:rPr>
        <w:rFonts w:ascii="Helvetica" w:hAnsi="Helvetica" w:cs="Helvetica"/>
        <w:spacing w:val="1"/>
        <w:sz w:val="13"/>
        <w:szCs w:val="13"/>
        <w:lang w:val="fr-FR"/>
      </w:rPr>
      <w:t>é</w:t>
    </w:r>
    <w:r w:rsidRPr="008373C1">
      <w:rPr>
        <w:rFonts w:ascii="Helvetica" w:hAnsi="Helvetica" w:cs="Helvetica"/>
        <w:spacing w:val="1"/>
        <w:sz w:val="13"/>
        <w:szCs w:val="13"/>
        <w:lang w:val="it-IT"/>
      </w:rPr>
      <w:t>bec) H3T 1B9 CANADA</w:t>
    </w:r>
    <w:r w:rsidR="008373C1">
      <w:rPr>
        <w:rFonts w:ascii="Helvetica" w:eastAsia="Neue Haas Grotesk Display Pro 5" w:hAnsi="Helvetica" w:cs="Helvetica"/>
        <w:spacing w:val="1"/>
        <w:sz w:val="13"/>
        <w:szCs w:val="13"/>
      </w:rPr>
      <w:tab/>
    </w:r>
    <w:r w:rsidRPr="008373C1">
      <w:rPr>
        <w:rFonts w:ascii="Helvetica" w:hAnsi="Helvetica" w:cs="Helvetica"/>
        <w:spacing w:val="1"/>
        <w:sz w:val="13"/>
        <w:szCs w:val="13"/>
      </w:rPr>
      <w:t>Montr</w:t>
    </w:r>
    <w:r w:rsidRPr="008373C1">
      <w:rPr>
        <w:rFonts w:ascii="Helvetica" w:hAnsi="Helvetica" w:cs="Helvetica"/>
        <w:spacing w:val="1"/>
        <w:sz w:val="13"/>
        <w:szCs w:val="13"/>
        <w:lang w:val="fr-FR"/>
      </w:rPr>
      <w:t>é</w:t>
    </w:r>
    <w:r w:rsidRPr="008373C1">
      <w:rPr>
        <w:rFonts w:ascii="Helvetica" w:hAnsi="Helvetica" w:cs="Helvetica"/>
        <w:spacing w:val="1"/>
        <w:sz w:val="13"/>
        <w:szCs w:val="13"/>
        <w:lang w:val="pt-PT"/>
      </w:rPr>
      <w:t>al (Qu</w:t>
    </w:r>
    <w:r w:rsidRPr="008373C1">
      <w:rPr>
        <w:rFonts w:ascii="Helvetica" w:hAnsi="Helvetica" w:cs="Helvetica"/>
        <w:spacing w:val="1"/>
        <w:sz w:val="13"/>
        <w:szCs w:val="13"/>
        <w:lang w:val="fr-FR"/>
      </w:rPr>
      <w:t>é</w:t>
    </w:r>
    <w:r w:rsidRPr="008373C1">
      <w:rPr>
        <w:rFonts w:ascii="Helvetica" w:hAnsi="Helvetica" w:cs="Helvetica"/>
        <w:spacing w:val="1"/>
        <w:sz w:val="13"/>
        <w:szCs w:val="13"/>
        <w:lang w:val="it-IT"/>
      </w:rPr>
      <w:t>bec) H3C 3J7 CANADA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15CE" w14:textId="77777777" w:rsidR="005B53E8" w:rsidRDefault="005B53E8">
      <w:r>
        <w:separator/>
      </w:r>
    </w:p>
  </w:footnote>
  <w:footnote w:type="continuationSeparator" w:id="0">
    <w:p w14:paraId="5DBCC8EA" w14:textId="77777777" w:rsidR="005B53E8" w:rsidRDefault="005B53E8">
      <w:r>
        <w:continuationSeparator/>
      </w:r>
    </w:p>
  </w:footnote>
  <w:footnote w:type="continuationNotice" w:id="1">
    <w:p w14:paraId="4A3AD49B" w14:textId="77777777" w:rsidR="005B53E8" w:rsidRDefault="005B5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EF6F" w14:textId="77777777" w:rsidR="004339E2" w:rsidRDefault="008A38C6">
    <w:pPr>
      <w:pStyle w:val="HeaderFooter"/>
      <w:tabs>
        <w:tab w:val="clear" w:pos="9020"/>
        <w:tab w:val="center" w:pos="5102"/>
        <w:tab w:val="right" w:pos="10180"/>
      </w:tabs>
    </w:pPr>
    <w:r>
      <w:rPr>
        <w:noProof/>
      </w:rPr>
      <w:drawing>
        <wp:anchor distT="152400" distB="152400" distL="152400" distR="152400" simplePos="0" relativeHeight="251658240" behindDoc="1" locked="0" layoutInCell="1" allowOverlap="1" wp14:anchorId="56C9DCC1" wp14:editId="1926AD16">
          <wp:simplePos x="0" y="0"/>
          <wp:positionH relativeFrom="page">
            <wp:posOffset>4316795</wp:posOffset>
          </wp:positionH>
          <wp:positionV relativeFrom="page">
            <wp:posOffset>9102318</wp:posOffset>
          </wp:positionV>
          <wp:extent cx="1278878" cy="388834"/>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
                  <a:stretch>
                    <a:fillRect/>
                  </a:stretch>
                </pic:blipFill>
                <pic:spPr>
                  <a:xfrm>
                    <a:off x="0" y="0"/>
                    <a:ext cx="1278878" cy="388834"/>
                  </a:xfrm>
                  <a:prstGeom prst="rect">
                    <a:avLst/>
                  </a:prstGeom>
                  <a:ln w="12700" cap="flat">
                    <a:noFill/>
                    <a:miter lim="400000"/>
                  </a:ln>
                  <a:effectLst/>
                </pic:spPr>
              </pic:pic>
            </a:graphicData>
          </a:graphic>
        </wp:anchor>
      </w:drawing>
    </w:r>
    <w:r>
      <w:rPr>
        <w:noProof/>
      </w:rPr>
      <w:drawing>
        <wp:anchor distT="0" distB="0" distL="0" distR="0" simplePos="0" relativeHeight="251658241" behindDoc="1" locked="0" layoutInCell="1" allowOverlap="1" wp14:anchorId="7BCAD7B7" wp14:editId="2FC2868F">
          <wp:simplePos x="0" y="0"/>
          <wp:positionH relativeFrom="page">
            <wp:posOffset>5270532</wp:posOffset>
          </wp:positionH>
          <wp:positionV relativeFrom="page">
            <wp:posOffset>385612</wp:posOffset>
          </wp:positionV>
          <wp:extent cx="1366541" cy="1366541"/>
          <wp:effectExtent l="0" t="0" r="0" b="0"/>
          <wp:wrapNone/>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2"/>
                  <a:stretch>
                    <a:fillRect/>
                  </a:stretch>
                </pic:blipFill>
                <pic:spPr>
                  <a:xfrm>
                    <a:off x="0" y="0"/>
                    <a:ext cx="1366541" cy="1366541"/>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9E2"/>
    <w:rsid w:val="0006571D"/>
    <w:rsid w:val="000A6934"/>
    <w:rsid w:val="000C4043"/>
    <w:rsid w:val="000D3463"/>
    <w:rsid w:val="000D565D"/>
    <w:rsid w:val="000E1EB6"/>
    <w:rsid w:val="000E3719"/>
    <w:rsid w:val="000E770D"/>
    <w:rsid w:val="000F2A76"/>
    <w:rsid w:val="001033D1"/>
    <w:rsid w:val="00127F55"/>
    <w:rsid w:val="00164BDD"/>
    <w:rsid w:val="00164CD9"/>
    <w:rsid w:val="00172A47"/>
    <w:rsid w:val="001B6868"/>
    <w:rsid w:val="001D71FC"/>
    <w:rsid w:val="002300B1"/>
    <w:rsid w:val="0026463D"/>
    <w:rsid w:val="002A368B"/>
    <w:rsid w:val="002A7C64"/>
    <w:rsid w:val="002B35E4"/>
    <w:rsid w:val="002B5D02"/>
    <w:rsid w:val="002C0276"/>
    <w:rsid w:val="002D0E03"/>
    <w:rsid w:val="00307FCB"/>
    <w:rsid w:val="00313AE2"/>
    <w:rsid w:val="00316865"/>
    <w:rsid w:val="00335ADA"/>
    <w:rsid w:val="00336FAB"/>
    <w:rsid w:val="0034190A"/>
    <w:rsid w:val="00350961"/>
    <w:rsid w:val="003C2E50"/>
    <w:rsid w:val="00404CE6"/>
    <w:rsid w:val="00430E50"/>
    <w:rsid w:val="004310C5"/>
    <w:rsid w:val="004339E2"/>
    <w:rsid w:val="004864A1"/>
    <w:rsid w:val="004970DA"/>
    <w:rsid w:val="004B1626"/>
    <w:rsid w:val="004B1DC5"/>
    <w:rsid w:val="004B3B9B"/>
    <w:rsid w:val="004C2C35"/>
    <w:rsid w:val="004D775B"/>
    <w:rsid w:val="00507454"/>
    <w:rsid w:val="00545FE1"/>
    <w:rsid w:val="00575766"/>
    <w:rsid w:val="005A3F3A"/>
    <w:rsid w:val="005A5B18"/>
    <w:rsid w:val="005B53E8"/>
    <w:rsid w:val="005C4AA1"/>
    <w:rsid w:val="005D03CC"/>
    <w:rsid w:val="00652FF0"/>
    <w:rsid w:val="006720F2"/>
    <w:rsid w:val="006A744A"/>
    <w:rsid w:val="007226D2"/>
    <w:rsid w:val="00734120"/>
    <w:rsid w:val="0074555D"/>
    <w:rsid w:val="0075281D"/>
    <w:rsid w:val="007A635B"/>
    <w:rsid w:val="00814218"/>
    <w:rsid w:val="008373C1"/>
    <w:rsid w:val="00847667"/>
    <w:rsid w:val="00856317"/>
    <w:rsid w:val="008A38C6"/>
    <w:rsid w:val="008D424D"/>
    <w:rsid w:val="008E0942"/>
    <w:rsid w:val="008F11F4"/>
    <w:rsid w:val="0090388B"/>
    <w:rsid w:val="009217E0"/>
    <w:rsid w:val="00930EBA"/>
    <w:rsid w:val="00943E93"/>
    <w:rsid w:val="009466C1"/>
    <w:rsid w:val="00991BA5"/>
    <w:rsid w:val="009B14BE"/>
    <w:rsid w:val="009B1798"/>
    <w:rsid w:val="009C2146"/>
    <w:rsid w:val="009D2DA5"/>
    <w:rsid w:val="00A005D5"/>
    <w:rsid w:val="00A23DD1"/>
    <w:rsid w:val="00A43318"/>
    <w:rsid w:val="00A74D4A"/>
    <w:rsid w:val="00AA70E7"/>
    <w:rsid w:val="00AB3468"/>
    <w:rsid w:val="00AB69C5"/>
    <w:rsid w:val="00AD22B5"/>
    <w:rsid w:val="00AF146C"/>
    <w:rsid w:val="00BD05E0"/>
    <w:rsid w:val="00C0351B"/>
    <w:rsid w:val="00CA2411"/>
    <w:rsid w:val="00CB5883"/>
    <w:rsid w:val="00CD74C0"/>
    <w:rsid w:val="00CE2016"/>
    <w:rsid w:val="00CE2A7A"/>
    <w:rsid w:val="00CF734C"/>
    <w:rsid w:val="00D0691A"/>
    <w:rsid w:val="00D06975"/>
    <w:rsid w:val="00D07B20"/>
    <w:rsid w:val="00D42F7A"/>
    <w:rsid w:val="00D81BA9"/>
    <w:rsid w:val="00D9252B"/>
    <w:rsid w:val="00DE4E3C"/>
    <w:rsid w:val="00E26AEB"/>
    <w:rsid w:val="00E54F44"/>
    <w:rsid w:val="00EB26B5"/>
    <w:rsid w:val="00EB74D4"/>
    <w:rsid w:val="00F135AF"/>
    <w:rsid w:val="00F24CA4"/>
    <w:rsid w:val="00F3197B"/>
    <w:rsid w:val="00F6089F"/>
    <w:rsid w:val="00F67380"/>
    <w:rsid w:val="00FB3E08"/>
    <w:rsid w:val="00FB4F07"/>
    <w:rsid w:val="00FC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13EB"/>
  <w15:docId w15:val="{B5F7FA3D-417C-4B1F-814D-9DC21F80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8373C1"/>
    <w:pPr>
      <w:tabs>
        <w:tab w:val="center" w:pos="4680"/>
        <w:tab w:val="right" w:pos="9360"/>
      </w:tabs>
    </w:pPr>
  </w:style>
  <w:style w:type="character" w:customStyle="1" w:styleId="HeaderChar">
    <w:name w:val="Header Char"/>
    <w:basedOn w:val="DefaultParagraphFont"/>
    <w:link w:val="Header"/>
    <w:uiPriority w:val="99"/>
    <w:rsid w:val="008373C1"/>
    <w:rPr>
      <w:sz w:val="24"/>
      <w:szCs w:val="24"/>
    </w:rPr>
  </w:style>
  <w:style w:type="paragraph" w:styleId="Footer">
    <w:name w:val="footer"/>
    <w:basedOn w:val="Normal"/>
    <w:link w:val="FooterChar"/>
    <w:uiPriority w:val="99"/>
    <w:unhideWhenUsed/>
    <w:rsid w:val="008373C1"/>
    <w:pPr>
      <w:tabs>
        <w:tab w:val="center" w:pos="4680"/>
        <w:tab w:val="right" w:pos="9360"/>
      </w:tabs>
    </w:pPr>
  </w:style>
  <w:style w:type="character" w:customStyle="1" w:styleId="FooterChar">
    <w:name w:val="Footer Char"/>
    <w:basedOn w:val="DefaultParagraphFont"/>
    <w:link w:val="Footer"/>
    <w:uiPriority w:val="99"/>
    <w:rsid w:val="008373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2E2D7C734EE140B96DA00F6383FBF7" ma:contentTypeVersion="13" ma:contentTypeDescription="Crée un document." ma:contentTypeScope="" ma:versionID="06b84d74372146f2e03f04ea91e85a78">
  <xsd:schema xmlns:xsd="http://www.w3.org/2001/XMLSchema" xmlns:xs="http://www.w3.org/2001/XMLSchema" xmlns:p="http://schemas.microsoft.com/office/2006/metadata/properties" xmlns:ns3="5bf9eb3c-8b42-4592-b1ec-cccc07cb1045" xmlns:ns4="a855d7df-5f81-40d8-9413-02ce223bd400" targetNamespace="http://schemas.microsoft.com/office/2006/metadata/properties" ma:root="true" ma:fieldsID="0237121259638d4367b09e4ab810d296" ns3:_="" ns4:_="">
    <xsd:import namespace="5bf9eb3c-8b42-4592-b1ec-cccc07cb1045"/>
    <xsd:import namespace="a855d7df-5f81-40d8-9413-02ce223bd4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9eb3c-8b42-4592-b1ec-cccc07cb1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5d7df-5f81-40d8-9413-02ce223bd40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A2E73-83B3-4F95-BBDD-58115ACD951E}">
  <ds:schemaRefs>
    <ds:schemaRef ds:uri="http://schemas.microsoft.com/office/infopath/2007/PartnerControls"/>
    <ds:schemaRef ds:uri="a855d7df-5f81-40d8-9413-02ce223bd400"/>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5bf9eb3c-8b42-4592-b1ec-cccc07cb1045"/>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6470D4F-02BC-4F7B-B75E-83681EE0263D}">
  <ds:schemaRefs>
    <ds:schemaRef ds:uri="http://schemas.microsoft.com/sharepoint/v3/contenttype/forms"/>
  </ds:schemaRefs>
</ds:datastoreItem>
</file>

<file path=customXml/itemProps3.xml><?xml version="1.0" encoding="utf-8"?>
<ds:datastoreItem xmlns:ds="http://schemas.openxmlformats.org/officeDocument/2006/customXml" ds:itemID="{367D5C6B-600A-4CD6-8242-ED82276F4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9eb3c-8b42-4592-b1ec-cccc07cb1045"/>
    <ds:schemaRef ds:uri="a855d7df-5f81-40d8-9413-02ce223b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422</Words>
  <Characters>2378</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Emmanuel Beaudry</cp:lastModifiedBy>
  <cp:revision>99</cp:revision>
  <dcterms:created xsi:type="dcterms:W3CDTF">2022-01-21T18:54:00Z</dcterms:created>
  <dcterms:modified xsi:type="dcterms:W3CDTF">2022-02-02T15:40:00Z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0x010100362E2D7C734EE140B96DA00F6383FBF7</vt:lpwstr>
  </property>
</Properties>
</file>