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8C8D" w14:textId="77777777" w:rsidR="00DC2BAE" w:rsidRPr="00920634" w:rsidRDefault="00DC2BAE" w:rsidP="00920634">
      <w:pPr>
        <w:pStyle w:val="Default"/>
        <w:tabs>
          <w:tab w:val="left" w:pos="7087"/>
        </w:tabs>
        <w:spacing w:before="0" w:after="240"/>
        <w:jc w:val="both"/>
        <w:rPr>
          <w:rFonts w:ascii="Helvetica" w:eastAsia="Helvetica" w:hAnsi="Helvetica" w:cs="Helvetica"/>
          <w:lang w:val="fr-CA"/>
        </w:rPr>
      </w:pPr>
    </w:p>
    <w:p w14:paraId="1467C4C8" w14:textId="77777777" w:rsidR="00DC2BAE" w:rsidRPr="00920634" w:rsidRDefault="00000000" w:rsidP="00920634">
      <w:pPr>
        <w:pStyle w:val="Default"/>
        <w:tabs>
          <w:tab w:val="left" w:pos="7087"/>
        </w:tabs>
        <w:spacing w:before="0" w:line="288" w:lineRule="auto"/>
        <w:jc w:val="both"/>
        <w:rPr>
          <w:rFonts w:ascii="Helvetica" w:eastAsia="Helvetica" w:hAnsi="Helvetica" w:cs="Helvetica"/>
          <w:b/>
          <w:bCs/>
          <w:lang w:val="fr-CA"/>
        </w:rPr>
      </w:pPr>
      <w:r w:rsidRPr="00920634">
        <w:rPr>
          <w:rFonts w:ascii="Helvetica" w:eastAsia="Helvetica" w:hAnsi="Helvetica" w:cs="Helvetica"/>
          <w:lang w:val="fr-CA"/>
        </w:rPr>
        <w:tab/>
      </w:r>
    </w:p>
    <w:p w14:paraId="6BF4F20A" w14:textId="77777777" w:rsidR="00DC2BAE" w:rsidRPr="00920634" w:rsidRDefault="00DC2BAE" w:rsidP="00920634">
      <w:pPr>
        <w:pStyle w:val="Default"/>
        <w:tabs>
          <w:tab w:val="left" w:pos="7087"/>
        </w:tabs>
        <w:spacing w:before="0" w:line="288" w:lineRule="auto"/>
        <w:jc w:val="both"/>
        <w:rPr>
          <w:rFonts w:ascii="Helvetica" w:eastAsia="Helvetica" w:hAnsi="Helvetica" w:cs="Helvetica"/>
          <w:b/>
          <w:bCs/>
          <w:lang w:val="fr-CA"/>
        </w:rPr>
      </w:pPr>
    </w:p>
    <w:p w14:paraId="2EF64B1E" w14:textId="77777777" w:rsidR="00DC2BAE" w:rsidRPr="00920634" w:rsidRDefault="00DC2BAE" w:rsidP="00920634">
      <w:pPr>
        <w:pStyle w:val="Default"/>
        <w:tabs>
          <w:tab w:val="left" w:pos="7087"/>
        </w:tabs>
        <w:spacing w:before="0" w:line="288" w:lineRule="auto"/>
        <w:jc w:val="both"/>
        <w:rPr>
          <w:rFonts w:ascii="Helvetica" w:eastAsia="Helvetica" w:hAnsi="Helvetica" w:cs="Helvetica"/>
          <w:b/>
          <w:bCs/>
          <w:lang w:val="fr-CA"/>
        </w:rPr>
      </w:pPr>
    </w:p>
    <w:p w14:paraId="39AC7D83" w14:textId="77777777" w:rsidR="00DC2BAE" w:rsidRPr="00920634" w:rsidRDefault="00DC2BAE" w:rsidP="00920634">
      <w:pPr>
        <w:pStyle w:val="Default"/>
        <w:tabs>
          <w:tab w:val="left" w:pos="7087"/>
        </w:tabs>
        <w:spacing w:before="0" w:line="288" w:lineRule="auto"/>
        <w:jc w:val="both"/>
        <w:rPr>
          <w:rFonts w:ascii="Helvetica" w:eastAsia="Helvetica" w:hAnsi="Helvetica" w:cs="Helvetica"/>
          <w:b/>
          <w:bCs/>
          <w:lang w:val="fr-CA"/>
        </w:rPr>
      </w:pPr>
    </w:p>
    <w:p w14:paraId="2957EC99" w14:textId="77777777" w:rsidR="00DC2BAE" w:rsidRPr="00920634" w:rsidRDefault="00DC2BAE" w:rsidP="00920634">
      <w:pPr>
        <w:pStyle w:val="Default"/>
        <w:tabs>
          <w:tab w:val="left" w:pos="7087"/>
        </w:tabs>
        <w:spacing w:before="0" w:line="288" w:lineRule="auto"/>
        <w:jc w:val="both"/>
        <w:rPr>
          <w:rFonts w:ascii="Helvetica" w:eastAsia="Helvetica" w:hAnsi="Helvetica" w:cs="Helvetica"/>
          <w:lang w:val="fr-CA"/>
        </w:rPr>
      </w:pPr>
    </w:p>
    <w:p w14:paraId="32DA1592" w14:textId="502DD989" w:rsidR="00DC2BAE" w:rsidRPr="00920634" w:rsidRDefault="009D16C2" w:rsidP="00920634">
      <w:pPr>
        <w:pStyle w:val="Default"/>
        <w:spacing w:before="0" w:after="240" w:line="192" w:lineRule="auto"/>
        <w:jc w:val="both"/>
        <w:rPr>
          <w:rFonts w:ascii="Helvetica" w:eastAsia="Helvetica" w:hAnsi="Helvetica" w:cs="Helvetica"/>
          <w:b/>
          <w:bCs/>
          <w:lang w:val="fr-CA"/>
        </w:rPr>
      </w:pPr>
      <w:r>
        <w:rPr>
          <w:rFonts w:ascii="Helvetica" w:hAnsi="Helvetica"/>
          <w:lang w:val="fr-CA"/>
        </w:rPr>
        <w:t>7 septembre 2023</w:t>
      </w:r>
    </w:p>
    <w:p w14:paraId="7A13C728" w14:textId="77777777" w:rsidR="009D16C2" w:rsidRDefault="004D4C6D" w:rsidP="009D16C2">
      <w:pPr>
        <w:pStyle w:val="Default"/>
        <w:spacing w:before="0" w:after="240" w:line="312" w:lineRule="auto"/>
        <w:jc w:val="both"/>
        <w:rPr>
          <w:rFonts w:ascii="Helvetica" w:eastAsia="Helvetica" w:hAnsi="Helvetica" w:cs="Helvetica"/>
          <w:b/>
          <w:bCs/>
          <w:lang w:val="fr-CA"/>
        </w:rPr>
      </w:pPr>
      <w:r>
        <w:rPr>
          <w:rFonts w:ascii="Helvetica" w:hAnsi="Helvetica"/>
          <w:b/>
          <w:bCs/>
          <w:lang w:val="fr-CA"/>
        </w:rPr>
        <w:t>Objet</w:t>
      </w:r>
      <w:r w:rsidR="00920634" w:rsidRPr="00920634">
        <w:rPr>
          <w:rFonts w:ascii="Helvetica" w:hAnsi="Helvetica"/>
          <w:b/>
          <w:bCs/>
          <w:lang w:val="fr-CA"/>
        </w:rPr>
        <w:t xml:space="preserve"> :</w:t>
      </w:r>
      <w:r w:rsidRPr="00920634">
        <w:rPr>
          <w:rFonts w:ascii="Helvetica" w:hAnsi="Helvetica"/>
          <w:b/>
          <w:bCs/>
          <w:lang w:val="fr-CA"/>
        </w:rPr>
        <w:t xml:space="preserve"> </w:t>
      </w:r>
      <w:r w:rsidR="009D16C2" w:rsidRPr="009D16C2">
        <w:rPr>
          <w:rFonts w:ascii="Helvetica" w:hAnsi="Helvetica"/>
          <w:lang w:val="fr-CA"/>
        </w:rPr>
        <w:t xml:space="preserve">Plateforme </w:t>
      </w:r>
      <w:proofErr w:type="spellStart"/>
      <w:r w:rsidR="009D16C2" w:rsidRPr="009D16C2">
        <w:rPr>
          <w:rFonts w:ascii="Helvetica" w:hAnsi="Helvetica"/>
          <w:lang w:val="fr-CA"/>
        </w:rPr>
        <w:t>Nplex</w:t>
      </w:r>
      <w:proofErr w:type="spellEnd"/>
      <w:r w:rsidR="009D16C2" w:rsidRPr="009D16C2">
        <w:rPr>
          <w:rFonts w:ascii="Helvetica" w:hAnsi="Helvetica"/>
          <w:lang w:val="fr-CA"/>
        </w:rPr>
        <w:t xml:space="preserve"> de la Chaire UNESCO en paysage urbain en collaboration avec le Bureau du design de la Ville de Montréal</w:t>
      </w:r>
    </w:p>
    <w:p w14:paraId="174C3844" w14:textId="77777777" w:rsidR="009D16C2" w:rsidRDefault="009D16C2" w:rsidP="009D16C2">
      <w:pPr>
        <w:pStyle w:val="Default"/>
        <w:spacing w:before="0" w:after="240" w:line="312" w:lineRule="auto"/>
        <w:jc w:val="both"/>
        <w:rPr>
          <w:rFonts w:ascii="Helvetica" w:hAnsi="Helvetica"/>
          <w:lang w:val="fr-CA"/>
        </w:rPr>
      </w:pPr>
    </w:p>
    <w:p w14:paraId="3672AA86" w14:textId="48343E70" w:rsidR="009D16C2" w:rsidRPr="009D16C2" w:rsidRDefault="009D16C2" w:rsidP="009D16C2">
      <w:pPr>
        <w:pStyle w:val="Default"/>
        <w:spacing w:before="0" w:after="240" w:line="312" w:lineRule="auto"/>
        <w:jc w:val="both"/>
        <w:rPr>
          <w:rFonts w:ascii="Helvetica" w:eastAsia="Helvetica" w:hAnsi="Helvetica" w:cs="Helvetica"/>
          <w:b/>
          <w:bCs/>
          <w:lang w:val="fr-CA"/>
        </w:rPr>
      </w:pPr>
      <w:r w:rsidRPr="009D16C2">
        <w:rPr>
          <w:rFonts w:ascii="Helvetica" w:hAnsi="Helvetica"/>
          <w:lang w:val="fr-CA"/>
        </w:rPr>
        <w:t xml:space="preserve">Bonjour, </w:t>
      </w:r>
    </w:p>
    <w:p w14:paraId="14E3C7CA" w14:textId="52057672" w:rsidR="009D16C2" w:rsidRPr="009D16C2" w:rsidRDefault="009D16C2" w:rsidP="009D16C2">
      <w:pPr>
        <w:pStyle w:val="Default"/>
        <w:spacing w:after="240" w:line="312" w:lineRule="auto"/>
        <w:jc w:val="both"/>
        <w:rPr>
          <w:rFonts w:ascii="Helvetica" w:hAnsi="Helvetica"/>
          <w:lang w:val="fr-CA"/>
        </w:rPr>
      </w:pPr>
      <w:r w:rsidRPr="009D16C2">
        <w:rPr>
          <w:rFonts w:ascii="Helvetica" w:hAnsi="Helvetica"/>
          <w:lang w:val="fr-CA"/>
        </w:rPr>
        <w:t xml:space="preserve">Nous vous contactons pour vous introduire au projet de la plateforme web </w:t>
      </w:r>
      <w:proofErr w:type="spellStart"/>
      <w:r w:rsidRPr="009D16C2">
        <w:rPr>
          <w:rFonts w:ascii="Helvetica" w:hAnsi="Helvetica"/>
          <w:lang w:val="fr-CA"/>
        </w:rPr>
        <w:t>Nplex</w:t>
      </w:r>
      <w:proofErr w:type="spellEnd"/>
      <w:r w:rsidRPr="009D16C2">
        <w:rPr>
          <w:rFonts w:ascii="Helvetica" w:hAnsi="Helvetica"/>
          <w:lang w:val="fr-CA"/>
        </w:rPr>
        <w:t xml:space="preserve">, une initiative de la </w:t>
      </w:r>
      <w:hyperlink r:id="rId8" w:history="1">
        <w:r w:rsidRPr="009D16C2">
          <w:rPr>
            <w:rStyle w:val="Hyperlink"/>
            <w:rFonts w:ascii="Helvetica" w:hAnsi="Helvetica"/>
            <w:lang w:val="fr-CA"/>
          </w:rPr>
          <w:t>Chaire UNESCO en paysage urbain</w:t>
        </w:r>
      </w:hyperlink>
      <w:r w:rsidRPr="009D16C2">
        <w:rPr>
          <w:rFonts w:ascii="Helvetica" w:hAnsi="Helvetica"/>
          <w:lang w:val="fr-CA"/>
        </w:rPr>
        <w:t xml:space="preserve"> </w:t>
      </w:r>
      <w:r>
        <w:rPr>
          <w:rFonts w:ascii="Helvetica" w:hAnsi="Helvetica"/>
          <w:lang w:val="fr-CA"/>
        </w:rPr>
        <w:t>à</w:t>
      </w:r>
      <w:r w:rsidRPr="009D16C2">
        <w:rPr>
          <w:rFonts w:ascii="Helvetica" w:hAnsi="Helvetica"/>
          <w:lang w:val="fr-CA"/>
        </w:rPr>
        <w:t xml:space="preserve"> l’Université de Montréal en collaboration avec le </w:t>
      </w:r>
      <w:hyperlink r:id="rId9" w:history="1">
        <w:r w:rsidRPr="009D16C2">
          <w:rPr>
            <w:rStyle w:val="Hyperlink"/>
            <w:rFonts w:ascii="Helvetica" w:hAnsi="Helvetica"/>
            <w:lang w:val="fr-CA"/>
          </w:rPr>
          <w:t>Bureau du design de la Ville de Montréal</w:t>
        </w:r>
      </w:hyperlink>
      <w:r w:rsidRPr="009D16C2">
        <w:rPr>
          <w:rFonts w:ascii="Helvetica" w:hAnsi="Helvetica"/>
          <w:lang w:val="fr-CA"/>
        </w:rPr>
        <w:t xml:space="preserve">. </w:t>
      </w:r>
    </w:p>
    <w:p w14:paraId="62F1F0E3" w14:textId="06B63DA8" w:rsidR="009D16C2" w:rsidRPr="009D16C2" w:rsidRDefault="009D16C2" w:rsidP="009D16C2">
      <w:pPr>
        <w:pStyle w:val="Default"/>
        <w:spacing w:after="240" w:line="312" w:lineRule="auto"/>
        <w:jc w:val="both"/>
        <w:rPr>
          <w:rFonts w:ascii="Helvetica" w:hAnsi="Helvetica"/>
          <w:lang w:val="fr-CA"/>
        </w:rPr>
      </w:pPr>
      <w:proofErr w:type="spellStart"/>
      <w:r w:rsidRPr="009D16C2">
        <w:rPr>
          <w:rFonts w:ascii="Helvetica" w:hAnsi="Helvetica"/>
          <w:lang w:val="fr-CA"/>
        </w:rPr>
        <w:t>Nplex</w:t>
      </w:r>
      <w:proofErr w:type="spellEnd"/>
      <w:r w:rsidRPr="009D16C2">
        <w:rPr>
          <w:rFonts w:ascii="Helvetica" w:hAnsi="Helvetica"/>
          <w:lang w:val="fr-CA"/>
        </w:rPr>
        <w:t xml:space="preserve"> sert à valoriser l’excellence locale en design et favoriser le recours aux services des professionnels du design dans la construction résidentielle auprès des citoyennes et citoyens de Montréal. </w:t>
      </w:r>
      <w:proofErr w:type="spellStart"/>
      <w:r w:rsidRPr="009D16C2">
        <w:rPr>
          <w:rFonts w:ascii="Helvetica" w:hAnsi="Helvetica"/>
          <w:lang w:val="fr-CA"/>
        </w:rPr>
        <w:t>Nplex</w:t>
      </w:r>
      <w:proofErr w:type="spellEnd"/>
      <w:r w:rsidRPr="009D16C2">
        <w:rPr>
          <w:rFonts w:ascii="Helvetica" w:hAnsi="Helvetica"/>
          <w:lang w:val="fr-CA"/>
        </w:rPr>
        <w:t xml:space="preserve"> offre ainsi une vitrine de projets exemplaires à Montréal qui sauront susciter l’intérêt tant des intervenants professionnels ou municipaux que des particuliers qui désirent s’engager dans la construction ou la rénovation de leur logement.</w:t>
      </w:r>
    </w:p>
    <w:p w14:paraId="513B00D0" w14:textId="18681C77" w:rsidR="009D16C2" w:rsidRPr="009D16C2" w:rsidRDefault="009D16C2" w:rsidP="009D16C2">
      <w:pPr>
        <w:pStyle w:val="Default"/>
        <w:spacing w:after="240" w:line="312" w:lineRule="auto"/>
        <w:jc w:val="both"/>
        <w:rPr>
          <w:rFonts w:ascii="Helvetica" w:hAnsi="Helvetica"/>
          <w:lang w:val="fr-CA"/>
        </w:rPr>
      </w:pPr>
      <w:r w:rsidRPr="009D16C2">
        <w:rPr>
          <w:rFonts w:ascii="Helvetica" w:hAnsi="Helvetica"/>
          <w:lang w:val="fr-CA"/>
        </w:rPr>
        <w:t>Pour la première phase de mise en ligne, nous avons choisi 20 bureaux d’architecture de la région de Montréal dont la qualité des projets fait l’unanimité au sein du domaine. Ainsi, nous aimerions vous inviter à inscrire jusqu’à cinq de vos projets de construction ou de rénovation résidentielle sur la plateforme d’ici le 1er octobre 2023, pour son lancement officiel le 10 octobre prochain.</w:t>
      </w:r>
    </w:p>
    <w:p w14:paraId="5F9B051A" w14:textId="77777777" w:rsidR="009D16C2" w:rsidRPr="009D16C2" w:rsidRDefault="009D16C2" w:rsidP="009D16C2">
      <w:pPr>
        <w:pStyle w:val="Default"/>
        <w:spacing w:after="240" w:line="312" w:lineRule="auto"/>
        <w:jc w:val="both"/>
        <w:rPr>
          <w:rFonts w:ascii="Helvetica" w:hAnsi="Helvetica"/>
          <w:lang w:val="fr-CA"/>
        </w:rPr>
      </w:pPr>
      <w:r w:rsidRPr="009D16C2">
        <w:rPr>
          <w:rFonts w:ascii="Helvetica" w:hAnsi="Helvetica"/>
          <w:lang w:val="fr-CA"/>
        </w:rPr>
        <w:t>En acceptant de présenter vos projets sur notre plateforme, vous nous aiderez à construire un premier corpus de projets phares et vous permettrez à notre équipe d’ajuster le développement de la plateforme sur la base de contenus réels. Tous les droits de propriété intellectuelle liés à la conception et à la réalisation des projets et tous les droits d’auteur liés aux documents photographiques utilisés seront respectés et affichés sur le site. Vous pourrez en tout temps demander le retrait de votre contenu.</w:t>
      </w:r>
    </w:p>
    <w:p w14:paraId="591F929B" w14:textId="77777777" w:rsidR="009D16C2" w:rsidRPr="009D16C2" w:rsidRDefault="009D16C2" w:rsidP="009D16C2">
      <w:pPr>
        <w:pStyle w:val="Default"/>
        <w:spacing w:after="240" w:line="312" w:lineRule="auto"/>
        <w:jc w:val="both"/>
        <w:rPr>
          <w:rFonts w:ascii="Helvetica" w:hAnsi="Helvetica"/>
          <w:lang w:val="fr-CA"/>
        </w:rPr>
      </w:pPr>
      <w:r w:rsidRPr="009D16C2">
        <w:rPr>
          <w:rFonts w:ascii="Helvetica" w:hAnsi="Helvetica"/>
          <w:lang w:val="fr-CA"/>
        </w:rPr>
        <w:lastRenderedPageBreak/>
        <w:t xml:space="preserve"> </w:t>
      </w:r>
    </w:p>
    <w:p w14:paraId="0B208DCE" w14:textId="6C1DA448" w:rsidR="009D16C2" w:rsidRPr="009D16C2" w:rsidRDefault="009D16C2" w:rsidP="009D16C2">
      <w:pPr>
        <w:pStyle w:val="Default"/>
        <w:spacing w:after="240" w:line="312" w:lineRule="auto"/>
        <w:jc w:val="both"/>
        <w:rPr>
          <w:rFonts w:ascii="Helvetica" w:hAnsi="Helvetica"/>
          <w:lang w:val="fr-CA"/>
        </w:rPr>
      </w:pPr>
      <w:r w:rsidRPr="009D16C2">
        <w:rPr>
          <w:rFonts w:ascii="Helvetica" w:hAnsi="Helvetica"/>
          <w:lang w:val="fr-CA"/>
        </w:rPr>
        <w:t>Nous sommes convaincus que les projets de votre bureau pourront servir d'inspiration et d'exemple pour les citoyens et les citoyennes à la recherche de professionnels du design, pour les collaborateurs de la Ville de Montréal et de ses arrondissements, et pour la communauté du design québécois et canadien.</w:t>
      </w:r>
    </w:p>
    <w:p w14:paraId="6C8A3EAF" w14:textId="50338364" w:rsidR="009D16C2" w:rsidRPr="009D16C2" w:rsidRDefault="009D16C2" w:rsidP="009D16C2">
      <w:pPr>
        <w:pStyle w:val="Default"/>
        <w:spacing w:after="240" w:line="312" w:lineRule="auto"/>
        <w:jc w:val="both"/>
        <w:rPr>
          <w:rFonts w:ascii="Helvetica" w:hAnsi="Helvetica"/>
          <w:lang w:val="fr-CA"/>
        </w:rPr>
      </w:pPr>
      <w:r w:rsidRPr="009D16C2">
        <w:rPr>
          <w:rFonts w:ascii="Helvetica" w:hAnsi="Helvetica"/>
          <w:lang w:val="fr-CA"/>
        </w:rPr>
        <w:t>Nous vous invitons à nous contacter</w:t>
      </w:r>
      <w:r>
        <w:rPr>
          <w:rFonts w:ascii="Helvetica" w:hAnsi="Helvetica"/>
          <w:lang w:val="fr-CA"/>
        </w:rPr>
        <w:t>*</w:t>
      </w:r>
      <w:r w:rsidRPr="009D16C2">
        <w:rPr>
          <w:rFonts w:ascii="Helvetica" w:hAnsi="Helvetica"/>
          <w:lang w:val="fr-CA"/>
        </w:rPr>
        <w:t xml:space="preserve"> pour que nous puissions vous aider à faire connaître votre travail grâce à </w:t>
      </w:r>
      <w:proofErr w:type="spellStart"/>
      <w:r w:rsidRPr="009D16C2">
        <w:rPr>
          <w:rFonts w:ascii="Helvetica" w:hAnsi="Helvetica"/>
          <w:lang w:val="fr-CA"/>
        </w:rPr>
        <w:t>Nplex</w:t>
      </w:r>
      <w:proofErr w:type="spellEnd"/>
      <w:r w:rsidRPr="009D16C2">
        <w:rPr>
          <w:rFonts w:ascii="Helvetica" w:hAnsi="Helvetica"/>
          <w:lang w:val="fr-CA"/>
        </w:rPr>
        <w:t>. Nous sommes impatients de collaborer avec vous et de mettre en valeur vos réalisations.</w:t>
      </w:r>
    </w:p>
    <w:p w14:paraId="42336D4C" w14:textId="0E93B42A" w:rsidR="00DC2BAE" w:rsidRDefault="009D16C2" w:rsidP="009D16C2">
      <w:pPr>
        <w:pStyle w:val="Default"/>
        <w:spacing w:before="0" w:after="240" w:line="312" w:lineRule="auto"/>
        <w:jc w:val="both"/>
        <w:rPr>
          <w:rFonts w:ascii="Helvetica" w:hAnsi="Helvetica"/>
          <w:lang w:val="fr-CA"/>
        </w:rPr>
      </w:pPr>
      <w:r w:rsidRPr="009D16C2">
        <w:rPr>
          <w:rFonts w:ascii="Helvetica" w:hAnsi="Helvetica"/>
          <w:lang w:val="fr-CA"/>
        </w:rPr>
        <w:t>Cordialement,</w:t>
      </w:r>
    </w:p>
    <w:p w14:paraId="3007E6E9" w14:textId="77777777" w:rsidR="009D16C2" w:rsidRDefault="009D16C2" w:rsidP="009D16C2">
      <w:pPr>
        <w:pStyle w:val="Default"/>
        <w:spacing w:before="0" w:after="240" w:line="312" w:lineRule="auto"/>
        <w:jc w:val="both"/>
        <w:rPr>
          <w:rFonts w:ascii="Helvetica" w:hAnsi="Helvetica"/>
          <w:lang w:val="fr-CA"/>
        </w:rPr>
      </w:pPr>
    </w:p>
    <w:p w14:paraId="55DD1C9B" w14:textId="77777777" w:rsidR="009D16C2" w:rsidRDefault="009D16C2" w:rsidP="009D16C2">
      <w:pPr>
        <w:pStyle w:val="Default"/>
        <w:spacing w:before="0" w:after="240" w:line="312" w:lineRule="auto"/>
        <w:jc w:val="both"/>
        <w:rPr>
          <w:rFonts w:ascii="Helvetica" w:hAnsi="Helvetica"/>
          <w:lang w:val="fr-CA"/>
        </w:rPr>
      </w:pPr>
    </w:p>
    <w:p w14:paraId="36206167" w14:textId="523BAEB1" w:rsidR="009D16C2" w:rsidRDefault="009D16C2" w:rsidP="009D16C2">
      <w:pPr>
        <w:pStyle w:val="Default"/>
        <w:spacing w:before="0" w:after="240" w:line="312" w:lineRule="auto"/>
        <w:jc w:val="both"/>
        <w:rPr>
          <w:rFonts w:ascii="Helvetica" w:hAnsi="Helvetica"/>
          <w:lang w:val="fr-CA"/>
        </w:rPr>
      </w:pPr>
      <w:r>
        <w:rPr>
          <w:rFonts w:ascii="Helvetica" w:hAnsi="Helvetica"/>
          <w:lang w:val="fr-CA"/>
        </w:rPr>
        <w:t>Shin Koseki</w:t>
      </w:r>
    </w:p>
    <w:p w14:paraId="10C89374" w14:textId="77777777" w:rsidR="009D16C2" w:rsidRDefault="009D16C2" w:rsidP="009D16C2">
      <w:pPr>
        <w:pStyle w:val="Default"/>
        <w:spacing w:before="0" w:after="240" w:line="312" w:lineRule="auto"/>
        <w:jc w:val="both"/>
        <w:rPr>
          <w:rFonts w:ascii="Helvetica" w:hAnsi="Helvetica"/>
          <w:lang w:val="fr-CA"/>
        </w:rPr>
      </w:pPr>
    </w:p>
    <w:p w14:paraId="07D34396" w14:textId="77777777" w:rsidR="009D16C2" w:rsidRDefault="009D16C2" w:rsidP="009D16C2">
      <w:pPr>
        <w:pStyle w:val="Default"/>
        <w:spacing w:before="0" w:after="240" w:line="312" w:lineRule="auto"/>
        <w:jc w:val="both"/>
        <w:rPr>
          <w:rFonts w:ascii="Helvetica" w:hAnsi="Helvetica"/>
          <w:b/>
          <w:bCs/>
          <w:lang w:val="fr-CA"/>
        </w:rPr>
      </w:pPr>
    </w:p>
    <w:p w14:paraId="6ABDE517" w14:textId="77777777" w:rsidR="009D16C2" w:rsidRDefault="009D16C2" w:rsidP="009D16C2">
      <w:pPr>
        <w:pStyle w:val="Default"/>
        <w:spacing w:before="0" w:after="240" w:line="312" w:lineRule="auto"/>
        <w:jc w:val="both"/>
        <w:rPr>
          <w:rFonts w:ascii="Helvetica" w:hAnsi="Helvetica"/>
          <w:b/>
          <w:bCs/>
          <w:lang w:val="fr-CA"/>
        </w:rPr>
      </w:pPr>
    </w:p>
    <w:p w14:paraId="5AF06E0B" w14:textId="1A4B2768" w:rsidR="009D16C2" w:rsidRPr="009D16C2" w:rsidRDefault="009D16C2" w:rsidP="009D16C2">
      <w:pPr>
        <w:pStyle w:val="Default"/>
        <w:spacing w:before="0" w:after="240" w:line="312" w:lineRule="auto"/>
        <w:jc w:val="both"/>
        <w:rPr>
          <w:rFonts w:ascii="Helvetica" w:hAnsi="Helvetica"/>
          <w:b/>
          <w:bCs/>
          <w:lang w:val="fr-CA"/>
        </w:rPr>
      </w:pPr>
      <w:r>
        <w:rPr>
          <w:rFonts w:ascii="Helvetica" w:hAnsi="Helvetica"/>
          <w:b/>
          <w:bCs/>
          <w:lang w:val="fr-CA"/>
        </w:rPr>
        <w:t>*</w:t>
      </w:r>
      <w:r w:rsidRPr="009D16C2">
        <w:rPr>
          <w:rFonts w:ascii="Helvetica" w:hAnsi="Helvetica"/>
          <w:b/>
          <w:bCs/>
          <w:lang w:val="fr-CA"/>
        </w:rPr>
        <w:t xml:space="preserve">Contact projet </w:t>
      </w:r>
      <w:proofErr w:type="spellStart"/>
      <w:r w:rsidRPr="009D16C2">
        <w:rPr>
          <w:rFonts w:ascii="Helvetica" w:hAnsi="Helvetica"/>
          <w:b/>
          <w:bCs/>
          <w:lang w:val="fr-CA"/>
        </w:rPr>
        <w:t>Nplex</w:t>
      </w:r>
      <w:proofErr w:type="spellEnd"/>
      <w:r w:rsidRPr="009D16C2">
        <w:rPr>
          <w:rFonts w:ascii="Helvetica" w:hAnsi="Helvetica"/>
          <w:b/>
          <w:bCs/>
          <w:lang w:val="fr-CA"/>
        </w:rPr>
        <w:t> :</w:t>
      </w:r>
    </w:p>
    <w:p w14:paraId="2DE50B96" w14:textId="6289BDBC" w:rsidR="009D16C2" w:rsidRPr="00580114" w:rsidRDefault="009D16C2" w:rsidP="009D16C2">
      <w:pPr>
        <w:pStyle w:val="Default"/>
        <w:spacing w:before="0" w:after="240" w:line="312" w:lineRule="auto"/>
        <w:rPr>
          <w:rFonts w:ascii="Helvetica" w:hAnsi="Helvetica"/>
          <w:lang w:val="fr-CA"/>
        </w:rPr>
      </w:pPr>
      <w:r>
        <w:rPr>
          <w:rFonts w:ascii="Helvetica" w:hAnsi="Helvetica"/>
          <w:lang w:val="fr-CA"/>
        </w:rPr>
        <w:t xml:space="preserve">Roxane </w:t>
      </w:r>
      <w:proofErr w:type="spellStart"/>
      <w:r>
        <w:rPr>
          <w:rFonts w:ascii="Helvetica" w:hAnsi="Helvetica"/>
          <w:lang w:val="fr-CA"/>
        </w:rPr>
        <w:t>Kasprzyk</w:t>
      </w:r>
      <w:proofErr w:type="spellEnd"/>
      <w:r>
        <w:rPr>
          <w:rFonts w:ascii="Helvetica" w:hAnsi="Helvetica"/>
          <w:lang w:val="fr-CA"/>
        </w:rPr>
        <w:br/>
        <w:t>roxane.kasprzyk@umontreal.ca</w:t>
      </w:r>
      <w:r>
        <w:rPr>
          <w:rFonts w:ascii="Helvetica" w:hAnsi="Helvetica"/>
          <w:lang w:val="fr-CA"/>
        </w:rPr>
        <w:br/>
        <w:t>(514) 343-6111, poste 0232</w:t>
      </w:r>
    </w:p>
    <w:sectPr w:rsidR="009D16C2" w:rsidRPr="00580114" w:rsidSect="00920634">
      <w:headerReference w:type="even" r:id="rId10"/>
      <w:headerReference w:type="default" r:id="rId11"/>
      <w:footerReference w:type="default" r:id="rId12"/>
      <w:headerReference w:type="first" r:id="rId13"/>
      <w:footerReference w:type="first" r:id="rId14"/>
      <w:pgSz w:w="12240" w:h="15840"/>
      <w:pgMar w:top="851" w:right="851" w:bottom="851" w:left="851" w:header="851"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B023" w14:textId="77777777" w:rsidR="00735C0E" w:rsidRDefault="00735C0E">
      <w:r>
        <w:separator/>
      </w:r>
    </w:p>
  </w:endnote>
  <w:endnote w:type="continuationSeparator" w:id="0">
    <w:p w14:paraId="59ED7B91" w14:textId="77777777" w:rsidR="00735C0E" w:rsidRDefault="0073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Neue Haas Grotesk Text Pro">
    <w:panose1 w:val="020B0504020202020204"/>
    <w:charset w:val="4D"/>
    <w:family w:val="swiss"/>
    <w:pitch w:val="variable"/>
    <w:sig w:usb0="00000007" w:usb1="00000000" w:usb2="00000000" w:usb3="00000000" w:csb0="00000093" w:csb1="00000000"/>
  </w:font>
  <w:font w:name="NeueHaasGroteskDisp Pro">
    <w:panose1 w:val="020B0504020202020204"/>
    <w:charset w:val="4D"/>
    <w:family w:val="swiss"/>
    <w:notTrueType/>
    <w:pitch w:val="variable"/>
    <w:sig w:usb0="00000007" w:usb1="00000000" w:usb2="00000000" w:usb3="00000000" w:csb0="00000093" w:csb1="00000000"/>
  </w:font>
  <w:font w:name="NeueHaasGroteskDisp Pro Md">
    <w:panose1 w:val="020B0604020202020204"/>
    <w:charset w:val="4D"/>
    <w:family w:val="swiss"/>
    <w:notTrueType/>
    <w:pitch w:val="variable"/>
    <w:sig w:usb0="00000007" w:usb1="00000000" w:usb2="00000000" w:usb3="00000000" w:csb0="00000093" w:csb1="00000000"/>
  </w:font>
  <w:font w:name="NEUEHAASDISPLAY-ROMAN">
    <w:panose1 w:val="020D0504030502050203"/>
    <w:charset w:val="4D"/>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03A3" w14:textId="590BACD8" w:rsidR="00DC2BAE" w:rsidRPr="00920634" w:rsidRDefault="00000000">
    <w:pPr>
      <w:pStyle w:val="Default"/>
      <w:spacing w:before="0"/>
      <w:rPr>
        <w:rFonts w:ascii="Neue Haas Grotesk Text Pro" w:eastAsia="NeueHaasGroteskDisp Pro" w:hAnsi="Neue Haas Grotesk Text Pro" w:cs="NeueHaasGroteskDisp Pro"/>
        <w:b/>
        <w:bCs/>
        <w:spacing w:val="3"/>
        <w:sz w:val="14"/>
        <w:szCs w:val="14"/>
        <w:lang w:val="fr-CA"/>
      </w:rPr>
    </w:pPr>
    <w:r w:rsidRPr="00920634">
      <w:rPr>
        <w:rFonts w:ascii="Neue Haas Grotesk Text Pro" w:hAnsi="Neue Haas Grotesk Text Pro"/>
        <w:b/>
        <w:bCs/>
        <w:spacing w:val="8"/>
        <w:sz w:val="15"/>
        <w:szCs w:val="15"/>
        <w:lang w:val="fr-CA"/>
      </w:rPr>
      <w:t>SHIN KOSEKI</w:t>
    </w:r>
    <w:r w:rsidR="009E14DD" w:rsidRPr="00920634">
      <w:rPr>
        <w:rFonts w:ascii="Neue Haas Grotesk Text Pro" w:hAnsi="Neue Haas Grotesk Text Pro"/>
        <w:b/>
        <w:bCs/>
        <w:spacing w:val="8"/>
        <w:sz w:val="15"/>
        <w:szCs w:val="15"/>
        <w:lang w:val="fr-CA"/>
      </w:rPr>
      <w:t xml:space="preserve">, Prof., </w:t>
    </w:r>
    <w:proofErr w:type="spellStart"/>
    <w:r w:rsidR="009E14DD" w:rsidRPr="00920634">
      <w:rPr>
        <w:rFonts w:ascii="Neue Haas Grotesk Text Pro" w:hAnsi="Neue Haas Grotesk Text Pro"/>
        <w:b/>
        <w:bCs/>
        <w:spacing w:val="8"/>
        <w:sz w:val="15"/>
        <w:szCs w:val="15"/>
        <w:lang w:val="fr-CA"/>
      </w:rPr>
      <w:t>DSc</w:t>
    </w:r>
    <w:proofErr w:type="spellEnd"/>
    <w:r w:rsidR="009E14DD" w:rsidRPr="00920634">
      <w:rPr>
        <w:rFonts w:ascii="Neue Haas Grotesk Text Pro" w:hAnsi="Neue Haas Grotesk Text Pro"/>
        <w:b/>
        <w:bCs/>
        <w:spacing w:val="8"/>
        <w:sz w:val="15"/>
        <w:szCs w:val="15"/>
        <w:lang w:val="fr-CA"/>
      </w:rPr>
      <w:t>.</w:t>
    </w:r>
    <w:r w:rsidRPr="00920634">
      <w:rPr>
        <w:rFonts w:ascii="Neue Haas Grotesk Text Pro" w:hAnsi="Neue Haas Grotesk Text Pro"/>
        <w:b/>
        <w:bCs/>
        <w:spacing w:val="8"/>
        <w:sz w:val="15"/>
        <w:szCs w:val="15"/>
        <w:lang w:val="fr-CA"/>
      </w:rPr>
      <w:t xml:space="preserve"> </w:t>
    </w:r>
  </w:p>
  <w:p w14:paraId="3D436F23" w14:textId="3D969FDF" w:rsidR="00DC2BAE" w:rsidRPr="00920634" w:rsidRDefault="00000000">
    <w:pPr>
      <w:pStyle w:val="Default"/>
      <w:spacing w:before="0" w:line="288" w:lineRule="auto"/>
      <w:rPr>
        <w:rFonts w:ascii="Neue Haas Grotesk Text Pro" w:eastAsia="NeueHaasGroteskDisp Pro Md" w:hAnsi="Neue Haas Grotesk Text Pro" w:cs="NeueHaasGroteskDisp Pro Md"/>
        <w:b/>
        <w:bCs/>
        <w:spacing w:val="5"/>
        <w:sz w:val="10"/>
        <w:szCs w:val="10"/>
        <w:lang w:val="fr-CA"/>
      </w:rPr>
    </w:pPr>
    <w:r w:rsidRPr="00920634">
      <w:rPr>
        <w:rFonts w:ascii="Neue Haas Grotesk Text Pro" w:hAnsi="Neue Haas Grotesk Text Pro"/>
        <w:b/>
        <w:bCs/>
        <w:spacing w:val="5"/>
        <w:sz w:val="10"/>
        <w:szCs w:val="10"/>
        <w:lang w:val="fr-CA"/>
      </w:rPr>
      <w:t>Titulaire de la chaire</w:t>
    </w:r>
  </w:p>
  <w:p w14:paraId="5F0B7345" w14:textId="3E8E8540" w:rsidR="00DC2BAE" w:rsidRPr="00920634" w:rsidRDefault="00000000">
    <w:pPr>
      <w:pStyle w:val="Default"/>
      <w:spacing w:before="0" w:line="288" w:lineRule="auto"/>
      <w:rPr>
        <w:rFonts w:ascii="NeueHaasGroteskDisp Pro Md" w:eastAsia="NeueHaasGroteskDisp Pro Md" w:hAnsi="NeueHaasGroteskDisp Pro Md" w:cs="NeueHaasGroteskDisp Pro Md"/>
        <w:spacing w:val="5"/>
        <w:sz w:val="10"/>
        <w:szCs w:val="10"/>
        <w:lang w:val="fr-CA"/>
      </w:rPr>
    </w:pPr>
    <w:r w:rsidRPr="00920634">
      <w:rPr>
        <w:rFonts w:ascii="NeueHaasGroteskDisp Pro Md" w:eastAsia="NeueHaasGroteskDisp Pro Md" w:hAnsi="NeueHaasGroteskDisp Pro Md" w:cs="NeueHaasGroteskDisp Pro Md"/>
        <w:spacing w:val="5"/>
        <w:sz w:val="10"/>
        <w:szCs w:val="10"/>
        <w:lang w:val="fr-CA"/>
      </w:rPr>
      <w:tab/>
    </w:r>
    <w:r w:rsidRPr="00920634">
      <w:rPr>
        <w:rFonts w:ascii="NeueHaasGroteskDisp Pro Md" w:eastAsia="NeueHaasGroteskDisp Pro Md" w:hAnsi="NeueHaasGroteskDisp Pro Md" w:cs="NeueHaasGroteskDisp Pro Md"/>
        <w:spacing w:val="5"/>
        <w:sz w:val="10"/>
        <w:szCs w:val="10"/>
        <w:lang w:val="fr-CA"/>
      </w:rPr>
      <w:tab/>
    </w:r>
    <w:r w:rsidRPr="00920634">
      <w:rPr>
        <w:rFonts w:ascii="NeueHaasGroteskDisp Pro Md" w:eastAsia="NeueHaasGroteskDisp Pro Md" w:hAnsi="NeueHaasGroteskDisp Pro Md" w:cs="NeueHaasGroteskDisp Pro Md"/>
        <w:spacing w:val="5"/>
        <w:sz w:val="10"/>
        <w:szCs w:val="10"/>
        <w:lang w:val="fr-CA"/>
      </w:rPr>
      <w:tab/>
      <w:t xml:space="preserve">                  </w:t>
    </w:r>
    <w:r w:rsidRPr="00920634">
      <w:rPr>
        <w:rFonts w:ascii="NeueHaasGroteskDisp Pro Md" w:hAnsi="NeueHaasGroteskDisp Pro Md"/>
        <w:spacing w:val="5"/>
        <w:sz w:val="10"/>
        <w:szCs w:val="10"/>
        <w:lang w:val="fr-CA"/>
      </w:rPr>
      <w:t>Adresse postale</w:t>
    </w:r>
  </w:p>
  <w:p w14:paraId="55520AF0" w14:textId="40C4C8F1" w:rsidR="00DC2BAE" w:rsidRPr="00920634" w:rsidRDefault="00920634">
    <w:pPr>
      <w:pStyle w:val="Default"/>
      <w:spacing w:before="0" w:line="288" w:lineRule="auto"/>
      <w:rPr>
        <w:rFonts w:ascii="NeueHaasGroteskDisp Pro Md" w:eastAsia="NeueHaasGroteskDisp Pro Md" w:hAnsi="NeueHaasGroteskDisp Pro Md" w:cs="NeueHaasGroteskDisp Pro Md"/>
        <w:spacing w:val="2"/>
        <w:sz w:val="12"/>
        <w:szCs w:val="12"/>
        <w:lang w:val="fr-CA"/>
      </w:rPr>
    </w:pPr>
    <w:r w:rsidRPr="00920634">
      <w:rPr>
        <w:noProof/>
        <w:lang w:val="fr-CA"/>
      </w:rPr>
      <w:drawing>
        <wp:anchor distT="152400" distB="152400" distL="152400" distR="152400" simplePos="0" relativeHeight="251658240" behindDoc="1" locked="0" layoutInCell="1" allowOverlap="1" wp14:anchorId="645F6522" wp14:editId="0D6A7EAC">
          <wp:simplePos x="0" y="0"/>
          <wp:positionH relativeFrom="page">
            <wp:posOffset>4281011</wp:posOffset>
          </wp:positionH>
          <wp:positionV relativeFrom="page">
            <wp:posOffset>9102090</wp:posOffset>
          </wp:positionV>
          <wp:extent cx="1278878" cy="388834"/>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
                  <a:stretch>
                    <a:fillRect/>
                  </a:stretch>
                </pic:blipFill>
                <pic:spPr>
                  <a:xfrm>
                    <a:off x="0" y="0"/>
                    <a:ext cx="1278878" cy="388834"/>
                  </a:xfrm>
                  <a:prstGeom prst="rect">
                    <a:avLst/>
                  </a:prstGeom>
                  <a:ln w="12700" cap="flat">
                    <a:noFill/>
                    <a:miter lim="400000"/>
                  </a:ln>
                  <a:effectLst/>
                </pic:spPr>
              </pic:pic>
            </a:graphicData>
          </a:graphic>
        </wp:anchor>
      </w:drawing>
    </w:r>
    <w:r w:rsidR="009E14DD" w:rsidRPr="00920634">
      <w:rPr>
        <w:rFonts w:ascii="Helvetica" w:eastAsia="Helvetica" w:hAnsi="Helvetica" w:cs="Helvetica"/>
        <w:noProof/>
        <w:sz w:val="20"/>
        <w:szCs w:val="20"/>
        <w:lang w:val="fr-CA"/>
      </w:rPr>
      <w:drawing>
        <wp:anchor distT="0" distB="0" distL="114300" distR="114300" simplePos="0" relativeHeight="251660288" behindDoc="0" locked="0" layoutInCell="1" allowOverlap="1" wp14:anchorId="13C6FDB1" wp14:editId="4F9EC87E">
          <wp:simplePos x="0" y="0"/>
          <wp:positionH relativeFrom="column">
            <wp:posOffset>5137207</wp:posOffset>
          </wp:positionH>
          <wp:positionV relativeFrom="paragraph">
            <wp:posOffset>47483</wp:posOffset>
          </wp:positionV>
          <wp:extent cx="1459865" cy="414655"/>
          <wp:effectExtent l="0" t="0" r="635" b="4445"/>
          <wp:wrapNone/>
          <wp:docPr id="13" name="Picture 13"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officeArt object" descr="Graphical user interface, applicatio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59865" cy="41465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9E14DD" w:rsidRPr="00920634">
      <w:rPr>
        <w:rFonts w:ascii="NeueHaasGroteskDisp Pro Md" w:hAnsi="NeueHaasGroteskDisp Pro Md"/>
        <w:spacing w:val="5"/>
        <w:sz w:val="10"/>
        <w:szCs w:val="10"/>
        <w:lang w:val="fr-CA"/>
      </w:rPr>
      <w:t>Adresse civique</w:t>
    </w:r>
    <w:r w:rsidR="009E14DD" w:rsidRPr="00920634">
      <w:rPr>
        <w:rFonts w:ascii="NeueHaasGroteskDisp Pro Md" w:eastAsia="NeueHaasGroteskDisp Pro Md" w:hAnsi="NeueHaasGroteskDisp Pro Md" w:cs="NeueHaasGroteskDisp Pro Md"/>
        <w:spacing w:val="5"/>
        <w:sz w:val="10"/>
        <w:szCs w:val="10"/>
        <w:lang w:val="fr-CA"/>
      </w:rPr>
      <w:tab/>
    </w:r>
    <w:r w:rsidR="009E14DD" w:rsidRPr="00920634">
      <w:rPr>
        <w:rFonts w:ascii="NeueHaasGroteskDisp Pro Md" w:eastAsia="NeueHaasGroteskDisp Pro Md" w:hAnsi="NeueHaasGroteskDisp Pro Md" w:cs="NeueHaasGroteskDisp Pro Md"/>
        <w:spacing w:val="5"/>
        <w:sz w:val="10"/>
        <w:szCs w:val="10"/>
        <w:lang w:val="fr-CA"/>
      </w:rPr>
      <w:tab/>
    </w:r>
    <w:r w:rsidR="009E14DD" w:rsidRPr="00920634">
      <w:rPr>
        <w:rFonts w:ascii="NeueHaasGroteskDisp Pro Md" w:hAnsi="NeueHaasGroteskDisp Pro Md"/>
        <w:spacing w:val="5"/>
        <w:sz w:val="10"/>
        <w:szCs w:val="10"/>
        <w:lang w:val="fr-CA"/>
      </w:rPr>
      <w:t xml:space="preserve">                  </w:t>
    </w:r>
    <w:r w:rsidR="009E14DD" w:rsidRPr="00920634">
      <w:rPr>
        <w:rFonts w:ascii="NEUEHAASDISPLAY-ROMAN" w:hAnsi="NEUEHAASDISPLAY-ROMAN"/>
        <w:spacing w:val="5"/>
        <w:sz w:val="13"/>
        <w:szCs w:val="13"/>
        <w:lang w:val="fr-CA"/>
      </w:rPr>
      <w:t>Université de Montréal</w:t>
    </w:r>
  </w:p>
  <w:p w14:paraId="477A701B" w14:textId="61767A5C" w:rsidR="00DC2BAE" w:rsidRPr="00920634" w:rsidRDefault="00000000">
    <w:pPr>
      <w:pStyle w:val="Default"/>
      <w:spacing w:before="0" w:line="288" w:lineRule="auto"/>
      <w:rPr>
        <w:rFonts w:ascii="NEUEHAASDISPLAY-ROMAN" w:eastAsia="NEUEHAASDISPLAY-ROMAN" w:hAnsi="NEUEHAASDISPLAY-ROMAN" w:cs="NEUEHAASDISPLAY-ROMAN"/>
        <w:spacing w:val="1"/>
        <w:sz w:val="13"/>
        <w:szCs w:val="13"/>
        <w:lang w:val="fr-CA"/>
      </w:rPr>
    </w:pPr>
    <w:r w:rsidRPr="00920634">
      <w:rPr>
        <w:rFonts w:ascii="NEUEHAASDISPLAY-ROMAN" w:hAnsi="NEUEHAASDISPLAY-ROMAN"/>
        <w:spacing w:val="1"/>
        <w:sz w:val="13"/>
        <w:szCs w:val="13"/>
        <w:lang w:val="fr-CA"/>
      </w:rPr>
      <w:t>Chaire UNESCO en paysage urbain</w:t>
    </w:r>
    <w:r w:rsidRPr="00920634">
      <w:rPr>
        <w:rFonts w:ascii="NEUEHAASDISPLAY-ROMAN" w:eastAsia="NEUEHAASDISPLAY-ROMAN" w:hAnsi="NEUEHAASDISPLAY-ROMAN" w:cs="NEUEHAASDISPLAY-ROMAN"/>
        <w:spacing w:val="1"/>
        <w:sz w:val="13"/>
        <w:szCs w:val="13"/>
        <w:lang w:val="fr-CA"/>
      </w:rPr>
      <w:tab/>
    </w:r>
    <w:r w:rsidRPr="00920634">
      <w:rPr>
        <w:rFonts w:ascii="NEUEHAASDISPLAY-ROMAN" w:hAnsi="NEUEHAASDISPLAY-ROMAN"/>
        <w:spacing w:val="1"/>
        <w:sz w:val="13"/>
        <w:szCs w:val="13"/>
        <w:lang w:val="fr-CA"/>
      </w:rPr>
      <w:t xml:space="preserve">                  Pavillon de la Faculté de l</w:t>
    </w:r>
    <w:r w:rsidRPr="00920634">
      <w:rPr>
        <w:rFonts w:ascii="NEUEHAASDISPLAY-ROMAN" w:hAnsi="NEUEHAASDISPLAY-ROMAN"/>
        <w:spacing w:val="1"/>
        <w:sz w:val="13"/>
        <w:szCs w:val="13"/>
        <w:rtl/>
        <w:lang w:val="fr-CA"/>
      </w:rPr>
      <w:t>’</w:t>
    </w:r>
    <w:r w:rsidRPr="00920634">
      <w:rPr>
        <w:rFonts w:ascii="NEUEHAASDISPLAY-ROMAN" w:hAnsi="NEUEHAASDISPLAY-ROMAN"/>
        <w:spacing w:val="1"/>
        <w:sz w:val="13"/>
        <w:szCs w:val="13"/>
        <w:lang w:val="fr-CA"/>
      </w:rPr>
      <w:t>aménagement</w:t>
    </w:r>
  </w:p>
  <w:p w14:paraId="3F2B8A42" w14:textId="25C60979" w:rsidR="00DC2BAE" w:rsidRPr="00920634" w:rsidRDefault="00000000">
    <w:pPr>
      <w:pStyle w:val="Default"/>
      <w:spacing w:before="0" w:line="288" w:lineRule="auto"/>
      <w:rPr>
        <w:rFonts w:ascii="NEUEHAASDISPLAY-ROMAN" w:eastAsia="NEUEHAASDISPLAY-ROMAN" w:hAnsi="NEUEHAASDISPLAY-ROMAN" w:cs="NEUEHAASDISPLAY-ROMAN"/>
        <w:spacing w:val="1"/>
        <w:sz w:val="13"/>
        <w:szCs w:val="13"/>
        <w:lang w:val="fr-CA"/>
      </w:rPr>
    </w:pPr>
    <w:r w:rsidRPr="00920634">
      <w:rPr>
        <w:rFonts w:ascii="NEUEHAASDISPLAY-ROMAN" w:hAnsi="NEUEHAASDISPLAY-ROMAN"/>
        <w:spacing w:val="1"/>
        <w:sz w:val="13"/>
        <w:szCs w:val="13"/>
        <w:lang w:val="fr-CA"/>
      </w:rPr>
      <w:t>2940, ch. de la Côte-Ste-Catherine</w:t>
    </w:r>
    <w:r w:rsidRPr="00920634">
      <w:rPr>
        <w:rFonts w:ascii="NEUEHAASDISPLAY-ROMAN" w:eastAsia="NEUEHAASDISPLAY-ROMAN" w:hAnsi="NEUEHAASDISPLAY-ROMAN" w:cs="NEUEHAASDISPLAY-ROMAN"/>
        <w:spacing w:val="1"/>
        <w:sz w:val="13"/>
        <w:szCs w:val="13"/>
        <w:lang w:val="fr-CA"/>
      </w:rPr>
      <w:tab/>
    </w:r>
    <w:r w:rsidRPr="00920634">
      <w:rPr>
        <w:rFonts w:ascii="NEUEHAASDISPLAY-ROMAN" w:hAnsi="NEUEHAASDISPLAY-ROMAN"/>
        <w:spacing w:val="1"/>
        <w:sz w:val="13"/>
        <w:szCs w:val="13"/>
        <w:lang w:val="fr-CA"/>
      </w:rPr>
      <w:t xml:space="preserve">                  CP 6128 Succursale Centre-ville</w:t>
    </w:r>
  </w:p>
  <w:p w14:paraId="0463E6A3" w14:textId="037D8F0F" w:rsidR="00DC2BAE" w:rsidRPr="00920634" w:rsidRDefault="00000000">
    <w:pPr>
      <w:pStyle w:val="Default"/>
      <w:spacing w:before="0" w:line="288" w:lineRule="auto"/>
      <w:rPr>
        <w:lang w:val="fr-CA"/>
      </w:rPr>
    </w:pPr>
    <w:r w:rsidRPr="00920634">
      <w:rPr>
        <w:rFonts w:ascii="NEUEHAASDISPLAY-ROMAN" w:hAnsi="NEUEHAASDISPLAY-ROMAN"/>
        <w:spacing w:val="1"/>
        <w:sz w:val="13"/>
        <w:szCs w:val="13"/>
        <w:lang w:val="fr-CA"/>
      </w:rPr>
      <w:t>Montréal (Québec) H3T 1B9 CANADA</w:t>
    </w:r>
    <w:r w:rsidRPr="00920634">
      <w:rPr>
        <w:rFonts w:ascii="NEUEHAASDISPLAY-ROMAN" w:eastAsia="NEUEHAASDISPLAY-ROMAN" w:hAnsi="NEUEHAASDISPLAY-ROMAN" w:cs="NEUEHAASDISPLAY-ROMAN"/>
        <w:spacing w:val="1"/>
        <w:sz w:val="13"/>
        <w:szCs w:val="13"/>
        <w:lang w:val="fr-CA"/>
      </w:rPr>
      <w:tab/>
    </w:r>
    <w:r w:rsidRPr="00920634">
      <w:rPr>
        <w:rFonts w:ascii="NEUEHAASDISPLAY-ROMAN" w:hAnsi="NEUEHAASDISPLAY-ROMAN"/>
        <w:spacing w:val="1"/>
        <w:sz w:val="13"/>
        <w:szCs w:val="13"/>
        <w:lang w:val="fr-CA"/>
      </w:rPr>
      <w:t xml:space="preserve">                  Montréal (Québec) H3C 3J7 CANADA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9FBE" w14:textId="1A1081F5" w:rsidR="00920634" w:rsidRPr="00920634" w:rsidRDefault="00920634" w:rsidP="00920634">
    <w:pPr>
      <w:pStyle w:val="Default"/>
      <w:spacing w:before="0"/>
      <w:rPr>
        <w:rFonts w:ascii="Neue Haas Grotesk Text Pro" w:eastAsia="NeueHaasGroteskDisp Pro" w:hAnsi="Neue Haas Grotesk Text Pro" w:cs="NeueHaasGroteskDisp Pro"/>
        <w:b/>
        <w:bCs/>
        <w:spacing w:val="3"/>
        <w:sz w:val="14"/>
        <w:szCs w:val="14"/>
        <w:lang w:val="fr-CA"/>
      </w:rPr>
    </w:pPr>
    <w:r w:rsidRPr="00920634">
      <w:rPr>
        <w:rFonts w:ascii="Neue Haas Grotesk Text Pro" w:hAnsi="Neue Haas Grotesk Text Pro"/>
        <w:b/>
        <w:bCs/>
        <w:spacing w:val="8"/>
        <w:sz w:val="15"/>
        <w:szCs w:val="15"/>
        <w:lang w:val="fr-CA"/>
      </w:rPr>
      <w:t xml:space="preserve">SHIN KOSEKI, Prof., </w:t>
    </w:r>
    <w:proofErr w:type="spellStart"/>
    <w:r w:rsidRPr="00920634">
      <w:rPr>
        <w:rFonts w:ascii="Neue Haas Grotesk Text Pro" w:hAnsi="Neue Haas Grotesk Text Pro"/>
        <w:b/>
        <w:bCs/>
        <w:spacing w:val="8"/>
        <w:sz w:val="15"/>
        <w:szCs w:val="15"/>
        <w:lang w:val="fr-CA"/>
      </w:rPr>
      <w:t>DSc</w:t>
    </w:r>
    <w:proofErr w:type="spellEnd"/>
    <w:r w:rsidRPr="00920634">
      <w:rPr>
        <w:rFonts w:ascii="Neue Haas Grotesk Text Pro" w:hAnsi="Neue Haas Grotesk Text Pro"/>
        <w:b/>
        <w:bCs/>
        <w:spacing w:val="8"/>
        <w:sz w:val="15"/>
        <w:szCs w:val="15"/>
        <w:lang w:val="fr-CA"/>
      </w:rPr>
      <w:t xml:space="preserve">. </w:t>
    </w:r>
  </w:p>
  <w:p w14:paraId="61D833FB" w14:textId="79533257" w:rsidR="00920634" w:rsidRPr="00920634" w:rsidRDefault="00920634" w:rsidP="00920634">
    <w:pPr>
      <w:pStyle w:val="Default"/>
      <w:spacing w:before="0" w:line="288" w:lineRule="auto"/>
      <w:rPr>
        <w:rFonts w:ascii="Neue Haas Grotesk Text Pro" w:eastAsia="NeueHaasGroteskDisp Pro Md" w:hAnsi="Neue Haas Grotesk Text Pro" w:cs="NeueHaasGroteskDisp Pro Md"/>
        <w:b/>
        <w:bCs/>
        <w:spacing w:val="5"/>
        <w:sz w:val="10"/>
        <w:szCs w:val="10"/>
        <w:lang w:val="fr-CA"/>
      </w:rPr>
    </w:pPr>
    <w:r w:rsidRPr="00920634">
      <w:rPr>
        <w:rFonts w:ascii="Neue Haas Grotesk Text Pro" w:hAnsi="Neue Haas Grotesk Text Pro"/>
        <w:b/>
        <w:bCs/>
        <w:spacing w:val="5"/>
        <w:sz w:val="10"/>
        <w:szCs w:val="10"/>
        <w:lang w:val="fr-CA"/>
      </w:rPr>
      <w:t>Titulaire de la chaire</w:t>
    </w:r>
  </w:p>
  <w:p w14:paraId="3E4F1CF8" w14:textId="02FE4222" w:rsidR="00920634" w:rsidRPr="00920634" w:rsidRDefault="00920634" w:rsidP="00920634">
    <w:pPr>
      <w:pStyle w:val="Default"/>
      <w:spacing w:before="0" w:line="288" w:lineRule="auto"/>
      <w:rPr>
        <w:rFonts w:ascii="NeueHaasGroteskDisp Pro Md" w:eastAsia="NeueHaasGroteskDisp Pro Md" w:hAnsi="NeueHaasGroteskDisp Pro Md" w:cs="NeueHaasGroteskDisp Pro Md"/>
        <w:spacing w:val="5"/>
        <w:sz w:val="10"/>
        <w:szCs w:val="10"/>
        <w:lang w:val="fr-CA"/>
      </w:rPr>
    </w:pPr>
    <w:r w:rsidRPr="00920634">
      <w:rPr>
        <w:rFonts w:ascii="NeueHaasGroteskDisp Pro Md" w:eastAsia="NeueHaasGroteskDisp Pro Md" w:hAnsi="NeueHaasGroteskDisp Pro Md" w:cs="NeueHaasGroteskDisp Pro Md"/>
        <w:spacing w:val="5"/>
        <w:sz w:val="10"/>
        <w:szCs w:val="10"/>
        <w:lang w:val="fr-CA"/>
      </w:rPr>
      <w:tab/>
    </w:r>
    <w:r w:rsidRPr="00920634">
      <w:rPr>
        <w:rFonts w:ascii="NeueHaasGroteskDisp Pro Md" w:eastAsia="NeueHaasGroteskDisp Pro Md" w:hAnsi="NeueHaasGroteskDisp Pro Md" w:cs="NeueHaasGroteskDisp Pro Md"/>
        <w:spacing w:val="5"/>
        <w:sz w:val="10"/>
        <w:szCs w:val="10"/>
        <w:lang w:val="fr-CA"/>
      </w:rPr>
      <w:tab/>
    </w:r>
    <w:r w:rsidRPr="00920634">
      <w:rPr>
        <w:rFonts w:ascii="NeueHaasGroteskDisp Pro Md" w:eastAsia="NeueHaasGroteskDisp Pro Md" w:hAnsi="NeueHaasGroteskDisp Pro Md" w:cs="NeueHaasGroteskDisp Pro Md"/>
        <w:spacing w:val="5"/>
        <w:sz w:val="10"/>
        <w:szCs w:val="10"/>
        <w:lang w:val="fr-CA"/>
      </w:rPr>
      <w:tab/>
      <w:t xml:space="preserve">                  </w:t>
    </w:r>
    <w:r w:rsidRPr="00920634">
      <w:rPr>
        <w:rFonts w:ascii="NeueHaasGroteskDisp Pro Md" w:hAnsi="NeueHaasGroteskDisp Pro Md"/>
        <w:spacing w:val="5"/>
        <w:sz w:val="10"/>
        <w:szCs w:val="10"/>
        <w:lang w:val="fr-CA"/>
      </w:rPr>
      <w:t>Adresse postale</w:t>
    </w:r>
  </w:p>
  <w:p w14:paraId="7C172870" w14:textId="07BF3815" w:rsidR="00920634" w:rsidRPr="00920634" w:rsidRDefault="00920634" w:rsidP="00920634">
    <w:pPr>
      <w:pStyle w:val="Default"/>
      <w:spacing w:before="0" w:line="288" w:lineRule="auto"/>
      <w:rPr>
        <w:rFonts w:ascii="NeueHaasGroteskDisp Pro Md" w:eastAsia="NeueHaasGroteskDisp Pro Md" w:hAnsi="NeueHaasGroteskDisp Pro Md" w:cs="NeueHaasGroteskDisp Pro Md"/>
        <w:spacing w:val="2"/>
        <w:sz w:val="12"/>
        <w:szCs w:val="12"/>
        <w:lang w:val="fr-CA"/>
      </w:rPr>
    </w:pPr>
    <w:r w:rsidRPr="00920634">
      <w:rPr>
        <w:noProof/>
        <w:lang w:val="fr-CA"/>
      </w:rPr>
      <w:drawing>
        <wp:anchor distT="152400" distB="152400" distL="152400" distR="152400" simplePos="0" relativeHeight="251666432" behindDoc="1" locked="0" layoutInCell="1" allowOverlap="1" wp14:anchorId="26FF31F3" wp14:editId="09C08D51">
          <wp:simplePos x="0" y="0"/>
          <wp:positionH relativeFrom="page">
            <wp:posOffset>4261644</wp:posOffset>
          </wp:positionH>
          <wp:positionV relativeFrom="page">
            <wp:posOffset>9071452</wp:posOffset>
          </wp:positionV>
          <wp:extent cx="1278878" cy="388834"/>
          <wp:effectExtent l="0" t="0" r="0" b="0"/>
          <wp:wrapNone/>
          <wp:docPr id="15" name="Picture 1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
                  <a:stretch>
                    <a:fillRect/>
                  </a:stretch>
                </pic:blipFill>
                <pic:spPr>
                  <a:xfrm>
                    <a:off x="0" y="0"/>
                    <a:ext cx="1278878" cy="388834"/>
                  </a:xfrm>
                  <a:prstGeom prst="rect">
                    <a:avLst/>
                  </a:prstGeom>
                  <a:ln w="12700" cap="flat">
                    <a:noFill/>
                    <a:miter lim="400000"/>
                  </a:ln>
                  <a:effectLst/>
                </pic:spPr>
              </pic:pic>
            </a:graphicData>
          </a:graphic>
        </wp:anchor>
      </w:drawing>
    </w:r>
    <w:r w:rsidRPr="00920634">
      <w:rPr>
        <w:rFonts w:ascii="Helvetica" w:eastAsia="Helvetica" w:hAnsi="Helvetica" w:cs="Helvetica"/>
        <w:noProof/>
        <w:sz w:val="20"/>
        <w:szCs w:val="20"/>
        <w:lang w:val="fr-CA"/>
      </w:rPr>
      <w:drawing>
        <wp:anchor distT="0" distB="0" distL="114300" distR="114300" simplePos="0" relativeHeight="251664384" behindDoc="0" locked="0" layoutInCell="1" allowOverlap="1" wp14:anchorId="66A44CB3" wp14:editId="49E5578C">
          <wp:simplePos x="0" y="0"/>
          <wp:positionH relativeFrom="column">
            <wp:posOffset>5137207</wp:posOffset>
          </wp:positionH>
          <wp:positionV relativeFrom="paragraph">
            <wp:posOffset>47483</wp:posOffset>
          </wp:positionV>
          <wp:extent cx="1459865" cy="414655"/>
          <wp:effectExtent l="0" t="0" r="635" b="4445"/>
          <wp:wrapNone/>
          <wp:docPr id="16" name="Picture 16"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officeArt object" descr="Graphical user interface, applicatio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59865" cy="41465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Pr="00920634">
      <w:rPr>
        <w:rFonts w:ascii="NeueHaasGroteskDisp Pro Md" w:hAnsi="NeueHaasGroteskDisp Pro Md"/>
        <w:spacing w:val="5"/>
        <w:sz w:val="10"/>
        <w:szCs w:val="10"/>
        <w:lang w:val="fr-CA"/>
      </w:rPr>
      <w:t>Adresse civique</w:t>
    </w:r>
    <w:r w:rsidRPr="00920634">
      <w:rPr>
        <w:rFonts w:ascii="NeueHaasGroteskDisp Pro Md" w:eastAsia="NeueHaasGroteskDisp Pro Md" w:hAnsi="NeueHaasGroteskDisp Pro Md" w:cs="NeueHaasGroteskDisp Pro Md"/>
        <w:spacing w:val="5"/>
        <w:sz w:val="10"/>
        <w:szCs w:val="10"/>
        <w:lang w:val="fr-CA"/>
      </w:rPr>
      <w:tab/>
    </w:r>
    <w:r w:rsidRPr="00920634">
      <w:rPr>
        <w:rFonts w:ascii="NeueHaasGroteskDisp Pro Md" w:eastAsia="NeueHaasGroteskDisp Pro Md" w:hAnsi="NeueHaasGroteskDisp Pro Md" w:cs="NeueHaasGroteskDisp Pro Md"/>
        <w:spacing w:val="5"/>
        <w:sz w:val="10"/>
        <w:szCs w:val="10"/>
        <w:lang w:val="fr-CA"/>
      </w:rPr>
      <w:tab/>
    </w:r>
    <w:r w:rsidRPr="00920634">
      <w:rPr>
        <w:rFonts w:ascii="NeueHaasGroteskDisp Pro Md" w:hAnsi="NeueHaasGroteskDisp Pro Md"/>
        <w:spacing w:val="5"/>
        <w:sz w:val="10"/>
        <w:szCs w:val="10"/>
        <w:lang w:val="fr-CA"/>
      </w:rPr>
      <w:t xml:space="preserve">                  </w:t>
    </w:r>
    <w:r w:rsidRPr="00920634">
      <w:rPr>
        <w:rFonts w:ascii="NEUEHAASDISPLAY-ROMAN" w:hAnsi="NEUEHAASDISPLAY-ROMAN"/>
        <w:spacing w:val="5"/>
        <w:sz w:val="13"/>
        <w:szCs w:val="13"/>
        <w:lang w:val="fr-CA"/>
      </w:rPr>
      <w:t>Université de Montréal</w:t>
    </w:r>
  </w:p>
  <w:p w14:paraId="1F77426E" w14:textId="77777777" w:rsidR="00920634" w:rsidRPr="00920634" w:rsidRDefault="00920634" w:rsidP="00920634">
    <w:pPr>
      <w:pStyle w:val="Default"/>
      <w:spacing w:before="0" w:line="288" w:lineRule="auto"/>
      <w:rPr>
        <w:rFonts w:ascii="NEUEHAASDISPLAY-ROMAN" w:eastAsia="NEUEHAASDISPLAY-ROMAN" w:hAnsi="NEUEHAASDISPLAY-ROMAN" w:cs="NEUEHAASDISPLAY-ROMAN"/>
        <w:spacing w:val="1"/>
        <w:sz w:val="13"/>
        <w:szCs w:val="13"/>
        <w:lang w:val="fr-CA"/>
      </w:rPr>
    </w:pPr>
    <w:r w:rsidRPr="00920634">
      <w:rPr>
        <w:rFonts w:ascii="NEUEHAASDISPLAY-ROMAN" w:hAnsi="NEUEHAASDISPLAY-ROMAN"/>
        <w:spacing w:val="1"/>
        <w:sz w:val="13"/>
        <w:szCs w:val="13"/>
        <w:lang w:val="fr-CA"/>
      </w:rPr>
      <w:t>Chaire UNESCO en paysage urbain</w:t>
    </w:r>
    <w:r w:rsidRPr="00920634">
      <w:rPr>
        <w:rFonts w:ascii="NEUEHAASDISPLAY-ROMAN" w:eastAsia="NEUEHAASDISPLAY-ROMAN" w:hAnsi="NEUEHAASDISPLAY-ROMAN" w:cs="NEUEHAASDISPLAY-ROMAN"/>
        <w:spacing w:val="1"/>
        <w:sz w:val="13"/>
        <w:szCs w:val="13"/>
        <w:lang w:val="fr-CA"/>
      </w:rPr>
      <w:tab/>
    </w:r>
    <w:r w:rsidRPr="00920634">
      <w:rPr>
        <w:rFonts w:ascii="NEUEHAASDISPLAY-ROMAN" w:hAnsi="NEUEHAASDISPLAY-ROMAN"/>
        <w:spacing w:val="1"/>
        <w:sz w:val="13"/>
        <w:szCs w:val="13"/>
        <w:lang w:val="fr-CA"/>
      </w:rPr>
      <w:t xml:space="preserve">                  Pavillon de la Faculté de l</w:t>
    </w:r>
    <w:r w:rsidRPr="00920634">
      <w:rPr>
        <w:rFonts w:ascii="NEUEHAASDISPLAY-ROMAN" w:hAnsi="NEUEHAASDISPLAY-ROMAN"/>
        <w:spacing w:val="1"/>
        <w:sz w:val="13"/>
        <w:szCs w:val="13"/>
        <w:rtl/>
        <w:lang w:val="fr-CA"/>
      </w:rPr>
      <w:t>’</w:t>
    </w:r>
    <w:r w:rsidRPr="00920634">
      <w:rPr>
        <w:rFonts w:ascii="NEUEHAASDISPLAY-ROMAN" w:hAnsi="NEUEHAASDISPLAY-ROMAN"/>
        <w:spacing w:val="1"/>
        <w:sz w:val="13"/>
        <w:szCs w:val="13"/>
        <w:lang w:val="fr-CA"/>
      </w:rPr>
      <w:t>aménagement</w:t>
    </w:r>
  </w:p>
  <w:p w14:paraId="3D3C459C" w14:textId="77777777" w:rsidR="00920634" w:rsidRPr="00920634" w:rsidRDefault="00920634" w:rsidP="00920634">
    <w:pPr>
      <w:pStyle w:val="Default"/>
      <w:spacing w:before="0" w:line="288" w:lineRule="auto"/>
      <w:rPr>
        <w:rFonts w:ascii="NEUEHAASDISPLAY-ROMAN" w:eastAsia="NEUEHAASDISPLAY-ROMAN" w:hAnsi="NEUEHAASDISPLAY-ROMAN" w:cs="NEUEHAASDISPLAY-ROMAN"/>
        <w:spacing w:val="1"/>
        <w:sz w:val="13"/>
        <w:szCs w:val="13"/>
        <w:lang w:val="fr-CA"/>
      </w:rPr>
    </w:pPr>
    <w:r w:rsidRPr="00920634">
      <w:rPr>
        <w:rFonts w:ascii="NEUEHAASDISPLAY-ROMAN" w:hAnsi="NEUEHAASDISPLAY-ROMAN"/>
        <w:spacing w:val="1"/>
        <w:sz w:val="13"/>
        <w:szCs w:val="13"/>
        <w:lang w:val="fr-CA"/>
      </w:rPr>
      <w:t>2940, ch. de la Côte-Ste-Catherine</w:t>
    </w:r>
    <w:r w:rsidRPr="00920634">
      <w:rPr>
        <w:rFonts w:ascii="NEUEHAASDISPLAY-ROMAN" w:eastAsia="NEUEHAASDISPLAY-ROMAN" w:hAnsi="NEUEHAASDISPLAY-ROMAN" w:cs="NEUEHAASDISPLAY-ROMAN"/>
        <w:spacing w:val="1"/>
        <w:sz w:val="13"/>
        <w:szCs w:val="13"/>
        <w:lang w:val="fr-CA"/>
      </w:rPr>
      <w:tab/>
    </w:r>
    <w:r w:rsidRPr="00920634">
      <w:rPr>
        <w:rFonts w:ascii="NEUEHAASDISPLAY-ROMAN" w:hAnsi="NEUEHAASDISPLAY-ROMAN"/>
        <w:spacing w:val="1"/>
        <w:sz w:val="13"/>
        <w:szCs w:val="13"/>
        <w:lang w:val="fr-CA"/>
      </w:rPr>
      <w:t xml:space="preserve">                  CP 6128 Succursale Centre-ville</w:t>
    </w:r>
  </w:p>
  <w:p w14:paraId="3BE18141" w14:textId="755A85E0" w:rsidR="00920634" w:rsidRPr="00920634" w:rsidRDefault="00920634" w:rsidP="00920634">
    <w:pPr>
      <w:pStyle w:val="Default"/>
      <w:spacing w:before="0" w:line="288" w:lineRule="auto"/>
      <w:rPr>
        <w:lang w:val="fr-CA"/>
      </w:rPr>
    </w:pPr>
    <w:r w:rsidRPr="00920634">
      <w:rPr>
        <w:rFonts w:ascii="NEUEHAASDISPLAY-ROMAN" w:hAnsi="NEUEHAASDISPLAY-ROMAN"/>
        <w:spacing w:val="1"/>
        <w:sz w:val="13"/>
        <w:szCs w:val="13"/>
        <w:lang w:val="fr-CA"/>
      </w:rPr>
      <w:t>Montréal (Québec) H3T 1B9 CANADA</w:t>
    </w:r>
    <w:r w:rsidRPr="00920634">
      <w:rPr>
        <w:rFonts w:ascii="NEUEHAASDISPLAY-ROMAN" w:eastAsia="NEUEHAASDISPLAY-ROMAN" w:hAnsi="NEUEHAASDISPLAY-ROMAN" w:cs="NEUEHAASDISPLAY-ROMAN"/>
        <w:spacing w:val="1"/>
        <w:sz w:val="13"/>
        <w:szCs w:val="13"/>
        <w:lang w:val="fr-CA"/>
      </w:rPr>
      <w:tab/>
    </w:r>
    <w:r w:rsidRPr="00920634">
      <w:rPr>
        <w:rFonts w:ascii="NEUEHAASDISPLAY-ROMAN" w:hAnsi="NEUEHAASDISPLAY-ROMAN"/>
        <w:spacing w:val="1"/>
        <w:sz w:val="13"/>
        <w:szCs w:val="13"/>
        <w:lang w:val="fr-CA"/>
      </w:rPr>
      <w:t xml:space="preserve">                  Montréal (Québec) H3C 3J7 CANADA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9098" w14:textId="77777777" w:rsidR="00735C0E" w:rsidRDefault="00735C0E">
      <w:r>
        <w:separator/>
      </w:r>
    </w:p>
  </w:footnote>
  <w:footnote w:type="continuationSeparator" w:id="0">
    <w:p w14:paraId="7DDBD81D" w14:textId="77777777" w:rsidR="00735C0E" w:rsidRDefault="00735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521520"/>
      <w:docPartObj>
        <w:docPartGallery w:val="Page Numbers (Top of Page)"/>
        <w:docPartUnique/>
      </w:docPartObj>
    </w:sdtPr>
    <w:sdtContent>
      <w:p w14:paraId="030C0AA0" w14:textId="45B1B97A" w:rsidR="00920634" w:rsidRDefault="00920634" w:rsidP="003A0862">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15D88D" w14:textId="77777777" w:rsidR="00920634" w:rsidRDefault="00920634" w:rsidP="00920634">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02112"/>
      <w:docPartObj>
        <w:docPartGallery w:val="Page Numbers (Top of Page)"/>
        <w:docPartUnique/>
      </w:docPartObj>
    </w:sdtPr>
    <w:sdtContent>
      <w:p w14:paraId="73A0AAB4" w14:textId="4EE7EF0A" w:rsidR="00920634" w:rsidRDefault="00920634" w:rsidP="003A0862">
        <w:pPr>
          <w:pStyle w:val="Header"/>
          <w:framePr w:wrap="none" w:vAnchor="text" w:hAnchor="margin" w:y="1"/>
          <w:rPr>
            <w:rStyle w:val="PageNumber"/>
          </w:rPr>
        </w:pPr>
        <w:r w:rsidRPr="00920634">
          <w:rPr>
            <w:rStyle w:val="PageNumber"/>
            <w:rFonts w:ascii="Helvetica" w:hAnsi="Helvetica"/>
            <w:sz w:val="20"/>
            <w:szCs w:val="20"/>
          </w:rPr>
          <w:fldChar w:fldCharType="begin"/>
        </w:r>
        <w:r w:rsidRPr="00920634">
          <w:rPr>
            <w:rStyle w:val="PageNumber"/>
            <w:rFonts w:ascii="Helvetica" w:hAnsi="Helvetica"/>
            <w:sz w:val="20"/>
            <w:szCs w:val="20"/>
          </w:rPr>
          <w:instrText xml:space="preserve"> PAGE </w:instrText>
        </w:r>
        <w:r w:rsidRPr="00920634">
          <w:rPr>
            <w:rStyle w:val="PageNumber"/>
            <w:rFonts w:ascii="Helvetica" w:hAnsi="Helvetica"/>
            <w:sz w:val="20"/>
            <w:szCs w:val="20"/>
          </w:rPr>
          <w:fldChar w:fldCharType="separate"/>
        </w:r>
        <w:r w:rsidRPr="00920634">
          <w:rPr>
            <w:rStyle w:val="PageNumber"/>
            <w:rFonts w:ascii="Helvetica" w:hAnsi="Helvetica"/>
            <w:noProof/>
            <w:sz w:val="20"/>
            <w:szCs w:val="20"/>
          </w:rPr>
          <w:t>1</w:t>
        </w:r>
        <w:r w:rsidRPr="00920634">
          <w:rPr>
            <w:rStyle w:val="PageNumber"/>
            <w:rFonts w:ascii="Helvetica" w:hAnsi="Helvetica"/>
            <w:sz w:val="20"/>
            <w:szCs w:val="20"/>
          </w:rPr>
          <w:fldChar w:fldCharType="end"/>
        </w:r>
      </w:p>
    </w:sdtContent>
  </w:sdt>
  <w:p w14:paraId="03B48A10" w14:textId="0F9ACD5B" w:rsidR="00DC2BAE" w:rsidRDefault="00DC2BAE" w:rsidP="00920634">
    <w:pPr>
      <w:pStyle w:val="HeaderFooter"/>
      <w:tabs>
        <w:tab w:val="clear" w:pos="9020"/>
        <w:tab w:val="center" w:pos="5102"/>
        <w:tab w:val="right" w:pos="10180"/>
      </w:tabs>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479698"/>
      <w:docPartObj>
        <w:docPartGallery w:val="Page Numbers (Top of Page)"/>
        <w:docPartUnique/>
      </w:docPartObj>
    </w:sdtPr>
    <w:sdtContent>
      <w:p w14:paraId="31ED75E4" w14:textId="13196349" w:rsidR="00920634" w:rsidRDefault="00920634" w:rsidP="003A0862">
        <w:pPr>
          <w:pStyle w:val="Header"/>
          <w:framePr w:wrap="none" w:vAnchor="text" w:hAnchor="margin" w:y="1"/>
          <w:rPr>
            <w:rStyle w:val="PageNumber"/>
          </w:rPr>
        </w:pPr>
        <w:r w:rsidRPr="00920634">
          <w:rPr>
            <w:rStyle w:val="PageNumber"/>
            <w:rFonts w:ascii="Helvetica" w:hAnsi="Helvetica"/>
            <w:sz w:val="20"/>
            <w:szCs w:val="20"/>
          </w:rPr>
          <w:fldChar w:fldCharType="begin"/>
        </w:r>
        <w:r w:rsidRPr="00920634">
          <w:rPr>
            <w:rStyle w:val="PageNumber"/>
            <w:rFonts w:ascii="Helvetica" w:hAnsi="Helvetica"/>
            <w:sz w:val="20"/>
            <w:szCs w:val="20"/>
          </w:rPr>
          <w:instrText xml:space="preserve"> PAGE </w:instrText>
        </w:r>
        <w:r w:rsidRPr="00920634">
          <w:rPr>
            <w:rStyle w:val="PageNumber"/>
            <w:rFonts w:ascii="Helvetica" w:hAnsi="Helvetica"/>
            <w:sz w:val="20"/>
            <w:szCs w:val="20"/>
          </w:rPr>
          <w:fldChar w:fldCharType="separate"/>
        </w:r>
        <w:r w:rsidRPr="00920634">
          <w:rPr>
            <w:rStyle w:val="PageNumber"/>
            <w:rFonts w:ascii="Helvetica" w:hAnsi="Helvetica"/>
            <w:noProof/>
            <w:sz w:val="20"/>
            <w:szCs w:val="20"/>
          </w:rPr>
          <w:t>1</w:t>
        </w:r>
        <w:r w:rsidRPr="00920634">
          <w:rPr>
            <w:rStyle w:val="PageNumber"/>
            <w:rFonts w:ascii="Helvetica" w:hAnsi="Helvetica"/>
            <w:sz w:val="20"/>
            <w:szCs w:val="20"/>
          </w:rPr>
          <w:fldChar w:fldCharType="end"/>
        </w:r>
      </w:p>
    </w:sdtContent>
  </w:sdt>
  <w:p w14:paraId="5AF59C02" w14:textId="7290B875" w:rsidR="00920634" w:rsidRDefault="00920634" w:rsidP="00920634">
    <w:pPr>
      <w:pStyle w:val="Header"/>
      <w:ind w:firstLine="360"/>
    </w:pPr>
    <w:r>
      <w:rPr>
        <w:noProof/>
      </w:rPr>
      <w:drawing>
        <wp:anchor distT="0" distB="0" distL="0" distR="0" simplePos="0" relativeHeight="251662336" behindDoc="1" locked="0" layoutInCell="1" allowOverlap="1" wp14:anchorId="35014F66" wp14:editId="6CDB9AF1">
          <wp:simplePos x="0" y="0"/>
          <wp:positionH relativeFrom="page">
            <wp:posOffset>5225415</wp:posOffset>
          </wp:positionH>
          <wp:positionV relativeFrom="page">
            <wp:posOffset>431006</wp:posOffset>
          </wp:positionV>
          <wp:extent cx="1366541" cy="1366541"/>
          <wp:effectExtent l="0" t="0" r="0" b="0"/>
          <wp:wrapNone/>
          <wp:docPr id="14" name="Picture 14"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1"/>
                  <a:stretch>
                    <a:fillRect/>
                  </a:stretch>
                </pic:blipFill>
                <pic:spPr>
                  <a:xfrm>
                    <a:off x="0" y="0"/>
                    <a:ext cx="1366541" cy="1366541"/>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B23FD"/>
    <w:multiLevelType w:val="hybridMultilevel"/>
    <w:tmpl w:val="79B823E4"/>
    <w:lvl w:ilvl="0" w:tplc="D0E45EBA">
      <w:start w:val="7"/>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60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BAE"/>
    <w:rsid w:val="004D4C6D"/>
    <w:rsid w:val="00580114"/>
    <w:rsid w:val="00735C0E"/>
    <w:rsid w:val="00920634"/>
    <w:rsid w:val="00927FEF"/>
    <w:rsid w:val="009D16C2"/>
    <w:rsid w:val="009E14DD"/>
    <w:rsid w:val="00DC2BAE"/>
    <w:rsid w:val="00E45BBC"/>
    <w:rsid w:val="00EE0D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18E78"/>
  <w15:docId w15:val="{74934D37-1724-1C4F-896A-7D63C88B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9E14DD"/>
    <w:pPr>
      <w:tabs>
        <w:tab w:val="center" w:pos="4680"/>
        <w:tab w:val="right" w:pos="9360"/>
      </w:tabs>
    </w:pPr>
  </w:style>
  <w:style w:type="character" w:customStyle="1" w:styleId="HeaderChar">
    <w:name w:val="Header Char"/>
    <w:basedOn w:val="DefaultParagraphFont"/>
    <w:link w:val="Header"/>
    <w:uiPriority w:val="99"/>
    <w:rsid w:val="009E14DD"/>
    <w:rPr>
      <w:sz w:val="24"/>
      <w:szCs w:val="24"/>
      <w:lang w:val="en-US"/>
    </w:rPr>
  </w:style>
  <w:style w:type="paragraph" w:styleId="Footer">
    <w:name w:val="footer"/>
    <w:basedOn w:val="Normal"/>
    <w:link w:val="FooterChar"/>
    <w:uiPriority w:val="99"/>
    <w:unhideWhenUsed/>
    <w:rsid w:val="009E14DD"/>
    <w:pPr>
      <w:tabs>
        <w:tab w:val="center" w:pos="4680"/>
        <w:tab w:val="right" w:pos="9360"/>
      </w:tabs>
    </w:pPr>
  </w:style>
  <w:style w:type="character" w:customStyle="1" w:styleId="FooterChar">
    <w:name w:val="Footer Char"/>
    <w:basedOn w:val="DefaultParagraphFont"/>
    <w:link w:val="Footer"/>
    <w:uiPriority w:val="99"/>
    <w:rsid w:val="009E14DD"/>
    <w:rPr>
      <w:sz w:val="24"/>
      <w:szCs w:val="24"/>
      <w:lang w:val="en-US"/>
    </w:rPr>
  </w:style>
  <w:style w:type="character" w:styleId="PageNumber">
    <w:name w:val="page number"/>
    <w:basedOn w:val="DefaultParagraphFont"/>
    <w:uiPriority w:val="99"/>
    <w:semiHidden/>
    <w:unhideWhenUsed/>
    <w:rsid w:val="00920634"/>
  </w:style>
  <w:style w:type="character" w:styleId="UnresolvedMention">
    <w:name w:val="Unresolved Mention"/>
    <w:basedOn w:val="DefaultParagraphFont"/>
    <w:uiPriority w:val="99"/>
    <w:semiHidden/>
    <w:unhideWhenUsed/>
    <w:rsid w:val="009D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nesco-paysage.umontreal.ca/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signmontreal.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4D19-DD11-F549-8D39-66D04AB6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 Koseki</cp:lastModifiedBy>
  <cp:revision>7</cp:revision>
  <dcterms:created xsi:type="dcterms:W3CDTF">2022-09-06T18:23:00Z</dcterms:created>
  <dcterms:modified xsi:type="dcterms:W3CDTF">2023-09-07T14:42:00Z</dcterms:modified>
</cp:coreProperties>
</file>