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78A3" w14:textId="77777777" w:rsidR="00302324" w:rsidRDefault="00302324">
      <w:pPr>
        <w:rPr>
          <w:rFonts w:ascii="Arial" w:eastAsia="Arial" w:hAnsi="Arial" w:cs="Arial"/>
          <w:sz w:val="20"/>
        </w:rPr>
      </w:pPr>
    </w:p>
    <w:tbl>
      <w:tblPr>
        <w:tblW w:w="0" w:type="auto"/>
        <w:tblInd w:w="-115" w:type="dxa"/>
        <w:tblBorders>
          <w:top w:val="nil"/>
          <w:left w:val="nil"/>
          <w:bottom w:val="nil"/>
          <w:right w:val="nil"/>
          <w:insideH w:val="nil"/>
          <w:insideV w:val="nil"/>
        </w:tblBorders>
        <w:tblLayout w:type="fixed"/>
        <w:tblLook w:val="01E0" w:firstRow="1" w:lastRow="1" w:firstColumn="1" w:lastColumn="1" w:noHBand="0" w:noVBand="0"/>
      </w:tblPr>
      <w:tblGrid>
        <w:gridCol w:w="6170"/>
        <w:gridCol w:w="4997"/>
      </w:tblGrid>
      <w:tr w:rsidR="00302324" w14:paraId="190BC871" w14:textId="77777777">
        <w:trPr>
          <w:cantSplit/>
          <w:trHeight w:hRule="exact" w:val="1584"/>
        </w:trPr>
        <w:tc>
          <w:tcPr>
            <w:tcW w:w="6170" w:type="dxa"/>
            <w:tcMar>
              <w:top w:w="0" w:type="dxa"/>
              <w:left w:w="115" w:type="dxa"/>
              <w:bottom w:w="0" w:type="dxa"/>
              <w:right w:w="115" w:type="dxa"/>
            </w:tcMar>
            <w:vAlign w:val="bottom"/>
          </w:tcPr>
          <w:p w14:paraId="5FDDCDE5" w14:textId="0AFFBB37" w:rsidR="00302324" w:rsidRDefault="007F1FCE">
            <w:pPr>
              <w:ind w:left="-108" w:right="-115"/>
              <w:rPr>
                <w:rFonts w:ascii="Arial" w:eastAsia="Arial" w:hAnsi="Arial" w:cs="Arial"/>
                <w:sz w:val="20"/>
              </w:rPr>
            </w:pPr>
            <w:r>
              <w:rPr>
                <w:noProof/>
              </w:rPr>
              <w:drawing>
                <wp:inline distT="0" distB="0" distL="0" distR="0" wp14:anchorId="27F04A23" wp14:editId="000CED7E">
                  <wp:extent cx="2743200" cy="914400"/>
                  <wp:effectExtent l="0" t="0" r="0" b="0"/>
                  <wp:docPr id="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referRelativeResize="0">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914400"/>
                          </a:xfrm>
                          <a:prstGeom prst="rect">
                            <a:avLst/>
                          </a:prstGeom>
                          <a:solidFill>
                            <a:srgbClr val="FFFFFF">
                              <a:alpha val="0"/>
                            </a:srgbClr>
                          </a:solidFill>
                          <a:ln>
                            <a:noFill/>
                          </a:ln>
                        </pic:spPr>
                      </pic:pic>
                    </a:graphicData>
                  </a:graphic>
                </wp:inline>
              </w:drawing>
            </w:r>
            <w:r w:rsidR="009E0FEA">
              <w:rPr>
                <w:rFonts w:ascii="Arial" w:eastAsia="Arial" w:hAnsi="Arial" w:cs="Arial"/>
                <w:sz w:val="123"/>
              </w:rPr>
              <w:t xml:space="preserve"> </w:t>
            </w:r>
          </w:p>
        </w:tc>
        <w:tc>
          <w:tcPr>
            <w:tcW w:w="4997" w:type="dxa"/>
            <w:tcMar>
              <w:top w:w="0" w:type="dxa"/>
              <w:left w:w="115" w:type="dxa"/>
              <w:bottom w:w="0" w:type="dxa"/>
              <w:right w:w="115" w:type="dxa"/>
            </w:tcMar>
            <w:vAlign w:val="bottom"/>
          </w:tcPr>
          <w:p w14:paraId="5B30AB5F" w14:textId="77777777" w:rsidR="00302324" w:rsidRDefault="00302324">
            <w:pPr>
              <w:pStyle w:val="LLHdr14B"/>
              <w:ind w:left="-86" w:right="-108"/>
              <w:jc w:val="right"/>
              <w:rPr>
                <w:rFonts w:ascii="Arial" w:eastAsia="Arial" w:hAnsi="Arial" w:cs="Arial"/>
                <w:b/>
                <w:sz w:val="28"/>
              </w:rPr>
            </w:pPr>
          </w:p>
          <w:p w14:paraId="752B4BE7" w14:textId="77777777" w:rsidR="00302324" w:rsidRDefault="009E0FEA">
            <w:pPr>
              <w:jc w:val="right"/>
              <w:rPr>
                <w:rFonts w:ascii="Arial" w:eastAsia="Arial" w:hAnsi="Arial" w:cs="Arial"/>
                <w:sz w:val="20"/>
              </w:rPr>
            </w:pPr>
            <w:r>
              <w:rPr>
                <w:rFonts w:ascii="Arial" w:eastAsia="Arial" w:hAnsi="Arial" w:cs="Arial"/>
                <w:b/>
                <w:sz w:val="28"/>
              </w:rPr>
              <w:t xml:space="preserve">Line of Credit Agreement </w:t>
            </w:r>
            <w:r>
              <w:br w:type="textWrapping" w:clear="all"/>
            </w:r>
            <w:r>
              <w:rPr>
                <w:rFonts w:ascii="Arial" w:eastAsia="Arial" w:hAnsi="Arial" w:cs="Arial"/>
                <w:b/>
                <w:sz w:val="28"/>
              </w:rPr>
              <w:t>and Disclosure</w:t>
            </w:r>
            <w:r>
              <w:rPr>
                <w:rFonts w:ascii="Arial" w:eastAsia="Arial" w:hAnsi="Arial" w:cs="Arial"/>
                <w:sz w:val="20"/>
              </w:rPr>
              <w:t xml:space="preserve"> </w:t>
            </w:r>
          </w:p>
        </w:tc>
      </w:tr>
    </w:tbl>
    <w:p w14:paraId="741563B3" w14:textId="77777777" w:rsidR="00302324" w:rsidRDefault="00302324">
      <w:pPr>
        <w:rPr>
          <w:vanish/>
        </w:rPr>
      </w:pPr>
    </w:p>
    <w:tbl>
      <w:tblPr>
        <w:tblW w:w="0" w:type="auto"/>
        <w:tblInd w:w="-2" w:type="dxa"/>
        <w:tblBorders>
          <w:top w:val="nil"/>
          <w:left w:val="nil"/>
          <w:bottom w:val="nil"/>
          <w:right w:val="nil"/>
          <w:insideH w:val="nil"/>
          <w:insideV w:val="nil"/>
        </w:tblBorders>
        <w:tblLayout w:type="fixed"/>
        <w:tblLook w:val="01E0" w:firstRow="1" w:lastRow="1" w:firstColumn="1" w:lastColumn="1" w:noHBand="0" w:noVBand="0"/>
      </w:tblPr>
      <w:tblGrid>
        <w:gridCol w:w="387"/>
        <w:gridCol w:w="4500"/>
        <w:gridCol w:w="6156"/>
      </w:tblGrid>
      <w:tr w:rsidR="00302324" w14:paraId="36623245" w14:textId="77777777">
        <w:trPr>
          <w:trHeight w:val="342"/>
        </w:trPr>
        <w:tc>
          <w:tcPr>
            <w:tcW w:w="387" w:type="dxa"/>
            <w:shd w:val="clear" w:color="auto" w:fill="FFFFFF"/>
            <w:tcMar>
              <w:top w:w="0" w:type="dxa"/>
              <w:left w:w="115" w:type="dxa"/>
              <w:bottom w:w="0" w:type="dxa"/>
              <w:right w:w="115" w:type="dxa"/>
            </w:tcMar>
            <w:vAlign w:val="center"/>
          </w:tcPr>
          <w:tbl>
            <w:tblPr>
              <w:tblW w:w="0" w:type="auto"/>
              <w:jc w:val="center"/>
              <w:tblBorders>
                <w:top w:val="nil"/>
                <w:left w:val="nil"/>
                <w:bottom w:val="nil"/>
                <w:right w:val="nil"/>
                <w:insideH w:val="nil"/>
                <w:insideV w:val="nil"/>
              </w:tblBorders>
              <w:tblLayout w:type="fixed"/>
              <w:tblLook w:val="01E0" w:firstRow="1" w:lastRow="1" w:firstColumn="1" w:lastColumn="1" w:noHBand="0" w:noVBand="0"/>
            </w:tblPr>
            <w:tblGrid>
              <w:gridCol w:w="200"/>
            </w:tblGrid>
            <w:tr w:rsidR="00302324" w14:paraId="2CB5B749" w14:textId="77777777">
              <w:trPr>
                <w:cantSplit/>
                <w:trHeight w:hRule="exact" w:val="200"/>
                <w:jc w:val="center"/>
              </w:trPr>
              <w:tc>
                <w:tcPr>
                  <w:tcW w:w="2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14:paraId="739EC342" w14:textId="77777777" w:rsidR="00302324" w:rsidRDefault="009E0FEA">
                  <w:pPr>
                    <w:spacing w:line="160" w:lineRule="atLeast"/>
                    <w:jc w:val="center"/>
                    <w:rPr>
                      <w:rFonts w:ascii="Arial" w:eastAsia="Arial" w:hAnsi="Arial" w:cs="Arial"/>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r>
                    <w:rPr>
                      <w:rFonts w:ascii="Arial" w:eastAsia="Arial" w:hAnsi="Arial" w:cs="Arial"/>
                      <w:sz w:val="16"/>
                    </w:rPr>
                    <w:t xml:space="preserve"> </w:t>
                  </w:r>
                </w:p>
              </w:tc>
            </w:tr>
          </w:tbl>
          <w:p w14:paraId="52452C2F" w14:textId="77777777" w:rsidR="00302324" w:rsidRDefault="00302324"/>
        </w:tc>
        <w:tc>
          <w:tcPr>
            <w:tcW w:w="4500" w:type="dxa"/>
            <w:shd w:val="clear" w:color="auto" w:fill="FFFFFF"/>
            <w:tcMar>
              <w:top w:w="0" w:type="dxa"/>
              <w:left w:w="43" w:type="dxa"/>
              <w:bottom w:w="0" w:type="dxa"/>
              <w:right w:w="43" w:type="dxa"/>
            </w:tcMar>
            <w:vAlign w:val="center"/>
          </w:tcPr>
          <w:p w14:paraId="42BCD78C" w14:textId="77777777" w:rsidR="00302324" w:rsidRDefault="009E0FEA">
            <w:pPr>
              <w:rPr>
                <w:rFonts w:ascii="Arial" w:eastAsia="Arial" w:hAnsi="Arial" w:cs="Arial"/>
                <w:sz w:val="20"/>
              </w:rPr>
            </w:pPr>
            <w:r>
              <w:rPr>
                <w:rFonts w:ascii="Arial" w:eastAsia="Arial" w:hAnsi="Arial" w:cs="Arial"/>
                <w:b/>
                <w:sz w:val="20"/>
              </w:rPr>
              <w:t>Covered Borrower Under Military Lending Act</w:t>
            </w:r>
          </w:p>
        </w:tc>
        <w:tc>
          <w:tcPr>
            <w:tcW w:w="6156" w:type="dxa"/>
            <w:shd w:val="clear" w:color="auto" w:fill="FFFFFF"/>
            <w:tcMar>
              <w:top w:w="0" w:type="dxa"/>
              <w:left w:w="115" w:type="dxa"/>
              <w:bottom w:w="0" w:type="dxa"/>
              <w:right w:w="115" w:type="dxa"/>
            </w:tcMar>
            <w:vAlign w:val="center"/>
          </w:tcPr>
          <w:p w14:paraId="61A5F2D8" w14:textId="77777777" w:rsidR="00302324" w:rsidRDefault="009E0FEA">
            <w:pPr>
              <w:jc w:val="right"/>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Line of Credit</w:t>
            </w:r>
            <w:r>
              <w:rPr>
                <w:rFonts w:ascii="Arial" w:eastAsia="Arial" w:hAnsi="Arial" w:cs="Arial"/>
                <w:sz w:val="20"/>
              </w:rPr>
              <w:fldChar w:fldCharType="end"/>
            </w:r>
            <w:r>
              <w:rPr>
                <w:rFonts w:ascii="Arial" w:eastAsia="Arial" w:hAnsi="Arial" w:cs="Arial"/>
                <w:color w:val="FF0000"/>
                <w:sz w:val="20"/>
              </w:rPr>
              <w:t xml:space="preserve"> </w:t>
            </w:r>
          </w:p>
        </w:tc>
      </w:tr>
    </w:tbl>
    <w:p w14:paraId="702F46D2" w14:textId="77777777" w:rsidR="00302324" w:rsidRDefault="00302324">
      <w:pPr>
        <w:pStyle w:val="A106before"/>
        <w:rPr>
          <w:rFonts w:ascii="Arial" w:eastAsia="Arial" w:hAnsi="Arial" w:cs="Arial"/>
          <w:vanish/>
          <w:sz w:val="16"/>
        </w:rPr>
      </w:pPr>
    </w:p>
    <w:tbl>
      <w:tblPr>
        <w:tblW w:w="0" w:type="auto"/>
        <w:tblInd w:w="-115" w:type="dxa"/>
        <w:tblBorders>
          <w:top w:val="nil"/>
          <w:left w:val="nil"/>
          <w:bottom w:val="nil"/>
          <w:right w:val="nil"/>
          <w:insideH w:val="nil"/>
          <w:insideV w:val="nil"/>
        </w:tblBorders>
        <w:tblLayout w:type="fixed"/>
        <w:tblLook w:val="01E0" w:firstRow="1" w:lastRow="1" w:firstColumn="1" w:lastColumn="1" w:noHBand="0" w:noVBand="0"/>
      </w:tblPr>
      <w:tblGrid>
        <w:gridCol w:w="1850"/>
        <w:gridCol w:w="2520"/>
        <w:gridCol w:w="2340"/>
        <w:gridCol w:w="2340"/>
        <w:gridCol w:w="2110"/>
      </w:tblGrid>
      <w:tr w:rsidR="00302324" w14:paraId="0017FE2E" w14:textId="77777777">
        <w:trPr>
          <w:cantSplit/>
          <w:trHeight w:val="377"/>
        </w:trPr>
        <w:tc>
          <w:tcPr>
            <w:tcW w:w="1850" w:type="dxa"/>
            <w:tcBorders>
              <w:top w:val="single" w:sz="4" w:space="0" w:color="000000"/>
            </w:tcBorders>
            <w:tcMar>
              <w:top w:w="0" w:type="dxa"/>
              <w:left w:w="115" w:type="dxa"/>
              <w:bottom w:w="0" w:type="dxa"/>
              <w:right w:w="115" w:type="dxa"/>
            </w:tcMar>
          </w:tcPr>
          <w:p w14:paraId="60BCEA9C" w14:textId="77777777" w:rsidR="00302324" w:rsidRDefault="009E0FEA">
            <w:pPr>
              <w:ind w:left="-108" w:right="-126"/>
              <w:rPr>
                <w:rFonts w:ascii="Arial" w:eastAsia="Arial" w:hAnsi="Arial" w:cs="Arial"/>
                <w:sz w:val="20"/>
              </w:rPr>
            </w:pPr>
            <w:r>
              <w:rPr>
                <w:rFonts w:ascii="Arial" w:eastAsia="Arial" w:hAnsi="Arial" w:cs="Arial"/>
                <w:sz w:val="16"/>
              </w:rPr>
              <w:t>AGREEMENT DATE</w:t>
            </w:r>
          </w:p>
          <w:p w14:paraId="4A815A7B" w14:textId="77777777" w:rsidR="00302324" w:rsidRDefault="009E0FEA">
            <w:pPr>
              <w:pStyle w:val="LLNoSp9"/>
              <w:ind w:left="-108" w:right="-126"/>
              <w:jc w:val="both"/>
              <w:rPr>
                <w:rFonts w:ascii="Arial" w:eastAsia="Arial" w:hAnsi="Arial" w:cs="Arial"/>
                <w:sz w:val="18"/>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c>
          <w:tcPr>
            <w:tcW w:w="2520" w:type="dxa"/>
            <w:tcBorders>
              <w:top w:val="single" w:sz="4" w:space="0" w:color="000000"/>
            </w:tcBorders>
            <w:tcMar>
              <w:top w:w="0" w:type="dxa"/>
              <w:left w:w="115" w:type="dxa"/>
              <w:bottom w:w="0" w:type="dxa"/>
              <w:right w:w="115" w:type="dxa"/>
            </w:tcMar>
          </w:tcPr>
          <w:p w14:paraId="5F790B88" w14:textId="77777777" w:rsidR="00302324" w:rsidRDefault="009E0FEA">
            <w:pPr>
              <w:ind w:left="-108" w:right="-108"/>
              <w:rPr>
                <w:rFonts w:ascii="Arial" w:eastAsia="Arial" w:hAnsi="Arial" w:cs="Arial"/>
                <w:sz w:val="20"/>
              </w:rPr>
            </w:pPr>
            <w:r>
              <w:rPr>
                <w:rFonts w:ascii="Arial" w:eastAsia="Arial" w:hAnsi="Arial" w:cs="Arial"/>
                <w:sz w:val="16"/>
              </w:rPr>
              <w:t>ACCOUNT NUMBER</w:t>
            </w:r>
          </w:p>
          <w:p w14:paraId="41BC3AFF" w14:textId="77777777" w:rsidR="00302324" w:rsidRDefault="009E0FEA">
            <w:pPr>
              <w:pStyle w:val="LLNoSp9"/>
              <w:ind w:left="-108" w:right="-126"/>
              <w:jc w:val="both"/>
              <w:rPr>
                <w:rFonts w:ascii="Arial" w:eastAsia="Arial" w:hAnsi="Arial" w:cs="Arial"/>
                <w:sz w:val="18"/>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c>
          <w:tcPr>
            <w:tcW w:w="2340" w:type="dxa"/>
            <w:tcBorders>
              <w:top w:val="single" w:sz="4" w:space="0" w:color="000000"/>
            </w:tcBorders>
            <w:tcMar>
              <w:top w:w="0" w:type="dxa"/>
              <w:left w:w="115" w:type="dxa"/>
              <w:bottom w:w="0" w:type="dxa"/>
              <w:right w:w="115" w:type="dxa"/>
            </w:tcMar>
          </w:tcPr>
          <w:p w14:paraId="6D301343" w14:textId="77777777" w:rsidR="00302324" w:rsidRDefault="009E0FEA">
            <w:pPr>
              <w:ind w:left="-115" w:right="-144"/>
              <w:rPr>
                <w:rFonts w:ascii="Arial" w:eastAsia="Arial" w:hAnsi="Arial" w:cs="Arial"/>
                <w:sz w:val="20"/>
              </w:rPr>
            </w:pPr>
            <w:r>
              <w:rPr>
                <w:rFonts w:ascii="Arial" w:eastAsia="Arial" w:hAnsi="Arial" w:cs="Arial"/>
                <w:sz w:val="16"/>
              </w:rPr>
              <w:t>AGREEMENT NUMBER</w:t>
            </w:r>
          </w:p>
          <w:p w14:paraId="685FEE3E" w14:textId="77777777" w:rsidR="00302324" w:rsidRDefault="009E0FEA">
            <w:pPr>
              <w:pStyle w:val="LLNoSp9"/>
              <w:tabs>
                <w:tab w:val="right" w:pos="2236"/>
              </w:tabs>
              <w:ind w:left="-108" w:right="-126"/>
              <w:jc w:val="both"/>
              <w:rPr>
                <w:rFonts w:ascii="Arial" w:eastAsia="Arial" w:hAnsi="Arial" w:cs="Arial"/>
                <w:sz w:val="18"/>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c>
          <w:tcPr>
            <w:tcW w:w="2340" w:type="dxa"/>
            <w:tcBorders>
              <w:top w:val="single" w:sz="4" w:space="0" w:color="000000"/>
            </w:tcBorders>
            <w:tcMar>
              <w:top w:w="0" w:type="dxa"/>
              <w:left w:w="115" w:type="dxa"/>
              <w:bottom w:w="0" w:type="dxa"/>
              <w:right w:w="115" w:type="dxa"/>
            </w:tcMar>
          </w:tcPr>
          <w:p w14:paraId="4343B8EF" w14:textId="77777777" w:rsidR="00302324" w:rsidRDefault="009E0FEA">
            <w:pPr>
              <w:ind w:left="-115"/>
              <w:rPr>
                <w:rFonts w:ascii="Arial" w:eastAsia="Arial" w:hAnsi="Arial" w:cs="Arial"/>
                <w:sz w:val="20"/>
              </w:rPr>
            </w:pPr>
            <w:bookmarkStart w:id="0" w:name="_Hlk520705381"/>
            <w:bookmarkEnd w:id="0"/>
            <w:r>
              <w:rPr>
                <w:rFonts w:ascii="Arial" w:eastAsia="Arial" w:hAnsi="Arial" w:cs="Arial"/>
                <w:sz w:val="16"/>
              </w:rPr>
              <w:t>EXPIRATION DATE</w:t>
            </w:r>
          </w:p>
          <w:p w14:paraId="181A7EB2" w14:textId="77777777" w:rsidR="00302324" w:rsidRDefault="009E0FEA">
            <w:pPr>
              <w:ind w:left="-108" w:right="-108"/>
              <w:rPr>
                <w:rFonts w:ascii="Arial" w:eastAsia="Arial" w:hAnsi="Arial" w:cs="Arial"/>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c>
          <w:tcPr>
            <w:tcW w:w="2110" w:type="dxa"/>
            <w:tcBorders>
              <w:top w:val="single" w:sz="4" w:space="0" w:color="000000"/>
            </w:tcBorders>
            <w:tcMar>
              <w:top w:w="0" w:type="dxa"/>
              <w:left w:w="115" w:type="dxa"/>
              <w:bottom w:w="0" w:type="dxa"/>
              <w:right w:w="115" w:type="dxa"/>
            </w:tcMar>
          </w:tcPr>
          <w:p w14:paraId="4B7B2C49" w14:textId="77777777" w:rsidR="00302324" w:rsidRDefault="009E0FEA">
            <w:pPr>
              <w:ind w:left="-115" w:right="-108"/>
              <w:rPr>
                <w:rFonts w:ascii="Arial" w:eastAsia="Arial" w:hAnsi="Arial" w:cs="Arial"/>
                <w:sz w:val="20"/>
              </w:rPr>
            </w:pPr>
            <w:bookmarkStart w:id="1" w:name="_Hlk520705391"/>
            <w:bookmarkEnd w:id="1"/>
            <w:r>
              <w:rPr>
                <w:rFonts w:ascii="Arial" w:eastAsia="Arial" w:hAnsi="Arial" w:cs="Arial"/>
                <w:sz w:val="16"/>
              </w:rPr>
              <w:t>CREDIT LIMIT</w:t>
            </w:r>
          </w:p>
          <w:p w14:paraId="4F5EBA25" w14:textId="77777777" w:rsidR="00302324" w:rsidRDefault="009E0FEA">
            <w:pPr>
              <w:ind w:left="-115" w:right="-108"/>
              <w:rPr>
                <w:rFonts w:ascii="Arial" w:eastAsia="Arial" w:hAnsi="Arial" w:cs="Arial"/>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r>
    </w:tbl>
    <w:p w14:paraId="337ECAEE" w14:textId="77777777" w:rsidR="00302324" w:rsidRDefault="00302324">
      <w:pPr>
        <w:pStyle w:val="A106before"/>
        <w:rPr>
          <w:rFonts w:ascii="Arial" w:eastAsia="Arial" w:hAnsi="Arial" w:cs="Arial"/>
          <w:vanish/>
          <w:sz w:val="16"/>
        </w:rPr>
      </w:pPr>
    </w:p>
    <w:tbl>
      <w:tblPr>
        <w:tblW w:w="0" w:type="auto"/>
        <w:tblInd w:w="-115" w:type="dxa"/>
        <w:tblBorders>
          <w:top w:val="nil"/>
          <w:left w:val="nil"/>
          <w:bottom w:val="nil"/>
          <w:right w:val="nil"/>
          <w:insideH w:val="nil"/>
          <w:insideV w:val="nil"/>
        </w:tblBorders>
        <w:tblLayout w:type="fixed"/>
        <w:tblLook w:val="01E0" w:firstRow="1" w:lastRow="1" w:firstColumn="1" w:lastColumn="1" w:noHBand="0" w:noVBand="0"/>
      </w:tblPr>
      <w:tblGrid>
        <w:gridCol w:w="5573"/>
        <w:gridCol w:w="5587"/>
      </w:tblGrid>
      <w:tr w:rsidR="00302324" w14:paraId="093BB6E5" w14:textId="77777777">
        <w:trPr>
          <w:cantSplit/>
          <w:trHeight w:hRule="exact" w:val="288"/>
        </w:trPr>
        <w:tc>
          <w:tcPr>
            <w:tcW w:w="5573"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tcPr>
          <w:p w14:paraId="223BEA5A" w14:textId="77777777" w:rsidR="00302324" w:rsidRDefault="009E0FEA">
            <w:pPr>
              <w:jc w:val="center"/>
              <w:rPr>
                <w:rFonts w:ascii="Arial" w:eastAsia="Arial" w:hAnsi="Arial" w:cs="Arial"/>
                <w:sz w:val="20"/>
              </w:rPr>
            </w:pPr>
            <w:r>
              <w:rPr>
                <w:rFonts w:ascii="Arial" w:eastAsia="Arial" w:hAnsi="Arial" w:cs="Arial"/>
                <w:b/>
                <w:sz w:val="20"/>
              </w:rPr>
              <w:t>BORROWER 1 (Name and Address)</w:t>
            </w:r>
          </w:p>
        </w:tc>
        <w:tc>
          <w:tcPr>
            <w:tcW w:w="5587"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tcPr>
          <w:p w14:paraId="6F9A304C" w14:textId="77777777" w:rsidR="00302324" w:rsidRDefault="009E0FEA">
            <w:pPr>
              <w:jc w:val="center"/>
              <w:rPr>
                <w:rFonts w:ascii="Arial" w:eastAsia="Arial" w:hAnsi="Arial" w:cs="Arial"/>
                <w:sz w:val="20"/>
              </w:rPr>
            </w:pPr>
            <w:r>
              <w:rPr>
                <w:rFonts w:ascii="Arial" w:eastAsia="Arial" w:hAnsi="Arial" w:cs="Arial"/>
                <w:b/>
                <w:sz w:val="20"/>
              </w:rPr>
              <w:t>BORROWER 2 (Name and Address)</w:t>
            </w:r>
          </w:p>
        </w:tc>
      </w:tr>
      <w:tr w:rsidR="00302324" w14:paraId="02FAD788" w14:textId="77777777">
        <w:trPr>
          <w:cantSplit/>
          <w:trHeight w:val="1007"/>
        </w:trPr>
        <w:tc>
          <w:tcPr>
            <w:tcW w:w="5573" w:type="dxa"/>
            <w:tcBorders>
              <w:top w:val="single" w:sz="4" w:space="0" w:color="000000"/>
              <w:right w:val="single" w:sz="4" w:space="0" w:color="000000"/>
            </w:tcBorders>
            <w:tcMar>
              <w:top w:w="0" w:type="dxa"/>
              <w:left w:w="115" w:type="dxa"/>
              <w:bottom w:w="0" w:type="dxa"/>
              <w:right w:w="115" w:type="dxa"/>
            </w:tcMar>
            <w:vAlign w:val="center"/>
          </w:tcPr>
          <w:p w14:paraId="52E4163A" w14:textId="77777777" w:rsidR="00302324" w:rsidRDefault="009E0FEA">
            <w:pPr>
              <w:keepNext/>
              <w:keepLines/>
              <w:ind w:left="-43"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p>
          <w:p w14:paraId="1335A144" w14:textId="77777777" w:rsidR="00302324" w:rsidRDefault="009E0FEA">
            <w:pPr>
              <w:keepNext/>
              <w:keepLines/>
              <w:ind w:left="-43"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p>
          <w:p w14:paraId="0B785A4A" w14:textId="77777777" w:rsidR="00302324" w:rsidRDefault="009E0FEA">
            <w:pPr>
              <w:keepNext/>
              <w:keepLines/>
              <w:ind w:left="-43"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p>
          <w:p w14:paraId="232C7F48" w14:textId="77777777" w:rsidR="00302324" w:rsidRDefault="009E0FEA">
            <w:pPr>
              <w:keepNext/>
              <w:keepLines/>
              <w:ind w:left="-43"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p>
        </w:tc>
        <w:tc>
          <w:tcPr>
            <w:tcW w:w="5587" w:type="dxa"/>
            <w:tcBorders>
              <w:top w:val="single" w:sz="4" w:space="0" w:color="000000"/>
              <w:left w:val="single" w:sz="4" w:space="0" w:color="000000"/>
            </w:tcBorders>
            <w:tcMar>
              <w:top w:w="0" w:type="dxa"/>
              <w:left w:w="115" w:type="dxa"/>
              <w:bottom w:w="0" w:type="dxa"/>
              <w:right w:w="115" w:type="dxa"/>
            </w:tcMar>
            <w:vAlign w:val="center"/>
          </w:tcPr>
          <w:p w14:paraId="7D1BC20C" w14:textId="77777777" w:rsidR="00302324" w:rsidRDefault="009E0FEA">
            <w:pPr>
              <w:keepNext/>
              <w:keepLines/>
              <w:ind w:left="-38"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r>
              <w:rPr>
                <w:rFonts w:ascii="Arial" w:eastAsia="Arial" w:hAnsi="Arial" w:cs="Arial"/>
                <w:sz w:val="20"/>
              </w:rPr>
              <w:t xml:space="preserve"> </w:t>
            </w:r>
          </w:p>
          <w:p w14:paraId="2CF03ED8" w14:textId="77777777" w:rsidR="00302324" w:rsidRDefault="009E0FEA">
            <w:pPr>
              <w:keepNext/>
              <w:keepLines/>
              <w:ind w:left="-38"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p>
          <w:p w14:paraId="17A7C14F" w14:textId="77777777" w:rsidR="00302324" w:rsidRDefault="009E0FEA">
            <w:pPr>
              <w:keepNext/>
              <w:keepLines/>
              <w:ind w:left="-38"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p>
          <w:p w14:paraId="19AFA933" w14:textId="77777777" w:rsidR="00302324" w:rsidRDefault="009E0FEA">
            <w:pPr>
              <w:keepNext/>
              <w:keepLines/>
              <w:ind w:left="-38"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p>
        </w:tc>
      </w:tr>
      <w:tr w:rsidR="00302324" w14:paraId="2C15B367" w14:textId="77777777">
        <w:trPr>
          <w:cantSplit/>
          <w:trHeight w:hRule="exact" w:val="288"/>
        </w:trPr>
        <w:tc>
          <w:tcPr>
            <w:tcW w:w="5573"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tcPr>
          <w:p w14:paraId="6C2B3340" w14:textId="77777777" w:rsidR="00302324" w:rsidRDefault="009E0FEA">
            <w:pPr>
              <w:jc w:val="center"/>
              <w:rPr>
                <w:rFonts w:ascii="Arial" w:eastAsia="Arial" w:hAnsi="Arial" w:cs="Arial"/>
                <w:sz w:val="20"/>
              </w:rPr>
            </w:pPr>
            <w:r>
              <w:rPr>
                <w:rFonts w:ascii="Arial" w:eastAsia="Arial" w:hAnsi="Arial" w:cs="Arial"/>
                <w:b/>
                <w:sz w:val="20"/>
              </w:rPr>
              <w:t>BORROWER 3 (Name and Address)</w:t>
            </w:r>
          </w:p>
        </w:tc>
        <w:tc>
          <w:tcPr>
            <w:tcW w:w="5587"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tcPr>
          <w:p w14:paraId="505A1CF5" w14:textId="77777777" w:rsidR="00302324" w:rsidRDefault="009E0FEA">
            <w:pPr>
              <w:jc w:val="center"/>
              <w:rPr>
                <w:rFonts w:ascii="Arial" w:eastAsia="Arial" w:hAnsi="Arial" w:cs="Arial"/>
                <w:sz w:val="20"/>
              </w:rPr>
            </w:pPr>
            <w:r>
              <w:rPr>
                <w:rFonts w:ascii="Arial" w:eastAsia="Arial" w:hAnsi="Arial" w:cs="Arial"/>
                <w:b/>
                <w:sz w:val="20"/>
              </w:rPr>
              <w:t>BORROWER 4 (Name and Address)</w:t>
            </w:r>
          </w:p>
        </w:tc>
      </w:tr>
      <w:tr w:rsidR="00302324" w14:paraId="4DF5263E" w14:textId="77777777">
        <w:trPr>
          <w:cantSplit/>
          <w:trHeight w:val="158"/>
        </w:trPr>
        <w:tc>
          <w:tcPr>
            <w:tcW w:w="5573" w:type="dxa"/>
            <w:tcBorders>
              <w:top w:val="single" w:sz="4" w:space="0" w:color="000000"/>
              <w:right w:val="single" w:sz="4" w:space="0" w:color="000000"/>
            </w:tcBorders>
            <w:tcMar>
              <w:top w:w="0" w:type="dxa"/>
              <w:left w:w="115" w:type="dxa"/>
              <w:bottom w:w="0" w:type="dxa"/>
              <w:right w:w="115" w:type="dxa"/>
            </w:tcMar>
          </w:tcPr>
          <w:p w14:paraId="57904C6F" w14:textId="77777777" w:rsidR="00302324" w:rsidRDefault="009E0FEA">
            <w:pPr>
              <w:keepNext/>
              <w:keepLines/>
              <w:ind w:left="-43"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p>
          <w:p w14:paraId="55D12C3E" w14:textId="77777777" w:rsidR="00302324" w:rsidRDefault="009E0FEA">
            <w:pPr>
              <w:keepNext/>
              <w:keepLines/>
              <w:ind w:left="-43"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p>
          <w:p w14:paraId="549B3245" w14:textId="77777777" w:rsidR="00302324" w:rsidRDefault="009E0FEA">
            <w:pPr>
              <w:keepNext/>
              <w:keepLines/>
              <w:ind w:left="-43"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p>
          <w:p w14:paraId="60E4628C" w14:textId="77777777" w:rsidR="00302324" w:rsidRDefault="009E0FEA">
            <w:pPr>
              <w:keepNext/>
              <w:keepLines/>
              <w:ind w:left="-43"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p>
        </w:tc>
        <w:tc>
          <w:tcPr>
            <w:tcW w:w="5587" w:type="dxa"/>
            <w:tcBorders>
              <w:top w:val="single" w:sz="4" w:space="0" w:color="000000"/>
              <w:left w:val="single" w:sz="4" w:space="0" w:color="000000"/>
            </w:tcBorders>
            <w:tcMar>
              <w:top w:w="0" w:type="dxa"/>
              <w:left w:w="115" w:type="dxa"/>
              <w:bottom w:w="0" w:type="dxa"/>
              <w:right w:w="115" w:type="dxa"/>
            </w:tcMar>
          </w:tcPr>
          <w:p w14:paraId="34A57AC3" w14:textId="77777777" w:rsidR="00302324" w:rsidRDefault="009E0FEA">
            <w:pPr>
              <w:keepNext/>
              <w:keepLines/>
              <w:ind w:left="-56"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p>
          <w:p w14:paraId="4B6365E1" w14:textId="77777777" w:rsidR="00302324" w:rsidRDefault="009E0FEA">
            <w:pPr>
              <w:keepNext/>
              <w:keepLines/>
              <w:ind w:left="-56"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p>
          <w:p w14:paraId="3F4836D0" w14:textId="77777777" w:rsidR="00302324" w:rsidRDefault="009E0FEA">
            <w:pPr>
              <w:keepNext/>
              <w:keepLines/>
              <w:ind w:left="-56"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p>
          <w:p w14:paraId="506BADBE" w14:textId="77777777" w:rsidR="00302324" w:rsidRDefault="009E0FEA">
            <w:pPr>
              <w:keepNext/>
              <w:keepLines/>
              <w:ind w:left="-56" w:right="-115"/>
              <w:rPr>
                <w:rFonts w:ascii="Arial" w:eastAsia="Arial" w:hAnsi="Arial" w:cs="Arial"/>
                <w:sz w:val="20"/>
              </w:rPr>
            </w:pP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          </w:t>
            </w:r>
            <w:r>
              <w:rPr>
                <w:rFonts w:ascii="Arial" w:eastAsia="Arial" w:hAnsi="Arial" w:cs="Arial"/>
                <w:sz w:val="20"/>
              </w:rPr>
              <w:fldChar w:fldCharType="end"/>
            </w:r>
          </w:p>
        </w:tc>
      </w:tr>
    </w:tbl>
    <w:p w14:paraId="50C8F8A8" w14:textId="77777777" w:rsidR="00302324" w:rsidRDefault="00302324">
      <w:pPr>
        <w:rPr>
          <w:vanish/>
        </w:rPr>
      </w:pPr>
    </w:p>
    <w:tbl>
      <w:tblPr>
        <w:tblW w:w="0" w:type="auto"/>
        <w:tblInd w:w="-115" w:type="dxa"/>
        <w:tblBorders>
          <w:top w:val="nil"/>
          <w:left w:val="nil"/>
          <w:bottom w:val="nil"/>
          <w:right w:val="nil"/>
          <w:insideH w:val="nil"/>
          <w:insideV w:val="nil"/>
        </w:tblBorders>
        <w:tblLayout w:type="fixed"/>
        <w:tblLook w:val="01E0" w:firstRow="1" w:lastRow="1" w:firstColumn="1" w:lastColumn="1" w:noHBand="0" w:noVBand="0"/>
      </w:tblPr>
      <w:tblGrid>
        <w:gridCol w:w="11160"/>
      </w:tblGrid>
      <w:tr w:rsidR="00302324" w14:paraId="72073FB5" w14:textId="77777777">
        <w:trPr>
          <w:trHeight w:val="158"/>
        </w:trPr>
        <w:tc>
          <w:tcPr>
            <w:tcW w:w="111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8F82098" w14:textId="77777777" w:rsidR="00302324" w:rsidRDefault="009E0FEA">
            <w:pPr>
              <w:jc w:val="center"/>
              <w:rPr>
                <w:rFonts w:ascii="Arial" w:eastAsia="Arial" w:hAnsi="Arial" w:cs="Arial"/>
                <w:sz w:val="20"/>
              </w:rPr>
            </w:pPr>
            <w:r>
              <w:rPr>
                <w:rFonts w:ascii="Arial" w:eastAsia="Arial" w:hAnsi="Arial" w:cs="Arial"/>
                <w:b/>
                <w:sz w:val="20"/>
              </w:rPr>
              <w:t>LINE OF CREDIT AGREEMENT AND DISCLOSURE</w:t>
            </w:r>
          </w:p>
        </w:tc>
      </w:tr>
      <w:tr w:rsidR="00302324" w14:paraId="4CCC429E" w14:textId="77777777">
        <w:trPr>
          <w:trHeight w:val="158"/>
        </w:trPr>
        <w:tc>
          <w:tcPr>
            <w:tcW w:w="11160" w:type="dxa"/>
            <w:tcBorders>
              <w:top w:val="single" w:sz="4" w:space="0" w:color="000000"/>
            </w:tcBorders>
            <w:tcMar>
              <w:top w:w="0" w:type="dxa"/>
              <w:left w:w="108" w:type="dxa"/>
              <w:bottom w:w="0" w:type="dxa"/>
              <w:right w:w="108" w:type="dxa"/>
            </w:tcMar>
          </w:tcPr>
          <w:p w14:paraId="1B23F074" w14:textId="77777777" w:rsidR="00302324" w:rsidRDefault="009E0FEA">
            <w:pPr>
              <w:spacing w:before="120" w:after="120"/>
              <w:jc w:val="both"/>
              <w:rPr>
                <w:rFonts w:ascii="Arial" w:eastAsia="Arial" w:hAnsi="Arial" w:cs="Arial"/>
                <w:sz w:val="20"/>
              </w:rPr>
            </w:pPr>
            <w:r>
              <w:rPr>
                <w:rFonts w:ascii="Arial" w:eastAsia="Arial" w:hAnsi="Arial" w:cs="Arial"/>
                <w:sz w:val="20"/>
              </w:rPr>
              <w:t>The following terms apply to this Line of Credit Agreement and Disclosure (“Agreement”). “You” and “Your” mean any person who signs, or otherwise authenticates, this Agreement. The Open-End Credit account created by this Agreement will be referred to herein as the “Account”. “Credit Union”, “We”, “Our”, and “Us” mean the Credit Union whose name appears herein or anyone to whom the Credit Union transfers its rights under this Agreement.</w:t>
            </w:r>
          </w:p>
        </w:tc>
      </w:tr>
    </w:tbl>
    <w:p w14:paraId="5324953E" w14:textId="77777777" w:rsidR="00302324" w:rsidRDefault="00302324">
      <w:pPr>
        <w:rPr>
          <w:vanish/>
        </w:rPr>
      </w:pPr>
    </w:p>
    <w:tbl>
      <w:tblPr>
        <w:tblW w:w="0" w:type="auto"/>
        <w:tblInd w:w="-115" w:type="dxa"/>
        <w:tblBorders>
          <w:top w:val="nil"/>
          <w:left w:val="nil"/>
          <w:bottom w:val="nil"/>
          <w:right w:val="nil"/>
          <w:insideH w:val="nil"/>
          <w:insideV w:val="nil"/>
        </w:tblBorders>
        <w:tblLayout w:type="fixed"/>
        <w:tblLook w:val="01E0" w:firstRow="1" w:lastRow="1" w:firstColumn="1" w:lastColumn="1" w:noHBand="0" w:noVBand="0"/>
      </w:tblPr>
      <w:tblGrid>
        <w:gridCol w:w="11160"/>
      </w:tblGrid>
      <w:tr w:rsidR="00302324" w14:paraId="31DB7F94" w14:textId="77777777">
        <w:trPr>
          <w:trHeight w:val="158"/>
        </w:trPr>
        <w:tc>
          <w:tcPr>
            <w:tcW w:w="111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3D7E504D" w14:textId="77777777" w:rsidR="00302324" w:rsidRDefault="009E0FEA">
            <w:pPr>
              <w:jc w:val="center"/>
              <w:rPr>
                <w:rFonts w:ascii="Arial" w:eastAsia="Arial" w:hAnsi="Arial" w:cs="Arial"/>
                <w:sz w:val="20"/>
              </w:rPr>
            </w:pPr>
            <w:r>
              <w:rPr>
                <w:rFonts w:ascii="Arial" w:eastAsia="Arial" w:hAnsi="Arial" w:cs="Arial"/>
                <w:b/>
                <w:sz w:val="20"/>
              </w:rPr>
              <w:t xml:space="preserve">ACCOUNT FEATURES </w:t>
            </w:r>
          </w:p>
        </w:tc>
      </w:tr>
    </w:tbl>
    <w:p w14:paraId="4CBA0FEE" w14:textId="77777777" w:rsidR="00302324" w:rsidRDefault="00302324">
      <w:pPr>
        <w:rPr>
          <w:rFonts w:ascii="Arial" w:eastAsia="Arial" w:hAnsi="Arial" w:cs="Arial"/>
          <w:sz w:val="12"/>
        </w:rPr>
      </w:pPr>
    </w:p>
    <w:p w14:paraId="1901FC06" w14:textId="77777777" w:rsidR="00302324" w:rsidRDefault="00302324">
      <w:pPr>
        <w:rPr>
          <w:vanish/>
        </w:rPr>
      </w:pPr>
    </w:p>
    <w:tbl>
      <w:tblPr>
        <w:tblW w:w="0" w:type="auto"/>
        <w:jc w:val="center"/>
        <w:tblBorders>
          <w:top w:val="nil"/>
          <w:left w:val="nil"/>
          <w:bottom w:val="nil"/>
          <w:right w:val="nil"/>
          <w:insideH w:val="nil"/>
          <w:insideV w:val="nil"/>
        </w:tblBorders>
        <w:tblLayout w:type="fixed"/>
        <w:tblLook w:val="01E0" w:firstRow="1" w:lastRow="1" w:firstColumn="1" w:lastColumn="1" w:noHBand="0" w:noVBand="0"/>
      </w:tblPr>
      <w:tblGrid>
        <w:gridCol w:w="3960"/>
        <w:gridCol w:w="7200"/>
      </w:tblGrid>
      <w:tr w:rsidR="00302324" w14:paraId="12BAA072" w14:textId="77777777">
        <w:trPr>
          <w:cantSplit/>
          <w:jc w:val="center"/>
        </w:trPr>
        <w:tc>
          <w:tcPr>
            <w:tcW w:w="11160" w:type="dxa"/>
            <w:gridSpan w:val="2"/>
            <w:tcBorders>
              <w:bottom w:val="single" w:sz="18" w:space="0" w:color="000000"/>
            </w:tcBorders>
            <w:tcMar>
              <w:top w:w="0" w:type="dxa"/>
              <w:left w:w="108" w:type="dxa"/>
              <w:bottom w:w="0" w:type="dxa"/>
              <w:right w:w="108" w:type="dxa"/>
            </w:tcMar>
            <w:vAlign w:val="center"/>
          </w:tcPr>
          <w:p w14:paraId="7C2E2E7E" w14:textId="77777777" w:rsidR="00302324" w:rsidRDefault="009E0FEA">
            <w:pPr>
              <w:keepLines/>
              <w:rPr>
                <w:rFonts w:ascii="Arial" w:eastAsia="Arial" w:hAnsi="Arial" w:cs="Arial"/>
                <w:sz w:val="20"/>
              </w:rPr>
            </w:pPr>
            <w:r>
              <w:rPr>
                <w:rFonts w:ascii="Arial" w:eastAsia="Arial" w:hAnsi="Arial" w:cs="Arial"/>
                <w:b/>
                <w:sz w:val="20"/>
              </w:rPr>
              <w:t>The following applies to Your Line of Credit Account:</w:t>
            </w:r>
          </w:p>
        </w:tc>
      </w:tr>
      <w:tr w:rsidR="00302324" w14:paraId="3F242FCF" w14:textId="77777777">
        <w:trPr>
          <w:cantSplit/>
          <w:jc w:val="center"/>
        </w:trPr>
        <w:tc>
          <w:tcPr>
            <w:tcW w:w="11160" w:type="dxa"/>
            <w:gridSpan w:val="2"/>
            <w:tcBorders>
              <w:top w:val="single" w:sz="18" w:space="0" w:color="000000"/>
              <w:left w:val="single" w:sz="18" w:space="0" w:color="000000"/>
              <w:bottom w:val="single" w:sz="4" w:space="0" w:color="000000"/>
              <w:right w:val="single" w:sz="18" w:space="0" w:color="000000"/>
            </w:tcBorders>
            <w:shd w:val="clear" w:color="auto" w:fill="000000"/>
            <w:tcMar>
              <w:top w:w="0" w:type="dxa"/>
              <w:left w:w="108" w:type="dxa"/>
              <w:bottom w:w="0" w:type="dxa"/>
              <w:right w:w="108" w:type="dxa"/>
            </w:tcMar>
            <w:vAlign w:val="center"/>
          </w:tcPr>
          <w:p w14:paraId="1CA9F4E1" w14:textId="77777777" w:rsidR="00302324" w:rsidRDefault="009E0FEA">
            <w:pPr>
              <w:keepLines/>
              <w:rPr>
                <w:rFonts w:ascii="Arial" w:eastAsia="Arial" w:hAnsi="Arial" w:cs="Arial"/>
                <w:sz w:val="20"/>
              </w:rPr>
            </w:pPr>
            <w:r>
              <w:rPr>
                <w:rFonts w:ascii="Arial" w:eastAsia="Arial" w:hAnsi="Arial" w:cs="Arial"/>
                <w:b/>
                <w:color w:val="FFFFFF"/>
                <w:sz w:val="20"/>
              </w:rPr>
              <w:t>Interest Rate and Interest Charges</w:t>
            </w:r>
          </w:p>
        </w:tc>
      </w:tr>
      <w:tr w:rsidR="00302324" w14:paraId="76C5C7E0" w14:textId="77777777">
        <w:trPr>
          <w:jc w:val="center"/>
        </w:trPr>
        <w:tc>
          <w:tcPr>
            <w:tcW w:w="3960" w:type="dxa"/>
            <w:tcBorders>
              <w:top w:val="single" w:sz="4" w:space="0" w:color="000000"/>
              <w:left w:val="single" w:sz="18" w:space="0" w:color="000000"/>
              <w:bottom w:val="single" w:sz="18" w:space="0" w:color="000000"/>
              <w:right w:val="single" w:sz="4" w:space="0" w:color="000000"/>
            </w:tcBorders>
            <w:tcMar>
              <w:top w:w="0" w:type="dxa"/>
              <w:left w:w="108" w:type="dxa"/>
              <w:bottom w:w="0" w:type="dxa"/>
              <w:right w:w="108" w:type="dxa"/>
            </w:tcMar>
          </w:tcPr>
          <w:p w14:paraId="6A4AEA65" w14:textId="77777777" w:rsidR="00302324" w:rsidRDefault="009E0FEA">
            <w:pPr>
              <w:keepLines/>
              <w:rPr>
                <w:rFonts w:ascii="Arial" w:eastAsia="Arial" w:hAnsi="Arial" w:cs="Arial"/>
                <w:sz w:val="20"/>
              </w:rPr>
            </w:pPr>
            <w:r>
              <w:rPr>
                <w:rFonts w:ascii="Arial" w:eastAsia="Arial" w:hAnsi="Arial" w:cs="Arial"/>
                <w:b/>
                <w:sz w:val="20"/>
              </w:rPr>
              <w:t>Annual Percentage Rate (APR) for Cash Advances</w:t>
            </w:r>
          </w:p>
        </w:tc>
        <w:tc>
          <w:tcPr>
            <w:tcW w:w="7200" w:type="dxa"/>
            <w:tcBorders>
              <w:top w:val="single" w:sz="4" w:space="0" w:color="000000"/>
              <w:left w:val="single" w:sz="4" w:space="0" w:color="000000"/>
              <w:bottom w:val="single" w:sz="18" w:space="0" w:color="000000"/>
              <w:right w:val="single" w:sz="18" w:space="0" w:color="000000"/>
            </w:tcBorders>
            <w:tcMar>
              <w:top w:w="29" w:type="dxa"/>
              <w:left w:w="115" w:type="dxa"/>
              <w:bottom w:w="29" w:type="dxa"/>
              <w:right w:w="115" w:type="dxa"/>
            </w:tcMar>
          </w:tcPr>
          <w:p w14:paraId="570F087F" w14:textId="77777777" w:rsidR="00302324" w:rsidRDefault="009E0FEA">
            <w:pPr>
              <w:keepLines/>
              <w:jc w:val="both"/>
              <w:rPr>
                <w:rFonts w:ascii="Arial" w:eastAsia="Arial" w:hAnsi="Arial" w:cs="Arial"/>
                <w:sz w:val="20"/>
              </w:rPr>
            </w:pPr>
            <w:r>
              <w:rPr>
                <w:rFonts w:ascii="Arial" w:eastAsia="Arial" w:hAnsi="Arial" w:cs="Arial"/>
                <w:sz w:val="20"/>
              </w:rPr>
              <w:t xml:space="preserve">Your APR will be </w:t>
            </w:r>
            <w:r>
              <w:rPr>
                <w:rFonts w:ascii="Arial" w:eastAsia="Arial" w:hAnsi="Arial" w:cs="Arial"/>
                <w:b/>
                <w:sz w:val="20"/>
              </w:rPr>
              <w:fldChar w:fldCharType="begin">
                <w:ffData>
                  <w:name w:val=""/>
                  <w:enabled/>
                  <w:calcOnExit w:val="0"/>
                  <w:textInput/>
                </w:ffData>
              </w:fldChar>
            </w:r>
            <w:r>
              <w:rPr>
                <w:rFonts w:ascii="Arial" w:eastAsia="Arial" w:hAnsi="Arial" w:cs="Arial"/>
                <w:b/>
                <w:sz w:val="20"/>
              </w:rPr>
              <w:instrText>FORMTEXT</w:instrText>
            </w:r>
            <w:r>
              <w:rPr>
                <w:rFonts w:ascii="Arial" w:eastAsia="Arial" w:hAnsi="Arial" w:cs="Arial"/>
                <w:b/>
                <w:sz w:val="20"/>
              </w:rPr>
            </w:r>
            <w:r>
              <w:rPr>
                <w:rFonts w:ascii="Arial" w:eastAsia="Arial" w:hAnsi="Arial" w:cs="Arial"/>
                <w:b/>
                <w:sz w:val="20"/>
              </w:rPr>
              <w:fldChar w:fldCharType="separate"/>
            </w:r>
            <w:r>
              <w:rPr>
                <w:rFonts w:ascii="Arial" w:eastAsia="Arial" w:hAnsi="Arial" w:cs="Arial"/>
                <w:b/>
                <w:sz w:val="20"/>
              </w:rPr>
              <w:t>9.90</w:t>
            </w:r>
            <w:r>
              <w:rPr>
                <w:rFonts w:ascii="Arial" w:eastAsia="Arial" w:hAnsi="Arial" w:cs="Arial"/>
                <w:b/>
                <w:sz w:val="20"/>
              </w:rPr>
              <w:fldChar w:fldCharType="end"/>
            </w:r>
            <w:r>
              <w:rPr>
                <w:rFonts w:ascii="Arial" w:eastAsia="Arial" w:hAnsi="Arial" w:cs="Arial"/>
                <w:b/>
                <w:sz w:val="20"/>
              </w:rPr>
              <w:t>%</w:t>
            </w:r>
            <w:r>
              <w:rPr>
                <w:rFonts w:ascii="Arial" w:eastAsia="Arial" w:hAnsi="Arial" w:cs="Arial"/>
                <w:sz w:val="20"/>
              </w:rPr>
              <w:t>.</w:t>
            </w:r>
          </w:p>
        </w:tc>
      </w:tr>
    </w:tbl>
    <w:p w14:paraId="1C91D11E" w14:textId="77777777" w:rsidR="00302324" w:rsidRDefault="00302324">
      <w:pPr>
        <w:rPr>
          <w:vanish/>
        </w:rPr>
      </w:pPr>
    </w:p>
    <w:tbl>
      <w:tblPr>
        <w:tblW w:w="0" w:type="auto"/>
        <w:jc w:val="center"/>
        <w:tblBorders>
          <w:top w:val="nil"/>
          <w:left w:val="nil"/>
          <w:bottom w:val="nil"/>
          <w:right w:val="nil"/>
          <w:insideH w:val="nil"/>
          <w:insideV w:val="nil"/>
        </w:tblBorders>
        <w:tblLayout w:type="fixed"/>
        <w:tblLook w:val="01E0" w:firstRow="1" w:lastRow="1" w:firstColumn="1" w:lastColumn="1" w:noHBand="0" w:noVBand="0"/>
      </w:tblPr>
      <w:tblGrid>
        <w:gridCol w:w="3960"/>
        <w:gridCol w:w="7200"/>
      </w:tblGrid>
      <w:tr w:rsidR="00302324" w14:paraId="7020D87A" w14:textId="77777777">
        <w:trPr>
          <w:cantSplit/>
          <w:trHeight w:val="144"/>
          <w:jc w:val="center"/>
        </w:trPr>
        <w:tc>
          <w:tcPr>
            <w:tcW w:w="3960" w:type="dxa"/>
            <w:tcBorders>
              <w:top w:val="single" w:sz="2" w:space="0" w:color="000000"/>
              <w:left w:val="single" w:sz="18" w:space="0" w:color="000000"/>
              <w:right w:val="single" w:sz="4" w:space="0" w:color="000000"/>
            </w:tcBorders>
            <w:shd w:val="clear" w:color="auto" w:fill="FFFFFF"/>
            <w:tcMar>
              <w:top w:w="29" w:type="dxa"/>
              <w:left w:w="115" w:type="dxa"/>
              <w:bottom w:w="29" w:type="dxa"/>
              <w:right w:w="115" w:type="dxa"/>
            </w:tcMar>
          </w:tcPr>
          <w:p w14:paraId="21101F60" w14:textId="77777777" w:rsidR="00302324" w:rsidRDefault="009E0FEA">
            <w:pPr>
              <w:keepNext/>
              <w:keepLines/>
              <w:rPr>
                <w:rFonts w:ascii="Arial" w:eastAsia="Arial" w:hAnsi="Arial" w:cs="Arial"/>
                <w:sz w:val="20"/>
              </w:rPr>
            </w:pPr>
            <w:r>
              <w:rPr>
                <w:rFonts w:ascii="Arial" w:eastAsia="Arial" w:hAnsi="Arial" w:cs="Arial"/>
                <w:b/>
                <w:sz w:val="20"/>
              </w:rPr>
              <w:t>Paying Interest</w:t>
            </w:r>
          </w:p>
        </w:tc>
        <w:tc>
          <w:tcPr>
            <w:tcW w:w="7200" w:type="dxa"/>
            <w:tcBorders>
              <w:top w:val="single" w:sz="2" w:space="0" w:color="000000"/>
              <w:left w:val="single" w:sz="4" w:space="0" w:color="000000"/>
              <w:right w:val="single" w:sz="18" w:space="0" w:color="000000"/>
            </w:tcBorders>
            <w:shd w:val="clear" w:color="auto" w:fill="FFFFFF"/>
            <w:tcMar>
              <w:top w:w="29" w:type="dxa"/>
              <w:left w:w="115" w:type="dxa"/>
              <w:bottom w:w="29" w:type="dxa"/>
              <w:right w:w="115" w:type="dxa"/>
            </w:tcMar>
          </w:tcPr>
          <w:p w14:paraId="0290778D" w14:textId="77777777" w:rsidR="00302324" w:rsidRDefault="009E0FEA">
            <w:pPr>
              <w:keepNext/>
              <w:keepLines/>
              <w:rPr>
                <w:rFonts w:ascii="Arial" w:eastAsia="Arial" w:hAnsi="Arial" w:cs="Arial"/>
                <w:sz w:val="20"/>
              </w:rPr>
            </w:pPr>
            <w:r>
              <w:rPr>
                <w:rFonts w:ascii="Arial" w:eastAsia="Arial" w:hAnsi="Arial" w:cs="Arial"/>
                <w:sz w:val="20"/>
              </w:rPr>
              <w:t>We will begin charging interest on the transaction date.</w:t>
            </w:r>
          </w:p>
          <w:p w14:paraId="7B470F3F" w14:textId="77777777" w:rsidR="00302324" w:rsidRDefault="00302324">
            <w:pPr>
              <w:keepNext/>
              <w:keepLines/>
              <w:rPr>
                <w:rFonts w:ascii="Arial" w:eastAsia="Arial" w:hAnsi="Arial" w:cs="Arial"/>
                <w:i/>
                <w:sz w:val="2"/>
              </w:rPr>
            </w:pPr>
          </w:p>
        </w:tc>
      </w:tr>
      <w:tr w:rsidR="00302324" w14:paraId="797E5ED0" w14:textId="77777777">
        <w:trPr>
          <w:cantSplit/>
          <w:jc w:val="center"/>
        </w:trPr>
        <w:tc>
          <w:tcPr>
            <w:tcW w:w="3960" w:type="dxa"/>
            <w:tcBorders>
              <w:left w:val="single" w:sz="18" w:space="0" w:color="000000"/>
              <w:bottom w:val="single" w:sz="18" w:space="0" w:color="000000"/>
              <w:right w:val="single" w:sz="4" w:space="0" w:color="000000"/>
            </w:tcBorders>
            <w:shd w:val="clear" w:color="auto" w:fill="FFFFFF"/>
            <w:tcMar>
              <w:top w:w="0" w:type="dxa"/>
              <w:left w:w="0" w:type="dxa"/>
              <w:bottom w:w="0" w:type="dxa"/>
              <w:right w:w="0" w:type="dxa"/>
            </w:tcMar>
            <w:vAlign w:val="center"/>
          </w:tcPr>
          <w:p w14:paraId="371DA327" w14:textId="77777777" w:rsidR="00302324" w:rsidRDefault="00302324">
            <w:pPr>
              <w:pStyle w:val="LLHdr10B"/>
              <w:keepNext/>
              <w:keepLines/>
              <w:rPr>
                <w:rFonts w:ascii="Arial" w:eastAsia="Arial" w:hAnsi="Arial" w:cs="Arial"/>
                <w:b/>
                <w:sz w:val="2"/>
              </w:rPr>
            </w:pPr>
          </w:p>
        </w:tc>
        <w:tc>
          <w:tcPr>
            <w:tcW w:w="7200" w:type="dxa"/>
            <w:tcBorders>
              <w:left w:val="single" w:sz="4" w:space="0" w:color="000000"/>
              <w:bottom w:val="single" w:sz="18" w:space="0" w:color="000000"/>
              <w:right w:val="single" w:sz="18" w:space="0" w:color="000000"/>
            </w:tcBorders>
            <w:shd w:val="clear" w:color="auto" w:fill="FFFFFF"/>
            <w:tcMar>
              <w:top w:w="0" w:type="dxa"/>
              <w:left w:w="0" w:type="dxa"/>
              <w:bottom w:w="0" w:type="dxa"/>
              <w:right w:w="0" w:type="dxa"/>
            </w:tcMar>
            <w:vAlign w:val="center"/>
          </w:tcPr>
          <w:p w14:paraId="0708D920" w14:textId="77777777" w:rsidR="00302324" w:rsidRDefault="00302324">
            <w:pPr>
              <w:pStyle w:val="OEAAN10"/>
              <w:keepNext/>
              <w:keepLines/>
              <w:rPr>
                <w:rFonts w:ascii="Arial" w:eastAsia="Arial" w:hAnsi="Arial" w:cs="Arial"/>
                <w:sz w:val="2"/>
              </w:rPr>
            </w:pPr>
          </w:p>
        </w:tc>
      </w:tr>
    </w:tbl>
    <w:p w14:paraId="000848A1" w14:textId="77777777" w:rsidR="00302324" w:rsidRDefault="00302324">
      <w:pPr>
        <w:rPr>
          <w:vanish/>
        </w:rPr>
      </w:pPr>
    </w:p>
    <w:tbl>
      <w:tblPr>
        <w:tblW w:w="0" w:type="auto"/>
        <w:jc w:val="center"/>
        <w:tblBorders>
          <w:top w:val="nil"/>
          <w:left w:val="nil"/>
          <w:bottom w:val="nil"/>
          <w:right w:val="nil"/>
          <w:insideH w:val="nil"/>
          <w:insideV w:val="nil"/>
        </w:tblBorders>
        <w:tblLayout w:type="fixed"/>
        <w:tblLook w:val="01E0" w:firstRow="1" w:lastRow="1" w:firstColumn="1" w:lastColumn="1" w:noHBand="0" w:noVBand="0"/>
      </w:tblPr>
      <w:tblGrid>
        <w:gridCol w:w="3960"/>
        <w:gridCol w:w="7200"/>
      </w:tblGrid>
      <w:tr w:rsidR="00302324" w14:paraId="409231F5" w14:textId="77777777">
        <w:trPr>
          <w:cantSplit/>
          <w:trHeight w:val="158"/>
          <w:jc w:val="center"/>
        </w:trPr>
        <w:tc>
          <w:tcPr>
            <w:tcW w:w="3960" w:type="dxa"/>
            <w:tcBorders>
              <w:top w:val="single" w:sz="2" w:space="0" w:color="000000"/>
              <w:left w:val="single" w:sz="18" w:space="0" w:color="000000"/>
              <w:right w:val="single" w:sz="4" w:space="0" w:color="000000"/>
            </w:tcBorders>
            <w:shd w:val="clear" w:color="auto" w:fill="FFFFFF"/>
            <w:tcMar>
              <w:top w:w="29" w:type="dxa"/>
              <w:left w:w="115" w:type="dxa"/>
              <w:bottom w:w="29" w:type="dxa"/>
              <w:right w:w="115" w:type="dxa"/>
            </w:tcMar>
          </w:tcPr>
          <w:p w14:paraId="58D6EDBA" w14:textId="77777777" w:rsidR="00302324" w:rsidRDefault="009E0FEA">
            <w:pPr>
              <w:rPr>
                <w:rFonts w:ascii="Arial" w:eastAsia="Arial" w:hAnsi="Arial" w:cs="Arial"/>
                <w:sz w:val="20"/>
              </w:rPr>
            </w:pPr>
            <w:r>
              <w:rPr>
                <w:rFonts w:ascii="Arial" w:eastAsia="Arial" w:hAnsi="Arial" w:cs="Arial"/>
                <w:b/>
                <w:sz w:val="20"/>
              </w:rPr>
              <w:t>Penalty Fees</w:t>
            </w:r>
          </w:p>
          <w:p w14:paraId="486ADCFA" w14:textId="77777777" w:rsidR="00302324" w:rsidRDefault="009E0FEA">
            <w:pPr>
              <w:rPr>
                <w:rFonts w:ascii="Arial" w:eastAsia="Arial" w:hAnsi="Arial" w:cs="Arial"/>
                <w:sz w:val="20"/>
              </w:rPr>
            </w:pPr>
            <w:r>
              <w:rPr>
                <w:rFonts w:ascii="Arial" w:eastAsia="Arial" w:hAnsi="Arial" w:cs="Arial"/>
                <w:sz w:val="20"/>
              </w:rPr>
              <w:t>• Late Payment Fee</w:t>
            </w:r>
          </w:p>
          <w:p w14:paraId="46AC3338" w14:textId="77777777" w:rsidR="00302324" w:rsidRDefault="009E0FEA">
            <w:pPr>
              <w:rPr>
                <w:rFonts w:ascii="Arial" w:eastAsia="Arial" w:hAnsi="Arial" w:cs="Arial"/>
                <w:sz w:val="20"/>
              </w:rPr>
            </w:pPr>
            <w:r>
              <w:rPr>
                <w:rFonts w:ascii="Arial" w:eastAsia="Arial" w:hAnsi="Arial" w:cs="Arial"/>
                <w:sz w:val="20"/>
              </w:rPr>
              <w:t xml:space="preserve"> </w:t>
            </w:r>
          </w:p>
          <w:p w14:paraId="5735C15C" w14:textId="77777777" w:rsidR="00302324" w:rsidRDefault="009E0FEA">
            <w:pPr>
              <w:rPr>
                <w:rFonts w:ascii="Arial" w:eastAsia="Arial" w:hAnsi="Arial" w:cs="Arial"/>
                <w:sz w:val="20"/>
              </w:rPr>
            </w:pPr>
            <w:r>
              <w:rPr>
                <w:rFonts w:ascii="Arial" w:eastAsia="Arial" w:hAnsi="Arial" w:cs="Arial"/>
                <w:sz w:val="20"/>
              </w:rPr>
              <w:t>• Returned Payment Fee</w:t>
            </w:r>
          </w:p>
          <w:p w14:paraId="4447D457" w14:textId="77777777" w:rsidR="00302324" w:rsidRDefault="00302324">
            <w:pPr>
              <w:rPr>
                <w:rFonts w:ascii="Arial" w:eastAsia="Arial" w:hAnsi="Arial" w:cs="Arial"/>
                <w:sz w:val="2"/>
              </w:rPr>
            </w:pPr>
          </w:p>
        </w:tc>
        <w:tc>
          <w:tcPr>
            <w:tcW w:w="7200" w:type="dxa"/>
            <w:tcBorders>
              <w:top w:val="single" w:sz="2" w:space="0" w:color="000000"/>
              <w:left w:val="single" w:sz="4" w:space="0" w:color="000000"/>
              <w:right w:val="single" w:sz="18" w:space="0" w:color="000000"/>
            </w:tcBorders>
            <w:shd w:val="clear" w:color="auto" w:fill="FFFFFF"/>
            <w:tcMar>
              <w:top w:w="29" w:type="dxa"/>
              <w:left w:w="115" w:type="dxa"/>
              <w:bottom w:w="29" w:type="dxa"/>
              <w:right w:w="58" w:type="dxa"/>
            </w:tcMar>
          </w:tcPr>
          <w:p w14:paraId="12A9F95B" w14:textId="77777777" w:rsidR="00302324" w:rsidRDefault="00302324">
            <w:pPr>
              <w:jc w:val="both"/>
              <w:rPr>
                <w:rFonts w:ascii="Arial" w:eastAsia="Arial" w:hAnsi="Arial" w:cs="Arial"/>
                <w:sz w:val="20"/>
              </w:rPr>
            </w:pPr>
            <w:bookmarkStart w:id="2" w:name="_ParaFormatMark_0_GlGu_1"/>
            <w:bookmarkEnd w:id="2"/>
          </w:p>
          <w:p w14:paraId="1DCFD32E" w14:textId="77777777" w:rsidR="00302324" w:rsidRDefault="009E0FEA">
            <w:pPr>
              <w:keepLines/>
              <w:jc w:val="both"/>
              <w:rPr>
                <w:rFonts w:ascii="Arial" w:eastAsia="Arial" w:hAnsi="Arial" w:cs="Arial"/>
                <w:sz w:val="20"/>
              </w:rPr>
            </w:pPr>
            <w:r>
              <w:rPr>
                <w:rFonts w:ascii="Arial" w:eastAsia="Arial" w:hAnsi="Arial" w:cs="Arial"/>
                <w:sz w:val="20"/>
              </w:rPr>
              <w:t>If Your payment is more than 10 days past due, You will be charged a late fee of 20.00% of the interest due, up to a maximum of $20.00.</w:t>
            </w:r>
          </w:p>
          <w:p w14:paraId="48E54B40" w14:textId="77777777" w:rsidR="00302324" w:rsidRDefault="009E0FEA">
            <w:pPr>
              <w:keepLines/>
              <w:jc w:val="both"/>
              <w:rPr>
                <w:rFonts w:ascii="Arial" w:eastAsia="Arial" w:hAnsi="Arial" w:cs="Arial"/>
                <w:sz w:val="20"/>
              </w:rPr>
            </w:pPr>
            <w:r>
              <w:rPr>
                <w:rFonts w:ascii="Arial" w:eastAsia="Arial" w:hAnsi="Arial" w:cs="Arial"/>
                <w:b/>
                <w:sz w:val="20"/>
              </w:rPr>
              <w:t>$27.50</w:t>
            </w:r>
          </w:p>
          <w:p w14:paraId="1F84B14A" w14:textId="77777777" w:rsidR="00302324" w:rsidRDefault="00302324">
            <w:pPr>
              <w:tabs>
                <w:tab w:val="left" w:pos="4760"/>
              </w:tabs>
              <w:jc w:val="both"/>
              <w:rPr>
                <w:rFonts w:ascii="Arial" w:eastAsia="Arial" w:hAnsi="Arial" w:cs="Arial"/>
                <w:sz w:val="2"/>
              </w:rPr>
            </w:pPr>
          </w:p>
        </w:tc>
      </w:tr>
      <w:tr w:rsidR="00302324" w14:paraId="5EEEC861" w14:textId="77777777">
        <w:trPr>
          <w:cantSplit/>
          <w:trHeight w:hRule="exact" w:val="20"/>
          <w:jc w:val="center"/>
        </w:trPr>
        <w:tc>
          <w:tcPr>
            <w:tcW w:w="3960" w:type="dxa"/>
            <w:tcBorders>
              <w:left w:val="single" w:sz="18" w:space="0" w:color="000000"/>
              <w:bottom w:val="single" w:sz="18" w:space="0" w:color="000000"/>
              <w:right w:val="single" w:sz="4" w:space="0" w:color="000000"/>
            </w:tcBorders>
            <w:shd w:val="clear" w:color="auto" w:fill="FFFFFF"/>
            <w:tcMar>
              <w:top w:w="0" w:type="dxa"/>
              <w:left w:w="0" w:type="dxa"/>
              <w:bottom w:w="0" w:type="dxa"/>
              <w:right w:w="0" w:type="dxa"/>
            </w:tcMar>
            <w:vAlign w:val="center"/>
          </w:tcPr>
          <w:p w14:paraId="4393682F" w14:textId="77777777" w:rsidR="00302324" w:rsidRDefault="00302324">
            <w:pPr>
              <w:pStyle w:val="OEAAN10Bullet"/>
              <w:tabs>
                <w:tab w:val="left" w:pos="216"/>
              </w:tabs>
              <w:ind w:left="216" w:hanging="216"/>
              <w:rPr>
                <w:rFonts w:ascii="Arial Narrow" w:eastAsia="Arial Narrow" w:hAnsi="Arial Narrow" w:cs="Arial Narrow"/>
                <w:sz w:val="20"/>
              </w:rPr>
            </w:pPr>
            <w:bookmarkStart w:id="3" w:name="_ParaFormatMark_0_GlGu_15"/>
            <w:bookmarkEnd w:id="3"/>
          </w:p>
        </w:tc>
        <w:tc>
          <w:tcPr>
            <w:tcW w:w="7200" w:type="dxa"/>
            <w:tcBorders>
              <w:left w:val="single" w:sz="4" w:space="0" w:color="000000"/>
              <w:bottom w:val="single" w:sz="18" w:space="0" w:color="000000"/>
              <w:right w:val="single" w:sz="18" w:space="0" w:color="000000"/>
            </w:tcBorders>
            <w:shd w:val="clear" w:color="auto" w:fill="FFFFFF"/>
            <w:tcMar>
              <w:top w:w="0" w:type="dxa"/>
              <w:left w:w="0" w:type="dxa"/>
              <w:bottom w:w="0" w:type="dxa"/>
              <w:right w:w="0" w:type="dxa"/>
            </w:tcMar>
            <w:vAlign w:val="center"/>
          </w:tcPr>
          <w:p w14:paraId="0910A74C" w14:textId="77777777" w:rsidR="00302324" w:rsidRDefault="00302324">
            <w:pPr>
              <w:pStyle w:val="LLNoSp10"/>
              <w:jc w:val="both"/>
              <w:rPr>
                <w:rFonts w:ascii="Arial" w:eastAsia="Arial" w:hAnsi="Arial" w:cs="Arial"/>
                <w:sz w:val="20"/>
              </w:rPr>
            </w:pPr>
            <w:bookmarkStart w:id="4" w:name="_ParaFormatMark_0_GlGu_16"/>
            <w:bookmarkEnd w:id="4"/>
          </w:p>
        </w:tc>
      </w:tr>
    </w:tbl>
    <w:p w14:paraId="098A0CCE" w14:textId="77777777" w:rsidR="00302324" w:rsidRDefault="00302324">
      <w:pPr>
        <w:rPr>
          <w:rFonts w:ascii="Arial" w:eastAsia="Arial" w:hAnsi="Arial" w:cs="Arial"/>
          <w:sz w:val="20"/>
        </w:rPr>
      </w:pPr>
      <w:bookmarkStart w:id="5" w:name="_ParaFormatMark_0_GlGu_18"/>
      <w:bookmarkEnd w:id="5"/>
    </w:p>
    <w:p w14:paraId="1019ECF7" w14:textId="77777777" w:rsidR="00302324" w:rsidRDefault="009E0FEA">
      <w:pPr>
        <w:keepNext/>
        <w:spacing w:before="60"/>
        <w:ind w:left="360"/>
        <w:jc w:val="both"/>
        <w:rPr>
          <w:rFonts w:ascii="Arial" w:eastAsia="Arial" w:hAnsi="Arial" w:cs="Arial"/>
          <w:sz w:val="20"/>
        </w:rPr>
      </w:pPr>
      <w:r>
        <w:rPr>
          <w:rFonts w:ascii="Arial" w:eastAsia="Arial" w:hAnsi="Arial" w:cs="Arial"/>
          <w:b/>
          <w:sz w:val="20"/>
        </w:rPr>
        <w:t xml:space="preserve">How We Will Calculate Your Balance: </w:t>
      </w:r>
      <w:r>
        <w:rPr>
          <w:rFonts w:ascii="Arial" w:eastAsia="Arial" w:hAnsi="Arial" w:cs="Arial"/>
          <w:sz w:val="20"/>
        </w:rPr>
        <w:t>We will use a balance computation method called daily balance. See this Agreement for more details.</w:t>
      </w:r>
    </w:p>
    <w:p w14:paraId="4DA48710" w14:textId="77777777" w:rsidR="00302324" w:rsidRDefault="009E0FEA">
      <w:pPr>
        <w:spacing w:before="60"/>
        <w:ind w:left="360"/>
        <w:jc w:val="both"/>
        <w:rPr>
          <w:rFonts w:ascii="Arial" w:eastAsia="Arial" w:hAnsi="Arial" w:cs="Arial"/>
          <w:sz w:val="20"/>
        </w:rPr>
      </w:pPr>
      <w:r>
        <w:rPr>
          <w:rFonts w:ascii="Arial" w:eastAsia="Arial" w:hAnsi="Arial" w:cs="Arial"/>
          <w:b/>
          <w:sz w:val="20"/>
        </w:rPr>
        <w:t>Billing Rights:</w:t>
      </w:r>
      <w:r>
        <w:rPr>
          <w:rFonts w:ascii="Arial" w:eastAsia="Arial" w:hAnsi="Arial" w:cs="Arial"/>
          <w:sz w:val="20"/>
        </w:rPr>
        <w:t xml:space="preserve"> Information on Your rights to dispute transactions and how to exercise those rights is provided in this Agreement.</w:t>
      </w:r>
    </w:p>
    <w:p w14:paraId="3BDE47A8" w14:textId="77777777" w:rsidR="00302324" w:rsidRDefault="009E0FEA">
      <w:pPr>
        <w:keepNext/>
        <w:spacing w:before="60"/>
        <w:ind w:left="360"/>
        <w:jc w:val="both"/>
        <w:rPr>
          <w:rFonts w:ascii="Arial" w:eastAsia="Arial" w:hAnsi="Arial" w:cs="Arial"/>
          <w:sz w:val="20"/>
        </w:rPr>
      </w:pPr>
      <w:r>
        <w:rPr>
          <w:rFonts w:ascii="Arial" w:eastAsia="Arial" w:hAnsi="Arial" w:cs="Arial"/>
          <w:b/>
          <w:sz w:val="20"/>
        </w:rPr>
        <w:t>Collection Costs:</w:t>
      </w:r>
      <w:r>
        <w:rPr>
          <w:rFonts w:ascii="Arial" w:eastAsia="Arial" w:hAnsi="Arial" w:cs="Arial"/>
          <w:sz w:val="20"/>
        </w:rPr>
        <w:t xml:space="preserve"> You agree to pay all costs of collecting the amount You owe under this Agreement, including court costs and reasonable attorney fees.</w:t>
      </w:r>
    </w:p>
    <w:p w14:paraId="596FBF83" w14:textId="77777777" w:rsidR="00302324" w:rsidRDefault="009E0FEA">
      <w:pPr>
        <w:keepNext/>
        <w:spacing w:before="60"/>
        <w:ind w:left="360"/>
        <w:jc w:val="both"/>
        <w:rPr>
          <w:rFonts w:ascii="Arial" w:eastAsia="Arial" w:hAnsi="Arial" w:cs="Arial"/>
          <w:sz w:val="20"/>
        </w:rPr>
      </w:pPr>
      <w:bookmarkStart w:id="6" w:name="_Hlk524584364"/>
      <w:bookmarkEnd w:id="6"/>
      <w:r>
        <w:rPr>
          <w:rFonts w:ascii="Arial" w:eastAsia="Arial" w:hAnsi="Arial" w:cs="Arial"/>
          <w:b/>
          <w:sz w:val="20"/>
        </w:rPr>
        <w:t>Military Lending Act Disclosures:</w:t>
      </w:r>
      <w:r>
        <w:rPr>
          <w:rFonts w:ascii="Arial" w:eastAsia="Arial" w:hAnsi="Arial" w:cs="Arial"/>
          <w:sz w:val="20"/>
        </w:rPr>
        <w:t xml:space="preserve"> Federal law provides important protections to members of the Armed Forces and their dependents relating to extensions of consumer credit. In general, the cost of consumer credit to a member of the Armed Forces and his or her dependent may not exceed an annual percentage rate of 36 percent. This rate must include, as applicable to the credit transaction or Account: The costs associated with credit insurance premiums; fees for ancillary products sold in connection with the credit transaction; any application fee charged (other than certain application fees for specified credit transactions or accounts); and any participation fee charged (other than certain participation fees for a credit card account).</w:t>
      </w:r>
    </w:p>
    <w:p w14:paraId="2F12E95F" w14:textId="77777777" w:rsidR="00302324" w:rsidRDefault="009E0FEA">
      <w:pPr>
        <w:spacing w:before="60"/>
        <w:ind w:left="360"/>
        <w:jc w:val="both"/>
        <w:rPr>
          <w:rFonts w:ascii="Arial" w:eastAsia="Arial" w:hAnsi="Arial" w:cs="Arial"/>
          <w:sz w:val="20"/>
        </w:rPr>
      </w:pPr>
      <w:r>
        <w:rPr>
          <w:rFonts w:ascii="Arial" w:eastAsia="Arial" w:hAnsi="Arial" w:cs="Arial"/>
          <w:sz w:val="20"/>
        </w:rPr>
        <w:t>Please call Us at (800) 252-1310 to receive oral disclosures of the Military Lending Act disclosure above and a description of the payment obligation.</w:t>
      </w:r>
    </w:p>
    <w:p w14:paraId="038FA0C1" w14:textId="77777777" w:rsidR="00302324" w:rsidRDefault="009E0FEA">
      <w:pPr>
        <w:spacing w:before="60"/>
        <w:ind w:left="360"/>
        <w:jc w:val="both"/>
        <w:rPr>
          <w:rFonts w:ascii="Arial" w:eastAsia="Arial" w:hAnsi="Arial" w:cs="Arial"/>
          <w:sz w:val="20"/>
        </w:rPr>
      </w:pPr>
      <w:r>
        <w:rPr>
          <w:rFonts w:ascii="Arial" w:eastAsia="Arial" w:hAnsi="Arial" w:cs="Arial"/>
          <w:sz w:val="20"/>
        </w:rPr>
        <w:lastRenderedPageBreak/>
        <w:t>“Covered Borrower” for purposes of this Agreement means a consumer who, at the time the consumer becomes obligated on this Agreement, is a covered member or a dependent of a covered member as defined by the Military Lending Act. Covered Borrower does not mean a consumer who (though a Covered Borrower at the time he or she became obligated on this Agreement) no longer is a covered member or a dependent of a covered member as defined by the Military Lending Act.</w:t>
      </w:r>
    </w:p>
    <w:p w14:paraId="3816CB47" w14:textId="77777777" w:rsidR="00302324" w:rsidRDefault="009E0FEA">
      <w:pPr>
        <w:keepNext/>
        <w:keepLines/>
        <w:spacing w:before="60"/>
        <w:ind w:left="360"/>
        <w:jc w:val="both"/>
        <w:rPr>
          <w:rFonts w:ascii="Arial" w:eastAsia="Arial" w:hAnsi="Arial" w:cs="Arial"/>
          <w:sz w:val="20"/>
        </w:rPr>
      </w:pPr>
      <w:r>
        <w:rPr>
          <w:rFonts w:ascii="Arial" w:eastAsia="Arial" w:hAnsi="Arial" w:cs="Arial"/>
          <w:b/>
          <w:sz w:val="20"/>
        </w:rPr>
        <w:t>Daily Periodic Rate:</w:t>
      </w:r>
      <w:r>
        <w:rPr>
          <w:rFonts w:ascii="Arial" w:eastAsia="Arial" w:hAnsi="Arial" w:cs="Arial"/>
          <w:sz w:val="20"/>
        </w:rPr>
        <w:t xml:space="preserve"> The Daily Periodic Rate will be </w:t>
      </w: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0.0271</w:t>
      </w:r>
      <w:r>
        <w:rPr>
          <w:rFonts w:ascii="Arial" w:eastAsia="Arial" w:hAnsi="Arial" w:cs="Arial"/>
          <w:sz w:val="20"/>
        </w:rPr>
        <w:fldChar w:fldCharType="end"/>
      </w:r>
      <w:r>
        <w:rPr>
          <w:rFonts w:ascii="Arial" w:eastAsia="Arial" w:hAnsi="Arial" w:cs="Arial"/>
          <w:sz w:val="20"/>
        </w:rPr>
        <w:t xml:space="preserve">%  with a corresponding APR of </w:t>
      </w:r>
      <w:r>
        <w:rPr>
          <w:rFonts w:ascii="Arial" w:eastAsia="Arial" w:hAnsi="Arial" w:cs="Arial"/>
          <w:sz w:val="20"/>
        </w:rPr>
        <w:fldChar w:fldCharType="begin">
          <w:ffData>
            <w:name w:val=""/>
            <w:enabled/>
            <w:calcOnExit w:val="0"/>
            <w:textInput/>
          </w:ffData>
        </w:fldChar>
      </w:r>
      <w:r>
        <w:rPr>
          <w:rFonts w:ascii="Arial" w:eastAsia="Arial" w:hAnsi="Arial" w:cs="Arial"/>
          <w:sz w:val="20"/>
        </w:rPr>
        <w:instrText>FORMTEXT</w:instrText>
      </w:r>
      <w:r>
        <w:rPr>
          <w:rFonts w:ascii="Arial" w:eastAsia="Arial" w:hAnsi="Arial" w:cs="Arial"/>
          <w:sz w:val="20"/>
        </w:rPr>
      </w:r>
      <w:r>
        <w:rPr>
          <w:rFonts w:ascii="Arial" w:eastAsia="Arial" w:hAnsi="Arial" w:cs="Arial"/>
          <w:sz w:val="20"/>
        </w:rPr>
        <w:fldChar w:fldCharType="separate"/>
      </w:r>
      <w:r>
        <w:rPr>
          <w:rFonts w:ascii="Arial" w:eastAsia="Arial" w:hAnsi="Arial" w:cs="Arial"/>
          <w:sz w:val="20"/>
        </w:rPr>
        <w:t>9.90</w:t>
      </w:r>
      <w:r>
        <w:rPr>
          <w:rFonts w:ascii="Arial" w:eastAsia="Arial" w:hAnsi="Arial" w:cs="Arial"/>
          <w:sz w:val="20"/>
        </w:rPr>
        <w:fldChar w:fldCharType="end"/>
      </w:r>
      <w:r>
        <w:rPr>
          <w:rFonts w:ascii="Arial" w:eastAsia="Arial" w:hAnsi="Arial" w:cs="Arial"/>
          <w:sz w:val="20"/>
        </w:rPr>
        <w:t>%.</w:t>
      </w:r>
    </w:p>
    <w:p w14:paraId="5D81415A" w14:textId="77777777" w:rsidR="00302324" w:rsidRDefault="009E0FEA">
      <w:pPr>
        <w:spacing w:before="60"/>
        <w:ind w:left="360"/>
        <w:jc w:val="both"/>
        <w:rPr>
          <w:rFonts w:ascii="Arial" w:eastAsia="Arial" w:hAnsi="Arial" w:cs="Arial"/>
          <w:sz w:val="20"/>
        </w:rPr>
      </w:pPr>
      <w:bookmarkStart w:id="7" w:name="_Hlk519678087"/>
      <w:bookmarkEnd w:id="7"/>
      <w:r>
        <w:rPr>
          <w:rFonts w:ascii="Arial" w:eastAsia="Arial" w:hAnsi="Arial" w:cs="Arial"/>
          <w:b/>
          <w:sz w:val="20"/>
        </w:rPr>
        <w:t>Late Payment Fee:</w:t>
      </w:r>
      <w:r>
        <w:rPr>
          <w:rFonts w:ascii="Arial" w:eastAsia="Arial" w:hAnsi="Arial" w:cs="Arial"/>
          <w:sz w:val="20"/>
        </w:rPr>
        <w:t xml:space="preserve"> If Your payment is more than 10 days past due, You will be charged a late fee of 20.00% of the interest due, up to a maximum of $20.00.</w:t>
      </w:r>
    </w:p>
    <w:p w14:paraId="42B4FC60" w14:textId="77777777" w:rsidR="00302324" w:rsidRDefault="009E0FEA">
      <w:pPr>
        <w:spacing w:before="60"/>
        <w:ind w:left="360"/>
        <w:jc w:val="both"/>
        <w:rPr>
          <w:rFonts w:ascii="Arial" w:eastAsia="Arial" w:hAnsi="Arial" w:cs="Arial"/>
          <w:sz w:val="20"/>
        </w:rPr>
      </w:pPr>
      <w:r>
        <w:rPr>
          <w:rFonts w:ascii="Arial" w:eastAsia="Arial" w:hAnsi="Arial" w:cs="Arial"/>
          <w:b/>
          <w:sz w:val="20"/>
        </w:rPr>
        <w:t xml:space="preserve">Returned Payment Fee: </w:t>
      </w:r>
      <w:r>
        <w:rPr>
          <w:rFonts w:ascii="Arial" w:eastAsia="Arial" w:hAnsi="Arial" w:cs="Arial"/>
          <w:sz w:val="20"/>
        </w:rPr>
        <w:t>$27.50 will be charged to Your Account if Your payment is returned for any reason.</w:t>
      </w:r>
    </w:p>
    <w:p w14:paraId="3442D12F" w14:textId="77777777" w:rsidR="00302324" w:rsidRDefault="009E0FEA">
      <w:pPr>
        <w:spacing w:before="60"/>
        <w:ind w:left="360"/>
        <w:jc w:val="both"/>
        <w:rPr>
          <w:rFonts w:ascii="Arial" w:eastAsia="Arial" w:hAnsi="Arial" w:cs="Arial"/>
          <w:sz w:val="20"/>
        </w:rPr>
      </w:pPr>
      <w:r>
        <w:rPr>
          <w:rFonts w:ascii="Arial" w:eastAsia="Arial" w:hAnsi="Arial" w:cs="Arial"/>
          <w:b/>
          <w:sz w:val="20"/>
        </w:rPr>
        <w:t>Advances:</w:t>
      </w:r>
      <w:r>
        <w:rPr>
          <w:rFonts w:ascii="Arial" w:eastAsia="Arial" w:hAnsi="Arial" w:cs="Arial"/>
          <w:sz w:val="20"/>
        </w:rPr>
        <w:t xml:space="preserve"> The minimum advance You may take is $100.00.</w:t>
      </w:r>
    </w:p>
    <w:p w14:paraId="025FB78B" w14:textId="77777777" w:rsidR="00302324" w:rsidRDefault="009E0FEA">
      <w:pPr>
        <w:spacing w:before="60"/>
        <w:ind w:left="360"/>
        <w:jc w:val="both"/>
        <w:rPr>
          <w:rFonts w:ascii="Arial" w:eastAsia="Arial" w:hAnsi="Arial" w:cs="Arial"/>
          <w:sz w:val="20"/>
        </w:rPr>
      </w:pPr>
      <w:r>
        <w:rPr>
          <w:rFonts w:ascii="Arial" w:eastAsia="Arial" w:hAnsi="Arial" w:cs="Arial"/>
          <w:b/>
          <w:sz w:val="20"/>
        </w:rPr>
        <w:t>Minimum Payment:</w:t>
      </w:r>
      <w:r>
        <w:rPr>
          <w:rFonts w:ascii="Arial" w:eastAsia="Arial" w:hAnsi="Arial" w:cs="Arial"/>
          <w:sz w:val="20"/>
        </w:rPr>
        <w:t xml:space="preserve"> $25.00 or the full outstanding balance, whichever is less.</w:t>
      </w:r>
    </w:p>
    <w:p w14:paraId="2D10FD34" w14:textId="77777777" w:rsidR="00302324" w:rsidRDefault="00302324">
      <w:pPr>
        <w:ind w:left="288"/>
        <w:rPr>
          <w:rFonts w:ascii="Arial" w:eastAsia="Arial" w:hAnsi="Arial" w:cs="Arial"/>
          <w:sz w:val="20"/>
        </w:rPr>
      </w:pPr>
    </w:p>
    <w:tbl>
      <w:tblPr>
        <w:tblW w:w="0" w:type="auto"/>
        <w:tblInd w:w="-115" w:type="dxa"/>
        <w:tblBorders>
          <w:top w:val="nil"/>
          <w:left w:val="nil"/>
          <w:bottom w:val="nil"/>
          <w:right w:val="nil"/>
          <w:insideH w:val="nil"/>
          <w:insideV w:val="nil"/>
        </w:tblBorders>
        <w:tblLayout w:type="fixed"/>
        <w:tblLook w:val="01E0" w:firstRow="1" w:lastRow="1" w:firstColumn="1" w:lastColumn="1" w:noHBand="0" w:noVBand="0"/>
      </w:tblPr>
      <w:tblGrid>
        <w:gridCol w:w="11160"/>
      </w:tblGrid>
      <w:tr w:rsidR="00302324" w14:paraId="30FAF4CD" w14:textId="77777777">
        <w:trPr>
          <w:cantSplit/>
          <w:trHeight w:hRule="exact" w:val="288"/>
        </w:trPr>
        <w:tc>
          <w:tcPr>
            <w:tcW w:w="111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tcPr>
          <w:p w14:paraId="7FCE8616" w14:textId="77777777" w:rsidR="00302324" w:rsidRDefault="009E0FEA">
            <w:pPr>
              <w:pStyle w:val="LLHdr10B"/>
              <w:keepNext/>
              <w:keepLines/>
              <w:ind w:left="288"/>
              <w:jc w:val="center"/>
              <w:rPr>
                <w:rFonts w:ascii="Arial" w:eastAsia="Arial" w:hAnsi="Arial" w:cs="Arial"/>
                <w:b/>
                <w:sz w:val="20"/>
              </w:rPr>
            </w:pPr>
            <w:r>
              <w:rPr>
                <w:rFonts w:ascii="Arial" w:eastAsia="Arial" w:hAnsi="Arial" w:cs="Arial"/>
                <w:b/>
                <w:sz w:val="20"/>
              </w:rPr>
              <w:t>CREDIT AGREEMENT</w:t>
            </w:r>
          </w:p>
        </w:tc>
      </w:tr>
      <w:tr w:rsidR="00302324" w14:paraId="371CFFE0" w14:textId="77777777">
        <w:trPr>
          <w:cantSplit/>
          <w:trHeight w:val="288"/>
        </w:trPr>
        <w:tc>
          <w:tcPr>
            <w:tcW w:w="11160" w:type="dxa"/>
            <w:tcBorders>
              <w:top w:val="single" w:sz="4" w:space="0" w:color="000000"/>
            </w:tcBorders>
            <w:shd w:val="clear" w:color="auto" w:fill="FFFFFF"/>
            <w:tcMar>
              <w:top w:w="0" w:type="dxa"/>
              <w:left w:w="115" w:type="dxa"/>
              <w:bottom w:w="0" w:type="dxa"/>
              <w:right w:w="115" w:type="dxa"/>
            </w:tcMar>
            <w:vAlign w:val="center"/>
          </w:tcPr>
          <w:p w14:paraId="268E2B39" w14:textId="77777777" w:rsidR="00302324" w:rsidRDefault="009E0FEA">
            <w:pPr>
              <w:pStyle w:val="ListParagraph"/>
              <w:numPr>
                <w:ilvl w:val="0"/>
                <w:numId w:val="1"/>
              </w:numPr>
              <w:rPr>
                <w:rFonts w:ascii="Arial" w:eastAsia="Arial" w:hAnsi="Arial" w:cs="Arial"/>
                <w:sz w:val="20"/>
              </w:rPr>
            </w:pPr>
            <w:r>
              <w:rPr>
                <w:rFonts w:ascii="Arial" w:eastAsia="Arial" w:hAnsi="Arial" w:cs="Arial"/>
                <w:b/>
                <w:sz w:val="20"/>
              </w:rPr>
              <w:t>USE OF ACCOUNT -</w:t>
            </w:r>
            <w:r>
              <w:rPr>
                <w:rFonts w:ascii="Arial" w:eastAsia="Arial" w:hAnsi="Arial" w:cs="Arial"/>
                <w:sz w:val="20"/>
              </w:rPr>
              <w:t xml:space="preserve"> You agree to use the Account in accordance with this Agreement. The Account must only be used for lawful transactions. You promise to use the Account only for personal, family or household purposes, unless We give You written permission to use the Account for agricultural or commercial purposes. You may obtain Advances in any manner authorized by Us. We may renew or extend the expiration date of the Account at Our option if applicable.</w:t>
            </w:r>
          </w:p>
        </w:tc>
      </w:tr>
    </w:tbl>
    <w:p w14:paraId="6E9109DE"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 xml:space="preserve">CREDIT LIMIT - </w:t>
      </w:r>
      <w:r>
        <w:rPr>
          <w:rFonts w:ascii="Arial" w:eastAsia="Arial" w:hAnsi="Arial" w:cs="Arial"/>
          <w:sz w:val="20"/>
        </w:rPr>
        <w:t>We may establish a credit limit as part of this Agreement, which You promise not to exceed. If You exceed the credit limit, You promise to repay immediately the amount which exceeds the credit limit, including amounts due to finance charges, fees or other charges. We reserve the right to change the credit limit at any time.</w:t>
      </w:r>
    </w:p>
    <w:p w14:paraId="4D346D27"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REPAYMENT -</w:t>
      </w:r>
      <w:r>
        <w:rPr>
          <w:rFonts w:ascii="Arial" w:eastAsia="Arial" w:hAnsi="Arial" w:cs="Arial"/>
          <w:sz w:val="20"/>
        </w:rPr>
        <w:t xml:space="preserve"> You promise to repay all amounts You owe under this Agreement. For each billing period, You must pay at least the minimum payment due by the payment due date. Required minimum payment information will be disclosed to You in a manner We choose and in accordance with applicable law. Payments must include any amount past due and any amount by which You have exceeded any applicable credit limit. You may repay all or part of what You owe at any time without any prepayment penalty. Even if You prepay, You will still be required to make the regular minimum periodic payments unless We agree in writing to a change in the payment schedule. If You have a joint share, share draft and/or deposit account, You will be responsible for paying all overdraft Advances obtained by anyone authorized to use such accounts. Unless otherwise required by law, payments will be applied to amounts owed under the Account in the manner We choose.</w:t>
      </w:r>
    </w:p>
    <w:p w14:paraId="6F4C5365"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FINANCE CHARGES - (A) Interest Charges:</w:t>
      </w:r>
      <w:r>
        <w:rPr>
          <w:rFonts w:ascii="Arial" w:eastAsia="Arial" w:hAnsi="Arial" w:cs="Arial"/>
          <w:sz w:val="20"/>
        </w:rPr>
        <w:t xml:space="preserve"> Interest charges are a finance charge added when We apply the applicable APR to the balance. If the interest rate is a variable interest rate, the Account Features section explains how the variable interest rate works.</w:t>
      </w:r>
    </w:p>
    <w:p w14:paraId="5E284EEA" w14:textId="77777777" w:rsidR="00302324" w:rsidRDefault="009E0FEA">
      <w:pPr>
        <w:spacing w:before="60"/>
        <w:ind w:left="144"/>
        <w:jc w:val="both"/>
        <w:rPr>
          <w:rFonts w:ascii="Arial" w:eastAsia="Arial" w:hAnsi="Arial" w:cs="Arial"/>
          <w:sz w:val="20"/>
        </w:rPr>
      </w:pPr>
      <w:r>
        <w:rPr>
          <w:rFonts w:ascii="Arial" w:eastAsia="Arial" w:hAnsi="Arial" w:cs="Arial"/>
          <w:b/>
          <w:sz w:val="20"/>
        </w:rPr>
        <w:t>(B) When Interest Charges Begin to Accrue:</w:t>
      </w:r>
      <w:r>
        <w:rPr>
          <w:rFonts w:ascii="Arial" w:eastAsia="Arial" w:hAnsi="Arial" w:cs="Arial"/>
          <w:sz w:val="20"/>
        </w:rPr>
        <w:t xml:space="preserve"> Interest begins to accrue on Advances, other fees and any minimum interest charges from the date it is added to the daily balance and continues to accrue until payment in full is credited to the Account. </w:t>
      </w:r>
    </w:p>
    <w:p w14:paraId="4B683F59" w14:textId="77777777" w:rsidR="00302324" w:rsidRDefault="009E0FEA">
      <w:pPr>
        <w:spacing w:before="60"/>
        <w:ind w:left="144"/>
        <w:jc w:val="both"/>
        <w:rPr>
          <w:rFonts w:ascii="Arial" w:eastAsia="Arial" w:hAnsi="Arial" w:cs="Arial"/>
          <w:sz w:val="20"/>
        </w:rPr>
      </w:pPr>
      <w:r>
        <w:rPr>
          <w:rFonts w:ascii="Arial" w:eastAsia="Arial" w:hAnsi="Arial" w:cs="Arial"/>
          <w:b/>
          <w:sz w:val="20"/>
        </w:rPr>
        <w:t>(C) How We Calculate Your Balance:</w:t>
      </w:r>
      <w:r>
        <w:rPr>
          <w:rFonts w:ascii="Arial" w:eastAsia="Arial" w:hAnsi="Arial" w:cs="Arial"/>
          <w:sz w:val="20"/>
        </w:rPr>
        <w:t xml:space="preserve"> We figure the interest charge by applying the periodic rate to the “daily balance” for each day in the billing period. To get the “daily balance”, We take the beginning balance of Your Account each day, add any new Advances, fees or charges and subtract any payments or credits. This gives Us the daily balance.</w:t>
      </w:r>
    </w:p>
    <w:p w14:paraId="79531916" w14:textId="77777777" w:rsidR="00302324" w:rsidRDefault="009E0FEA">
      <w:pPr>
        <w:spacing w:before="60"/>
        <w:ind w:left="144"/>
        <w:jc w:val="both"/>
        <w:rPr>
          <w:rFonts w:ascii="Arial" w:eastAsia="Arial" w:hAnsi="Arial" w:cs="Arial"/>
          <w:sz w:val="20"/>
        </w:rPr>
      </w:pPr>
      <w:r>
        <w:rPr>
          <w:rFonts w:ascii="Arial" w:eastAsia="Arial" w:hAnsi="Arial" w:cs="Arial"/>
          <w:b/>
          <w:sz w:val="20"/>
        </w:rPr>
        <w:t>(D) Other Charges:</w:t>
      </w:r>
      <w:r>
        <w:rPr>
          <w:rFonts w:ascii="Arial" w:eastAsia="Arial" w:hAnsi="Arial" w:cs="Arial"/>
          <w:sz w:val="20"/>
        </w:rPr>
        <w:t xml:space="preserve"> In addition to interest charges, We may charge other finance charges which are disclosed in the Account Features section.</w:t>
      </w:r>
    </w:p>
    <w:p w14:paraId="03F66672"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SECURITY -</w:t>
      </w:r>
      <w:r>
        <w:rPr>
          <w:rFonts w:ascii="Arial" w:eastAsia="Arial" w:hAnsi="Arial" w:cs="Arial"/>
          <w:sz w:val="20"/>
        </w:rPr>
        <w:t xml:space="preserve"> </w:t>
      </w:r>
      <w:r>
        <w:rPr>
          <w:rFonts w:ascii="Arial" w:eastAsia="Arial" w:hAnsi="Arial" w:cs="Arial"/>
          <w:b/>
          <w:sz w:val="20"/>
        </w:rPr>
        <w:t xml:space="preserve">(A) General Pledge of Shares and Statutory Lien: </w:t>
      </w:r>
      <w:r>
        <w:rPr>
          <w:rFonts w:ascii="Arial" w:eastAsia="Arial" w:hAnsi="Arial" w:cs="Arial"/>
          <w:sz w:val="20"/>
        </w:rPr>
        <w:t xml:space="preserve">You pledge as security for this Agreement all shares and dividends and, if any, all deposits and interest in any and all joint or individual accounts You have with Us now and in the future. A statutory lien may, according to applicable law, be enforced against Your shares and dividends, and if any, deposits or interest, in all individual or joint accounts You have with Us to satisfy any outstanding financial obligation due and payable to Us. We may exercise Our right to enforce this lien without further notice to You, as permitted by law. </w:t>
      </w:r>
      <w:r>
        <w:rPr>
          <w:rFonts w:ascii="Arial" w:eastAsia="Arial" w:hAnsi="Arial" w:cs="Arial"/>
          <w:b/>
          <w:sz w:val="20"/>
        </w:rPr>
        <w:t>The statutory lien, Your pledge or both will allow Us to apply the funds in Your account(s) to what You owe when You are in default.</w:t>
      </w:r>
      <w:r>
        <w:rPr>
          <w:rFonts w:ascii="Arial" w:eastAsia="Arial" w:hAnsi="Arial" w:cs="Arial"/>
          <w:sz w:val="20"/>
        </w:rPr>
        <w:t xml:space="preserve"> The statutory lien and Your pledge do not apply to any Individual Retirement Account or any other account that would lose special tax treatment under state or federal law if given as security or to any amounts otherwise protected by law. </w:t>
      </w:r>
    </w:p>
    <w:p w14:paraId="1EC4C3DC" w14:textId="77777777" w:rsidR="00302324" w:rsidRDefault="009E0FEA">
      <w:pPr>
        <w:spacing w:before="60"/>
        <w:ind w:left="144"/>
        <w:jc w:val="both"/>
        <w:rPr>
          <w:rFonts w:ascii="Arial" w:eastAsia="Arial" w:hAnsi="Arial" w:cs="Arial"/>
          <w:sz w:val="20"/>
        </w:rPr>
      </w:pPr>
      <w:r>
        <w:rPr>
          <w:rFonts w:ascii="Arial" w:eastAsia="Arial" w:hAnsi="Arial" w:cs="Arial"/>
          <w:b/>
          <w:sz w:val="20"/>
        </w:rPr>
        <w:t>(B) Specific Pledge of Shares/Deposits:</w:t>
      </w:r>
      <w:r>
        <w:rPr>
          <w:rFonts w:ascii="Arial" w:eastAsia="Arial" w:hAnsi="Arial" w:cs="Arial"/>
          <w:sz w:val="20"/>
        </w:rPr>
        <w:t xml:space="preserve">  If You pledge a specific dollar amount to secure Your Account by signing a separate Open-End Voucher, security agreement, or pledge of shares/deposits, We may freeze shares/deposits in the account(s) offered as collateral up to the extent of the credit limit established for this Agreement or the outstanding </w:t>
      </w:r>
      <w:r>
        <w:rPr>
          <w:rFonts w:ascii="Arial" w:eastAsia="Arial" w:hAnsi="Arial" w:cs="Arial"/>
          <w:sz w:val="20"/>
        </w:rPr>
        <w:lastRenderedPageBreak/>
        <w:t>balance of the Account, whichever is higher, unless prohibited by law. If a specific dollar amount is pledged and We choose not to freeze Your shares/deposits, Your pledged shares/deposits may be withdrawn by You or other authorized parties, unless You are in default under this Agreement or the security agreement.</w:t>
      </w:r>
    </w:p>
    <w:p w14:paraId="7D9A9B58" w14:textId="77777777" w:rsidR="00302324" w:rsidRDefault="009E0FEA">
      <w:pPr>
        <w:spacing w:before="60"/>
        <w:ind w:left="144"/>
        <w:jc w:val="both"/>
        <w:rPr>
          <w:rFonts w:ascii="Arial" w:eastAsia="Arial" w:hAnsi="Arial" w:cs="Arial"/>
          <w:sz w:val="20"/>
        </w:rPr>
      </w:pPr>
      <w:r>
        <w:rPr>
          <w:rFonts w:ascii="Arial" w:eastAsia="Arial" w:hAnsi="Arial" w:cs="Arial"/>
          <w:b/>
          <w:sz w:val="20"/>
        </w:rPr>
        <w:t xml:space="preserve">(C) Additional Security: </w:t>
      </w:r>
      <w:r>
        <w:rPr>
          <w:rFonts w:ascii="Arial" w:eastAsia="Arial" w:hAnsi="Arial" w:cs="Arial"/>
          <w:sz w:val="20"/>
        </w:rPr>
        <w:t xml:space="preserve">Additional security for this Agreement may be required at the time Your Account is opened and You may be required to sign a security agreement. </w:t>
      </w:r>
      <w:r>
        <w:rPr>
          <w:rFonts w:ascii="Arial" w:eastAsia="Arial" w:hAnsi="Arial" w:cs="Arial"/>
          <w:b/>
          <w:sz w:val="20"/>
        </w:rPr>
        <w:t>Property provided as security will secure all amounts owed under this Agreement and all other loans You have with Us now or in the future, except any loan secured by Your principal dwelling. Property securing other loans You have with Us may also secure this Agreement, unless that property is Your principal dwelling or is otherwise prohibited by federal and/or state law.</w:t>
      </w:r>
    </w:p>
    <w:p w14:paraId="2F4689AA"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pacing w:val="-2"/>
          <w:sz w:val="20"/>
        </w:rPr>
        <w:t>PERIODIC STATEMENTS</w:t>
      </w:r>
      <w:r>
        <w:rPr>
          <w:rFonts w:ascii="Arial" w:eastAsia="Arial" w:hAnsi="Arial" w:cs="Arial"/>
          <w:b/>
          <w:sz w:val="20"/>
        </w:rPr>
        <w:t xml:space="preserve"> -</w:t>
      </w:r>
      <w:r>
        <w:rPr>
          <w:rFonts w:ascii="Arial" w:eastAsia="Arial" w:hAnsi="Arial" w:cs="Arial"/>
          <w:sz w:val="20"/>
        </w:rPr>
        <w:t xml:space="preserve"> You will receive a periodic billing statement in accordance with applicable law if Your Account has a debit or credit balance of more than $1.00 or a finance charge has been imposed during that billing cycle. If We deem Your Account uncollectible or institute collection proceedings through an outside agency or attorney, We may stop sending You statements. Periodic finance charges and fees may continue to accrue even if We stop sending statements.</w:t>
      </w:r>
    </w:p>
    <w:p w14:paraId="401BFAA0"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JOINT ACCOUNTS -</w:t>
      </w:r>
      <w:r>
        <w:rPr>
          <w:rFonts w:ascii="Arial" w:eastAsia="Arial" w:hAnsi="Arial" w:cs="Arial"/>
          <w:sz w:val="20"/>
        </w:rPr>
        <w:t xml:space="preserve"> If this is a joint Account, each of You are individually and jointly responsible for paying all amounts owed. That means We can enforce Our rights under Your Account against any one of You individually or against all of You together. If You give Us inconsistent instructions, We may refuse to follow Your instructions. Each of You authorizes the other(s) to obtain Advances individually and agrees to repay Advances made to the other(s).</w:t>
      </w:r>
    </w:p>
    <w:p w14:paraId="0C6AAAFD"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 xml:space="preserve">FEES AND CHARGES - </w:t>
      </w:r>
      <w:r>
        <w:rPr>
          <w:rFonts w:ascii="Arial" w:eastAsia="Arial" w:hAnsi="Arial" w:cs="Arial"/>
          <w:sz w:val="20"/>
        </w:rPr>
        <w:t>We may charge You fees in connection with the Account. Our current fees are disclosed in the Account Features section and will be added to the balance of the Account unless You pay them in cash.</w:t>
      </w:r>
    </w:p>
    <w:p w14:paraId="732E5DBC"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UPDATING BORROWER INFORMATION -</w:t>
      </w:r>
      <w:r>
        <w:rPr>
          <w:rFonts w:ascii="Arial" w:eastAsia="Arial" w:hAnsi="Arial" w:cs="Arial"/>
          <w:sz w:val="20"/>
        </w:rPr>
        <w:t xml:space="preserve"> You promise that You will promptly provide written notice to Us at the address specified herein if You change Your address, name, employment, contact preference or other information. You also agree to provide updated financial information to Us upon request, as permitted by law.</w:t>
      </w:r>
    </w:p>
    <w:p w14:paraId="54CEED7B"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CREDIT REPORTS -</w:t>
      </w:r>
      <w:r>
        <w:rPr>
          <w:rFonts w:ascii="Arial" w:eastAsia="Arial" w:hAnsi="Arial" w:cs="Arial"/>
          <w:sz w:val="20"/>
        </w:rPr>
        <w:t xml:space="preserve"> You authorize Us to obtain credit reports and any other information We may need to verify Your identity and use of the Account when opening Your Account and for any update, increase, renewal, extension, collection or review of Your Account. You authorize Us to disclose information regarding Your Account to credit bureaus and creditors who inquire about Your credit standing.</w:t>
      </w:r>
    </w:p>
    <w:p w14:paraId="21796F03"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 xml:space="preserve">DEFAULT - </w:t>
      </w:r>
      <w:r>
        <w:rPr>
          <w:rFonts w:ascii="Arial" w:eastAsia="Arial" w:hAnsi="Arial" w:cs="Arial"/>
          <w:b/>
          <w:i/>
          <w:sz w:val="20"/>
        </w:rPr>
        <w:t>The following paragraph applies to borrowers in Iowa:</w:t>
      </w:r>
      <w:r>
        <w:rPr>
          <w:rFonts w:ascii="Arial" w:eastAsia="Arial" w:hAnsi="Arial" w:cs="Arial"/>
          <w:b/>
          <w:sz w:val="20"/>
        </w:rPr>
        <w:t xml:space="preserve"> </w:t>
      </w:r>
      <w:r>
        <w:rPr>
          <w:rFonts w:ascii="Arial" w:eastAsia="Arial" w:hAnsi="Arial" w:cs="Arial"/>
          <w:sz w:val="20"/>
        </w:rPr>
        <w:t>You will be in default if You are more than 10 days late in making a payment. You will also be in default if You do not comply with the terms of this Agreement and Your failure to comply materially impairs any property You gave as security under a security agreement, as applicable, or Your ability to repay what You owe under the Account.</w:t>
      </w:r>
    </w:p>
    <w:p w14:paraId="4AA48C13" w14:textId="77777777" w:rsidR="00302324" w:rsidRDefault="009E0FEA">
      <w:pPr>
        <w:spacing w:before="60"/>
        <w:ind w:left="144"/>
        <w:jc w:val="both"/>
        <w:rPr>
          <w:rFonts w:ascii="Arial" w:eastAsia="Arial" w:hAnsi="Arial" w:cs="Arial"/>
          <w:sz w:val="20"/>
        </w:rPr>
      </w:pPr>
      <w:r>
        <w:rPr>
          <w:rFonts w:ascii="Arial" w:eastAsia="Arial" w:hAnsi="Arial" w:cs="Arial"/>
          <w:b/>
          <w:i/>
          <w:sz w:val="20"/>
        </w:rPr>
        <w:t>The following paragraph applies to borrowers in Wisconsin:</w:t>
      </w:r>
      <w:r>
        <w:rPr>
          <w:rFonts w:ascii="Arial" w:eastAsia="Arial" w:hAnsi="Arial" w:cs="Arial"/>
          <w:sz w:val="20"/>
        </w:rPr>
        <w:t xml:space="preserve"> You will be in default if You fail to make a payment when due two times during any 12 month period. You will also be in default if You break any promise made under this Agreement that materially impairs Your ability to repay what You owe or materially impairs the condition, value, or protection of or Our right in any property You gave as security under this Agreement and, as applicable, a security agreement.</w:t>
      </w:r>
    </w:p>
    <w:p w14:paraId="259E8168" w14:textId="77777777" w:rsidR="00302324" w:rsidRDefault="009E0FEA">
      <w:pPr>
        <w:spacing w:before="60"/>
        <w:ind w:left="144"/>
        <w:jc w:val="both"/>
        <w:rPr>
          <w:rFonts w:ascii="Arial" w:eastAsia="Arial" w:hAnsi="Arial" w:cs="Arial"/>
          <w:sz w:val="20"/>
        </w:rPr>
      </w:pPr>
      <w:r>
        <w:rPr>
          <w:rFonts w:ascii="Arial" w:eastAsia="Arial" w:hAnsi="Arial" w:cs="Arial"/>
          <w:b/>
          <w:i/>
          <w:spacing w:val="-1"/>
          <w:sz w:val="20"/>
        </w:rPr>
        <w:t xml:space="preserve">The following paragraph applies to borrowers in Idaho, Kansas, Maine, and to South Carolina borrowers of </w:t>
      </w:r>
      <w:r>
        <w:rPr>
          <w:rFonts w:ascii="Arial" w:eastAsia="Arial" w:hAnsi="Arial" w:cs="Arial"/>
          <w:b/>
          <w:i/>
          <w:sz w:val="20"/>
        </w:rPr>
        <w:t>state chartered credit unions:</w:t>
      </w:r>
      <w:r>
        <w:rPr>
          <w:rFonts w:ascii="Arial" w:eastAsia="Arial" w:hAnsi="Arial" w:cs="Arial"/>
          <w:sz w:val="20"/>
        </w:rPr>
        <w:t xml:space="preserve"> You will be in default if You do not make at least the minimum payment due by the payment due date. You will also be in default if We believe the prospect of payment, performance, or realization on any property given as security or performance is significantly impaired.</w:t>
      </w:r>
    </w:p>
    <w:p w14:paraId="4CD737B7" w14:textId="77777777" w:rsidR="00302324" w:rsidRDefault="009E0FEA">
      <w:pPr>
        <w:spacing w:before="60"/>
        <w:ind w:left="144"/>
        <w:jc w:val="both"/>
        <w:rPr>
          <w:rFonts w:ascii="Arial" w:eastAsia="Arial" w:hAnsi="Arial" w:cs="Arial"/>
          <w:sz w:val="20"/>
        </w:rPr>
      </w:pPr>
      <w:r>
        <w:rPr>
          <w:rFonts w:ascii="Arial" w:eastAsia="Arial" w:hAnsi="Arial" w:cs="Arial"/>
          <w:b/>
          <w:i/>
          <w:sz w:val="20"/>
        </w:rPr>
        <w:t>The following paragraph applies to borrowers in all other states and to South Carolina borrowers of federally chartered credit unions:</w:t>
      </w:r>
      <w:r>
        <w:rPr>
          <w:rFonts w:ascii="Arial" w:eastAsia="Arial" w:hAnsi="Arial" w:cs="Arial"/>
          <w:sz w:val="20"/>
        </w:rPr>
        <w:t xml:space="preserve"> You will be in default if You do not make at least the minimum payment due by the payment due date. You will be in default if You break any promise You made under this Agreement or if anyone is in default under any security agreement made in connection with this Agreement. You will be in default if You die, file for bankruptcy, become insolvent, if You make any false or misleading statements in any credit application or update of credit information, or if something happens that We believe may substantially reduce Your ability to repay what You owe. You will also be in default under this Agreement if You are in default under any other agreement with Us. You will be in default if any property You have given Us as security is repossessed by someone else, seized under a forfeiture or similar law, or if anything else happens that significantly affects the value of the property or Our security interest in it.</w:t>
      </w:r>
    </w:p>
    <w:p w14:paraId="77814583" w14:textId="77777777" w:rsidR="00302324" w:rsidRDefault="009E0FEA">
      <w:pPr>
        <w:pStyle w:val="ListParagraph"/>
        <w:keepNext/>
        <w:numPr>
          <w:ilvl w:val="0"/>
          <w:numId w:val="1"/>
        </w:numPr>
        <w:spacing w:before="60"/>
        <w:ind w:left="144"/>
        <w:rPr>
          <w:rFonts w:ascii="Arial" w:eastAsia="Arial" w:hAnsi="Arial" w:cs="Arial"/>
          <w:sz w:val="20"/>
        </w:rPr>
      </w:pPr>
      <w:r>
        <w:rPr>
          <w:rFonts w:ascii="Arial" w:eastAsia="Arial" w:hAnsi="Arial" w:cs="Arial"/>
          <w:b/>
          <w:sz w:val="20"/>
        </w:rPr>
        <w:lastRenderedPageBreak/>
        <w:t xml:space="preserve">ACTIONS AFTER DEFAULT - </w:t>
      </w:r>
      <w:r>
        <w:rPr>
          <w:rFonts w:ascii="Arial" w:eastAsia="Arial" w:hAnsi="Arial" w:cs="Arial"/>
          <w:b/>
          <w:i/>
          <w:sz w:val="20"/>
        </w:rPr>
        <w:t>The following paragraph applies to borrowers in Colorado, District of Columbia, Iowa, Kansas, Maine, Massachusetts, Missouri, Nebraska, West Virginia, Wisconsin and South Carolina borrowers of state chartered credit unions:</w:t>
      </w:r>
      <w:r>
        <w:rPr>
          <w:rFonts w:ascii="Arial" w:eastAsia="Arial" w:hAnsi="Arial" w:cs="Arial"/>
          <w:sz w:val="20"/>
        </w:rPr>
        <w:t xml:space="preserve"> When You are in default and after expiration of any right You have under applicable state law to cure Your default, We can demand immediate payment (acceleration) of the entire unpaid balance under this Agreement without giving You advance notice. We may also exercise any other rights given by law when You are in default.</w:t>
      </w:r>
    </w:p>
    <w:p w14:paraId="3554B138" w14:textId="77777777" w:rsidR="00302324" w:rsidRDefault="009E0FEA">
      <w:pPr>
        <w:spacing w:before="60"/>
        <w:ind w:left="144"/>
        <w:jc w:val="both"/>
        <w:rPr>
          <w:rFonts w:ascii="Arial" w:eastAsia="Arial" w:hAnsi="Arial" w:cs="Arial"/>
          <w:sz w:val="20"/>
        </w:rPr>
      </w:pPr>
      <w:r>
        <w:rPr>
          <w:rFonts w:ascii="Arial" w:eastAsia="Arial" w:hAnsi="Arial" w:cs="Arial"/>
          <w:b/>
          <w:i/>
          <w:sz w:val="20"/>
        </w:rPr>
        <w:t>The following paragraph applies to South Carolina borrowers of federally chartered credit unions and to borrowers in all other states:</w:t>
      </w:r>
      <w:r>
        <w:rPr>
          <w:rFonts w:ascii="Arial" w:eastAsia="Arial" w:hAnsi="Arial" w:cs="Arial"/>
          <w:b/>
          <w:sz w:val="20"/>
        </w:rPr>
        <w:t xml:space="preserve"> </w:t>
      </w:r>
      <w:r>
        <w:rPr>
          <w:rFonts w:ascii="Arial" w:eastAsia="Arial" w:hAnsi="Arial" w:cs="Arial"/>
          <w:sz w:val="20"/>
        </w:rPr>
        <w:t>When You are in default, We can require immediate payment (acceleration) of the entire unpaid balance under this Agreement. We may also exercise any other rights given by law when You are in default.</w:t>
      </w:r>
      <w:r>
        <w:rPr>
          <w:rFonts w:ascii="Arial" w:eastAsia="Arial" w:hAnsi="Arial" w:cs="Arial"/>
          <w:b/>
          <w:sz w:val="20"/>
        </w:rPr>
        <w:t xml:space="preserve"> Unless You are a Covered Borrower under the Military Lending Act, You waive any right You have to receive demand for payment, notice of intent to accelerate and notice of acceleration.</w:t>
      </w:r>
    </w:p>
    <w:p w14:paraId="0D1F8A49"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ACCELERATION -</w:t>
      </w:r>
      <w:r>
        <w:rPr>
          <w:rFonts w:ascii="Arial" w:eastAsia="Arial" w:hAnsi="Arial" w:cs="Arial"/>
          <w:sz w:val="20"/>
        </w:rPr>
        <w:t xml:space="preserve"> If immediate payment is demanded, You will continue to pay interest until what You owe has been repaid at the applicable interest rate in effect or, if applicable, at the penalty rate disclosed in this Agreement. If a demand for immediate payment has been made, Your shares and/or deposits can be applied toward what You owe as provided in the “Security” paragraph above. We may also exercise any other rights given by law and Our rights under any security agreements You have with Us when You are in default.</w:t>
      </w:r>
    </w:p>
    <w:p w14:paraId="0E08DD4D"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CHANGES TO THIS AGREEMENT -</w:t>
      </w:r>
      <w:r>
        <w:rPr>
          <w:rFonts w:ascii="Arial" w:eastAsia="Arial" w:hAnsi="Arial" w:cs="Arial"/>
          <w:sz w:val="20"/>
        </w:rPr>
        <w:t xml:space="preserve"> We may change the rates, fees and terms of this Agreement at any time for any reason, as permitted by law. Except as noted below, any change in the interest rate will apply to future Advances, and at Our discretion and subject to any requirements of applicable law, will also apply to unpaid balances. Further, We may be compelled to change the rates, fees and terms of this Agreement if You change Your state of residence. We will provide You notice of changes as required by law. Any changes to this Agreement are binding on You.</w:t>
      </w:r>
    </w:p>
    <w:p w14:paraId="051E9118" w14:textId="77777777" w:rsidR="00302324" w:rsidRDefault="009E0FEA">
      <w:pPr>
        <w:spacing w:before="60"/>
        <w:ind w:left="144"/>
        <w:jc w:val="both"/>
        <w:rPr>
          <w:rFonts w:ascii="Arial" w:eastAsia="Arial" w:hAnsi="Arial" w:cs="Arial"/>
          <w:sz w:val="20"/>
        </w:rPr>
      </w:pPr>
      <w:r>
        <w:rPr>
          <w:rFonts w:ascii="Arial" w:eastAsia="Arial" w:hAnsi="Arial" w:cs="Arial"/>
          <w:b/>
          <w:i/>
          <w:sz w:val="20"/>
        </w:rPr>
        <w:t>The following sentence applies to Illinois borrowers of state chartered credit unions:</w:t>
      </w:r>
      <w:r>
        <w:rPr>
          <w:rFonts w:ascii="Arial" w:eastAsia="Arial" w:hAnsi="Arial" w:cs="Arial"/>
          <w:sz w:val="20"/>
        </w:rPr>
        <w:t xml:space="preserve"> Any change to the interest rate or other charges will apply to future Advances.</w:t>
      </w:r>
    </w:p>
    <w:p w14:paraId="00B0E917" w14:textId="77777777" w:rsidR="00302324" w:rsidRDefault="009E0FEA">
      <w:pPr>
        <w:spacing w:before="60"/>
        <w:ind w:left="144"/>
        <w:jc w:val="both"/>
        <w:rPr>
          <w:rFonts w:ascii="Arial" w:eastAsia="Arial" w:hAnsi="Arial" w:cs="Arial"/>
          <w:sz w:val="20"/>
        </w:rPr>
      </w:pPr>
      <w:r>
        <w:rPr>
          <w:rFonts w:ascii="Arial" w:eastAsia="Arial" w:hAnsi="Arial" w:cs="Arial"/>
          <w:b/>
          <w:i/>
          <w:sz w:val="20"/>
        </w:rPr>
        <w:t>The following sentence applies to borrowers in Iowa:</w:t>
      </w:r>
      <w:r>
        <w:rPr>
          <w:rFonts w:ascii="Arial" w:eastAsia="Arial" w:hAnsi="Arial" w:cs="Arial"/>
          <w:sz w:val="20"/>
        </w:rPr>
        <w:t xml:space="preserve"> A change that increases the rate of finance charge or other charge, that increases the amount of Your payments, or that otherwise adversely affects existing balances will apply to existing balances only if You agree to the change or You use the Account after receiving notice that Your use of the Account means You agree the change applies to existing balances.</w:t>
      </w:r>
    </w:p>
    <w:p w14:paraId="1DEAC0A5"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TERMINATION -</w:t>
      </w:r>
      <w:r>
        <w:rPr>
          <w:rFonts w:ascii="Arial" w:eastAsia="Arial" w:hAnsi="Arial" w:cs="Arial"/>
          <w:sz w:val="20"/>
        </w:rPr>
        <w:t xml:space="preserve"> We may terminate this Agreement at any time. You may terminate this Agreement at any time by giving Us written notice at Our address identified herein. If this is a joint Account, if any of You terminate this Agreement, it shall be terminated for all. Termination of this Agreement shall not affect the obligations of You or any other obligor, including the obligation to pay unpaid balances, under this Agreement.</w:t>
      </w:r>
    </w:p>
    <w:p w14:paraId="51ED30A4" w14:textId="77777777" w:rsidR="00302324" w:rsidRDefault="009E0FEA">
      <w:pPr>
        <w:spacing w:before="60"/>
        <w:ind w:left="144"/>
        <w:jc w:val="both"/>
        <w:rPr>
          <w:rFonts w:ascii="Arial" w:eastAsia="Arial" w:hAnsi="Arial" w:cs="Arial"/>
          <w:sz w:val="20"/>
        </w:rPr>
      </w:pPr>
      <w:r>
        <w:rPr>
          <w:rFonts w:ascii="Arial" w:eastAsia="Arial" w:hAnsi="Arial" w:cs="Arial"/>
          <w:b/>
          <w:i/>
          <w:sz w:val="20"/>
        </w:rPr>
        <w:t>The following paragraph applies to borrowers in Wisconsin:</w:t>
      </w:r>
      <w:r>
        <w:rPr>
          <w:rFonts w:ascii="Arial" w:eastAsia="Arial" w:hAnsi="Arial" w:cs="Arial"/>
          <w:sz w:val="20"/>
        </w:rPr>
        <w:t xml:space="preserve"> Your obligation to pay unpaid balances under this Agreement continues whether You terminate the Agreement or the Credit Union terminates the Agreement, except to the extent that Your liability is limited by Section 422.4155 of the Wisconsin Statutes.</w:t>
      </w:r>
    </w:p>
    <w:p w14:paraId="136FD97D"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 xml:space="preserve">WAIVER - </w:t>
      </w:r>
      <w:r>
        <w:rPr>
          <w:rFonts w:ascii="Arial" w:eastAsia="Arial" w:hAnsi="Arial" w:cs="Arial"/>
          <w:sz w:val="20"/>
        </w:rPr>
        <w:t>We can delay enforcing any of Our rights under this Agreement any number of times without losing the ability to exercise Our rights later. We can enforce this Agreement against Your heirs or legal representatives.</w:t>
      </w:r>
    </w:p>
    <w:p w14:paraId="44F73A5F"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 xml:space="preserve">SEVERABILITY - </w:t>
      </w:r>
      <w:r>
        <w:rPr>
          <w:rFonts w:ascii="Arial" w:eastAsia="Arial" w:hAnsi="Arial" w:cs="Arial"/>
          <w:sz w:val="20"/>
        </w:rPr>
        <w:t>If any part of this Agreement is determined by a court to be unenforceable, the rest will remain in effect.</w:t>
      </w:r>
    </w:p>
    <w:p w14:paraId="5B871D8F"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 xml:space="preserve">LEGAL REFERENCES - </w:t>
      </w:r>
      <w:r>
        <w:rPr>
          <w:rFonts w:ascii="Arial" w:eastAsia="Arial" w:hAnsi="Arial" w:cs="Arial"/>
          <w:sz w:val="20"/>
        </w:rPr>
        <w:t>All references in this Agreement to statutes or regulations shall include any comparable future legislation that amends, supplements, supersedes or renumbers the referenced legislation.</w:t>
      </w:r>
    </w:p>
    <w:p w14:paraId="6985E8FD"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 xml:space="preserve">CALIFORNIA RESIDENTS - </w:t>
      </w:r>
      <w:r>
        <w:rPr>
          <w:rFonts w:ascii="Arial" w:eastAsia="Arial" w:hAnsi="Arial" w:cs="Arial"/>
          <w:sz w:val="20"/>
        </w:rPr>
        <w:t>A married applicant may apply for a separate Account. Applicants: 1) may, after credit approval, use the Account up to its credit limit; 2) may be liable for amounts extended under the Account to any joint applicant.</w:t>
      </w:r>
    </w:p>
    <w:p w14:paraId="51481D48"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NOTICE TO MARYLAND RESIDENTS -</w:t>
      </w:r>
      <w:r>
        <w:rPr>
          <w:rFonts w:ascii="Arial" w:eastAsia="Arial" w:hAnsi="Arial" w:cs="Arial"/>
          <w:sz w:val="20"/>
        </w:rPr>
        <w:t xml:space="preserve"> To the extent, if any, that Maryland law applies to this Agreement, We elect to offer the Agreement pursuant to Title 12, Subtitle 9 of the Maryland Commercial Law Article.</w:t>
      </w:r>
    </w:p>
    <w:p w14:paraId="56983829"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NOTICE TO MISSOURI BORROWERS- Oral agreements or commitments to loan money, extend credit, or to forbear from enforcing repayment of a debt including promises to extend or renew such debt are not enforceable. To protect You (borrower(s)) and Us (creditor) from misunderstanding or disappointment, any agreements We reach covering such matters are contained in this writing, which is the complete and exclusive statement of the Agreement between Us, except as We may later agree in writing to modify it.</w:t>
      </w:r>
    </w:p>
    <w:p w14:paraId="28AF510A" w14:textId="77777777" w:rsidR="00302324" w:rsidRDefault="009E0FEA">
      <w:pPr>
        <w:pStyle w:val="ListParagraph"/>
        <w:keepNext/>
        <w:numPr>
          <w:ilvl w:val="0"/>
          <w:numId w:val="1"/>
        </w:numPr>
        <w:spacing w:before="60"/>
        <w:ind w:left="144"/>
        <w:rPr>
          <w:rFonts w:ascii="Arial" w:eastAsia="Arial" w:hAnsi="Arial" w:cs="Arial"/>
          <w:sz w:val="20"/>
        </w:rPr>
      </w:pPr>
      <w:r>
        <w:rPr>
          <w:rFonts w:ascii="Arial" w:eastAsia="Arial" w:hAnsi="Arial" w:cs="Arial"/>
          <w:b/>
          <w:sz w:val="20"/>
        </w:rPr>
        <w:lastRenderedPageBreak/>
        <w:t xml:space="preserve">NEW YORK RESIDENTS - </w:t>
      </w:r>
      <w:r>
        <w:rPr>
          <w:rFonts w:ascii="Arial" w:eastAsia="Arial" w:hAnsi="Arial" w:cs="Arial"/>
          <w:sz w:val="20"/>
        </w:rPr>
        <w:t>We may obtain a credit report in connection with this Account, including for any review, modification, renewal or collections associated with this Account. Upon Your request, You will be informed whether such report was requested and, if so, the name and address of the consumer reporting agency furnishing the report.</w:t>
      </w:r>
    </w:p>
    <w:p w14:paraId="68C4C5CC"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 xml:space="preserve">SOUTH DAKOTA RESIDENTS - </w:t>
      </w:r>
      <w:r>
        <w:rPr>
          <w:rFonts w:ascii="Arial" w:eastAsia="Arial" w:hAnsi="Arial" w:cs="Arial"/>
          <w:sz w:val="20"/>
        </w:rPr>
        <w:t>If You believe there have been any improprieties in making this loan or in the lender’s loan practices, You may contact the South Dakota Division of Banking at 1601 N. Harrison Ave, Suite 1, Pierre, SD 57501, or by phone at 605.773.3421.</w:t>
      </w:r>
    </w:p>
    <w:p w14:paraId="5FE502CB"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sz w:val="20"/>
        </w:rPr>
        <w:t>NOTICE TO UTAH BORROWERS -</w:t>
      </w:r>
      <w:r>
        <w:rPr>
          <w:rFonts w:ascii="Arial" w:eastAsia="Arial" w:hAnsi="Arial" w:cs="Arial"/>
          <w:sz w:val="20"/>
        </w:rPr>
        <w:t xml:space="preserve"> This written Agreement is a final expression of the Agreement between You and the Credit Union. This written Agreement may not be contradicted by evidence of any oral agreement.</w:t>
      </w:r>
    </w:p>
    <w:p w14:paraId="6FA8FDDC" w14:textId="77777777" w:rsidR="00302324" w:rsidRDefault="009E0FEA">
      <w:pPr>
        <w:pStyle w:val="ListParagraph"/>
        <w:numPr>
          <w:ilvl w:val="0"/>
          <w:numId w:val="1"/>
        </w:numPr>
        <w:spacing w:before="60"/>
        <w:ind w:left="144"/>
        <w:rPr>
          <w:rFonts w:ascii="Arial" w:eastAsia="Arial" w:hAnsi="Arial" w:cs="Arial"/>
          <w:sz w:val="20"/>
        </w:rPr>
      </w:pPr>
      <w:r>
        <w:rPr>
          <w:rFonts w:ascii="Arial" w:eastAsia="Arial" w:hAnsi="Arial" w:cs="Arial"/>
          <w:b/>
          <w:i/>
          <w:sz w:val="20"/>
        </w:rPr>
        <w:t>The following is required by Vermont law</w:t>
      </w:r>
      <w:r>
        <w:rPr>
          <w:rFonts w:ascii="Arial" w:eastAsia="Arial" w:hAnsi="Arial" w:cs="Arial"/>
          <w:b/>
          <w:sz w:val="20"/>
        </w:rPr>
        <w:t xml:space="preserve"> - NOTICE TO CO-SIGNER - YOUR SIGNATURE ON THIS NOTE MEANS THAT YOU ARE EQUALLY LIABLE FOR REPAYMENT OF THIS LOAN. IF THE BORROWER DOES NOT PAY, THE LENDER HAS A LEGAL RIGHT TO COLLECT FROM YOU.</w:t>
      </w:r>
    </w:p>
    <w:p w14:paraId="411FD224" w14:textId="77777777" w:rsidR="00302324" w:rsidRDefault="009E0FEA">
      <w:pPr>
        <w:pStyle w:val="ListParagraph"/>
        <w:numPr>
          <w:ilvl w:val="0"/>
          <w:numId w:val="1"/>
        </w:numPr>
        <w:spacing w:before="60" w:after="120"/>
        <w:ind w:left="144"/>
        <w:rPr>
          <w:rFonts w:ascii="Arial" w:eastAsia="Arial" w:hAnsi="Arial" w:cs="Arial"/>
          <w:sz w:val="20"/>
        </w:rPr>
      </w:pPr>
      <w:r>
        <w:rPr>
          <w:rFonts w:ascii="Arial" w:eastAsia="Arial" w:hAnsi="Arial" w:cs="Arial"/>
          <w:b/>
          <w:sz w:val="20"/>
        </w:rPr>
        <w:t xml:space="preserve">WISCONSIN RESIDENTS - </w:t>
      </w:r>
      <w:r>
        <w:rPr>
          <w:rFonts w:ascii="Arial" w:eastAsia="Arial" w:hAnsi="Arial" w:cs="Arial"/>
          <w:sz w:val="20"/>
        </w:rPr>
        <w:t>If You are married, please contact Us immediately upon receipt of this Agreement at the address or phone number listed on this Agreement and provide Us with the name and address of Your spouse. We are required to inform Your spouse that We have opened an Account for You.</w:t>
      </w:r>
    </w:p>
    <w:tbl>
      <w:tblPr>
        <w:tblW w:w="0" w:type="auto"/>
        <w:jc w:val="center"/>
        <w:tblBorders>
          <w:top w:val="nil"/>
          <w:left w:val="nil"/>
          <w:bottom w:val="nil"/>
          <w:right w:val="nil"/>
          <w:insideH w:val="nil"/>
          <w:insideV w:val="nil"/>
        </w:tblBorders>
        <w:tblLayout w:type="fixed"/>
        <w:tblLook w:val="01E0" w:firstRow="1" w:lastRow="1" w:firstColumn="1" w:lastColumn="1" w:noHBand="0" w:noVBand="0"/>
      </w:tblPr>
      <w:tblGrid>
        <w:gridCol w:w="29"/>
        <w:gridCol w:w="345"/>
        <w:gridCol w:w="5071"/>
        <w:gridCol w:w="95"/>
        <w:gridCol w:w="342"/>
        <w:gridCol w:w="5252"/>
      </w:tblGrid>
      <w:tr w:rsidR="00302324" w14:paraId="70F114BC" w14:textId="77777777">
        <w:trPr>
          <w:cantSplit/>
          <w:trHeight w:val="288"/>
          <w:jc w:val="center"/>
        </w:trPr>
        <w:tc>
          <w:tcPr>
            <w:tcW w:w="11134" w:type="dxa"/>
            <w:gridSpan w:val="6"/>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7CCD743C" w14:textId="77777777" w:rsidR="00302324" w:rsidRDefault="009E0FEA">
            <w:pPr>
              <w:keepNext/>
              <w:keepLines/>
              <w:widowControl w:val="0"/>
              <w:jc w:val="center"/>
              <w:rPr>
                <w:rFonts w:ascii="Times New Roman" w:eastAsia="Times New Roman" w:hAnsi="Times New Roman"/>
                <w:sz w:val="20"/>
              </w:rPr>
            </w:pPr>
            <w:r>
              <w:rPr>
                <w:rFonts w:ascii="Arial" w:eastAsia="Arial" w:hAnsi="Arial" w:cs="Arial"/>
                <w:b/>
                <w:sz w:val="20"/>
              </w:rPr>
              <w:t>ACKNOWLEDGMENTS</w:t>
            </w:r>
          </w:p>
        </w:tc>
      </w:tr>
      <w:tr w:rsidR="00302324" w14:paraId="2898C80B" w14:textId="77777777">
        <w:trPr>
          <w:cantSplit/>
          <w:jc w:val="center"/>
        </w:trPr>
        <w:tc>
          <w:tcPr>
            <w:tcW w:w="11134" w:type="dxa"/>
            <w:gridSpan w:val="6"/>
            <w:tcMar>
              <w:top w:w="0" w:type="dxa"/>
              <w:left w:w="108" w:type="dxa"/>
              <w:bottom w:w="0" w:type="dxa"/>
              <w:right w:w="108" w:type="dxa"/>
            </w:tcMar>
          </w:tcPr>
          <w:p w14:paraId="6BB562B6" w14:textId="77777777" w:rsidR="00302324" w:rsidRDefault="009E0FEA">
            <w:pPr>
              <w:pStyle w:val="ListParagraph"/>
              <w:numPr>
                <w:ilvl w:val="0"/>
                <w:numId w:val="2"/>
              </w:numPr>
              <w:rPr>
                <w:rFonts w:ascii="Times New Roman" w:eastAsia="Times New Roman" w:hAnsi="Times New Roman"/>
                <w:sz w:val="20"/>
              </w:rPr>
            </w:pPr>
            <w:r>
              <w:rPr>
                <w:rFonts w:ascii="Arial" w:eastAsia="Arial" w:hAnsi="Arial" w:cs="Arial"/>
                <w:sz w:val="20"/>
              </w:rPr>
              <w:t>You have received and read this Agreement. By signing, or otherwise authenticating, You agree to be bound by the terms of this Agreement.</w:t>
            </w:r>
          </w:p>
        </w:tc>
      </w:tr>
      <w:tr w:rsidR="00302324" w14:paraId="798C128D" w14:textId="77777777">
        <w:trPr>
          <w:cantSplit/>
          <w:jc w:val="center"/>
        </w:trPr>
        <w:tc>
          <w:tcPr>
            <w:tcW w:w="11134" w:type="dxa"/>
            <w:gridSpan w:val="6"/>
            <w:tcMar>
              <w:top w:w="0" w:type="dxa"/>
              <w:left w:w="108" w:type="dxa"/>
              <w:bottom w:w="0" w:type="dxa"/>
              <w:right w:w="108" w:type="dxa"/>
            </w:tcMar>
          </w:tcPr>
          <w:p w14:paraId="083F2571" w14:textId="77777777" w:rsidR="00302324" w:rsidRDefault="009E0FEA">
            <w:pPr>
              <w:pStyle w:val="ListParagraph"/>
              <w:numPr>
                <w:ilvl w:val="0"/>
                <w:numId w:val="2"/>
              </w:numPr>
              <w:spacing w:before="60" w:after="120"/>
              <w:rPr>
                <w:rFonts w:ascii="Times New Roman" w:eastAsia="Times New Roman" w:hAnsi="Times New Roman"/>
                <w:sz w:val="20"/>
              </w:rPr>
            </w:pPr>
            <w:r>
              <w:rPr>
                <w:rFonts w:ascii="Arial" w:eastAsia="Arial" w:hAnsi="Arial" w:cs="Arial"/>
                <w:b/>
                <w:sz w:val="20"/>
              </w:rPr>
              <w:t>You grant Us a security interest in all individual and joint share and/or deposit accounts You have with Us now and in the future to secure what You owe under the Agreement. When You are in default, You authorize Us to apply the balance in these accounts to any amounts due. Shares and deposits in an Individual Retirement Account, and any other account that would lose special tax treatment under state or federal law if given as security, are not subject to the security interest You have given in Your shares and deposits.</w:t>
            </w:r>
          </w:p>
        </w:tc>
      </w:tr>
      <w:tr w:rsidR="00302324" w14:paraId="0C027DBE" w14:textId="77777777">
        <w:trPr>
          <w:trHeight w:val="927"/>
          <w:jc w:val="center"/>
        </w:trPr>
        <w:tc>
          <w:tcPr>
            <w:tcW w:w="5445" w:type="dxa"/>
            <w:gridSpan w:val="3"/>
            <w:tcMar>
              <w:top w:w="0" w:type="dxa"/>
              <w:left w:w="108" w:type="dxa"/>
              <w:bottom w:w="0" w:type="dxa"/>
              <w:right w:w="108" w:type="dxa"/>
            </w:tcMar>
          </w:tcPr>
          <w:tbl>
            <w:tblPr>
              <w:tblW w:w="0" w:type="auto"/>
              <w:tblBorders>
                <w:top w:val="nil"/>
                <w:left w:val="nil"/>
                <w:bottom w:val="nil"/>
                <w:right w:val="nil"/>
                <w:insideH w:val="nil"/>
                <w:insideV w:val="nil"/>
              </w:tblBorders>
              <w:tblLayout w:type="fixed"/>
              <w:tblLook w:val="01E0" w:firstRow="1" w:lastRow="1" w:firstColumn="1" w:lastColumn="1" w:noHBand="0" w:noVBand="0"/>
            </w:tblPr>
            <w:tblGrid>
              <w:gridCol w:w="5221"/>
            </w:tblGrid>
            <w:tr w:rsidR="00302324" w14:paraId="4A602C5E" w14:textId="77777777">
              <w:trPr>
                <w:cantSplit/>
                <w:trHeight w:hRule="exact" w:val="37"/>
              </w:trPr>
              <w:tc>
                <w:tcPr>
                  <w:tcW w:w="5221" w:type="dxa"/>
                  <w:tcBorders>
                    <w:top w:val="single" w:sz="8" w:space="0" w:color="000000"/>
                    <w:left w:val="single" w:sz="8" w:space="0" w:color="000000"/>
                    <w:right w:val="single" w:sz="8" w:space="0" w:color="000000"/>
                  </w:tcBorders>
                  <w:shd w:val="clear" w:color="auto" w:fill="FFFFFF"/>
                  <w:tcMar>
                    <w:top w:w="0" w:type="dxa"/>
                    <w:left w:w="58" w:type="dxa"/>
                    <w:bottom w:w="0" w:type="dxa"/>
                    <w:right w:w="58" w:type="dxa"/>
                  </w:tcMar>
                </w:tcPr>
                <w:p w14:paraId="0DB09566" w14:textId="77777777" w:rsidR="00302324" w:rsidRDefault="009E0FEA">
                  <w:pPr>
                    <w:keepNext/>
                    <w:keepLines/>
                    <w:widowControl w:val="0"/>
                    <w:rPr>
                      <w:rFonts w:ascii="Times New Roman" w:eastAsia="Times New Roman" w:hAnsi="Times New Roman"/>
                      <w:sz w:val="20"/>
                    </w:rPr>
                  </w:pPr>
                  <w:r>
                    <w:rPr>
                      <w:rFonts w:ascii="Arial" w:eastAsia="Arial" w:hAnsi="Arial" w:cs="Arial"/>
                      <w:sz w:val="20"/>
                    </w:rPr>
                    <w:t xml:space="preserve">     </w:t>
                  </w:r>
                </w:p>
              </w:tc>
            </w:tr>
            <w:tr w:rsidR="00302324" w14:paraId="091B2A9E" w14:textId="77777777">
              <w:trPr>
                <w:trHeight w:val="233"/>
              </w:trPr>
              <w:tc>
                <w:tcPr>
                  <w:tcW w:w="5221" w:type="dxa"/>
                  <w:tcBorders>
                    <w:left w:val="single" w:sz="8" w:space="0" w:color="000000"/>
                    <w:bottom w:val="single" w:sz="8" w:space="0" w:color="000000"/>
                    <w:right w:val="single" w:sz="8" w:space="0" w:color="000000"/>
                  </w:tcBorders>
                  <w:shd w:val="clear" w:color="auto" w:fill="FFFFFF"/>
                  <w:tcMar>
                    <w:top w:w="0" w:type="dxa"/>
                    <w:left w:w="43" w:type="dxa"/>
                    <w:bottom w:w="0" w:type="dxa"/>
                    <w:right w:w="43" w:type="dxa"/>
                  </w:tcMar>
                  <w:vAlign w:val="center"/>
                </w:tcPr>
                <w:tbl>
                  <w:tblPr>
                    <w:tblW w:w="0" w:type="auto"/>
                    <w:tblInd w:w="2" w:type="dxa"/>
                    <w:tblBorders>
                      <w:top w:val="nil"/>
                      <w:left w:val="nil"/>
                      <w:bottom w:val="nil"/>
                      <w:right w:val="nil"/>
                      <w:insideH w:val="nil"/>
                      <w:insideV w:val="nil"/>
                    </w:tblBorders>
                    <w:tblLayout w:type="fixed"/>
                    <w:tblLook w:val="01E0" w:firstRow="1" w:lastRow="1" w:firstColumn="1" w:lastColumn="1" w:noHBand="0" w:noVBand="0"/>
                  </w:tblPr>
                  <w:tblGrid>
                    <w:gridCol w:w="296"/>
                    <w:gridCol w:w="3870"/>
                    <w:gridCol w:w="962"/>
                  </w:tblGrid>
                  <w:tr w:rsidR="00302324" w14:paraId="253E1768" w14:textId="77777777">
                    <w:trPr>
                      <w:cantSplit/>
                      <w:trHeight w:val="94"/>
                    </w:trPr>
                    <w:tc>
                      <w:tcPr>
                        <w:tcW w:w="4166" w:type="dxa"/>
                        <w:gridSpan w:val="2"/>
                        <w:tcBorders>
                          <w:top w:val="single" w:sz="4" w:space="0" w:color="000000"/>
                          <w:left w:val="single" w:sz="4" w:space="0" w:color="000000"/>
                        </w:tcBorders>
                        <w:shd w:val="clear" w:color="auto" w:fill="FFFFFF"/>
                        <w:tcMar>
                          <w:top w:w="0" w:type="dxa"/>
                          <w:left w:w="43" w:type="dxa"/>
                          <w:bottom w:w="0" w:type="dxa"/>
                          <w:right w:w="43" w:type="dxa"/>
                        </w:tcMar>
                        <w:vAlign w:val="center"/>
                      </w:tcPr>
                      <w:p w14:paraId="6692E278" w14:textId="77777777" w:rsidR="00302324" w:rsidRDefault="009E0FEA">
                        <w:pPr>
                          <w:keepNext/>
                          <w:keepLines/>
                          <w:widowControl w:val="0"/>
                          <w:rPr>
                            <w:rFonts w:ascii="Times New Roman" w:eastAsia="Times New Roman" w:hAnsi="Times New Roman"/>
                            <w:sz w:val="20"/>
                          </w:rPr>
                        </w:pPr>
                        <w:r>
                          <w:rPr>
                            <w:rFonts w:ascii="Arial Narrow" w:eastAsia="Arial Narrow" w:hAnsi="Arial Narrow" w:cs="Arial Narrow"/>
                            <w:sz w:val="16"/>
                          </w:rPr>
                          <w:t>Borrower 1 Signature</w:t>
                        </w:r>
                      </w:p>
                    </w:tc>
                    <w:tc>
                      <w:tcPr>
                        <w:tcW w:w="962" w:type="dxa"/>
                        <w:tcBorders>
                          <w:top w:val="single" w:sz="4" w:space="0" w:color="000000"/>
                          <w:right w:val="single" w:sz="4" w:space="0" w:color="000000"/>
                        </w:tcBorders>
                        <w:shd w:val="clear" w:color="auto" w:fill="FFFFFF"/>
                        <w:tcMar>
                          <w:top w:w="0" w:type="dxa"/>
                          <w:left w:w="108" w:type="dxa"/>
                          <w:bottom w:w="0" w:type="dxa"/>
                          <w:right w:w="108" w:type="dxa"/>
                        </w:tcMar>
                        <w:vAlign w:val="center"/>
                      </w:tcPr>
                      <w:p w14:paraId="2C070B02" w14:textId="77777777" w:rsidR="00302324" w:rsidRDefault="009E0FEA">
                        <w:pPr>
                          <w:keepNext/>
                          <w:keepLines/>
                          <w:widowControl w:val="0"/>
                          <w:jc w:val="right"/>
                          <w:rPr>
                            <w:rFonts w:ascii="Times New Roman" w:eastAsia="Times New Roman" w:hAnsi="Times New Roman"/>
                            <w:sz w:val="20"/>
                          </w:rPr>
                        </w:pPr>
                        <w:r>
                          <w:rPr>
                            <w:rFonts w:ascii="Arial Narrow" w:eastAsia="Arial Narrow" w:hAnsi="Arial Narrow" w:cs="Arial Narrow"/>
                            <w:sz w:val="16"/>
                          </w:rPr>
                          <w:t>Date</w:t>
                        </w:r>
                      </w:p>
                    </w:tc>
                  </w:tr>
                  <w:tr w:rsidR="00302324" w14:paraId="370F5056" w14:textId="77777777">
                    <w:trPr>
                      <w:cantSplit/>
                      <w:trHeight w:val="94"/>
                    </w:trPr>
                    <w:tc>
                      <w:tcPr>
                        <w:tcW w:w="296" w:type="dxa"/>
                        <w:tcBorders>
                          <w:left w:val="single" w:sz="4" w:space="0" w:color="000000"/>
                          <w:bottom w:val="single" w:sz="4" w:space="0" w:color="000000"/>
                        </w:tcBorders>
                        <w:shd w:val="clear" w:color="auto" w:fill="FFFFFF"/>
                        <w:tcMar>
                          <w:top w:w="0" w:type="dxa"/>
                          <w:left w:w="43" w:type="dxa"/>
                          <w:bottom w:w="0" w:type="dxa"/>
                          <w:right w:w="43" w:type="dxa"/>
                        </w:tcMar>
                        <w:vAlign w:val="bottom"/>
                      </w:tcPr>
                      <w:p w14:paraId="5A14B5CA" w14:textId="77777777" w:rsidR="00302324" w:rsidRDefault="009E0FEA">
                        <w:pPr>
                          <w:keepNext/>
                          <w:keepLines/>
                          <w:widowControl w:val="0"/>
                          <w:rPr>
                            <w:rFonts w:ascii="Times New Roman" w:eastAsia="Times New Roman" w:hAnsi="Times New Roman"/>
                            <w:sz w:val="20"/>
                          </w:rPr>
                        </w:pPr>
                        <w:r>
                          <w:rPr>
                            <w:rFonts w:ascii="Arial" w:eastAsia="Arial" w:hAnsi="Arial" w:cs="Arial"/>
                            <w:b/>
                            <w:sz w:val="32"/>
                          </w:rPr>
                          <w:t>X</w:t>
                        </w:r>
                      </w:p>
                    </w:tc>
                    <w:tc>
                      <w:tcPr>
                        <w:tcW w:w="3870" w:type="dxa"/>
                        <w:tcBorders>
                          <w:bottom w:val="single" w:sz="4" w:space="0" w:color="000000"/>
                        </w:tcBorders>
                        <w:shd w:val="clear" w:color="auto" w:fill="FFFFFF"/>
                        <w:tcMar>
                          <w:top w:w="0" w:type="dxa"/>
                          <w:left w:w="108" w:type="dxa"/>
                          <w:bottom w:w="0" w:type="dxa"/>
                          <w:right w:w="108" w:type="dxa"/>
                        </w:tcMar>
                        <w:vAlign w:val="bottom"/>
                      </w:tcPr>
                      <w:p w14:paraId="678EEB62" w14:textId="77777777" w:rsidR="00302324" w:rsidRDefault="009E0FEA">
                        <w:pPr>
                          <w:keepNext/>
                          <w:keepLines/>
                          <w:widowControl w:val="0"/>
                          <w:ind w:left="-108"/>
                          <w:rPr>
                            <w:rFonts w:ascii="Times New Roman" w:eastAsia="Times New Roman" w:hAnsi="Times New Roman"/>
                            <w:sz w:val="20"/>
                          </w:rPr>
                        </w:pPr>
                        <w:r>
                          <w:rPr>
                            <w:rFonts w:ascii="Arial" w:eastAsia="Arial" w:hAnsi="Arial" w:cs="Arial"/>
                            <w:sz w:val="48"/>
                          </w:rPr>
                          <w:fldChar w:fldCharType="begin">
                            <w:ffData>
                              <w:name w:val=""/>
                              <w:enabled/>
                              <w:calcOnExit w:val="0"/>
                              <w:textInput/>
                            </w:ffData>
                          </w:fldChar>
                        </w:r>
                        <w:r>
                          <w:rPr>
                            <w:rFonts w:ascii="Arial" w:eastAsia="Arial" w:hAnsi="Arial" w:cs="Arial"/>
                            <w:sz w:val="48"/>
                          </w:rPr>
                          <w:instrText>FORMTEXT</w:instrText>
                        </w:r>
                        <w:r>
                          <w:rPr>
                            <w:rFonts w:ascii="Arial" w:eastAsia="Arial" w:hAnsi="Arial" w:cs="Arial"/>
                            <w:sz w:val="48"/>
                          </w:rPr>
                        </w:r>
                        <w:r>
                          <w:rPr>
                            <w:rFonts w:ascii="Arial" w:eastAsia="Arial" w:hAnsi="Arial" w:cs="Arial"/>
                            <w:sz w:val="48"/>
                          </w:rPr>
                          <w:fldChar w:fldCharType="separate"/>
                        </w:r>
                        <w:r>
                          <w:rPr>
                            <w:rFonts w:ascii="Arial" w:eastAsia="Arial" w:hAnsi="Arial" w:cs="Arial"/>
                            <w:sz w:val="48"/>
                          </w:rPr>
                          <w:t>          </w:t>
                        </w:r>
                        <w:r>
                          <w:rPr>
                            <w:rFonts w:ascii="Arial" w:eastAsia="Arial" w:hAnsi="Arial" w:cs="Arial"/>
                            <w:sz w:val="48"/>
                          </w:rPr>
                          <w:fldChar w:fldCharType="end"/>
                        </w:r>
                        <w:r>
                          <w:rPr>
                            <w:rFonts w:ascii="Arial" w:eastAsia="Arial" w:hAnsi="Arial" w:cs="Arial"/>
                            <w:sz w:val="48"/>
                          </w:rPr>
                          <w:t xml:space="preserve"> </w:t>
                        </w:r>
                      </w:p>
                    </w:tc>
                    <w:tc>
                      <w:tcPr>
                        <w:tcW w:w="96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14:paraId="70E9091B" w14:textId="77777777" w:rsidR="00302324" w:rsidRDefault="009E0FEA">
                        <w:pPr>
                          <w:keepNext/>
                          <w:keepLines/>
                          <w:widowControl w:val="0"/>
                          <w:ind w:left="-108"/>
                          <w:rPr>
                            <w:rFonts w:ascii="Times New Roman" w:eastAsia="Times New Roman" w:hAnsi="Times New Roman"/>
                            <w:sz w:val="20"/>
                          </w:rPr>
                        </w:pPr>
                        <w:r>
                          <w:rPr>
                            <w:rFonts w:ascii="Arial Narrow" w:eastAsia="Arial Narrow" w:hAnsi="Arial Narrow" w:cs="Arial Narrow"/>
                            <w:sz w:val="16"/>
                          </w:rPr>
                          <w:t>(Seal)</w:t>
                        </w:r>
                      </w:p>
                    </w:tc>
                  </w:tr>
                </w:tbl>
                <w:p w14:paraId="6189D313" w14:textId="77777777" w:rsidR="00302324" w:rsidRDefault="00302324">
                  <w:pPr>
                    <w:keepNext/>
                    <w:keepLines/>
                    <w:widowControl w:val="0"/>
                    <w:jc w:val="center"/>
                    <w:rPr>
                      <w:rFonts w:ascii="Arial" w:eastAsia="Arial" w:hAnsi="Arial" w:cs="Arial"/>
                      <w:sz w:val="2"/>
                    </w:rPr>
                  </w:pPr>
                </w:p>
                <w:p w14:paraId="7F7365F3" w14:textId="77777777" w:rsidR="00302324" w:rsidRDefault="00302324">
                  <w:pPr>
                    <w:keepNext/>
                    <w:keepLines/>
                    <w:widowControl w:val="0"/>
                    <w:jc w:val="center"/>
                    <w:rPr>
                      <w:rFonts w:ascii="Arial" w:eastAsia="Arial" w:hAnsi="Arial" w:cs="Arial"/>
                      <w:sz w:val="2"/>
                    </w:rPr>
                  </w:pPr>
                </w:p>
              </w:tc>
            </w:tr>
          </w:tbl>
          <w:p w14:paraId="723EB54E" w14:textId="77777777" w:rsidR="00302324" w:rsidRDefault="00302324"/>
        </w:tc>
        <w:tc>
          <w:tcPr>
            <w:tcW w:w="5689" w:type="dxa"/>
            <w:gridSpan w:val="3"/>
            <w:tcMar>
              <w:top w:w="0" w:type="dxa"/>
              <w:left w:w="108" w:type="dxa"/>
              <w:bottom w:w="0" w:type="dxa"/>
              <w:right w:w="108" w:type="dxa"/>
            </w:tcMar>
          </w:tcPr>
          <w:tbl>
            <w:tblPr>
              <w:tblW w:w="0" w:type="auto"/>
              <w:tblInd w:w="61" w:type="dxa"/>
              <w:tblBorders>
                <w:top w:val="nil"/>
                <w:left w:val="nil"/>
                <w:bottom w:val="nil"/>
                <w:right w:val="nil"/>
                <w:insideH w:val="nil"/>
                <w:insideV w:val="nil"/>
              </w:tblBorders>
              <w:tblLayout w:type="fixed"/>
              <w:tblLook w:val="01E0" w:firstRow="1" w:lastRow="1" w:firstColumn="1" w:lastColumn="1" w:noHBand="0" w:noVBand="0"/>
            </w:tblPr>
            <w:tblGrid>
              <w:gridCol w:w="5221"/>
            </w:tblGrid>
            <w:tr w:rsidR="00302324" w14:paraId="240B8FDB" w14:textId="77777777">
              <w:trPr>
                <w:cantSplit/>
                <w:trHeight w:hRule="exact" w:val="37"/>
              </w:trPr>
              <w:tc>
                <w:tcPr>
                  <w:tcW w:w="5221" w:type="dxa"/>
                  <w:tcBorders>
                    <w:top w:val="single" w:sz="8" w:space="0" w:color="000000"/>
                    <w:left w:val="single" w:sz="8" w:space="0" w:color="000000"/>
                    <w:right w:val="single" w:sz="8" w:space="0" w:color="000000"/>
                  </w:tcBorders>
                  <w:shd w:val="clear" w:color="auto" w:fill="FFFFFF"/>
                  <w:tcMar>
                    <w:top w:w="0" w:type="dxa"/>
                    <w:left w:w="58" w:type="dxa"/>
                    <w:bottom w:w="0" w:type="dxa"/>
                    <w:right w:w="58" w:type="dxa"/>
                  </w:tcMar>
                </w:tcPr>
                <w:p w14:paraId="6ABE5D3B" w14:textId="77777777" w:rsidR="00302324" w:rsidRDefault="00302324">
                  <w:pPr>
                    <w:keepNext/>
                    <w:keepLines/>
                    <w:widowControl w:val="0"/>
                    <w:rPr>
                      <w:rFonts w:ascii="Arial" w:eastAsia="Arial" w:hAnsi="Arial" w:cs="Arial"/>
                      <w:sz w:val="20"/>
                    </w:rPr>
                  </w:pPr>
                </w:p>
              </w:tc>
            </w:tr>
            <w:tr w:rsidR="00302324" w14:paraId="4B095585" w14:textId="77777777">
              <w:trPr>
                <w:trHeight w:val="233"/>
              </w:trPr>
              <w:tc>
                <w:tcPr>
                  <w:tcW w:w="5221" w:type="dxa"/>
                  <w:tcBorders>
                    <w:left w:val="single" w:sz="8" w:space="0" w:color="000000"/>
                    <w:bottom w:val="single" w:sz="8" w:space="0" w:color="000000"/>
                    <w:right w:val="single" w:sz="8" w:space="0" w:color="000000"/>
                  </w:tcBorders>
                  <w:shd w:val="clear" w:color="auto" w:fill="FFFFFF"/>
                  <w:tcMar>
                    <w:top w:w="0" w:type="dxa"/>
                    <w:left w:w="43" w:type="dxa"/>
                    <w:bottom w:w="0" w:type="dxa"/>
                    <w:right w:w="43" w:type="dxa"/>
                  </w:tcMar>
                  <w:vAlign w:val="center"/>
                </w:tcPr>
                <w:tbl>
                  <w:tblPr>
                    <w:tblW w:w="0" w:type="auto"/>
                    <w:tblInd w:w="2" w:type="dxa"/>
                    <w:tblBorders>
                      <w:top w:val="nil"/>
                      <w:left w:val="nil"/>
                      <w:bottom w:val="nil"/>
                      <w:right w:val="nil"/>
                      <w:insideH w:val="nil"/>
                      <w:insideV w:val="nil"/>
                    </w:tblBorders>
                    <w:tblLayout w:type="fixed"/>
                    <w:tblLook w:val="01E0" w:firstRow="1" w:lastRow="1" w:firstColumn="1" w:lastColumn="1" w:noHBand="0" w:noVBand="0"/>
                  </w:tblPr>
                  <w:tblGrid>
                    <w:gridCol w:w="296"/>
                    <w:gridCol w:w="3870"/>
                    <w:gridCol w:w="962"/>
                  </w:tblGrid>
                  <w:tr w:rsidR="00302324" w14:paraId="4779895D" w14:textId="77777777">
                    <w:trPr>
                      <w:cantSplit/>
                      <w:trHeight w:val="94"/>
                    </w:trPr>
                    <w:tc>
                      <w:tcPr>
                        <w:tcW w:w="4166" w:type="dxa"/>
                        <w:gridSpan w:val="2"/>
                        <w:tcBorders>
                          <w:top w:val="single" w:sz="4" w:space="0" w:color="000000"/>
                          <w:left w:val="single" w:sz="4" w:space="0" w:color="000000"/>
                        </w:tcBorders>
                        <w:shd w:val="clear" w:color="auto" w:fill="FFFFFF"/>
                        <w:tcMar>
                          <w:top w:w="0" w:type="dxa"/>
                          <w:left w:w="43" w:type="dxa"/>
                          <w:bottom w:w="0" w:type="dxa"/>
                          <w:right w:w="43" w:type="dxa"/>
                        </w:tcMar>
                        <w:vAlign w:val="center"/>
                      </w:tcPr>
                      <w:p w14:paraId="6A9A7BDA" w14:textId="77777777" w:rsidR="00302324" w:rsidRDefault="009E0FEA">
                        <w:pPr>
                          <w:keepNext/>
                          <w:keepLines/>
                          <w:widowControl w:val="0"/>
                          <w:rPr>
                            <w:rFonts w:ascii="Times New Roman" w:eastAsia="Times New Roman" w:hAnsi="Times New Roman"/>
                            <w:sz w:val="20"/>
                          </w:rPr>
                        </w:pPr>
                        <w:r>
                          <w:rPr>
                            <w:rFonts w:ascii="Arial Narrow" w:eastAsia="Arial Narrow" w:hAnsi="Arial Narrow" w:cs="Arial Narrow"/>
                            <w:sz w:val="16"/>
                          </w:rPr>
                          <w:t>Borrower 2 Signature</w:t>
                        </w:r>
                      </w:p>
                    </w:tc>
                    <w:tc>
                      <w:tcPr>
                        <w:tcW w:w="962" w:type="dxa"/>
                        <w:tcBorders>
                          <w:top w:val="single" w:sz="4" w:space="0" w:color="000000"/>
                          <w:right w:val="single" w:sz="4" w:space="0" w:color="000000"/>
                        </w:tcBorders>
                        <w:shd w:val="clear" w:color="auto" w:fill="FFFFFF"/>
                        <w:tcMar>
                          <w:top w:w="0" w:type="dxa"/>
                          <w:left w:w="108" w:type="dxa"/>
                          <w:bottom w:w="0" w:type="dxa"/>
                          <w:right w:w="108" w:type="dxa"/>
                        </w:tcMar>
                        <w:vAlign w:val="center"/>
                      </w:tcPr>
                      <w:p w14:paraId="438E5C59" w14:textId="77777777" w:rsidR="00302324" w:rsidRDefault="009E0FEA">
                        <w:pPr>
                          <w:keepNext/>
                          <w:keepLines/>
                          <w:widowControl w:val="0"/>
                          <w:jc w:val="right"/>
                          <w:rPr>
                            <w:rFonts w:ascii="Times New Roman" w:eastAsia="Times New Roman" w:hAnsi="Times New Roman"/>
                            <w:sz w:val="20"/>
                          </w:rPr>
                        </w:pPr>
                        <w:r>
                          <w:rPr>
                            <w:rFonts w:ascii="Arial Narrow" w:eastAsia="Arial Narrow" w:hAnsi="Arial Narrow" w:cs="Arial Narrow"/>
                            <w:sz w:val="16"/>
                          </w:rPr>
                          <w:t>Date</w:t>
                        </w:r>
                      </w:p>
                    </w:tc>
                  </w:tr>
                  <w:tr w:rsidR="00302324" w14:paraId="243F5914" w14:textId="77777777">
                    <w:trPr>
                      <w:cantSplit/>
                      <w:trHeight w:val="94"/>
                    </w:trPr>
                    <w:tc>
                      <w:tcPr>
                        <w:tcW w:w="296" w:type="dxa"/>
                        <w:tcBorders>
                          <w:left w:val="single" w:sz="4" w:space="0" w:color="000000"/>
                          <w:bottom w:val="single" w:sz="4" w:space="0" w:color="000000"/>
                        </w:tcBorders>
                        <w:shd w:val="clear" w:color="auto" w:fill="FFFFFF"/>
                        <w:tcMar>
                          <w:top w:w="0" w:type="dxa"/>
                          <w:left w:w="43" w:type="dxa"/>
                          <w:bottom w:w="0" w:type="dxa"/>
                          <w:right w:w="43" w:type="dxa"/>
                        </w:tcMar>
                        <w:vAlign w:val="bottom"/>
                      </w:tcPr>
                      <w:p w14:paraId="1C97961F" w14:textId="77777777" w:rsidR="00302324" w:rsidRDefault="009E0FEA">
                        <w:pPr>
                          <w:keepNext/>
                          <w:keepLines/>
                          <w:widowControl w:val="0"/>
                          <w:rPr>
                            <w:rFonts w:ascii="Times New Roman" w:eastAsia="Times New Roman" w:hAnsi="Times New Roman"/>
                            <w:sz w:val="20"/>
                          </w:rPr>
                        </w:pPr>
                        <w:r>
                          <w:rPr>
                            <w:rFonts w:ascii="Arial" w:eastAsia="Arial" w:hAnsi="Arial" w:cs="Arial"/>
                            <w:b/>
                            <w:sz w:val="32"/>
                          </w:rPr>
                          <w:t>X</w:t>
                        </w:r>
                      </w:p>
                    </w:tc>
                    <w:tc>
                      <w:tcPr>
                        <w:tcW w:w="3870" w:type="dxa"/>
                        <w:tcBorders>
                          <w:bottom w:val="single" w:sz="4" w:space="0" w:color="000000"/>
                        </w:tcBorders>
                        <w:shd w:val="clear" w:color="auto" w:fill="FFFFFF"/>
                        <w:tcMar>
                          <w:top w:w="0" w:type="dxa"/>
                          <w:left w:w="108" w:type="dxa"/>
                          <w:bottom w:w="0" w:type="dxa"/>
                          <w:right w:w="108" w:type="dxa"/>
                        </w:tcMar>
                        <w:vAlign w:val="bottom"/>
                      </w:tcPr>
                      <w:p w14:paraId="7E66D4DC" w14:textId="77777777" w:rsidR="00302324" w:rsidRDefault="009E0FEA">
                        <w:pPr>
                          <w:keepNext/>
                          <w:keepLines/>
                          <w:widowControl w:val="0"/>
                          <w:ind w:left="-108"/>
                          <w:rPr>
                            <w:rFonts w:ascii="Times New Roman" w:eastAsia="Times New Roman" w:hAnsi="Times New Roman"/>
                            <w:sz w:val="20"/>
                          </w:rPr>
                        </w:pPr>
                        <w:r>
                          <w:rPr>
                            <w:rFonts w:ascii="Arial" w:eastAsia="Arial" w:hAnsi="Arial" w:cs="Arial"/>
                            <w:sz w:val="48"/>
                          </w:rPr>
                          <w:fldChar w:fldCharType="begin">
                            <w:ffData>
                              <w:name w:val=""/>
                              <w:enabled/>
                              <w:calcOnExit w:val="0"/>
                              <w:textInput/>
                            </w:ffData>
                          </w:fldChar>
                        </w:r>
                        <w:r>
                          <w:rPr>
                            <w:rFonts w:ascii="Arial" w:eastAsia="Arial" w:hAnsi="Arial" w:cs="Arial"/>
                            <w:sz w:val="48"/>
                          </w:rPr>
                          <w:instrText>FORMTEXT</w:instrText>
                        </w:r>
                        <w:r>
                          <w:rPr>
                            <w:rFonts w:ascii="Arial" w:eastAsia="Arial" w:hAnsi="Arial" w:cs="Arial"/>
                            <w:sz w:val="48"/>
                          </w:rPr>
                        </w:r>
                        <w:r>
                          <w:rPr>
                            <w:rFonts w:ascii="Arial" w:eastAsia="Arial" w:hAnsi="Arial" w:cs="Arial"/>
                            <w:sz w:val="48"/>
                          </w:rPr>
                          <w:fldChar w:fldCharType="separate"/>
                        </w:r>
                        <w:r>
                          <w:rPr>
                            <w:rFonts w:ascii="Arial" w:eastAsia="Arial" w:hAnsi="Arial" w:cs="Arial"/>
                            <w:sz w:val="48"/>
                          </w:rPr>
                          <w:t>          </w:t>
                        </w:r>
                        <w:r>
                          <w:rPr>
                            <w:rFonts w:ascii="Arial" w:eastAsia="Arial" w:hAnsi="Arial" w:cs="Arial"/>
                            <w:sz w:val="48"/>
                          </w:rPr>
                          <w:fldChar w:fldCharType="end"/>
                        </w:r>
                        <w:r>
                          <w:rPr>
                            <w:rFonts w:ascii="Arial" w:eastAsia="Arial" w:hAnsi="Arial" w:cs="Arial"/>
                            <w:sz w:val="48"/>
                          </w:rPr>
                          <w:t xml:space="preserve"> </w:t>
                        </w:r>
                      </w:p>
                    </w:tc>
                    <w:tc>
                      <w:tcPr>
                        <w:tcW w:w="96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14:paraId="4A010591" w14:textId="77777777" w:rsidR="00302324" w:rsidRDefault="009E0FEA">
                        <w:pPr>
                          <w:keepNext/>
                          <w:keepLines/>
                          <w:widowControl w:val="0"/>
                          <w:ind w:left="-108"/>
                          <w:rPr>
                            <w:rFonts w:ascii="Times New Roman" w:eastAsia="Times New Roman" w:hAnsi="Times New Roman"/>
                            <w:sz w:val="20"/>
                          </w:rPr>
                        </w:pPr>
                        <w:r>
                          <w:rPr>
                            <w:rFonts w:ascii="Arial Narrow" w:eastAsia="Arial Narrow" w:hAnsi="Arial Narrow" w:cs="Arial Narrow"/>
                            <w:sz w:val="16"/>
                          </w:rPr>
                          <w:t>(Seal)</w:t>
                        </w:r>
                      </w:p>
                    </w:tc>
                  </w:tr>
                </w:tbl>
                <w:p w14:paraId="2D492018" w14:textId="77777777" w:rsidR="00302324" w:rsidRDefault="00302324">
                  <w:pPr>
                    <w:keepNext/>
                    <w:keepLines/>
                    <w:widowControl w:val="0"/>
                    <w:jc w:val="center"/>
                    <w:rPr>
                      <w:rFonts w:ascii="Arial" w:eastAsia="Arial" w:hAnsi="Arial" w:cs="Arial"/>
                      <w:sz w:val="2"/>
                    </w:rPr>
                  </w:pPr>
                </w:p>
                <w:p w14:paraId="69610BAA" w14:textId="77777777" w:rsidR="00302324" w:rsidRDefault="00302324">
                  <w:pPr>
                    <w:keepNext/>
                    <w:keepLines/>
                    <w:widowControl w:val="0"/>
                    <w:jc w:val="center"/>
                    <w:rPr>
                      <w:rFonts w:ascii="Arial" w:eastAsia="Arial" w:hAnsi="Arial" w:cs="Arial"/>
                      <w:sz w:val="2"/>
                    </w:rPr>
                  </w:pPr>
                </w:p>
              </w:tc>
            </w:tr>
          </w:tbl>
          <w:p w14:paraId="4022A436" w14:textId="77777777" w:rsidR="00302324" w:rsidRDefault="00302324"/>
        </w:tc>
      </w:tr>
      <w:tr w:rsidR="00302324" w14:paraId="3237FA00" w14:textId="77777777">
        <w:trPr>
          <w:cantSplit/>
          <w:trHeight w:val="225"/>
          <w:jc w:val="center"/>
        </w:trPr>
        <w:tc>
          <w:tcPr>
            <w:tcW w:w="5445" w:type="dxa"/>
            <w:gridSpan w:val="3"/>
            <w:tcMar>
              <w:top w:w="0" w:type="dxa"/>
              <w:left w:w="202" w:type="dxa"/>
              <w:bottom w:w="0" w:type="dxa"/>
              <w:right w:w="115" w:type="dxa"/>
            </w:tcMar>
          </w:tcPr>
          <w:p w14:paraId="569E987F" w14:textId="77777777" w:rsidR="00302324" w:rsidRDefault="009E0FEA">
            <w:pPr>
              <w:ind w:left="-31"/>
              <w:rPr>
                <w:rFonts w:ascii="Times New Roman" w:eastAsia="Times New Roman" w:hAnsi="Times New Roman"/>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r>
              <w:rPr>
                <w:rFonts w:ascii="Arial" w:eastAsia="Arial" w:hAnsi="Arial" w:cs="Arial"/>
                <w:sz w:val="16"/>
              </w:rPr>
              <w:t xml:space="preserve"> </w:t>
            </w:r>
          </w:p>
        </w:tc>
        <w:tc>
          <w:tcPr>
            <w:tcW w:w="5689" w:type="dxa"/>
            <w:gridSpan w:val="3"/>
            <w:tcMar>
              <w:top w:w="0" w:type="dxa"/>
              <w:left w:w="202" w:type="dxa"/>
              <w:bottom w:w="0" w:type="dxa"/>
              <w:right w:w="115" w:type="dxa"/>
            </w:tcMar>
          </w:tcPr>
          <w:p w14:paraId="1D4D1C00" w14:textId="77777777" w:rsidR="00302324" w:rsidRDefault="009E0FEA">
            <w:pPr>
              <w:rPr>
                <w:rFonts w:ascii="Times New Roman" w:eastAsia="Times New Roman" w:hAnsi="Times New Roman"/>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r>
      <w:tr w:rsidR="00302324" w14:paraId="24B56726" w14:textId="77777777">
        <w:trPr>
          <w:trHeight w:hRule="exact" w:val="891"/>
          <w:jc w:val="center"/>
        </w:trPr>
        <w:tc>
          <w:tcPr>
            <w:tcW w:w="5445" w:type="dxa"/>
            <w:gridSpan w:val="3"/>
            <w:tcMar>
              <w:top w:w="0" w:type="dxa"/>
              <w:left w:w="108" w:type="dxa"/>
              <w:bottom w:w="0" w:type="dxa"/>
              <w:right w:w="108" w:type="dxa"/>
            </w:tcMar>
          </w:tcPr>
          <w:tbl>
            <w:tblPr>
              <w:tblW w:w="0" w:type="auto"/>
              <w:tblBorders>
                <w:top w:val="nil"/>
                <w:left w:val="nil"/>
                <w:bottom w:val="nil"/>
                <w:right w:val="nil"/>
                <w:insideH w:val="nil"/>
                <w:insideV w:val="nil"/>
              </w:tblBorders>
              <w:tblLayout w:type="fixed"/>
              <w:tblLook w:val="01E0" w:firstRow="1" w:lastRow="1" w:firstColumn="1" w:lastColumn="1" w:noHBand="0" w:noVBand="0"/>
            </w:tblPr>
            <w:tblGrid>
              <w:gridCol w:w="5221"/>
            </w:tblGrid>
            <w:tr w:rsidR="00302324" w14:paraId="1F1482F6" w14:textId="77777777">
              <w:trPr>
                <w:trHeight w:hRule="exact" w:val="37"/>
              </w:trPr>
              <w:tc>
                <w:tcPr>
                  <w:tcW w:w="5221" w:type="dxa"/>
                  <w:tcBorders>
                    <w:top w:val="single" w:sz="8" w:space="0" w:color="000000"/>
                    <w:left w:val="single" w:sz="8" w:space="0" w:color="000000"/>
                    <w:right w:val="single" w:sz="8" w:space="0" w:color="000000"/>
                  </w:tcBorders>
                  <w:shd w:val="clear" w:color="auto" w:fill="FFFFFF"/>
                  <w:tcMar>
                    <w:top w:w="0" w:type="dxa"/>
                    <w:left w:w="58" w:type="dxa"/>
                    <w:bottom w:w="0" w:type="dxa"/>
                    <w:right w:w="58" w:type="dxa"/>
                  </w:tcMar>
                </w:tcPr>
                <w:p w14:paraId="287EAF36" w14:textId="77777777" w:rsidR="00302324" w:rsidRDefault="009E0FEA">
                  <w:pPr>
                    <w:rPr>
                      <w:rFonts w:ascii="Times New Roman" w:eastAsia="Times New Roman" w:hAnsi="Times New Roman"/>
                      <w:sz w:val="20"/>
                    </w:rPr>
                  </w:pPr>
                  <w:r>
                    <w:rPr>
                      <w:rFonts w:ascii="Arial" w:eastAsia="Arial" w:hAnsi="Arial" w:cs="Arial"/>
                      <w:sz w:val="20"/>
                    </w:rPr>
                    <w:t xml:space="preserve">     </w:t>
                  </w:r>
                </w:p>
              </w:tc>
            </w:tr>
            <w:tr w:rsidR="00302324" w14:paraId="1FEE3DFF" w14:textId="77777777">
              <w:trPr>
                <w:trHeight w:val="233"/>
              </w:trPr>
              <w:tc>
                <w:tcPr>
                  <w:tcW w:w="5221" w:type="dxa"/>
                  <w:tcBorders>
                    <w:left w:val="single" w:sz="8" w:space="0" w:color="000000"/>
                    <w:bottom w:val="single" w:sz="8" w:space="0" w:color="000000"/>
                    <w:right w:val="single" w:sz="8" w:space="0" w:color="000000"/>
                  </w:tcBorders>
                  <w:shd w:val="clear" w:color="auto" w:fill="FFFFFF"/>
                  <w:tcMar>
                    <w:top w:w="0" w:type="dxa"/>
                    <w:left w:w="43" w:type="dxa"/>
                    <w:bottom w:w="0" w:type="dxa"/>
                    <w:right w:w="43" w:type="dxa"/>
                  </w:tcMar>
                  <w:vAlign w:val="center"/>
                </w:tcPr>
                <w:tbl>
                  <w:tblPr>
                    <w:tblW w:w="0" w:type="auto"/>
                    <w:tblInd w:w="2" w:type="dxa"/>
                    <w:tblBorders>
                      <w:top w:val="nil"/>
                      <w:left w:val="nil"/>
                      <w:bottom w:val="nil"/>
                      <w:right w:val="nil"/>
                      <w:insideH w:val="nil"/>
                      <w:insideV w:val="nil"/>
                    </w:tblBorders>
                    <w:tblLayout w:type="fixed"/>
                    <w:tblLook w:val="01E0" w:firstRow="1" w:lastRow="1" w:firstColumn="1" w:lastColumn="1" w:noHBand="0" w:noVBand="0"/>
                  </w:tblPr>
                  <w:tblGrid>
                    <w:gridCol w:w="296"/>
                    <w:gridCol w:w="3870"/>
                    <w:gridCol w:w="962"/>
                  </w:tblGrid>
                  <w:tr w:rsidR="00302324" w14:paraId="5F87F5E7" w14:textId="77777777">
                    <w:trPr>
                      <w:trHeight w:val="94"/>
                    </w:trPr>
                    <w:tc>
                      <w:tcPr>
                        <w:tcW w:w="4166" w:type="dxa"/>
                        <w:gridSpan w:val="2"/>
                        <w:tcBorders>
                          <w:top w:val="single" w:sz="4" w:space="0" w:color="000000"/>
                          <w:left w:val="single" w:sz="4" w:space="0" w:color="000000"/>
                        </w:tcBorders>
                        <w:shd w:val="clear" w:color="auto" w:fill="FFFFFF"/>
                        <w:tcMar>
                          <w:top w:w="0" w:type="dxa"/>
                          <w:left w:w="43" w:type="dxa"/>
                          <w:bottom w:w="0" w:type="dxa"/>
                          <w:right w:w="43" w:type="dxa"/>
                        </w:tcMar>
                        <w:vAlign w:val="center"/>
                      </w:tcPr>
                      <w:p w14:paraId="70F0D0C2" w14:textId="77777777" w:rsidR="00302324" w:rsidRDefault="009E0FEA">
                        <w:pPr>
                          <w:rPr>
                            <w:rFonts w:ascii="Times New Roman" w:eastAsia="Times New Roman" w:hAnsi="Times New Roman"/>
                            <w:sz w:val="20"/>
                          </w:rPr>
                        </w:pPr>
                        <w:r>
                          <w:rPr>
                            <w:rFonts w:ascii="Arial Narrow" w:eastAsia="Arial Narrow" w:hAnsi="Arial Narrow" w:cs="Arial Narrow"/>
                            <w:sz w:val="16"/>
                          </w:rPr>
                          <w:t>Signature</w:t>
                        </w:r>
                      </w:p>
                    </w:tc>
                    <w:tc>
                      <w:tcPr>
                        <w:tcW w:w="962" w:type="dxa"/>
                        <w:tcBorders>
                          <w:top w:val="single" w:sz="4" w:space="0" w:color="000000"/>
                          <w:right w:val="single" w:sz="4" w:space="0" w:color="000000"/>
                        </w:tcBorders>
                        <w:shd w:val="clear" w:color="auto" w:fill="FFFFFF"/>
                        <w:tcMar>
                          <w:top w:w="0" w:type="dxa"/>
                          <w:left w:w="108" w:type="dxa"/>
                          <w:bottom w:w="0" w:type="dxa"/>
                          <w:right w:w="108" w:type="dxa"/>
                        </w:tcMar>
                        <w:vAlign w:val="center"/>
                      </w:tcPr>
                      <w:p w14:paraId="6185A7EC" w14:textId="77777777" w:rsidR="00302324" w:rsidRDefault="009E0FEA">
                        <w:pPr>
                          <w:jc w:val="right"/>
                          <w:rPr>
                            <w:rFonts w:ascii="Times New Roman" w:eastAsia="Times New Roman" w:hAnsi="Times New Roman"/>
                            <w:sz w:val="20"/>
                          </w:rPr>
                        </w:pPr>
                        <w:r>
                          <w:rPr>
                            <w:rFonts w:ascii="Arial Narrow" w:eastAsia="Arial Narrow" w:hAnsi="Arial Narrow" w:cs="Arial Narrow"/>
                            <w:sz w:val="16"/>
                          </w:rPr>
                          <w:t>Date</w:t>
                        </w:r>
                      </w:p>
                    </w:tc>
                  </w:tr>
                  <w:tr w:rsidR="00302324" w14:paraId="5C695AC8" w14:textId="77777777">
                    <w:trPr>
                      <w:trHeight w:val="94"/>
                    </w:trPr>
                    <w:tc>
                      <w:tcPr>
                        <w:tcW w:w="296" w:type="dxa"/>
                        <w:tcBorders>
                          <w:left w:val="single" w:sz="4" w:space="0" w:color="000000"/>
                          <w:bottom w:val="single" w:sz="4" w:space="0" w:color="000000"/>
                        </w:tcBorders>
                        <w:shd w:val="clear" w:color="auto" w:fill="FFFFFF"/>
                        <w:tcMar>
                          <w:top w:w="0" w:type="dxa"/>
                          <w:left w:w="43" w:type="dxa"/>
                          <w:bottom w:w="0" w:type="dxa"/>
                          <w:right w:w="43" w:type="dxa"/>
                        </w:tcMar>
                        <w:vAlign w:val="bottom"/>
                      </w:tcPr>
                      <w:p w14:paraId="7DF191B4" w14:textId="77777777" w:rsidR="00302324" w:rsidRDefault="009E0FEA">
                        <w:pPr>
                          <w:rPr>
                            <w:rFonts w:ascii="Times New Roman" w:eastAsia="Times New Roman" w:hAnsi="Times New Roman"/>
                            <w:sz w:val="20"/>
                          </w:rPr>
                        </w:pPr>
                        <w:r>
                          <w:rPr>
                            <w:rFonts w:ascii="Arial" w:eastAsia="Arial" w:hAnsi="Arial" w:cs="Arial"/>
                            <w:b/>
                            <w:sz w:val="32"/>
                          </w:rPr>
                          <w:t>X</w:t>
                        </w:r>
                      </w:p>
                    </w:tc>
                    <w:tc>
                      <w:tcPr>
                        <w:tcW w:w="3870" w:type="dxa"/>
                        <w:tcBorders>
                          <w:bottom w:val="single" w:sz="4" w:space="0" w:color="000000"/>
                        </w:tcBorders>
                        <w:shd w:val="clear" w:color="auto" w:fill="FFFFFF"/>
                        <w:tcMar>
                          <w:top w:w="0" w:type="dxa"/>
                          <w:left w:w="108" w:type="dxa"/>
                          <w:bottom w:w="0" w:type="dxa"/>
                          <w:right w:w="108" w:type="dxa"/>
                        </w:tcMar>
                        <w:vAlign w:val="bottom"/>
                      </w:tcPr>
                      <w:p w14:paraId="376FB115" w14:textId="77777777" w:rsidR="00302324" w:rsidRDefault="009E0FEA">
                        <w:pPr>
                          <w:ind w:left="-108"/>
                          <w:rPr>
                            <w:rFonts w:ascii="Times New Roman" w:eastAsia="Times New Roman" w:hAnsi="Times New Roman"/>
                            <w:sz w:val="20"/>
                          </w:rPr>
                        </w:pPr>
                        <w:r>
                          <w:rPr>
                            <w:rFonts w:ascii="Arial" w:eastAsia="Arial" w:hAnsi="Arial" w:cs="Arial"/>
                            <w:sz w:val="48"/>
                          </w:rPr>
                          <w:fldChar w:fldCharType="begin">
                            <w:ffData>
                              <w:name w:val=""/>
                              <w:enabled/>
                              <w:calcOnExit w:val="0"/>
                              <w:textInput/>
                            </w:ffData>
                          </w:fldChar>
                        </w:r>
                        <w:r>
                          <w:rPr>
                            <w:rFonts w:ascii="Arial" w:eastAsia="Arial" w:hAnsi="Arial" w:cs="Arial"/>
                            <w:sz w:val="48"/>
                          </w:rPr>
                          <w:instrText>FORMTEXT</w:instrText>
                        </w:r>
                        <w:r>
                          <w:rPr>
                            <w:rFonts w:ascii="Arial" w:eastAsia="Arial" w:hAnsi="Arial" w:cs="Arial"/>
                            <w:sz w:val="48"/>
                          </w:rPr>
                        </w:r>
                        <w:r>
                          <w:rPr>
                            <w:rFonts w:ascii="Arial" w:eastAsia="Arial" w:hAnsi="Arial" w:cs="Arial"/>
                            <w:sz w:val="48"/>
                          </w:rPr>
                          <w:fldChar w:fldCharType="separate"/>
                        </w:r>
                        <w:r>
                          <w:rPr>
                            <w:rFonts w:ascii="Arial" w:eastAsia="Arial" w:hAnsi="Arial" w:cs="Arial"/>
                            <w:sz w:val="48"/>
                          </w:rPr>
                          <w:t>          </w:t>
                        </w:r>
                        <w:r>
                          <w:rPr>
                            <w:rFonts w:ascii="Arial" w:eastAsia="Arial" w:hAnsi="Arial" w:cs="Arial"/>
                            <w:sz w:val="48"/>
                          </w:rPr>
                          <w:fldChar w:fldCharType="end"/>
                        </w:r>
                        <w:r>
                          <w:rPr>
                            <w:rFonts w:ascii="Arial" w:eastAsia="Arial" w:hAnsi="Arial" w:cs="Arial"/>
                            <w:sz w:val="48"/>
                          </w:rPr>
                          <w:t xml:space="preserve"> </w:t>
                        </w:r>
                      </w:p>
                    </w:tc>
                    <w:tc>
                      <w:tcPr>
                        <w:tcW w:w="96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14:paraId="52E954DC" w14:textId="77777777" w:rsidR="00302324" w:rsidRDefault="009E0FEA">
                        <w:pPr>
                          <w:ind w:left="-108"/>
                          <w:rPr>
                            <w:rFonts w:ascii="Times New Roman" w:eastAsia="Times New Roman" w:hAnsi="Times New Roman"/>
                            <w:sz w:val="20"/>
                          </w:rPr>
                        </w:pPr>
                        <w:r>
                          <w:rPr>
                            <w:rFonts w:ascii="Arial Narrow" w:eastAsia="Arial Narrow" w:hAnsi="Arial Narrow" w:cs="Arial Narrow"/>
                            <w:sz w:val="16"/>
                          </w:rPr>
                          <w:t>(Seal)</w:t>
                        </w:r>
                      </w:p>
                    </w:tc>
                  </w:tr>
                </w:tbl>
                <w:p w14:paraId="50CC82D9" w14:textId="77777777" w:rsidR="00302324" w:rsidRDefault="00302324">
                  <w:pPr>
                    <w:jc w:val="center"/>
                    <w:rPr>
                      <w:rFonts w:ascii="Arial" w:eastAsia="Arial" w:hAnsi="Arial" w:cs="Arial"/>
                      <w:sz w:val="2"/>
                    </w:rPr>
                  </w:pPr>
                </w:p>
                <w:p w14:paraId="50C490A7" w14:textId="77777777" w:rsidR="00302324" w:rsidRDefault="00302324">
                  <w:pPr>
                    <w:jc w:val="center"/>
                    <w:rPr>
                      <w:rFonts w:ascii="Arial" w:eastAsia="Arial" w:hAnsi="Arial" w:cs="Arial"/>
                      <w:sz w:val="2"/>
                    </w:rPr>
                  </w:pPr>
                </w:p>
              </w:tc>
            </w:tr>
          </w:tbl>
          <w:p w14:paraId="11CD259F" w14:textId="77777777" w:rsidR="00302324" w:rsidRDefault="00302324"/>
        </w:tc>
        <w:tc>
          <w:tcPr>
            <w:tcW w:w="5689" w:type="dxa"/>
            <w:gridSpan w:val="3"/>
            <w:tcMar>
              <w:top w:w="0" w:type="dxa"/>
              <w:left w:w="108" w:type="dxa"/>
              <w:bottom w:w="0" w:type="dxa"/>
              <w:right w:w="108" w:type="dxa"/>
            </w:tcMar>
          </w:tcPr>
          <w:tbl>
            <w:tblPr>
              <w:tblW w:w="0" w:type="auto"/>
              <w:tblInd w:w="61" w:type="dxa"/>
              <w:tblBorders>
                <w:top w:val="nil"/>
                <w:left w:val="nil"/>
                <w:bottom w:val="nil"/>
                <w:right w:val="nil"/>
                <w:insideH w:val="nil"/>
                <w:insideV w:val="nil"/>
              </w:tblBorders>
              <w:tblLayout w:type="fixed"/>
              <w:tblLook w:val="01E0" w:firstRow="1" w:lastRow="1" w:firstColumn="1" w:lastColumn="1" w:noHBand="0" w:noVBand="0"/>
            </w:tblPr>
            <w:tblGrid>
              <w:gridCol w:w="5221"/>
            </w:tblGrid>
            <w:tr w:rsidR="00302324" w14:paraId="708822A2" w14:textId="77777777">
              <w:trPr>
                <w:cantSplit/>
                <w:trHeight w:hRule="exact" w:val="37"/>
              </w:trPr>
              <w:tc>
                <w:tcPr>
                  <w:tcW w:w="5221" w:type="dxa"/>
                  <w:tcBorders>
                    <w:top w:val="single" w:sz="8" w:space="0" w:color="000000"/>
                    <w:left w:val="single" w:sz="8" w:space="0" w:color="000000"/>
                    <w:right w:val="single" w:sz="8" w:space="0" w:color="000000"/>
                  </w:tcBorders>
                  <w:shd w:val="clear" w:color="auto" w:fill="FFFFFF"/>
                  <w:tcMar>
                    <w:top w:w="0" w:type="dxa"/>
                    <w:left w:w="58" w:type="dxa"/>
                    <w:bottom w:w="0" w:type="dxa"/>
                    <w:right w:w="58" w:type="dxa"/>
                  </w:tcMar>
                </w:tcPr>
                <w:p w14:paraId="06291144" w14:textId="77777777" w:rsidR="00302324" w:rsidRDefault="00302324">
                  <w:pPr>
                    <w:rPr>
                      <w:rFonts w:ascii="Arial" w:eastAsia="Arial" w:hAnsi="Arial" w:cs="Arial"/>
                      <w:sz w:val="20"/>
                    </w:rPr>
                  </w:pPr>
                </w:p>
              </w:tc>
            </w:tr>
            <w:tr w:rsidR="00302324" w14:paraId="0829E8F0" w14:textId="77777777">
              <w:trPr>
                <w:trHeight w:val="233"/>
              </w:trPr>
              <w:tc>
                <w:tcPr>
                  <w:tcW w:w="5221" w:type="dxa"/>
                  <w:tcBorders>
                    <w:left w:val="single" w:sz="8" w:space="0" w:color="000000"/>
                    <w:bottom w:val="single" w:sz="8" w:space="0" w:color="000000"/>
                    <w:right w:val="single" w:sz="8" w:space="0" w:color="000000"/>
                  </w:tcBorders>
                  <w:shd w:val="clear" w:color="auto" w:fill="FFFFFF"/>
                  <w:tcMar>
                    <w:top w:w="0" w:type="dxa"/>
                    <w:left w:w="43" w:type="dxa"/>
                    <w:bottom w:w="0" w:type="dxa"/>
                    <w:right w:w="43" w:type="dxa"/>
                  </w:tcMar>
                  <w:vAlign w:val="center"/>
                </w:tcPr>
                <w:tbl>
                  <w:tblPr>
                    <w:tblW w:w="0" w:type="auto"/>
                    <w:tblInd w:w="2" w:type="dxa"/>
                    <w:tblBorders>
                      <w:top w:val="nil"/>
                      <w:left w:val="nil"/>
                      <w:bottom w:val="nil"/>
                      <w:right w:val="nil"/>
                      <w:insideH w:val="nil"/>
                      <w:insideV w:val="nil"/>
                    </w:tblBorders>
                    <w:tblLayout w:type="fixed"/>
                    <w:tblLook w:val="01E0" w:firstRow="1" w:lastRow="1" w:firstColumn="1" w:lastColumn="1" w:noHBand="0" w:noVBand="0"/>
                  </w:tblPr>
                  <w:tblGrid>
                    <w:gridCol w:w="296"/>
                    <w:gridCol w:w="3870"/>
                    <w:gridCol w:w="962"/>
                  </w:tblGrid>
                  <w:tr w:rsidR="00302324" w14:paraId="27A3609E" w14:textId="77777777">
                    <w:trPr>
                      <w:trHeight w:val="94"/>
                    </w:trPr>
                    <w:tc>
                      <w:tcPr>
                        <w:tcW w:w="4166" w:type="dxa"/>
                        <w:gridSpan w:val="2"/>
                        <w:tcBorders>
                          <w:top w:val="single" w:sz="4" w:space="0" w:color="000000"/>
                          <w:left w:val="single" w:sz="4" w:space="0" w:color="000000"/>
                        </w:tcBorders>
                        <w:shd w:val="clear" w:color="auto" w:fill="FFFFFF"/>
                        <w:tcMar>
                          <w:top w:w="0" w:type="dxa"/>
                          <w:left w:w="43" w:type="dxa"/>
                          <w:bottom w:w="0" w:type="dxa"/>
                          <w:right w:w="43" w:type="dxa"/>
                        </w:tcMar>
                        <w:vAlign w:val="center"/>
                      </w:tcPr>
                      <w:p w14:paraId="31A5A540" w14:textId="77777777" w:rsidR="00302324" w:rsidRDefault="009E0FEA">
                        <w:pPr>
                          <w:rPr>
                            <w:rFonts w:ascii="Times New Roman" w:eastAsia="Times New Roman" w:hAnsi="Times New Roman"/>
                            <w:sz w:val="20"/>
                          </w:rPr>
                        </w:pPr>
                        <w:r>
                          <w:rPr>
                            <w:rFonts w:ascii="Arial Narrow" w:eastAsia="Arial Narrow" w:hAnsi="Arial Narrow" w:cs="Arial Narrow"/>
                            <w:sz w:val="16"/>
                          </w:rPr>
                          <w:t>Signature</w:t>
                        </w:r>
                      </w:p>
                    </w:tc>
                    <w:tc>
                      <w:tcPr>
                        <w:tcW w:w="962" w:type="dxa"/>
                        <w:tcBorders>
                          <w:top w:val="single" w:sz="4" w:space="0" w:color="000000"/>
                          <w:right w:val="single" w:sz="4" w:space="0" w:color="000000"/>
                        </w:tcBorders>
                        <w:shd w:val="clear" w:color="auto" w:fill="FFFFFF"/>
                        <w:tcMar>
                          <w:top w:w="0" w:type="dxa"/>
                          <w:left w:w="108" w:type="dxa"/>
                          <w:bottom w:w="0" w:type="dxa"/>
                          <w:right w:w="108" w:type="dxa"/>
                        </w:tcMar>
                        <w:vAlign w:val="center"/>
                      </w:tcPr>
                      <w:p w14:paraId="3AC16097" w14:textId="77777777" w:rsidR="00302324" w:rsidRDefault="009E0FEA">
                        <w:pPr>
                          <w:jc w:val="right"/>
                          <w:rPr>
                            <w:rFonts w:ascii="Times New Roman" w:eastAsia="Times New Roman" w:hAnsi="Times New Roman"/>
                            <w:sz w:val="20"/>
                          </w:rPr>
                        </w:pPr>
                        <w:r>
                          <w:rPr>
                            <w:rFonts w:ascii="Arial Narrow" w:eastAsia="Arial Narrow" w:hAnsi="Arial Narrow" w:cs="Arial Narrow"/>
                            <w:sz w:val="16"/>
                          </w:rPr>
                          <w:t>Date</w:t>
                        </w:r>
                      </w:p>
                    </w:tc>
                  </w:tr>
                  <w:tr w:rsidR="00302324" w14:paraId="21116E2C" w14:textId="77777777">
                    <w:trPr>
                      <w:trHeight w:val="94"/>
                    </w:trPr>
                    <w:tc>
                      <w:tcPr>
                        <w:tcW w:w="296" w:type="dxa"/>
                        <w:tcBorders>
                          <w:left w:val="single" w:sz="4" w:space="0" w:color="000000"/>
                          <w:bottom w:val="single" w:sz="4" w:space="0" w:color="000000"/>
                        </w:tcBorders>
                        <w:shd w:val="clear" w:color="auto" w:fill="FFFFFF"/>
                        <w:tcMar>
                          <w:top w:w="0" w:type="dxa"/>
                          <w:left w:w="43" w:type="dxa"/>
                          <w:bottom w:w="0" w:type="dxa"/>
                          <w:right w:w="43" w:type="dxa"/>
                        </w:tcMar>
                        <w:vAlign w:val="bottom"/>
                      </w:tcPr>
                      <w:p w14:paraId="41BE461F" w14:textId="77777777" w:rsidR="00302324" w:rsidRDefault="009E0FEA">
                        <w:pPr>
                          <w:rPr>
                            <w:rFonts w:ascii="Times New Roman" w:eastAsia="Times New Roman" w:hAnsi="Times New Roman"/>
                            <w:sz w:val="20"/>
                          </w:rPr>
                        </w:pPr>
                        <w:r>
                          <w:rPr>
                            <w:rFonts w:ascii="Arial" w:eastAsia="Arial" w:hAnsi="Arial" w:cs="Arial"/>
                            <w:b/>
                            <w:sz w:val="32"/>
                          </w:rPr>
                          <w:t>X</w:t>
                        </w:r>
                      </w:p>
                    </w:tc>
                    <w:tc>
                      <w:tcPr>
                        <w:tcW w:w="3870" w:type="dxa"/>
                        <w:tcBorders>
                          <w:bottom w:val="single" w:sz="4" w:space="0" w:color="000000"/>
                        </w:tcBorders>
                        <w:shd w:val="clear" w:color="auto" w:fill="FFFFFF"/>
                        <w:tcMar>
                          <w:top w:w="0" w:type="dxa"/>
                          <w:left w:w="108" w:type="dxa"/>
                          <w:bottom w:w="0" w:type="dxa"/>
                          <w:right w:w="108" w:type="dxa"/>
                        </w:tcMar>
                        <w:vAlign w:val="bottom"/>
                      </w:tcPr>
                      <w:p w14:paraId="3B94D9FF" w14:textId="77777777" w:rsidR="00302324" w:rsidRDefault="009E0FEA">
                        <w:pPr>
                          <w:ind w:left="-108"/>
                          <w:rPr>
                            <w:rFonts w:ascii="Times New Roman" w:eastAsia="Times New Roman" w:hAnsi="Times New Roman"/>
                            <w:sz w:val="20"/>
                          </w:rPr>
                        </w:pPr>
                        <w:r>
                          <w:rPr>
                            <w:rFonts w:ascii="Arial" w:eastAsia="Arial" w:hAnsi="Arial" w:cs="Arial"/>
                            <w:sz w:val="48"/>
                          </w:rPr>
                          <w:fldChar w:fldCharType="begin">
                            <w:ffData>
                              <w:name w:val=""/>
                              <w:enabled/>
                              <w:calcOnExit w:val="0"/>
                              <w:textInput/>
                            </w:ffData>
                          </w:fldChar>
                        </w:r>
                        <w:r>
                          <w:rPr>
                            <w:rFonts w:ascii="Arial" w:eastAsia="Arial" w:hAnsi="Arial" w:cs="Arial"/>
                            <w:sz w:val="48"/>
                          </w:rPr>
                          <w:instrText>FORMTEXT</w:instrText>
                        </w:r>
                        <w:r>
                          <w:rPr>
                            <w:rFonts w:ascii="Arial" w:eastAsia="Arial" w:hAnsi="Arial" w:cs="Arial"/>
                            <w:sz w:val="48"/>
                          </w:rPr>
                        </w:r>
                        <w:r>
                          <w:rPr>
                            <w:rFonts w:ascii="Arial" w:eastAsia="Arial" w:hAnsi="Arial" w:cs="Arial"/>
                            <w:sz w:val="48"/>
                          </w:rPr>
                          <w:fldChar w:fldCharType="separate"/>
                        </w:r>
                        <w:r>
                          <w:rPr>
                            <w:rFonts w:ascii="Arial" w:eastAsia="Arial" w:hAnsi="Arial" w:cs="Arial"/>
                            <w:sz w:val="48"/>
                          </w:rPr>
                          <w:t>          </w:t>
                        </w:r>
                        <w:r>
                          <w:rPr>
                            <w:rFonts w:ascii="Arial" w:eastAsia="Arial" w:hAnsi="Arial" w:cs="Arial"/>
                            <w:sz w:val="48"/>
                          </w:rPr>
                          <w:fldChar w:fldCharType="end"/>
                        </w:r>
                        <w:r>
                          <w:rPr>
                            <w:rFonts w:ascii="Arial" w:eastAsia="Arial" w:hAnsi="Arial" w:cs="Arial"/>
                            <w:sz w:val="48"/>
                          </w:rPr>
                          <w:t xml:space="preserve"> </w:t>
                        </w:r>
                      </w:p>
                    </w:tc>
                    <w:tc>
                      <w:tcPr>
                        <w:tcW w:w="96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14:paraId="587BD118" w14:textId="77777777" w:rsidR="00302324" w:rsidRDefault="009E0FEA">
                        <w:pPr>
                          <w:ind w:left="-108"/>
                          <w:rPr>
                            <w:rFonts w:ascii="Times New Roman" w:eastAsia="Times New Roman" w:hAnsi="Times New Roman"/>
                            <w:sz w:val="20"/>
                          </w:rPr>
                        </w:pPr>
                        <w:r>
                          <w:rPr>
                            <w:rFonts w:ascii="Arial Narrow" w:eastAsia="Arial Narrow" w:hAnsi="Arial Narrow" w:cs="Arial Narrow"/>
                            <w:sz w:val="16"/>
                          </w:rPr>
                          <w:t>(Seal)</w:t>
                        </w:r>
                      </w:p>
                    </w:tc>
                  </w:tr>
                </w:tbl>
                <w:p w14:paraId="34BC4967" w14:textId="77777777" w:rsidR="00302324" w:rsidRDefault="00302324">
                  <w:pPr>
                    <w:jc w:val="center"/>
                    <w:rPr>
                      <w:rFonts w:ascii="Arial" w:eastAsia="Arial" w:hAnsi="Arial" w:cs="Arial"/>
                      <w:sz w:val="2"/>
                    </w:rPr>
                  </w:pPr>
                </w:p>
                <w:p w14:paraId="3658CFD5" w14:textId="77777777" w:rsidR="00302324" w:rsidRDefault="00302324">
                  <w:pPr>
                    <w:jc w:val="center"/>
                    <w:rPr>
                      <w:rFonts w:ascii="Arial" w:eastAsia="Arial" w:hAnsi="Arial" w:cs="Arial"/>
                      <w:sz w:val="2"/>
                    </w:rPr>
                  </w:pPr>
                </w:p>
              </w:tc>
            </w:tr>
          </w:tbl>
          <w:p w14:paraId="4AD9E866" w14:textId="77777777" w:rsidR="00302324" w:rsidRDefault="00302324"/>
        </w:tc>
      </w:tr>
      <w:tr w:rsidR="00302324" w14:paraId="6ADA625C" w14:textId="77777777">
        <w:trPr>
          <w:jc w:val="center"/>
        </w:trPr>
        <w:tc>
          <w:tcPr>
            <w:tcW w:w="29" w:type="dxa"/>
            <w:tcMar>
              <w:top w:w="0" w:type="dxa"/>
              <w:left w:w="0" w:type="dxa"/>
              <w:bottom w:w="0" w:type="dxa"/>
              <w:right w:w="0" w:type="dxa"/>
            </w:tcMar>
          </w:tcPr>
          <w:p w14:paraId="5E42EB54" w14:textId="77777777" w:rsidR="00302324" w:rsidRDefault="00302324">
            <w:pPr>
              <w:rPr>
                <w:rFonts w:ascii="Times New Roman" w:eastAsia="Times New Roman" w:hAnsi="Times New Roman"/>
                <w:sz w:val="20"/>
              </w:rPr>
            </w:pPr>
          </w:p>
        </w:tc>
        <w:tc>
          <w:tcPr>
            <w:tcW w:w="345" w:type="dxa"/>
            <w:tcMar>
              <w:top w:w="0" w:type="dxa"/>
              <w:left w:w="108" w:type="dxa"/>
              <w:bottom w:w="0" w:type="dxa"/>
              <w:right w:w="108" w:type="dxa"/>
            </w:tcMar>
            <w:vAlign w:val="center"/>
          </w:tcPr>
          <w:tbl>
            <w:tblPr>
              <w:tblW w:w="0" w:type="auto"/>
              <w:jc w:val="center"/>
              <w:tblBorders>
                <w:top w:val="nil"/>
                <w:left w:val="nil"/>
                <w:bottom w:val="nil"/>
                <w:right w:val="nil"/>
                <w:insideH w:val="nil"/>
                <w:insideV w:val="nil"/>
              </w:tblBorders>
              <w:tblLayout w:type="fixed"/>
              <w:tblLook w:val="01E0" w:firstRow="1" w:lastRow="1" w:firstColumn="1" w:lastColumn="1" w:noHBand="0" w:noVBand="0"/>
            </w:tblPr>
            <w:tblGrid>
              <w:gridCol w:w="173"/>
            </w:tblGrid>
            <w:tr w:rsidR="00302324" w14:paraId="7B128FEE" w14:textId="77777777">
              <w:trPr>
                <w:cantSplit/>
                <w:trHeight w:hRule="exact" w:val="173"/>
                <w:jc w:val="center"/>
              </w:trPr>
              <w:tc>
                <w:tcPr>
                  <w:tcW w:w="17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84ADD24" w14:textId="77777777" w:rsidR="00302324" w:rsidRDefault="009E0FEA">
                  <w:pPr>
                    <w:keepNext/>
                    <w:keepLines/>
                    <w:jc w:val="center"/>
                    <w:rPr>
                      <w:rFonts w:ascii="Arial" w:eastAsia="Arial" w:hAnsi="Arial" w:cs="Arial"/>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r>
          </w:tbl>
          <w:p w14:paraId="1228A635" w14:textId="77777777" w:rsidR="00302324" w:rsidRDefault="00302324"/>
        </w:tc>
        <w:tc>
          <w:tcPr>
            <w:tcW w:w="5166" w:type="dxa"/>
            <w:gridSpan w:val="2"/>
            <w:tcMar>
              <w:top w:w="0" w:type="dxa"/>
              <w:left w:w="0" w:type="dxa"/>
              <w:bottom w:w="0" w:type="dxa"/>
              <w:right w:w="0" w:type="dxa"/>
            </w:tcMar>
            <w:vAlign w:val="center"/>
          </w:tcPr>
          <w:p w14:paraId="3C7D05C3" w14:textId="77777777" w:rsidR="00302324" w:rsidRDefault="009E0FEA">
            <w:pPr>
              <w:pStyle w:val="A10"/>
              <w:keepNext/>
              <w:keepLines/>
              <w:tabs>
                <w:tab w:val="center" w:pos="5754"/>
              </w:tabs>
              <w:rPr>
                <w:rFonts w:ascii="Times New Roman" w:eastAsia="Times New Roman" w:hAnsi="Times New Roman"/>
                <w:sz w:val="20"/>
              </w:rPr>
            </w:pPr>
            <w:r>
              <w:rPr>
                <w:rFonts w:ascii="Arial" w:eastAsia="Arial" w:hAnsi="Arial" w:cs="Arial"/>
                <w:sz w:val="16"/>
              </w:rPr>
              <w:t xml:space="preserve">Borrower 3: </w:t>
            </w: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c>
          <w:tcPr>
            <w:tcW w:w="342" w:type="dxa"/>
            <w:tcMar>
              <w:top w:w="0" w:type="dxa"/>
              <w:left w:w="0" w:type="dxa"/>
              <w:bottom w:w="0" w:type="dxa"/>
              <w:right w:w="0" w:type="dxa"/>
            </w:tcMar>
            <w:vAlign w:val="center"/>
          </w:tcPr>
          <w:tbl>
            <w:tblPr>
              <w:tblW w:w="0" w:type="auto"/>
              <w:jc w:val="center"/>
              <w:tblBorders>
                <w:top w:val="nil"/>
                <w:left w:val="nil"/>
                <w:bottom w:val="nil"/>
                <w:right w:val="nil"/>
                <w:insideH w:val="nil"/>
                <w:insideV w:val="nil"/>
              </w:tblBorders>
              <w:tblLayout w:type="fixed"/>
              <w:tblLook w:val="01E0" w:firstRow="1" w:lastRow="1" w:firstColumn="1" w:lastColumn="1" w:noHBand="0" w:noVBand="0"/>
            </w:tblPr>
            <w:tblGrid>
              <w:gridCol w:w="173"/>
            </w:tblGrid>
            <w:tr w:rsidR="00302324" w14:paraId="3D8540ED" w14:textId="77777777">
              <w:trPr>
                <w:cantSplit/>
                <w:trHeight w:hRule="exact" w:val="173"/>
                <w:jc w:val="center"/>
              </w:trPr>
              <w:tc>
                <w:tcPr>
                  <w:tcW w:w="17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352E0C2" w14:textId="77777777" w:rsidR="00302324" w:rsidRDefault="009E0FEA">
                  <w:pPr>
                    <w:keepNext/>
                    <w:keepLines/>
                    <w:jc w:val="center"/>
                    <w:rPr>
                      <w:rFonts w:ascii="Arial" w:eastAsia="Arial" w:hAnsi="Arial" w:cs="Arial"/>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r>
          </w:tbl>
          <w:p w14:paraId="3C18A4C1" w14:textId="77777777" w:rsidR="00302324" w:rsidRDefault="00302324"/>
        </w:tc>
        <w:tc>
          <w:tcPr>
            <w:tcW w:w="5252" w:type="dxa"/>
            <w:tcMar>
              <w:top w:w="0" w:type="dxa"/>
              <w:left w:w="0" w:type="dxa"/>
              <w:bottom w:w="0" w:type="dxa"/>
              <w:right w:w="0" w:type="dxa"/>
            </w:tcMar>
            <w:vAlign w:val="center"/>
          </w:tcPr>
          <w:p w14:paraId="18756618" w14:textId="77777777" w:rsidR="00302324" w:rsidRDefault="009E0FEA">
            <w:pPr>
              <w:pStyle w:val="A10"/>
              <w:keepNext/>
              <w:keepLines/>
              <w:tabs>
                <w:tab w:val="center" w:pos="5754"/>
              </w:tabs>
              <w:rPr>
                <w:rFonts w:ascii="Times New Roman" w:eastAsia="Times New Roman" w:hAnsi="Times New Roman"/>
                <w:sz w:val="20"/>
              </w:rPr>
            </w:pPr>
            <w:r>
              <w:rPr>
                <w:rFonts w:ascii="Arial" w:eastAsia="Arial" w:hAnsi="Arial" w:cs="Arial"/>
                <w:sz w:val="16"/>
              </w:rPr>
              <w:t xml:space="preserve">Borrower 4: </w:t>
            </w: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r>
      <w:tr w:rsidR="00302324" w14:paraId="0C05DB05" w14:textId="77777777">
        <w:trPr>
          <w:jc w:val="center"/>
        </w:trPr>
        <w:tc>
          <w:tcPr>
            <w:tcW w:w="29" w:type="dxa"/>
            <w:tcMar>
              <w:top w:w="0" w:type="dxa"/>
              <w:left w:w="0" w:type="dxa"/>
              <w:bottom w:w="0" w:type="dxa"/>
              <w:right w:w="0" w:type="dxa"/>
            </w:tcMar>
          </w:tcPr>
          <w:p w14:paraId="56FC53BD" w14:textId="77777777" w:rsidR="00302324" w:rsidRDefault="00302324">
            <w:pPr>
              <w:rPr>
                <w:rFonts w:ascii="Times New Roman" w:eastAsia="Times New Roman" w:hAnsi="Times New Roman"/>
                <w:sz w:val="20"/>
              </w:rPr>
            </w:pPr>
          </w:p>
        </w:tc>
        <w:tc>
          <w:tcPr>
            <w:tcW w:w="345" w:type="dxa"/>
            <w:tcMar>
              <w:top w:w="0" w:type="dxa"/>
              <w:left w:w="108" w:type="dxa"/>
              <w:bottom w:w="0" w:type="dxa"/>
              <w:right w:w="108" w:type="dxa"/>
            </w:tcMar>
            <w:vAlign w:val="center"/>
          </w:tcPr>
          <w:tbl>
            <w:tblPr>
              <w:tblW w:w="0" w:type="auto"/>
              <w:jc w:val="center"/>
              <w:tblBorders>
                <w:top w:val="nil"/>
                <w:left w:val="nil"/>
                <w:bottom w:val="nil"/>
                <w:right w:val="nil"/>
                <w:insideH w:val="nil"/>
                <w:insideV w:val="nil"/>
              </w:tblBorders>
              <w:tblLayout w:type="fixed"/>
              <w:tblLook w:val="01E0" w:firstRow="1" w:lastRow="1" w:firstColumn="1" w:lastColumn="1" w:noHBand="0" w:noVBand="0"/>
            </w:tblPr>
            <w:tblGrid>
              <w:gridCol w:w="173"/>
            </w:tblGrid>
            <w:tr w:rsidR="00302324" w14:paraId="199F148D" w14:textId="77777777">
              <w:trPr>
                <w:cantSplit/>
                <w:trHeight w:hRule="exact" w:val="173"/>
                <w:jc w:val="center"/>
              </w:trPr>
              <w:tc>
                <w:tcPr>
                  <w:tcW w:w="17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9255E4A" w14:textId="77777777" w:rsidR="00302324" w:rsidRDefault="009E0FEA">
                  <w:pPr>
                    <w:keepNext/>
                    <w:keepLines/>
                    <w:jc w:val="center"/>
                    <w:rPr>
                      <w:rFonts w:ascii="Arial" w:eastAsia="Arial" w:hAnsi="Arial" w:cs="Arial"/>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r>
          </w:tbl>
          <w:p w14:paraId="06E42CA2" w14:textId="77777777" w:rsidR="00302324" w:rsidRDefault="00302324"/>
        </w:tc>
        <w:tc>
          <w:tcPr>
            <w:tcW w:w="5166" w:type="dxa"/>
            <w:gridSpan w:val="2"/>
            <w:tcMar>
              <w:top w:w="0" w:type="dxa"/>
              <w:left w:w="0" w:type="dxa"/>
              <w:bottom w:w="0" w:type="dxa"/>
              <w:right w:w="0" w:type="dxa"/>
            </w:tcMar>
            <w:vAlign w:val="center"/>
          </w:tcPr>
          <w:p w14:paraId="7A90FA4C" w14:textId="77777777" w:rsidR="00302324" w:rsidRDefault="009E0FEA">
            <w:pPr>
              <w:pStyle w:val="A10"/>
              <w:keepNext/>
              <w:keepLines/>
              <w:tabs>
                <w:tab w:val="center" w:pos="5754"/>
              </w:tabs>
              <w:rPr>
                <w:rFonts w:ascii="Times New Roman" w:eastAsia="Times New Roman" w:hAnsi="Times New Roman"/>
                <w:sz w:val="20"/>
              </w:rPr>
            </w:pPr>
            <w:r>
              <w:rPr>
                <w:rFonts w:ascii="Arial" w:eastAsia="Arial" w:hAnsi="Arial" w:cs="Arial"/>
                <w:sz w:val="16"/>
              </w:rPr>
              <w:t>Witness</w:t>
            </w:r>
          </w:p>
        </w:tc>
        <w:tc>
          <w:tcPr>
            <w:tcW w:w="342" w:type="dxa"/>
            <w:tcMar>
              <w:top w:w="0" w:type="dxa"/>
              <w:left w:w="0" w:type="dxa"/>
              <w:bottom w:w="0" w:type="dxa"/>
              <w:right w:w="0" w:type="dxa"/>
            </w:tcMar>
            <w:vAlign w:val="center"/>
          </w:tcPr>
          <w:tbl>
            <w:tblPr>
              <w:tblW w:w="0" w:type="auto"/>
              <w:jc w:val="center"/>
              <w:tblBorders>
                <w:top w:val="nil"/>
                <w:left w:val="nil"/>
                <w:bottom w:val="nil"/>
                <w:right w:val="nil"/>
                <w:insideH w:val="nil"/>
                <w:insideV w:val="nil"/>
              </w:tblBorders>
              <w:tblLayout w:type="fixed"/>
              <w:tblLook w:val="01E0" w:firstRow="1" w:lastRow="1" w:firstColumn="1" w:lastColumn="1" w:noHBand="0" w:noVBand="0"/>
            </w:tblPr>
            <w:tblGrid>
              <w:gridCol w:w="173"/>
            </w:tblGrid>
            <w:tr w:rsidR="00302324" w14:paraId="58C1E51B" w14:textId="77777777">
              <w:trPr>
                <w:cantSplit/>
                <w:trHeight w:hRule="exact" w:val="173"/>
                <w:jc w:val="center"/>
              </w:trPr>
              <w:tc>
                <w:tcPr>
                  <w:tcW w:w="17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6DF1F56" w14:textId="77777777" w:rsidR="00302324" w:rsidRDefault="009E0FEA">
                  <w:pPr>
                    <w:keepNext/>
                    <w:keepLines/>
                    <w:jc w:val="center"/>
                    <w:rPr>
                      <w:rFonts w:ascii="Arial" w:eastAsia="Arial" w:hAnsi="Arial" w:cs="Arial"/>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r>
          </w:tbl>
          <w:p w14:paraId="217F25DC" w14:textId="77777777" w:rsidR="00302324" w:rsidRDefault="00302324"/>
        </w:tc>
        <w:tc>
          <w:tcPr>
            <w:tcW w:w="5252" w:type="dxa"/>
            <w:tcMar>
              <w:top w:w="0" w:type="dxa"/>
              <w:left w:w="0" w:type="dxa"/>
              <w:bottom w:w="0" w:type="dxa"/>
              <w:right w:w="0" w:type="dxa"/>
            </w:tcMar>
            <w:vAlign w:val="center"/>
          </w:tcPr>
          <w:p w14:paraId="25DC35BA" w14:textId="77777777" w:rsidR="00302324" w:rsidRDefault="009E0FEA">
            <w:pPr>
              <w:pStyle w:val="A10"/>
              <w:keepNext/>
              <w:keepLines/>
              <w:tabs>
                <w:tab w:val="center" w:pos="5754"/>
              </w:tabs>
              <w:rPr>
                <w:rFonts w:ascii="Times New Roman" w:eastAsia="Times New Roman" w:hAnsi="Times New Roman"/>
                <w:sz w:val="20"/>
              </w:rPr>
            </w:pPr>
            <w:r>
              <w:rPr>
                <w:rFonts w:ascii="Arial" w:eastAsia="Arial" w:hAnsi="Arial" w:cs="Arial"/>
                <w:sz w:val="16"/>
              </w:rPr>
              <w:t>Witness</w:t>
            </w:r>
          </w:p>
        </w:tc>
      </w:tr>
    </w:tbl>
    <w:p w14:paraId="57AFF601" w14:textId="77777777" w:rsidR="00302324" w:rsidRDefault="00302324">
      <w:pPr>
        <w:keepNext/>
        <w:keepLines/>
        <w:rPr>
          <w:rFonts w:ascii="Arial" w:eastAsia="Arial" w:hAnsi="Arial" w:cs="Arial"/>
          <w:sz w:val="2"/>
        </w:rPr>
      </w:pPr>
    </w:p>
    <w:p w14:paraId="147D5E21" w14:textId="77777777" w:rsidR="00302324" w:rsidRDefault="00302324">
      <w:pPr>
        <w:sectPr w:rsidR="00302324">
          <w:headerReference w:type="default" r:id="rId8"/>
          <w:footerReference w:type="default" r:id="rId9"/>
          <w:headerReference w:type="first" r:id="rId10"/>
          <w:footerReference w:type="first" r:id="rId11"/>
          <w:pgSz w:w="12240" w:h="15840"/>
          <w:pgMar w:top="432" w:right="720" w:bottom="432" w:left="720" w:header="720" w:footer="720" w:gutter="0"/>
          <w:cols w:space="720"/>
          <w:titlePg/>
          <w:docGrid w:linePitch="360"/>
        </w:sectPr>
      </w:pPr>
    </w:p>
    <w:p w14:paraId="2890E2B2" w14:textId="77777777" w:rsidR="00302324" w:rsidRDefault="009E0FEA">
      <w:pPr>
        <w:tabs>
          <w:tab w:val="left" w:pos="3640"/>
        </w:tabs>
        <w:spacing w:line="14" w:lineRule="auto"/>
        <w:rPr>
          <w:rFonts w:ascii="Arial" w:eastAsia="Arial" w:hAnsi="Arial" w:cs="Arial"/>
          <w:sz w:val="20"/>
        </w:rPr>
      </w:pPr>
      <w:r>
        <w:lastRenderedPageBreak/>
        <w:tab/>
      </w:r>
      <w:r>
        <w:rPr>
          <w:rFonts w:ascii="Arial" w:eastAsia="Arial" w:hAnsi="Arial" w:cs="Arial"/>
          <w:sz w:val="20"/>
        </w:rPr>
        <w:t xml:space="preserve"> </w:t>
      </w:r>
    </w:p>
    <w:tbl>
      <w:tblPr>
        <w:tblW w:w="0" w:type="auto"/>
        <w:tblInd w:w="-115" w:type="dxa"/>
        <w:tblBorders>
          <w:top w:val="nil"/>
          <w:left w:val="nil"/>
          <w:bottom w:val="nil"/>
          <w:right w:val="nil"/>
          <w:insideH w:val="nil"/>
          <w:insideV w:val="nil"/>
        </w:tblBorders>
        <w:tblLayout w:type="fixed"/>
        <w:tblLook w:val="01E0" w:firstRow="1" w:lastRow="1" w:firstColumn="1" w:lastColumn="1" w:noHBand="0" w:noVBand="0"/>
      </w:tblPr>
      <w:tblGrid>
        <w:gridCol w:w="11145"/>
      </w:tblGrid>
      <w:tr w:rsidR="00302324" w14:paraId="3FC8626A" w14:textId="77777777">
        <w:trPr>
          <w:cantSplit/>
          <w:trHeight w:hRule="exact" w:val="288"/>
        </w:trPr>
        <w:tc>
          <w:tcPr>
            <w:tcW w:w="11145"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tcPr>
          <w:p w14:paraId="59557DCF" w14:textId="77777777" w:rsidR="00302324" w:rsidRDefault="009E0FEA">
            <w:pPr>
              <w:pStyle w:val="LLHdr10B"/>
              <w:jc w:val="center"/>
              <w:rPr>
                <w:rFonts w:ascii="Arial" w:eastAsia="Arial" w:hAnsi="Arial" w:cs="Arial"/>
                <w:b/>
                <w:sz w:val="20"/>
              </w:rPr>
            </w:pPr>
            <w:r>
              <w:rPr>
                <w:rFonts w:ascii="Arial" w:eastAsia="Arial" w:hAnsi="Arial" w:cs="Arial"/>
                <w:b/>
                <w:sz w:val="20"/>
              </w:rPr>
              <w:t>YOUR BILLING RIGHTS: KEEP THIS DOCUMENT FOR FUTURE USE</w:t>
            </w:r>
          </w:p>
        </w:tc>
      </w:tr>
    </w:tbl>
    <w:p w14:paraId="05744BC9" w14:textId="77777777" w:rsidR="00302324" w:rsidRDefault="009E0FEA">
      <w:pPr>
        <w:pStyle w:val="Heading4"/>
        <w:spacing w:before="120" w:after="0"/>
        <w:jc w:val="both"/>
        <w:rPr>
          <w:rFonts w:ascii="Times New Roman" w:hAnsi="Times New Roman"/>
          <w:sz w:val="24"/>
          <w:u w:val="single"/>
        </w:rPr>
      </w:pPr>
      <w:r>
        <w:rPr>
          <w:rFonts w:ascii="Arial" w:eastAsia="Arial" w:hAnsi="Arial" w:cs="Arial"/>
          <w:b w:val="0"/>
          <w:color w:val="101820"/>
          <w:sz w:val="20"/>
          <w:u w:val="single"/>
        </w:rPr>
        <w:t>This notice tells You about Your rights and Our responsibilities under the Fair Credit Billing Act.</w:t>
      </w:r>
    </w:p>
    <w:p w14:paraId="598C183D" w14:textId="77777777" w:rsidR="00302324" w:rsidRDefault="009E0FEA">
      <w:pPr>
        <w:spacing w:before="120"/>
        <w:jc w:val="both"/>
        <w:rPr>
          <w:rFonts w:ascii="Arial" w:eastAsia="Arial" w:hAnsi="Arial" w:cs="Arial"/>
          <w:sz w:val="20"/>
        </w:rPr>
      </w:pPr>
      <w:r>
        <w:rPr>
          <w:rFonts w:ascii="Arial" w:eastAsia="Arial" w:hAnsi="Arial" w:cs="Arial"/>
          <w:b/>
          <w:color w:val="101820"/>
          <w:sz w:val="20"/>
          <w:u w:val="single"/>
        </w:rPr>
        <w:t>What To Do If You Find A Mistake On Your Statement</w:t>
      </w:r>
    </w:p>
    <w:p w14:paraId="6E8ABB2B" w14:textId="77777777" w:rsidR="00302324" w:rsidRDefault="009E0FEA">
      <w:pPr>
        <w:spacing w:before="120"/>
        <w:jc w:val="both"/>
        <w:rPr>
          <w:rFonts w:ascii="Arial" w:eastAsia="Arial" w:hAnsi="Arial" w:cs="Arial"/>
          <w:sz w:val="20"/>
        </w:rPr>
      </w:pPr>
      <w:r>
        <w:rPr>
          <w:rFonts w:ascii="Arial" w:eastAsia="Arial" w:hAnsi="Arial" w:cs="Arial"/>
          <w:color w:val="101820"/>
          <w:sz w:val="20"/>
        </w:rPr>
        <w:t>If You think there is an error on Your statement, write to Us at the address on Your periodic statement.</w:t>
      </w:r>
    </w:p>
    <w:p w14:paraId="5B3B46BF" w14:textId="77777777" w:rsidR="00302324" w:rsidRDefault="009E0FEA">
      <w:pPr>
        <w:spacing w:before="120"/>
        <w:jc w:val="both"/>
        <w:rPr>
          <w:rFonts w:ascii="Arial" w:eastAsia="Arial" w:hAnsi="Arial" w:cs="Arial"/>
          <w:sz w:val="20"/>
        </w:rPr>
      </w:pPr>
      <w:r>
        <w:rPr>
          <w:rFonts w:ascii="Arial" w:eastAsia="Arial" w:hAnsi="Arial" w:cs="Arial"/>
          <w:color w:val="101820"/>
          <w:sz w:val="20"/>
        </w:rPr>
        <w:t>In Your letter, give Us the following information:</w:t>
      </w:r>
    </w:p>
    <w:p w14:paraId="0C15FD68" w14:textId="77777777" w:rsidR="00302324" w:rsidRDefault="009E0FEA">
      <w:pPr>
        <w:pStyle w:val="ListParagraph"/>
        <w:numPr>
          <w:ilvl w:val="0"/>
          <w:numId w:val="3"/>
        </w:numPr>
        <w:rPr>
          <w:rFonts w:ascii="Arial" w:eastAsia="Arial" w:hAnsi="Arial" w:cs="Arial"/>
          <w:sz w:val="20"/>
        </w:rPr>
      </w:pPr>
      <w:r>
        <w:rPr>
          <w:rFonts w:ascii="Arial" w:eastAsia="Arial" w:hAnsi="Arial" w:cs="Arial"/>
          <w:b/>
          <w:color w:val="101820"/>
          <w:sz w:val="20"/>
        </w:rPr>
        <w:t>Account information:</w:t>
      </w:r>
      <w:r>
        <w:rPr>
          <w:rFonts w:ascii="Arial" w:eastAsia="Arial" w:hAnsi="Arial" w:cs="Arial"/>
          <w:color w:val="101820"/>
          <w:sz w:val="20"/>
        </w:rPr>
        <w:t xml:space="preserve"> Your name and Account number.</w:t>
      </w:r>
    </w:p>
    <w:p w14:paraId="42A74776" w14:textId="77777777" w:rsidR="00302324" w:rsidRDefault="009E0FEA">
      <w:pPr>
        <w:pStyle w:val="ListParagraph"/>
        <w:numPr>
          <w:ilvl w:val="0"/>
          <w:numId w:val="3"/>
        </w:numPr>
        <w:spacing w:before="0"/>
        <w:rPr>
          <w:rFonts w:ascii="Arial" w:eastAsia="Arial" w:hAnsi="Arial" w:cs="Arial"/>
          <w:sz w:val="20"/>
        </w:rPr>
      </w:pPr>
      <w:r>
        <w:rPr>
          <w:rFonts w:ascii="Arial" w:eastAsia="Arial" w:hAnsi="Arial" w:cs="Arial"/>
          <w:b/>
          <w:color w:val="101820"/>
          <w:sz w:val="20"/>
        </w:rPr>
        <w:t>Dollar amount:</w:t>
      </w:r>
      <w:r>
        <w:rPr>
          <w:rFonts w:ascii="Arial" w:eastAsia="Arial" w:hAnsi="Arial" w:cs="Arial"/>
          <w:color w:val="101820"/>
          <w:sz w:val="20"/>
        </w:rPr>
        <w:t xml:space="preserve"> The dollar amount of the suspected error.</w:t>
      </w:r>
    </w:p>
    <w:p w14:paraId="266D5B0D" w14:textId="77777777" w:rsidR="00302324" w:rsidRDefault="009E0FEA">
      <w:pPr>
        <w:pStyle w:val="ListParagraph"/>
        <w:numPr>
          <w:ilvl w:val="0"/>
          <w:numId w:val="3"/>
        </w:numPr>
        <w:spacing w:before="0"/>
        <w:rPr>
          <w:rFonts w:ascii="Arial" w:eastAsia="Arial" w:hAnsi="Arial" w:cs="Arial"/>
          <w:sz w:val="20"/>
        </w:rPr>
      </w:pPr>
      <w:r>
        <w:rPr>
          <w:rFonts w:ascii="Arial" w:eastAsia="Arial" w:hAnsi="Arial" w:cs="Arial"/>
          <w:b/>
          <w:color w:val="101820"/>
          <w:sz w:val="20"/>
        </w:rPr>
        <w:t>Description of problem:</w:t>
      </w:r>
      <w:r>
        <w:rPr>
          <w:rFonts w:ascii="Arial" w:eastAsia="Arial" w:hAnsi="Arial" w:cs="Arial"/>
          <w:color w:val="101820"/>
          <w:sz w:val="20"/>
        </w:rPr>
        <w:t xml:space="preserve"> If You think there is an error on Your bill, describe what You believe is wrong and why You believe it is a mistake.</w:t>
      </w:r>
    </w:p>
    <w:p w14:paraId="4C4ACBC0" w14:textId="77777777" w:rsidR="00302324" w:rsidRDefault="009E0FEA">
      <w:pPr>
        <w:spacing w:before="120"/>
        <w:jc w:val="both"/>
        <w:rPr>
          <w:rFonts w:ascii="Arial" w:eastAsia="Arial" w:hAnsi="Arial" w:cs="Arial"/>
          <w:sz w:val="20"/>
        </w:rPr>
      </w:pPr>
      <w:r>
        <w:rPr>
          <w:rFonts w:ascii="Arial" w:eastAsia="Arial" w:hAnsi="Arial" w:cs="Arial"/>
          <w:color w:val="101820"/>
          <w:sz w:val="20"/>
        </w:rPr>
        <w:t>You must contact Us:</w:t>
      </w:r>
    </w:p>
    <w:p w14:paraId="6C777045" w14:textId="77777777" w:rsidR="00302324" w:rsidRDefault="009E0FEA">
      <w:pPr>
        <w:pStyle w:val="ListParagraph"/>
        <w:numPr>
          <w:ilvl w:val="0"/>
          <w:numId w:val="4"/>
        </w:numPr>
        <w:rPr>
          <w:rFonts w:ascii="Arial" w:eastAsia="Arial" w:hAnsi="Arial" w:cs="Arial"/>
          <w:sz w:val="20"/>
        </w:rPr>
      </w:pPr>
      <w:r>
        <w:rPr>
          <w:rFonts w:ascii="Arial" w:eastAsia="Arial" w:hAnsi="Arial" w:cs="Arial"/>
          <w:color w:val="101820"/>
          <w:sz w:val="20"/>
        </w:rPr>
        <w:t>Within 60 days after the error appeared on Your statement.</w:t>
      </w:r>
    </w:p>
    <w:p w14:paraId="3D1AFA02" w14:textId="77777777" w:rsidR="00302324" w:rsidRDefault="009E0FEA">
      <w:pPr>
        <w:pStyle w:val="ListParagraph"/>
        <w:numPr>
          <w:ilvl w:val="0"/>
          <w:numId w:val="4"/>
        </w:numPr>
        <w:spacing w:before="0"/>
        <w:rPr>
          <w:rFonts w:ascii="Arial" w:eastAsia="Arial" w:hAnsi="Arial" w:cs="Arial"/>
          <w:sz w:val="20"/>
        </w:rPr>
      </w:pPr>
      <w:r>
        <w:rPr>
          <w:rFonts w:ascii="Arial" w:eastAsia="Arial" w:hAnsi="Arial" w:cs="Arial"/>
          <w:color w:val="101820"/>
          <w:sz w:val="20"/>
        </w:rPr>
        <w:t>At least 3 business days before an automated payment is scheduled, if You want to stop payment on the amount You think is wrong.</w:t>
      </w:r>
    </w:p>
    <w:p w14:paraId="4EF5EAC7" w14:textId="77777777" w:rsidR="00302324" w:rsidRDefault="009E0FEA">
      <w:pPr>
        <w:spacing w:before="120"/>
        <w:jc w:val="both"/>
        <w:rPr>
          <w:rFonts w:ascii="Arial" w:eastAsia="Arial" w:hAnsi="Arial" w:cs="Arial"/>
          <w:sz w:val="20"/>
        </w:rPr>
      </w:pPr>
      <w:r>
        <w:rPr>
          <w:rFonts w:ascii="Arial" w:eastAsia="Arial" w:hAnsi="Arial" w:cs="Arial"/>
          <w:color w:val="101820"/>
          <w:sz w:val="20"/>
        </w:rPr>
        <w:t xml:space="preserve">You must notify Us of any potential errors </w:t>
      </w:r>
      <w:r>
        <w:rPr>
          <w:rFonts w:ascii="Arial" w:eastAsia="Arial" w:hAnsi="Arial" w:cs="Arial"/>
          <w:b/>
          <w:color w:val="101820"/>
          <w:sz w:val="20"/>
        </w:rPr>
        <w:t>in writing</w:t>
      </w:r>
      <w:r>
        <w:rPr>
          <w:rFonts w:ascii="Arial" w:eastAsia="Arial" w:hAnsi="Arial" w:cs="Arial"/>
          <w:color w:val="101820"/>
          <w:sz w:val="20"/>
        </w:rPr>
        <w:t>. You may call Us, but if You do We are not required to investigate any potential errors and You may have to pay the amount in question.</w:t>
      </w:r>
    </w:p>
    <w:p w14:paraId="4B3CBC25" w14:textId="77777777" w:rsidR="00302324" w:rsidRDefault="009E0FEA">
      <w:pPr>
        <w:spacing w:before="120"/>
        <w:jc w:val="both"/>
        <w:rPr>
          <w:rFonts w:ascii="Arial" w:eastAsia="Arial" w:hAnsi="Arial" w:cs="Arial"/>
          <w:sz w:val="20"/>
        </w:rPr>
      </w:pPr>
      <w:r>
        <w:rPr>
          <w:rFonts w:ascii="Arial" w:eastAsia="Arial" w:hAnsi="Arial" w:cs="Arial"/>
          <w:b/>
          <w:color w:val="101820"/>
          <w:sz w:val="20"/>
          <w:u w:val="single"/>
        </w:rPr>
        <w:t>What Will Happen After We Receive Your Letter</w:t>
      </w:r>
    </w:p>
    <w:p w14:paraId="740AA7D6" w14:textId="77777777" w:rsidR="00302324" w:rsidRDefault="009E0FEA">
      <w:pPr>
        <w:spacing w:before="120"/>
        <w:jc w:val="both"/>
        <w:rPr>
          <w:rFonts w:ascii="Arial" w:eastAsia="Arial" w:hAnsi="Arial" w:cs="Arial"/>
          <w:sz w:val="20"/>
        </w:rPr>
      </w:pPr>
      <w:r>
        <w:rPr>
          <w:rFonts w:ascii="Arial" w:eastAsia="Arial" w:hAnsi="Arial" w:cs="Arial"/>
          <w:color w:val="101820"/>
          <w:sz w:val="20"/>
        </w:rPr>
        <w:t>When We receive Your letter, We must do two things:</w:t>
      </w:r>
    </w:p>
    <w:p w14:paraId="57D5B91F" w14:textId="77777777" w:rsidR="00302324" w:rsidRDefault="009E0FEA">
      <w:pPr>
        <w:pStyle w:val="ListParagraph"/>
        <w:numPr>
          <w:ilvl w:val="0"/>
          <w:numId w:val="5"/>
        </w:numPr>
        <w:rPr>
          <w:rFonts w:ascii="Arial" w:eastAsia="Arial" w:hAnsi="Arial" w:cs="Arial"/>
          <w:sz w:val="20"/>
        </w:rPr>
      </w:pPr>
      <w:r>
        <w:rPr>
          <w:rFonts w:ascii="Arial" w:eastAsia="Arial" w:hAnsi="Arial" w:cs="Arial"/>
          <w:color w:val="101820"/>
          <w:sz w:val="20"/>
        </w:rPr>
        <w:t>Within 30 days of receiving Your letter, We must tell You that We received Your letter. We will also tell You if We have already corrected the error.</w:t>
      </w:r>
    </w:p>
    <w:p w14:paraId="3D2BC82F" w14:textId="77777777" w:rsidR="00302324" w:rsidRDefault="009E0FEA">
      <w:pPr>
        <w:pStyle w:val="ListParagraph"/>
        <w:numPr>
          <w:ilvl w:val="0"/>
          <w:numId w:val="5"/>
        </w:numPr>
        <w:spacing w:before="0"/>
        <w:rPr>
          <w:rFonts w:ascii="Arial" w:eastAsia="Arial" w:hAnsi="Arial" w:cs="Arial"/>
          <w:sz w:val="20"/>
        </w:rPr>
      </w:pPr>
      <w:r>
        <w:rPr>
          <w:rFonts w:ascii="Arial" w:eastAsia="Arial" w:hAnsi="Arial" w:cs="Arial"/>
          <w:color w:val="101820"/>
          <w:sz w:val="20"/>
        </w:rPr>
        <w:t>Within 90 days of receiving Your letter, We must either correct the error or explain to You why We believe the bill is correct.</w:t>
      </w:r>
    </w:p>
    <w:p w14:paraId="53AB7875" w14:textId="77777777" w:rsidR="00302324" w:rsidRDefault="009E0FEA">
      <w:pPr>
        <w:spacing w:before="120"/>
        <w:jc w:val="both"/>
        <w:rPr>
          <w:rFonts w:ascii="Arial" w:eastAsia="Arial" w:hAnsi="Arial" w:cs="Arial"/>
          <w:sz w:val="20"/>
        </w:rPr>
      </w:pPr>
      <w:r>
        <w:rPr>
          <w:rFonts w:ascii="Arial" w:eastAsia="Arial" w:hAnsi="Arial" w:cs="Arial"/>
          <w:color w:val="101820"/>
          <w:sz w:val="20"/>
        </w:rPr>
        <w:t>While We investigate whether or not there has been an error:</w:t>
      </w:r>
    </w:p>
    <w:p w14:paraId="743901FC" w14:textId="77777777" w:rsidR="00302324" w:rsidRDefault="009E0FEA">
      <w:pPr>
        <w:pStyle w:val="ListParagraph"/>
        <w:numPr>
          <w:ilvl w:val="0"/>
          <w:numId w:val="6"/>
        </w:numPr>
        <w:rPr>
          <w:rFonts w:ascii="Arial" w:eastAsia="Arial" w:hAnsi="Arial" w:cs="Arial"/>
          <w:sz w:val="20"/>
        </w:rPr>
      </w:pPr>
      <w:r>
        <w:rPr>
          <w:rFonts w:ascii="Arial" w:eastAsia="Arial" w:hAnsi="Arial" w:cs="Arial"/>
          <w:color w:val="101820"/>
          <w:sz w:val="20"/>
        </w:rPr>
        <w:t>We cannot try to collect the amount in question, or report You as delinquent on that amount.</w:t>
      </w:r>
    </w:p>
    <w:p w14:paraId="4A0E0673" w14:textId="77777777" w:rsidR="00302324" w:rsidRDefault="009E0FEA">
      <w:pPr>
        <w:pStyle w:val="ListParagraph"/>
        <w:numPr>
          <w:ilvl w:val="0"/>
          <w:numId w:val="6"/>
        </w:numPr>
        <w:spacing w:before="0"/>
        <w:rPr>
          <w:rFonts w:ascii="Arial" w:eastAsia="Arial" w:hAnsi="Arial" w:cs="Arial"/>
          <w:sz w:val="20"/>
        </w:rPr>
      </w:pPr>
      <w:r>
        <w:rPr>
          <w:rFonts w:ascii="Arial" w:eastAsia="Arial" w:hAnsi="Arial" w:cs="Arial"/>
          <w:color w:val="101820"/>
          <w:sz w:val="20"/>
        </w:rPr>
        <w:t>The charge in question may remain on Your statement, and We may continue to charge You interest on that amount.</w:t>
      </w:r>
    </w:p>
    <w:p w14:paraId="171A44D1" w14:textId="77777777" w:rsidR="00302324" w:rsidRDefault="009E0FEA">
      <w:pPr>
        <w:pStyle w:val="ListParagraph"/>
        <w:numPr>
          <w:ilvl w:val="0"/>
          <w:numId w:val="6"/>
        </w:numPr>
        <w:spacing w:before="0"/>
        <w:rPr>
          <w:rFonts w:ascii="Arial" w:eastAsia="Arial" w:hAnsi="Arial" w:cs="Arial"/>
          <w:sz w:val="20"/>
        </w:rPr>
      </w:pPr>
      <w:r>
        <w:rPr>
          <w:rFonts w:ascii="Arial" w:eastAsia="Arial" w:hAnsi="Arial" w:cs="Arial"/>
          <w:color w:val="101820"/>
          <w:sz w:val="20"/>
        </w:rPr>
        <w:t xml:space="preserve">While You do not have to pay the amount in question, You are responsible for the remainder of Your balance. </w:t>
      </w:r>
    </w:p>
    <w:p w14:paraId="65CED400" w14:textId="77777777" w:rsidR="00302324" w:rsidRDefault="009E0FEA">
      <w:pPr>
        <w:pStyle w:val="ListParagraph"/>
        <w:numPr>
          <w:ilvl w:val="0"/>
          <w:numId w:val="6"/>
        </w:numPr>
        <w:spacing w:before="0"/>
        <w:rPr>
          <w:rFonts w:ascii="Arial" w:eastAsia="Arial" w:hAnsi="Arial" w:cs="Arial"/>
          <w:sz w:val="20"/>
        </w:rPr>
      </w:pPr>
      <w:r>
        <w:rPr>
          <w:rFonts w:ascii="Arial" w:eastAsia="Arial" w:hAnsi="Arial" w:cs="Arial"/>
          <w:color w:val="101820"/>
          <w:sz w:val="20"/>
        </w:rPr>
        <w:t>We can apply any unpaid amount against Your credit limit.</w:t>
      </w:r>
    </w:p>
    <w:p w14:paraId="4AA7E82E" w14:textId="77777777" w:rsidR="00302324" w:rsidRDefault="009E0FEA">
      <w:pPr>
        <w:spacing w:before="120"/>
        <w:jc w:val="both"/>
        <w:rPr>
          <w:rFonts w:ascii="Arial" w:eastAsia="Arial" w:hAnsi="Arial" w:cs="Arial"/>
          <w:sz w:val="20"/>
        </w:rPr>
      </w:pPr>
      <w:r>
        <w:rPr>
          <w:rFonts w:ascii="Arial" w:eastAsia="Arial" w:hAnsi="Arial" w:cs="Arial"/>
          <w:color w:val="101820"/>
          <w:sz w:val="20"/>
        </w:rPr>
        <w:t>After We finish Our investigation, one of two things will happen:</w:t>
      </w:r>
    </w:p>
    <w:p w14:paraId="268300EF" w14:textId="77777777" w:rsidR="00302324" w:rsidRDefault="009E0FEA">
      <w:pPr>
        <w:pStyle w:val="ListParagraph"/>
        <w:numPr>
          <w:ilvl w:val="0"/>
          <w:numId w:val="7"/>
        </w:numPr>
        <w:rPr>
          <w:rFonts w:ascii="Arial" w:eastAsia="Arial" w:hAnsi="Arial" w:cs="Arial"/>
          <w:sz w:val="20"/>
        </w:rPr>
      </w:pPr>
      <w:r>
        <w:rPr>
          <w:rFonts w:ascii="Arial" w:eastAsia="Arial" w:hAnsi="Arial" w:cs="Arial"/>
          <w:b/>
          <w:color w:val="101820"/>
          <w:sz w:val="20"/>
        </w:rPr>
        <w:t>If We made a mistake:</w:t>
      </w:r>
      <w:r>
        <w:rPr>
          <w:rFonts w:ascii="Arial" w:eastAsia="Arial" w:hAnsi="Arial" w:cs="Arial"/>
          <w:color w:val="101820"/>
          <w:sz w:val="20"/>
        </w:rPr>
        <w:t xml:space="preserve"> You will not have to pay the amount in question or any interest or other fees related to that amount.</w:t>
      </w:r>
    </w:p>
    <w:p w14:paraId="0AC78A99" w14:textId="77777777" w:rsidR="00302324" w:rsidRDefault="009E0FEA">
      <w:pPr>
        <w:pStyle w:val="ListParagraph"/>
        <w:numPr>
          <w:ilvl w:val="0"/>
          <w:numId w:val="7"/>
        </w:numPr>
        <w:spacing w:before="0"/>
        <w:rPr>
          <w:rFonts w:ascii="Arial" w:eastAsia="Arial" w:hAnsi="Arial" w:cs="Arial"/>
          <w:sz w:val="20"/>
        </w:rPr>
      </w:pPr>
      <w:r>
        <w:rPr>
          <w:rFonts w:ascii="Arial" w:eastAsia="Arial" w:hAnsi="Arial" w:cs="Arial"/>
          <w:b/>
          <w:color w:val="101820"/>
          <w:sz w:val="20"/>
        </w:rPr>
        <w:t>If We do not believe there was a mistake:</w:t>
      </w:r>
      <w:r>
        <w:rPr>
          <w:rFonts w:ascii="Arial" w:eastAsia="Arial" w:hAnsi="Arial" w:cs="Arial"/>
          <w:color w:val="101820"/>
          <w:sz w:val="20"/>
        </w:rPr>
        <w:t xml:space="preserve"> You will have to pay the amount in question, along with applicable interest and fees. We will send You a statement of the amount You owe and the date payment is due. We may then report You as delinquent if You do not pay the amount We think You owe.</w:t>
      </w:r>
    </w:p>
    <w:p w14:paraId="241CC4C8" w14:textId="77777777" w:rsidR="00302324" w:rsidRDefault="009E0FEA">
      <w:pPr>
        <w:spacing w:before="120"/>
        <w:jc w:val="both"/>
        <w:rPr>
          <w:rFonts w:ascii="Arial" w:eastAsia="Arial" w:hAnsi="Arial" w:cs="Arial"/>
          <w:sz w:val="20"/>
        </w:rPr>
      </w:pPr>
      <w:r>
        <w:rPr>
          <w:rFonts w:ascii="Arial" w:eastAsia="Arial" w:hAnsi="Arial" w:cs="Arial"/>
          <w:color w:val="101820"/>
          <w:sz w:val="20"/>
        </w:rPr>
        <w:t xml:space="preserve">If You receive Our explanation but still believe Your bill is wrong, You must write to Us within </w:t>
      </w:r>
      <w:r>
        <w:rPr>
          <w:rFonts w:ascii="Arial" w:eastAsia="Arial" w:hAnsi="Arial" w:cs="Arial"/>
          <w:b/>
          <w:color w:val="101820"/>
          <w:sz w:val="20"/>
        </w:rPr>
        <w:t>10 days</w:t>
      </w:r>
      <w:r>
        <w:rPr>
          <w:rFonts w:ascii="Arial" w:eastAsia="Arial" w:hAnsi="Arial" w:cs="Arial"/>
          <w:color w:val="101820"/>
          <w:sz w:val="20"/>
        </w:rPr>
        <w:t xml:space="preserve"> telling Us that You still refuse to pay. If You do so, We cannot report You as delinquent without also reporting that You are questioning Your bill. We must tell You the name of anyone to whom We reported You as delinquent, and We must let those organizations know when the matter has been settled between Us.</w:t>
      </w:r>
    </w:p>
    <w:p w14:paraId="7EB60525" w14:textId="77777777" w:rsidR="00302324" w:rsidRDefault="009E0FEA">
      <w:pPr>
        <w:spacing w:before="120"/>
        <w:jc w:val="both"/>
        <w:rPr>
          <w:rFonts w:ascii="Arial" w:eastAsia="Arial" w:hAnsi="Arial" w:cs="Arial"/>
          <w:sz w:val="20"/>
        </w:rPr>
      </w:pPr>
      <w:r>
        <w:rPr>
          <w:rFonts w:ascii="Arial" w:eastAsia="Arial" w:hAnsi="Arial" w:cs="Arial"/>
          <w:color w:val="101820"/>
          <w:sz w:val="20"/>
        </w:rPr>
        <w:t>If We do not follow all of the rules above, You do not have to pay the first $50 of the amount You question even if Your bill is correct.</w:t>
      </w:r>
    </w:p>
    <w:sectPr w:rsidR="00302324">
      <w:headerReference w:type="default" r:id="rId12"/>
      <w:footerReference w:type="default" r:id="rId13"/>
      <w:headerReference w:type="first" r:id="rId14"/>
      <w:footerReference w:type="first" r:id="rId15"/>
      <w:pgSz w:w="12240" w:h="15840"/>
      <w:pgMar w:top="432" w:right="720" w:bottom="432"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4E4E4" w14:textId="77777777" w:rsidR="00815D96" w:rsidRDefault="00815D96">
      <w:r>
        <w:separator/>
      </w:r>
    </w:p>
  </w:endnote>
  <w:endnote w:type="continuationSeparator" w:id="0">
    <w:p w14:paraId="7C89B5E4" w14:textId="77777777" w:rsidR="00815D96" w:rsidRDefault="00815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nil"/>
        <w:left w:val="nil"/>
        <w:bottom w:val="nil"/>
        <w:right w:val="nil"/>
        <w:insideH w:val="nil"/>
        <w:insideV w:val="nil"/>
      </w:tblBorders>
      <w:tblLayout w:type="fixed"/>
      <w:tblLook w:val="01E0" w:firstRow="1" w:lastRow="1" w:firstColumn="1" w:lastColumn="1" w:noHBand="0" w:noVBand="0"/>
    </w:tblPr>
    <w:tblGrid>
      <w:gridCol w:w="3506"/>
      <w:gridCol w:w="3638"/>
      <w:gridCol w:w="3872"/>
    </w:tblGrid>
    <w:tr w:rsidR="00302324" w14:paraId="4F4D28E7" w14:textId="77777777">
      <w:trPr>
        <w:trHeight w:val="161"/>
      </w:trPr>
      <w:tc>
        <w:tcPr>
          <w:tcW w:w="11016" w:type="dxa"/>
          <w:gridSpan w:val="3"/>
          <w:tcMar>
            <w:top w:w="0" w:type="dxa"/>
            <w:left w:w="108" w:type="dxa"/>
            <w:bottom w:w="0" w:type="dxa"/>
            <w:right w:w="108" w:type="dxa"/>
          </w:tcMar>
          <w:vAlign w:val="bottom"/>
        </w:tcPr>
        <w:p w14:paraId="1BFCE0EA" w14:textId="77777777" w:rsidR="00302324" w:rsidRDefault="009E0FEA">
          <w:pPr>
            <w:pStyle w:val="Footer"/>
            <w:tabs>
              <w:tab w:val="center" w:pos="4680"/>
              <w:tab w:val="right" w:pos="9360"/>
            </w:tabs>
            <w:jc w:val="center"/>
            <w:rPr>
              <w:rFonts w:ascii="Arial" w:eastAsia="Arial" w:hAnsi="Arial" w:cs="Arial"/>
              <w:sz w:val="20"/>
            </w:rPr>
          </w:pPr>
          <w:r>
            <w:rPr>
              <w:rFonts w:ascii="Arial" w:eastAsia="Arial" w:hAnsi="Arial" w:cs="Arial"/>
              <w:b/>
              <w:sz w:val="20"/>
            </w:rPr>
            <w:t>SEE NEXT PAGE for more important information about Your account</w:t>
          </w:r>
        </w:p>
      </w:tc>
    </w:tr>
    <w:tr w:rsidR="00302324" w14:paraId="666B3748" w14:textId="77777777">
      <w:tc>
        <w:tcPr>
          <w:tcW w:w="3506" w:type="dxa"/>
          <w:tcMar>
            <w:top w:w="0" w:type="dxa"/>
            <w:left w:w="108" w:type="dxa"/>
            <w:bottom w:w="0" w:type="dxa"/>
            <w:right w:w="108" w:type="dxa"/>
          </w:tcMar>
          <w:vAlign w:val="bottom"/>
        </w:tcPr>
        <w:p w14:paraId="5E271316" w14:textId="77777777" w:rsidR="00302324" w:rsidRDefault="00302324">
          <w:pPr>
            <w:pStyle w:val="Footer"/>
            <w:tabs>
              <w:tab w:val="center" w:pos="4680"/>
              <w:tab w:val="right" w:pos="9360"/>
            </w:tabs>
            <w:ind w:left="-99"/>
            <w:rPr>
              <w:rFonts w:ascii="Arial Narrow" w:eastAsia="Arial Narrow" w:hAnsi="Arial Narrow" w:cs="Arial Narrow"/>
              <w:sz w:val="13"/>
            </w:rPr>
          </w:pPr>
        </w:p>
      </w:tc>
      <w:tc>
        <w:tcPr>
          <w:tcW w:w="3638" w:type="dxa"/>
          <w:tcMar>
            <w:top w:w="0" w:type="dxa"/>
            <w:left w:w="108" w:type="dxa"/>
            <w:bottom w:w="0" w:type="dxa"/>
            <w:right w:w="108" w:type="dxa"/>
          </w:tcMar>
          <w:vAlign w:val="bottom"/>
        </w:tcPr>
        <w:p w14:paraId="1C1425C9" w14:textId="77777777" w:rsidR="00302324" w:rsidRDefault="009E0FEA">
          <w:pPr>
            <w:pStyle w:val="Footer"/>
            <w:tabs>
              <w:tab w:val="center" w:pos="4680"/>
              <w:tab w:val="right" w:pos="9360"/>
            </w:tabs>
            <w:ind w:left="-117" w:right="-99"/>
            <w:jc w:val="center"/>
            <w:rPr>
              <w:rFonts w:ascii="Arial" w:eastAsia="Arial" w:hAnsi="Arial" w:cs="Arial"/>
              <w:sz w:val="20"/>
            </w:rPr>
          </w:pPr>
          <w:r>
            <w:rPr>
              <w:rFonts w:ascii="Arial" w:eastAsia="Arial" w:hAnsi="Arial" w:cs="Arial"/>
              <w:b/>
              <w:sz w:val="20"/>
            </w:rPr>
            <w:fldChar w:fldCharType="begin">
              <w:ffData>
                <w:name w:val=""/>
                <w:enabled/>
                <w:calcOnExit w:val="0"/>
                <w:textInput/>
              </w:ffData>
            </w:fldChar>
          </w:r>
          <w:r>
            <w:rPr>
              <w:rFonts w:ascii="Arial" w:eastAsia="Arial" w:hAnsi="Arial" w:cs="Arial"/>
              <w:b/>
              <w:sz w:val="20"/>
            </w:rPr>
            <w:instrText>FORMTEXT</w:instrText>
          </w:r>
          <w:r>
            <w:rPr>
              <w:rFonts w:ascii="Arial" w:eastAsia="Arial" w:hAnsi="Arial" w:cs="Arial"/>
              <w:b/>
              <w:sz w:val="20"/>
            </w:rPr>
          </w:r>
          <w:r>
            <w:rPr>
              <w:rFonts w:ascii="Arial" w:eastAsia="Arial" w:hAnsi="Arial" w:cs="Arial"/>
              <w:b/>
              <w:sz w:val="20"/>
            </w:rPr>
            <w:fldChar w:fldCharType="separate"/>
          </w:r>
          <w:r>
            <w:rPr>
              <w:rFonts w:ascii="Arial" w:eastAsia="Arial" w:hAnsi="Arial" w:cs="Arial"/>
              <w:b/>
              <w:sz w:val="20"/>
            </w:rPr>
            <w:t>          </w:t>
          </w:r>
          <w:r>
            <w:rPr>
              <w:rFonts w:ascii="Arial" w:eastAsia="Arial" w:hAnsi="Arial" w:cs="Arial"/>
              <w:b/>
              <w:sz w:val="20"/>
            </w:rPr>
            <w:fldChar w:fldCharType="end"/>
          </w:r>
        </w:p>
        <w:p w14:paraId="4BFA4DFC" w14:textId="77777777" w:rsidR="00302324" w:rsidRDefault="009E0FEA">
          <w:pPr>
            <w:pStyle w:val="Footer"/>
            <w:tabs>
              <w:tab w:val="center" w:pos="4680"/>
              <w:tab w:val="right" w:pos="9360"/>
            </w:tabs>
            <w:ind w:left="-117" w:right="-99"/>
            <w:jc w:val="center"/>
            <w:rPr>
              <w:rFonts w:ascii="Arial" w:eastAsia="Arial" w:hAnsi="Arial" w:cs="Arial"/>
              <w:sz w:val="20"/>
            </w:rPr>
          </w:pPr>
          <w:r>
            <w:rPr>
              <w:rFonts w:ascii="Arial" w:eastAsia="Arial" w:hAnsi="Arial" w:cs="Arial"/>
              <w:sz w:val="16"/>
            </w:rPr>
            <w:t>Page</w:t>
          </w:r>
          <w:r>
            <w:rPr>
              <w:rFonts w:ascii="Arial" w:eastAsia="Arial" w:hAnsi="Arial" w:cs="Arial"/>
              <w:b/>
              <w:sz w:val="16"/>
            </w:rPr>
            <w:t xml:space="preserve"> </w:t>
          </w:r>
          <w:r>
            <w:rPr>
              <w:rFonts w:ascii="Arial" w:eastAsia="Arial" w:hAnsi="Arial" w:cs="Arial"/>
              <w:b/>
              <w:sz w:val="16"/>
            </w:rPr>
            <w:fldChar w:fldCharType="begin"/>
          </w:r>
          <w:r>
            <w:rPr>
              <w:rFonts w:ascii="Arial" w:eastAsia="Arial" w:hAnsi="Arial" w:cs="Arial"/>
              <w:b/>
              <w:sz w:val="16"/>
            </w:rPr>
            <w:instrText>PAGE  \* MERGEFORMAT</w:instrText>
          </w:r>
          <w:r>
            <w:rPr>
              <w:rFonts w:ascii="Arial" w:eastAsia="Arial" w:hAnsi="Arial" w:cs="Arial"/>
              <w:b/>
              <w:sz w:val="16"/>
            </w:rP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b/>
              <w:sz w:val="16"/>
            </w:rPr>
            <w:t xml:space="preserve"> </w:t>
          </w:r>
          <w:r>
            <w:rPr>
              <w:rFonts w:ascii="Arial" w:eastAsia="Arial" w:hAnsi="Arial" w:cs="Arial"/>
              <w:sz w:val="16"/>
            </w:rPr>
            <w:t xml:space="preserve">of </w:t>
          </w:r>
          <w:r>
            <w:rPr>
              <w:rFonts w:ascii="Arial" w:eastAsia="Arial" w:hAnsi="Arial" w:cs="Arial"/>
              <w:b/>
              <w:sz w:val="16"/>
            </w:rPr>
            <w:fldChar w:fldCharType="begin"/>
          </w:r>
          <w:r>
            <w:rPr>
              <w:rFonts w:ascii="Arial" w:eastAsia="Arial" w:hAnsi="Arial" w:cs="Arial"/>
              <w:b/>
              <w:sz w:val="16"/>
            </w:rPr>
            <w:instrText>NUMPAGES  \* Arabic  \* MERGEFORMAT</w:instrText>
          </w:r>
          <w:r>
            <w:rPr>
              <w:rFonts w:ascii="Arial" w:eastAsia="Arial" w:hAnsi="Arial" w:cs="Arial"/>
              <w:b/>
              <w:sz w:val="16"/>
            </w:rPr>
            <w:fldChar w:fldCharType="separate"/>
          </w:r>
          <w:r>
            <w:rPr>
              <w:rFonts w:ascii="Arial" w:eastAsia="Arial" w:hAnsi="Arial" w:cs="Arial"/>
              <w:b/>
              <w:sz w:val="16"/>
            </w:rPr>
            <w:t>1</w:t>
          </w:r>
          <w:r>
            <w:rPr>
              <w:rFonts w:ascii="Arial" w:eastAsia="Arial" w:hAnsi="Arial" w:cs="Arial"/>
              <w:b/>
              <w:sz w:val="16"/>
            </w:rPr>
            <w:fldChar w:fldCharType="end"/>
          </w:r>
        </w:p>
      </w:tc>
      <w:tc>
        <w:tcPr>
          <w:tcW w:w="3872" w:type="dxa"/>
          <w:tcMar>
            <w:top w:w="0" w:type="dxa"/>
            <w:left w:w="108" w:type="dxa"/>
            <w:bottom w:w="0" w:type="dxa"/>
            <w:right w:w="108" w:type="dxa"/>
          </w:tcMar>
          <w:vAlign w:val="bottom"/>
        </w:tcPr>
        <w:p w14:paraId="5C8E9EB4" w14:textId="77777777" w:rsidR="00302324" w:rsidRDefault="009E0FEA">
          <w:pPr>
            <w:pStyle w:val="Footer"/>
            <w:tabs>
              <w:tab w:val="center" w:pos="4680"/>
              <w:tab w:val="right" w:pos="9360"/>
            </w:tabs>
            <w:ind w:right="-108"/>
            <w:jc w:val="right"/>
            <w:rPr>
              <w:rFonts w:ascii="Arial" w:eastAsia="Arial" w:hAnsi="Arial" w:cs="Arial"/>
              <w:sz w:val="20"/>
            </w:rPr>
          </w:pPr>
          <w:r>
            <w:rPr>
              <w:rFonts w:ascii="Arial Narrow" w:eastAsia="Arial Narrow" w:hAnsi="Arial Narrow" w:cs="Arial Narrow"/>
              <w:sz w:val="13"/>
            </w:rPr>
            <w:t>04201148-BZX85-C-1-050522 (BZX851-E)</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nil"/>
        <w:left w:val="nil"/>
        <w:bottom w:val="nil"/>
        <w:right w:val="nil"/>
        <w:insideH w:val="nil"/>
        <w:insideV w:val="nil"/>
      </w:tblBorders>
      <w:tblLayout w:type="fixed"/>
      <w:tblLook w:val="01E0" w:firstRow="1" w:lastRow="1" w:firstColumn="1" w:lastColumn="1" w:noHBand="0" w:noVBand="0"/>
    </w:tblPr>
    <w:tblGrid>
      <w:gridCol w:w="3527"/>
      <w:gridCol w:w="3681"/>
      <w:gridCol w:w="3808"/>
    </w:tblGrid>
    <w:tr w:rsidR="00302324" w14:paraId="735E790E" w14:textId="77777777">
      <w:trPr>
        <w:trHeight w:val="161"/>
      </w:trPr>
      <w:tc>
        <w:tcPr>
          <w:tcW w:w="11016" w:type="dxa"/>
          <w:gridSpan w:val="3"/>
          <w:tcMar>
            <w:top w:w="0" w:type="dxa"/>
            <w:left w:w="108" w:type="dxa"/>
            <w:bottom w:w="0" w:type="dxa"/>
            <w:right w:w="108" w:type="dxa"/>
          </w:tcMar>
          <w:vAlign w:val="bottom"/>
        </w:tcPr>
        <w:p w14:paraId="026EE547" w14:textId="77777777" w:rsidR="00302324" w:rsidRDefault="009E0FEA">
          <w:pPr>
            <w:pStyle w:val="Footer"/>
            <w:tabs>
              <w:tab w:val="center" w:pos="4680"/>
              <w:tab w:val="right" w:pos="9360"/>
            </w:tabs>
            <w:jc w:val="center"/>
            <w:rPr>
              <w:rFonts w:ascii="Arial" w:eastAsia="Arial" w:hAnsi="Arial" w:cs="Arial"/>
              <w:sz w:val="20"/>
            </w:rPr>
          </w:pPr>
          <w:r>
            <w:rPr>
              <w:rFonts w:ascii="Arial" w:eastAsia="Arial" w:hAnsi="Arial" w:cs="Arial"/>
              <w:b/>
              <w:sz w:val="20"/>
            </w:rPr>
            <w:t>SEE NEXT PAGE for more important information about Your account</w:t>
          </w:r>
        </w:p>
      </w:tc>
    </w:tr>
    <w:tr w:rsidR="00302324" w14:paraId="600D4E0F" w14:textId="77777777">
      <w:trPr>
        <w:trHeight w:val="449"/>
      </w:trPr>
      <w:tc>
        <w:tcPr>
          <w:tcW w:w="3527" w:type="dxa"/>
          <w:tcMar>
            <w:top w:w="0" w:type="dxa"/>
            <w:left w:w="108" w:type="dxa"/>
            <w:bottom w:w="0" w:type="dxa"/>
            <w:right w:w="108" w:type="dxa"/>
          </w:tcMar>
          <w:vAlign w:val="bottom"/>
        </w:tcPr>
        <w:p w14:paraId="0A570AFF" w14:textId="1E9C4DEB" w:rsidR="00302324" w:rsidRDefault="007F1FCE">
          <w:pPr>
            <w:pStyle w:val="Footer"/>
            <w:tabs>
              <w:tab w:val="center" w:pos="4680"/>
              <w:tab w:val="right" w:pos="9360"/>
            </w:tabs>
            <w:ind w:left="-108"/>
            <w:rPr>
              <w:rFonts w:ascii="Arial" w:eastAsia="Arial" w:hAnsi="Arial" w:cs="Arial"/>
              <w:sz w:val="20"/>
            </w:rPr>
          </w:pPr>
          <w:r>
            <w:rPr>
              <w:noProof/>
            </w:rPr>
            <w:drawing>
              <wp:inline distT="0" distB="0" distL="0" distR="0" wp14:anchorId="7330812E" wp14:editId="7DBB89A4">
                <wp:extent cx="1028700" cy="180975"/>
                <wp:effectExtent l="0" t="0" r="0" b="0"/>
                <wp:docPr id="2" name="imag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80975"/>
                        </a:xfrm>
                        <a:prstGeom prst="rect">
                          <a:avLst/>
                        </a:prstGeom>
                        <a:solidFill>
                          <a:srgbClr val="FFFFFF">
                            <a:alpha val="0"/>
                          </a:srgbClr>
                        </a:solidFill>
                        <a:ln>
                          <a:noFill/>
                        </a:ln>
                      </pic:spPr>
                    </pic:pic>
                  </a:graphicData>
                </a:graphic>
              </wp:inline>
            </w:drawing>
          </w:r>
        </w:p>
        <w:p w14:paraId="484D9B3F" w14:textId="77777777" w:rsidR="00302324" w:rsidRDefault="009E0FEA">
          <w:pPr>
            <w:pStyle w:val="Footer"/>
            <w:tabs>
              <w:tab w:val="center" w:pos="4680"/>
              <w:tab w:val="right" w:pos="9360"/>
            </w:tabs>
            <w:ind w:left="-108"/>
            <w:rPr>
              <w:rFonts w:ascii="Arial" w:eastAsia="Arial" w:hAnsi="Arial" w:cs="Arial"/>
              <w:sz w:val="20"/>
            </w:rPr>
          </w:pPr>
          <w:r>
            <w:rPr>
              <w:rFonts w:ascii="Arial Narrow" w:eastAsia="Arial Narrow" w:hAnsi="Arial Narrow" w:cs="Arial Narrow"/>
              <w:sz w:val="13"/>
            </w:rPr>
            <w:t>© CUNA Mutual Group 2010, 18 All Rights Reserved</w:t>
          </w:r>
        </w:p>
      </w:tc>
      <w:tc>
        <w:tcPr>
          <w:tcW w:w="3681" w:type="dxa"/>
          <w:tcMar>
            <w:top w:w="0" w:type="dxa"/>
            <w:left w:w="108" w:type="dxa"/>
            <w:bottom w:w="0" w:type="dxa"/>
            <w:right w:w="108" w:type="dxa"/>
          </w:tcMar>
          <w:vAlign w:val="bottom"/>
        </w:tcPr>
        <w:p w14:paraId="6449AC15" w14:textId="77777777" w:rsidR="00302324" w:rsidRDefault="009E0FEA">
          <w:pPr>
            <w:pStyle w:val="Footer"/>
            <w:tabs>
              <w:tab w:val="center" w:pos="4680"/>
              <w:tab w:val="right" w:pos="9360"/>
            </w:tabs>
            <w:ind w:left="-117" w:right="-99"/>
            <w:jc w:val="center"/>
            <w:rPr>
              <w:rFonts w:ascii="Arial" w:eastAsia="Arial" w:hAnsi="Arial" w:cs="Arial"/>
              <w:sz w:val="20"/>
            </w:rPr>
          </w:pPr>
          <w:r>
            <w:rPr>
              <w:rFonts w:ascii="Arial" w:eastAsia="Arial" w:hAnsi="Arial" w:cs="Arial"/>
              <w:b/>
              <w:sz w:val="20"/>
            </w:rPr>
            <w:fldChar w:fldCharType="begin">
              <w:ffData>
                <w:name w:val=""/>
                <w:enabled/>
                <w:calcOnExit w:val="0"/>
                <w:textInput/>
              </w:ffData>
            </w:fldChar>
          </w:r>
          <w:r>
            <w:rPr>
              <w:rFonts w:ascii="Arial" w:eastAsia="Arial" w:hAnsi="Arial" w:cs="Arial"/>
              <w:b/>
              <w:sz w:val="20"/>
            </w:rPr>
            <w:instrText>FORMTEXT</w:instrText>
          </w:r>
          <w:r>
            <w:rPr>
              <w:rFonts w:ascii="Arial" w:eastAsia="Arial" w:hAnsi="Arial" w:cs="Arial"/>
              <w:b/>
              <w:sz w:val="20"/>
            </w:rPr>
          </w:r>
          <w:r>
            <w:rPr>
              <w:rFonts w:ascii="Arial" w:eastAsia="Arial" w:hAnsi="Arial" w:cs="Arial"/>
              <w:b/>
              <w:sz w:val="20"/>
            </w:rPr>
            <w:fldChar w:fldCharType="separate"/>
          </w:r>
          <w:r>
            <w:rPr>
              <w:rFonts w:ascii="Arial" w:eastAsia="Arial" w:hAnsi="Arial" w:cs="Arial"/>
              <w:b/>
              <w:sz w:val="20"/>
            </w:rPr>
            <w:t>          </w:t>
          </w:r>
          <w:r>
            <w:rPr>
              <w:rFonts w:ascii="Arial" w:eastAsia="Arial" w:hAnsi="Arial" w:cs="Arial"/>
              <w:b/>
              <w:sz w:val="20"/>
            </w:rPr>
            <w:fldChar w:fldCharType="end"/>
          </w:r>
        </w:p>
        <w:p w14:paraId="795B868E" w14:textId="77777777" w:rsidR="00302324" w:rsidRDefault="009E0FEA">
          <w:pPr>
            <w:pStyle w:val="Footer"/>
            <w:tabs>
              <w:tab w:val="center" w:pos="4680"/>
              <w:tab w:val="right" w:pos="9360"/>
            </w:tabs>
            <w:ind w:left="-117" w:right="-99"/>
            <w:jc w:val="center"/>
            <w:rPr>
              <w:rFonts w:ascii="Arial" w:eastAsia="Arial" w:hAnsi="Arial" w:cs="Arial"/>
              <w:sz w:val="20"/>
            </w:rPr>
          </w:pPr>
          <w:r>
            <w:rPr>
              <w:rFonts w:ascii="Arial" w:eastAsia="Arial" w:hAnsi="Arial" w:cs="Arial"/>
              <w:sz w:val="16"/>
            </w:rPr>
            <w:t>Page</w:t>
          </w:r>
          <w:r>
            <w:rPr>
              <w:rFonts w:ascii="Arial" w:eastAsia="Arial" w:hAnsi="Arial" w:cs="Arial"/>
              <w:b/>
              <w:sz w:val="16"/>
            </w:rPr>
            <w:t xml:space="preserve"> </w:t>
          </w:r>
          <w:r>
            <w:rPr>
              <w:rFonts w:ascii="Arial" w:eastAsia="Arial" w:hAnsi="Arial" w:cs="Arial"/>
              <w:b/>
              <w:sz w:val="16"/>
            </w:rPr>
            <w:fldChar w:fldCharType="begin"/>
          </w:r>
          <w:r>
            <w:rPr>
              <w:rFonts w:ascii="Arial" w:eastAsia="Arial" w:hAnsi="Arial" w:cs="Arial"/>
              <w:b/>
              <w:sz w:val="16"/>
            </w:rPr>
            <w:instrText>PAGE  \* MERGEFORMAT</w:instrText>
          </w:r>
          <w:r>
            <w:rPr>
              <w:rFonts w:ascii="Arial" w:eastAsia="Arial" w:hAnsi="Arial" w:cs="Arial"/>
              <w:b/>
              <w:sz w:val="16"/>
            </w:rP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b/>
              <w:sz w:val="16"/>
            </w:rPr>
            <w:t xml:space="preserve"> </w:t>
          </w:r>
          <w:r>
            <w:rPr>
              <w:rFonts w:ascii="Arial" w:eastAsia="Arial" w:hAnsi="Arial" w:cs="Arial"/>
              <w:sz w:val="16"/>
            </w:rPr>
            <w:t xml:space="preserve">of </w:t>
          </w:r>
          <w:r>
            <w:rPr>
              <w:rFonts w:ascii="Arial" w:eastAsia="Arial" w:hAnsi="Arial" w:cs="Arial"/>
              <w:b/>
              <w:sz w:val="16"/>
            </w:rPr>
            <w:fldChar w:fldCharType="begin"/>
          </w:r>
          <w:r>
            <w:rPr>
              <w:rFonts w:ascii="Arial" w:eastAsia="Arial" w:hAnsi="Arial" w:cs="Arial"/>
              <w:b/>
              <w:sz w:val="16"/>
            </w:rPr>
            <w:instrText>NUMPAGES  \* Arabic  \* MERGEFORMAT</w:instrText>
          </w:r>
          <w:r>
            <w:rPr>
              <w:rFonts w:ascii="Arial" w:eastAsia="Arial" w:hAnsi="Arial" w:cs="Arial"/>
              <w:b/>
              <w:sz w:val="16"/>
            </w:rPr>
            <w:fldChar w:fldCharType="separate"/>
          </w:r>
          <w:r>
            <w:rPr>
              <w:rFonts w:ascii="Arial" w:eastAsia="Arial" w:hAnsi="Arial" w:cs="Arial"/>
              <w:b/>
              <w:sz w:val="16"/>
            </w:rPr>
            <w:t>1</w:t>
          </w:r>
          <w:r>
            <w:rPr>
              <w:rFonts w:ascii="Arial" w:eastAsia="Arial" w:hAnsi="Arial" w:cs="Arial"/>
              <w:b/>
              <w:sz w:val="16"/>
            </w:rPr>
            <w:fldChar w:fldCharType="end"/>
          </w:r>
        </w:p>
      </w:tc>
      <w:tc>
        <w:tcPr>
          <w:tcW w:w="3808" w:type="dxa"/>
          <w:tcMar>
            <w:top w:w="0" w:type="dxa"/>
            <w:left w:w="108" w:type="dxa"/>
            <w:bottom w:w="0" w:type="dxa"/>
            <w:right w:w="108" w:type="dxa"/>
          </w:tcMar>
          <w:vAlign w:val="bottom"/>
        </w:tcPr>
        <w:p w14:paraId="4745E920" w14:textId="77777777" w:rsidR="00302324" w:rsidRDefault="009E0FEA">
          <w:pPr>
            <w:pStyle w:val="Footer"/>
            <w:tabs>
              <w:tab w:val="center" w:pos="4680"/>
              <w:tab w:val="right" w:pos="9360"/>
            </w:tabs>
            <w:ind w:right="-108"/>
            <w:jc w:val="right"/>
            <w:rPr>
              <w:rFonts w:ascii="Arial" w:eastAsia="Arial" w:hAnsi="Arial" w:cs="Arial"/>
              <w:sz w:val="20"/>
            </w:rPr>
          </w:pPr>
          <w:r>
            <w:rPr>
              <w:rFonts w:ascii="Arial Narrow" w:eastAsia="Arial Narrow" w:hAnsi="Arial Narrow" w:cs="Arial Narrow"/>
              <w:sz w:val="13"/>
            </w:rPr>
            <w:t>04201148-BZX85-C-1-050522 (BZX851-E)</w:t>
          </w: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nil"/>
        <w:left w:val="nil"/>
        <w:bottom w:val="nil"/>
        <w:right w:val="nil"/>
        <w:insideH w:val="nil"/>
        <w:insideV w:val="nil"/>
      </w:tblBorders>
      <w:tblLayout w:type="fixed"/>
      <w:tblLook w:val="01E0" w:firstRow="1" w:lastRow="1" w:firstColumn="1" w:lastColumn="1" w:noHBand="0" w:noVBand="0"/>
    </w:tblPr>
    <w:tblGrid>
      <w:gridCol w:w="3506"/>
      <w:gridCol w:w="3638"/>
      <w:gridCol w:w="3872"/>
    </w:tblGrid>
    <w:tr w:rsidR="00302324" w14:paraId="3016F3A0" w14:textId="77777777">
      <w:trPr>
        <w:trHeight w:val="161"/>
      </w:trPr>
      <w:tc>
        <w:tcPr>
          <w:tcW w:w="11016" w:type="dxa"/>
          <w:gridSpan w:val="3"/>
          <w:tcMar>
            <w:top w:w="0" w:type="dxa"/>
            <w:left w:w="108" w:type="dxa"/>
            <w:bottom w:w="0" w:type="dxa"/>
            <w:right w:w="108" w:type="dxa"/>
          </w:tcMar>
          <w:vAlign w:val="bottom"/>
        </w:tcPr>
        <w:p w14:paraId="734B700F" w14:textId="77777777" w:rsidR="00302324" w:rsidRDefault="009E0FEA">
          <w:pPr>
            <w:pStyle w:val="Footer"/>
            <w:tabs>
              <w:tab w:val="center" w:pos="4680"/>
              <w:tab w:val="right" w:pos="9360"/>
            </w:tabs>
            <w:jc w:val="center"/>
            <w:rPr>
              <w:rFonts w:ascii="Arial" w:eastAsia="Arial" w:hAnsi="Arial" w:cs="Arial"/>
              <w:sz w:val="20"/>
            </w:rPr>
          </w:pPr>
          <w:r>
            <w:rPr>
              <w:rFonts w:ascii="Arial" w:eastAsia="Arial" w:hAnsi="Arial" w:cs="Arial"/>
              <w:b/>
              <w:sz w:val="20"/>
            </w:rPr>
            <w:t>SEE NEXT PAGE for more important information about Your account</w:t>
          </w:r>
        </w:p>
      </w:tc>
    </w:tr>
    <w:tr w:rsidR="00302324" w14:paraId="5ED4044D" w14:textId="77777777">
      <w:tc>
        <w:tcPr>
          <w:tcW w:w="3506" w:type="dxa"/>
          <w:tcMar>
            <w:top w:w="0" w:type="dxa"/>
            <w:left w:w="108" w:type="dxa"/>
            <w:bottom w:w="0" w:type="dxa"/>
            <w:right w:w="108" w:type="dxa"/>
          </w:tcMar>
          <w:vAlign w:val="bottom"/>
        </w:tcPr>
        <w:p w14:paraId="7B8D047B" w14:textId="77777777" w:rsidR="00302324" w:rsidRDefault="00302324">
          <w:pPr>
            <w:pStyle w:val="Footer"/>
            <w:tabs>
              <w:tab w:val="center" w:pos="4680"/>
              <w:tab w:val="right" w:pos="9360"/>
            </w:tabs>
            <w:ind w:left="-99"/>
            <w:rPr>
              <w:rFonts w:ascii="Arial Narrow" w:eastAsia="Arial Narrow" w:hAnsi="Arial Narrow" w:cs="Arial Narrow"/>
              <w:sz w:val="13"/>
            </w:rPr>
          </w:pPr>
        </w:p>
      </w:tc>
      <w:tc>
        <w:tcPr>
          <w:tcW w:w="3638" w:type="dxa"/>
          <w:tcMar>
            <w:top w:w="0" w:type="dxa"/>
            <w:left w:w="108" w:type="dxa"/>
            <w:bottom w:w="0" w:type="dxa"/>
            <w:right w:w="108" w:type="dxa"/>
          </w:tcMar>
          <w:vAlign w:val="bottom"/>
        </w:tcPr>
        <w:p w14:paraId="6BF1EE33" w14:textId="77777777" w:rsidR="00302324" w:rsidRDefault="009E0FEA">
          <w:pPr>
            <w:pStyle w:val="Footer"/>
            <w:tabs>
              <w:tab w:val="center" w:pos="4680"/>
              <w:tab w:val="right" w:pos="9360"/>
            </w:tabs>
            <w:ind w:left="-117" w:right="-99"/>
            <w:jc w:val="center"/>
            <w:rPr>
              <w:rFonts w:ascii="Arial" w:eastAsia="Arial" w:hAnsi="Arial" w:cs="Arial"/>
              <w:sz w:val="20"/>
            </w:rPr>
          </w:pPr>
          <w:r>
            <w:rPr>
              <w:rFonts w:ascii="Arial" w:eastAsia="Arial" w:hAnsi="Arial" w:cs="Arial"/>
              <w:b/>
              <w:sz w:val="20"/>
            </w:rPr>
            <w:fldChar w:fldCharType="begin">
              <w:ffData>
                <w:name w:val=""/>
                <w:enabled/>
                <w:calcOnExit w:val="0"/>
                <w:textInput/>
              </w:ffData>
            </w:fldChar>
          </w:r>
          <w:r>
            <w:rPr>
              <w:rFonts w:ascii="Arial" w:eastAsia="Arial" w:hAnsi="Arial" w:cs="Arial"/>
              <w:b/>
              <w:sz w:val="20"/>
            </w:rPr>
            <w:instrText>FORMTEXT</w:instrText>
          </w:r>
          <w:r>
            <w:rPr>
              <w:rFonts w:ascii="Arial" w:eastAsia="Arial" w:hAnsi="Arial" w:cs="Arial"/>
              <w:b/>
              <w:sz w:val="20"/>
            </w:rPr>
          </w:r>
          <w:r>
            <w:rPr>
              <w:rFonts w:ascii="Arial" w:eastAsia="Arial" w:hAnsi="Arial" w:cs="Arial"/>
              <w:b/>
              <w:sz w:val="20"/>
            </w:rPr>
            <w:fldChar w:fldCharType="separate"/>
          </w:r>
          <w:r>
            <w:rPr>
              <w:rFonts w:ascii="Arial" w:eastAsia="Arial" w:hAnsi="Arial" w:cs="Arial"/>
              <w:b/>
              <w:sz w:val="20"/>
            </w:rPr>
            <w:t>          </w:t>
          </w:r>
          <w:r>
            <w:rPr>
              <w:rFonts w:ascii="Arial" w:eastAsia="Arial" w:hAnsi="Arial" w:cs="Arial"/>
              <w:b/>
              <w:sz w:val="20"/>
            </w:rPr>
            <w:fldChar w:fldCharType="end"/>
          </w:r>
        </w:p>
        <w:p w14:paraId="3B4BFCC2" w14:textId="77777777" w:rsidR="00302324" w:rsidRDefault="009E0FEA">
          <w:pPr>
            <w:pStyle w:val="Footer"/>
            <w:tabs>
              <w:tab w:val="center" w:pos="4680"/>
              <w:tab w:val="right" w:pos="9360"/>
            </w:tabs>
            <w:ind w:left="-117" w:right="-99"/>
            <w:jc w:val="center"/>
            <w:rPr>
              <w:rFonts w:ascii="Arial" w:eastAsia="Arial" w:hAnsi="Arial" w:cs="Arial"/>
              <w:sz w:val="20"/>
            </w:rPr>
          </w:pPr>
          <w:r>
            <w:rPr>
              <w:rFonts w:ascii="Arial" w:eastAsia="Arial" w:hAnsi="Arial" w:cs="Arial"/>
              <w:sz w:val="16"/>
            </w:rPr>
            <w:t>Page</w:t>
          </w:r>
          <w:r>
            <w:rPr>
              <w:rFonts w:ascii="Arial" w:eastAsia="Arial" w:hAnsi="Arial" w:cs="Arial"/>
              <w:b/>
              <w:sz w:val="16"/>
            </w:rPr>
            <w:t xml:space="preserve"> </w:t>
          </w:r>
          <w:r>
            <w:rPr>
              <w:rFonts w:ascii="Arial" w:eastAsia="Arial" w:hAnsi="Arial" w:cs="Arial"/>
              <w:b/>
              <w:sz w:val="16"/>
            </w:rPr>
            <w:fldChar w:fldCharType="begin"/>
          </w:r>
          <w:r>
            <w:rPr>
              <w:rFonts w:ascii="Arial" w:eastAsia="Arial" w:hAnsi="Arial" w:cs="Arial"/>
              <w:b/>
              <w:sz w:val="16"/>
            </w:rPr>
            <w:instrText>PAGE  \* MERGEFORMAT</w:instrText>
          </w:r>
          <w:r>
            <w:rPr>
              <w:rFonts w:ascii="Arial" w:eastAsia="Arial" w:hAnsi="Arial" w:cs="Arial"/>
              <w:b/>
              <w:sz w:val="16"/>
            </w:rP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b/>
              <w:sz w:val="16"/>
            </w:rPr>
            <w:t xml:space="preserve"> </w:t>
          </w:r>
          <w:r>
            <w:rPr>
              <w:rFonts w:ascii="Arial" w:eastAsia="Arial" w:hAnsi="Arial" w:cs="Arial"/>
              <w:sz w:val="16"/>
            </w:rPr>
            <w:t xml:space="preserve">of </w:t>
          </w:r>
          <w:r>
            <w:rPr>
              <w:rFonts w:ascii="Arial" w:eastAsia="Arial" w:hAnsi="Arial" w:cs="Arial"/>
              <w:b/>
              <w:sz w:val="16"/>
            </w:rPr>
            <w:fldChar w:fldCharType="begin"/>
          </w:r>
          <w:r>
            <w:rPr>
              <w:rFonts w:ascii="Arial" w:eastAsia="Arial" w:hAnsi="Arial" w:cs="Arial"/>
              <w:b/>
              <w:sz w:val="16"/>
            </w:rPr>
            <w:instrText>NUMPAGES  \* Arabic  \* MERGEFORMAT</w:instrText>
          </w:r>
          <w:r>
            <w:rPr>
              <w:rFonts w:ascii="Arial" w:eastAsia="Arial" w:hAnsi="Arial" w:cs="Arial"/>
              <w:b/>
              <w:sz w:val="16"/>
            </w:rPr>
            <w:fldChar w:fldCharType="separate"/>
          </w:r>
          <w:r>
            <w:rPr>
              <w:rFonts w:ascii="Arial" w:eastAsia="Arial" w:hAnsi="Arial" w:cs="Arial"/>
              <w:b/>
              <w:sz w:val="16"/>
            </w:rPr>
            <w:t>1</w:t>
          </w:r>
          <w:r>
            <w:rPr>
              <w:rFonts w:ascii="Arial" w:eastAsia="Arial" w:hAnsi="Arial" w:cs="Arial"/>
              <w:b/>
              <w:sz w:val="16"/>
            </w:rPr>
            <w:fldChar w:fldCharType="end"/>
          </w:r>
        </w:p>
      </w:tc>
      <w:tc>
        <w:tcPr>
          <w:tcW w:w="3872" w:type="dxa"/>
          <w:tcMar>
            <w:top w:w="0" w:type="dxa"/>
            <w:left w:w="108" w:type="dxa"/>
            <w:bottom w:w="0" w:type="dxa"/>
            <w:right w:w="108" w:type="dxa"/>
          </w:tcMar>
          <w:vAlign w:val="bottom"/>
        </w:tcPr>
        <w:p w14:paraId="6D2C7D69" w14:textId="77777777" w:rsidR="00302324" w:rsidRDefault="009E0FEA">
          <w:pPr>
            <w:pStyle w:val="Footer"/>
            <w:tabs>
              <w:tab w:val="center" w:pos="4680"/>
              <w:tab w:val="right" w:pos="9360"/>
            </w:tabs>
            <w:ind w:right="-108"/>
            <w:jc w:val="right"/>
            <w:rPr>
              <w:rFonts w:ascii="Arial" w:eastAsia="Arial" w:hAnsi="Arial" w:cs="Arial"/>
              <w:sz w:val="20"/>
            </w:rPr>
          </w:pPr>
          <w:r>
            <w:rPr>
              <w:rFonts w:ascii="Arial Narrow" w:eastAsia="Arial Narrow" w:hAnsi="Arial Narrow" w:cs="Arial Narrow"/>
              <w:sz w:val="13"/>
            </w:rPr>
            <w:t>04201148-BZX85-C-1-050522 (BZX851-E)</w:t>
          </w: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nil"/>
        <w:left w:val="nil"/>
        <w:bottom w:val="nil"/>
        <w:right w:val="nil"/>
        <w:insideH w:val="nil"/>
        <w:insideV w:val="nil"/>
      </w:tblBorders>
      <w:tblLayout w:type="fixed"/>
      <w:tblLook w:val="01E0" w:firstRow="1" w:lastRow="1" w:firstColumn="1" w:lastColumn="1" w:noHBand="0" w:noVBand="0"/>
    </w:tblPr>
    <w:tblGrid>
      <w:gridCol w:w="3527"/>
      <w:gridCol w:w="3681"/>
      <w:gridCol w:w="3808"/>
    </w:tblGrid>
    <w:tr w:rsidR="00302324" w14:paraId="7201D666" w14:textId="77777777">
      <w:trPr>
        <w:trHeight w:val="449"/>
      </w:trPr>
      <w:tc>
        <w:tcPr>
          <w:tcW w:w="3527" w:type="dxa"/>
          <w:tcMar>
            <w:top w:w="0" w:type="dxa"/>
            <w:left w:w="108" w:type="dxa"/>
            <w:bottom w:w="0" w:type="dxa"/>
            <w:right w:w="108" w:type="dxa"/>
          </w:tcMar>
          <w:vAlign w:val="bottom"/>
        </w:tcPr>
        <w:p w14:paraId="31B33A0A" w14:textId="77777777" w:rsidR="00302324" w:rsidRDefault="00302324">
          <w:pPr>
            <w:pStyle w:val="Footer"/>
            <w:tabs>
              <w:tab w:val="center" w:pos="4680"/>
              <w:tab w:val="right" w:pos="9360"/>
            </w:tabs>
            <w:rPr>
              <w:rFonts w:ascii="Arial Narrow" w:eastAsia="Arial Narrow" w:hAnsi="Arial Narrow" w:cs="Arial Narrow"/>
              <w:sz w:val="13"/>
            </w:rPr>
          </w:pPr>
        </w:p>
      </w:tc>
      <w:tc>
        <w:tcPr>
          <w:tcW w:w="3681" w:type="dxa"/>
          <w:tcMar>
            <w:top w:w="0" w:type="dxa"/>
            <w:left w:w="108" w:type="dxa"/>
            <w:bottom w:w="0" w:type="dxa"/>
            <w:right w:w="108" w:type="dxa"/>
          </w:tcMar>
          <w:vAlign w:val="bottom"/>
        </w:tcPr>
        <w:p w14:paraId="43C65166" w14:textId="77777777" w:rsidR="00302324" w:rsidRDefault="009E0FEA">
          <w:pPr>
            <w:pStyle w:val="Footer"/>
            <w:tabs>
              <w:tab w:val="center" w:pos="4680"/>
              <w:tab w:val="right" w:pos="9360"/>
            </w:tabs>
            <w:ind w:left="-117" w:right="-99"/>
            <w:jc w:val="center"/>
            <w:rPr>
              <w:rFonts w:ascii="Arial" w:eastAsia="Arial" w:hAnsi="Arial" w:cs="Arial"/>
              <w:sz w:val="20"/>
            </w:rPr>
          </w:pPr>
          <w:r>
            <w:rPr>
              <w:rFonts w:ascii="Arial" w:eastAsia="Arial" w:hAnsi="Arial" w:cs="Arial"/>
              <w:b/>
              <w:sz w:val="20"/>
            </w:rPr>
            <w:fldChar w:fldCharType="begin">
              <w:ffData>
                <w:name w:val=""/>
                <w:enabled/>
                <w:calcOnExit w:val="0"/>
                <w:textInput/>
              </w:ffData>
            </w:fldChar>
          </w:r>
          <w:r>
            <w:rPr>
              <w:rFonts w:ascii="Arial" w:eastAsia="Arial" w:hAnsi="Arial" w:cs="Arial"/>
              <w:b/>
              <w:sz w:val="20"/>
            </w:rPr>
            <w:instrText>FORMTEXT</w:instrText>
          </w:r>
          <w:r>
            <w:rPr>
              <w:rFonts w:ascii="Arial" w:eastAsia="Arial" w:hAnsi="Arial" w:cs="Arial"/>
              <w:b/>
              <w:sz w:val="20"/>
            </w:rPr>
          </w:r>
          <w:r>
            <w:rPr>
              <w:rFonts w:ascii="Arial" w:eastAsia="Arial" w:hAnsi="Arial" w:cs="Arial"/>
              <w:b/>
              <w:sz w:val="20"/>
            </w:rPr>
            <w:fldChar w:fldCharType="separate"/>
          </w:r>
          <w:r>
            <w:rPr>
              <w:rFonts w:ascii="Arial" w:eastAsia="Arial" w:hAnsi="Arial" w:cs="Arial"/>
              <w:b/>
              <w:sz w:val="20"/>
            </w:rPr>
            <w:t>          </w:t>
          </w:r>
          <w:r>
            <w:rPr>
              <w:rFonts w:ascii="Arial" w:eastAsia="Arial" w:hAnsi="Arial" w:cs="Arial"/>
              <w:b/>
              <w:sz w:val="20"/>
            </w:rPr>
            <w:fldChar w:fldCharType="end"/>
          </w:r>
        </w:p>
        <w:p w14:paraId="2A2D7FA3" w14:textId="77777777" w:rsidR="00302324" w:rsidRDefault="009E0FEA">
          <w:pPr>
            <w:pStyle w:val="Footer"/>
            <w:tabs>
              <w:tab w:val="center" w:pos="4680"/>
              <w:tab w:val="right" w:pos="9360"/>
            </w:tabs>
            <w:ind w:left="-117" w:right="-99"/>
            <w:jc w:val="center"/>
            <w:rPr>
              <w:rFonts w:ascii="Arial" w:eastAsia="Arial" w:hAnsi="Arial" w:cs="Arial"/>
              <w:sz w:val="20"/>
            </w:rPr>
          </w:pPr>
          <w:r>
            <w:rPr>
              <w:rFonts w:ascii="Arial" w:eastAsia="Arial" w:hAnsi="Arial" w:cs="Arial"/>
              <w:sz w:val="16"/>
            </w:rPr>
            <w:t>Page</w:t>
          </w:r>
          <w:r>
            <w:rPr>
              <w:rFonts w:ascii="Arial" w:eastAsia="Arial" w:hAnsi="Arial" w:cs="Arial"/>
              <w:b/>
              <w:sz w:val="16"/>
            </w:rPr>
            <w:t xml:space="preserve"> </w:t>
          </w:r>
          <w:r>
            <w:rPr>
              <w:rFonts w:ascii="Arial" w:eastAsia="Arial" w:hAnsi="Arial" w:cs="Arial"/>
              <w:b/>
              <w:sz w:val="16"/>
            </w:rPr>
            <w:fldChar w:fldCharType="begin"/>
          </w:r>
          <w:r>
            <w:rPr>
              <w:rFonts w:ascii="Arial" w:eastAsia="Arial" w:hAnsi="Arial" w:cs="Arial"/>
              <w:b/>
              <w:sz w:val="16"/>
            </w:rPr>
            <w:instrText>PAGE  \* MERGEFORMAT</w:instrText>
          </w:r>
          <w:r>
            <w:rPr>
              <w:rFonts w:ascii="Arial" w:eastAsia="Arial" w:hAnsi="Arial" w:cs="Arial"/>
              <w:b/>
              <w:sz w:val="16"/>
            </w:rP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b/>
              <w:sz w:val="16"/>
            </w:rPr>
            <w:t xml:space="preserve"> </w:t>
          </w:r>
          <w:r>
            <w:rPr>
              <w:rFonts w:ascii="Arial" w:eastAsia="Arial" w:hAnsi="Arial" w:cs="Arial"/>
              <w:sz w:val="16"/>
            </w:rPr>
            <w:t xml:space="preserve">of </w:t>
          </w:r>
          <w:r>
            <w:rPr>
              <w:rFonts w:ascii="Arial" w:eastAsia="Arial" w:hAnsi="Arial" w:cs="Arial"/>
              <w:b/>
              <w:sz w:val="16"/>
            </w:rPr>
            <w:fldChar w:fldCharType="begin"/>
          </w:r>
          <w:r>
            <w:rPr>
              <w:rFonts w:ascii="Arial" w:eastAsia="Arial" w:hAnsi="Arial" w:cs="Arial"/>
              <w:b/>
              <w:sz w:val="16"/>
            </w:rPr>
            <w:instrText>NUMPAGES  \* Arabic  \* MERGEFORMAT</w:instrText>
          </w:r>
          <w:r>
            <w:rPr>
              <w:rFonts w:ascii="Arial" w:eastAsia="Arial" w:hAnsi="Arial" w:cs="Arial"/>
              <w:b/>
              <w:sz w:val="16"/>
            </w:rPr>
            <w:fldChar w:fldCharType="separate"/>
          </w:r>
          <w:r>
            <w:rPr>
              <w:rFonts w:ascii="Arial" w:eastAsia="Arial" w:hAnsi="Arial" w:cs="Arial"/>
              <w:b/>
              <w:sz w:val="16"/>
            </w:rPr>
            <w:t>1</w:t>
          </w:r>
          <w:r>
            <w:rPr>
              <w:rFonts w:ascii="Arial" w:eastAsia="Arial" w:hAnsi="Arial" w:cs="Arial"/>
              <w:b/>
              <w:sz w:val="16"/>
            </w:rPr>
            <w:fldChar w:fldCharType="end"/>
          </w:r>
        </w:p>
      </w:tc>
      <w:tc>
        <w:tcPr>
          <w:tcW w:w="3808" w:type="dxa"/>
          <w:tcMar>
            <w:top w:w="0" w:type="dxa"/>
            <w:left w:w="108" w:type="dxa"/>
            <w:bottom w:w="0" w:type="dxa"/>
            <w:right w:w="108" w:type="dxa"/>
          </w:tcMar>
          <w:vAlign w:val="bottom"/>
        </w:tcPr>
        <w:p w14:paraId="2E8651EE" w14:textId="77777777" w:rsidR="00302324" w:rsidRDefault="009E0FEA">
          <w:pPr>
            <w:pStyle w:val="Footer"/>
            <w:tabs>
              <w:tab w:val="center" w:pos="4680"/>
              <w:tab w:val="right" w:pos="9360"/>
            </w:tabs>
            <w:ind w:right="-108"/>
            <w:jc w:val="right"/>
            <w:rPr>
              <w:rFonts w:ascii="Arial" w:eastAsia="Arial" w:hAnsi="Arial" w:cs="Arial"/>
              <w:sz w:val="20"/>
            </w:rPr>
          </w:pPr>
          <w:r>
            <w:rPr>
              <w:rFonts w:ascii="Arial Narrow" w:eastAsia="Arial Narrow" w:hAnsi="Arial Narrow" w:cs="Arial Narrow"/>
              <w:sz w:val="13"/>
            </w:rPr>
            <w:t>04201148-BZX85-C-1-050522 (BZX851-E)</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63DA5" w14:textId="77777777" w:rsidR="00815D96" w:rsidRDefault="00815D96">
      <w:r>
        <w:separator/>
      </w:r>
    </w:p>
  </w:footnote>
  <w:footnote w:type="continuationSeparator" w:id="0">
    <w:p w14:paraId="367081FC" w14:textId="77777777" w:rsidR="00815D96" w:rsidRDefault="00815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E9006" w14:textId="77777777" w:rsidR="00302324" w:rsidRDefault="009E0FEA">
    <w:pPr>
      <w:pStyle w:val="Header"/>
      <w:tabs>
        <w:tab w:val="center" w:pos="4680"/>
        <w:tab w:val="right" w:pos="9360"/>
      </w:tabs>
      <w:spacing w:line="230" w:lineRule="exact"/>
      <w:jc w:val="center"/>
      <w:rPr>
        <w:rFonts w:ascii="Arial" w:eastAsia="Arial" w:hAnsi="Arial" w:cs="Arial"/>
        <w:sz w:val="20"/>
      </w:rPr>
    </w:pPr>
    <w:r>
      <w:rPr>
        <w:rFonts w:ascii="Arial" w:eastAsia="Arial" w:hAnsi="Arial" w:cs="Arial"/>
        <w:b/>
        <w:color w:val="FF0000"/>
        <w:sz w:val="20"/>
      </w:rPr>
      <w:t xml:space="preserve">PROOF </w:t>
    </w:r>
  </w:p>
  <w:tbl>
    <w:tblPr>
      <w:tblW w:w="0" w:type="auto"/>
      <w:tblInd w:w="-115" w:type="dxa"/>
      <w:tblBorders>
        <w:top w:val="nil"/>
        <w:left w:val="nil"/>
        <w:bottom w:val="nil"/>
        <w:right w:val="nil"/>
        <w:insideH w:val="nil"/>
        <w:insideV w:val="nil"/>
      </w:tblBorders>
      <w:tblLayout w:type="fixed"/>
      <w:tblLook w:val="01E0" w:firstRow="1" w:lastRow="1" w:firstColumn="1" w:lastColumn="1" w:noHBand="0" w:noVBand="0"/>
    </w:tblPr>
    <w:tblGrid>
      <w:gridCol w:w="5083"/>
      <w:gridCol w:w="3060"/>
      <w:gridCol w:w="2909"/>
    </w:tblGrid>
    <w:tr w:rsidR="00302324" w14:paraId="3FA896B4" w14:textId="77777777">
      <w:tc>
        <w:tcPr>
          <w:tcW w:w="5083" w:type="dxa"/>
          <w:tcBorders>
            <w:top w:val="single" w:sz="12" w:space="0" w:color="000000"/>
            <w:left w:val="single" w:sz="12" w:space="0" w:color="000000"/>
            <w:bottom w:val="single" w:sz="12" w:space="0" w:color="000000"/>
          </w:tcBorders>
          <w:tcMar>
            <w:top w:w="0" w:type="dxa"/>
            <w:left w:w="108" w:type="dxa"/>
            <w:bottom w:w="0" w:type="dxa"/>
            <w:right w:w="108" w:type="dxa"/>
          </w:tcMar>
          <w:vAlign w:val="center"/>
        </w:tcPr>
        <w:p w14:paraId="0F37E05E" w14:textId="77777777" w:rsidR="00302324" w:rsidRDefault="009E0FEA">
          <w:pPr>
            <w:pStyle w:val="Header"/>
            <w:tabs>
              <w:tab w:val="center" w:pos="4680"/>
              <w:tab w:val="right" w:pos="9360"/>
            </w:tabs>
            <w:rPr>
              <w:rFonts w:ascii="Arial" w:eastAsia="Arial" w:hAnsi="Arial" w:cs="Arial"/>
              <w:sz w:val="20"/>
            </w:rPr>
          </w:pPr>
          <w:r>
            <w:rPr>
              <w:rFonts w:ascii="Arial" w:eastAsia="Arial" w:hAnsi="Arial" w:cs="Arial"/>
              <w:sz w:val="16"/>
            </w:rPr>
            <w:t>Credit Union</w:t>
          </w:r>
        </w:p>
        <w:p w14:paraId="6DA733BD" w14:textId="77777777" w:rsidR="00302324" w:rsidRDefault="009E0FEA">
          <w:pPr>
            <w:pStyle w:val="Header"/>
            <w:tabs>
              <w:tab w:val="center" w:pos="4680"/>
              <w:tab w:val="right" w:pos="9360"/>
            </w:tabs>
            <w:rPr>
              <w:rFonts w:ascii="Arial" w:eastAsia="Arial" w:hAnsi="Arial" w:cs="Arial"/>
              <w:sz w:val="20"/>
            </w:rPr>
          </w:pPr>
          <w:r>
            <w:rPr>
              <w:rFonts w:ascii="Arial" w:eastAsia="Arial" w:hAnsi="Arial" w:cs="Arial"/>
              <w:sz w:val="16"/>
            </w:rPr>
            <w:t>Austin Telco Federal Credit Union</w:t>
          </w:r>
        </w:p>
      </w:tc>
      <w:tc>
        <w:tcPr>
          <w:tcW w:w="3060" w:type="dxa"/>
          <w:tcBorders>
            <w:top w:val="single" w:sz="12" w:space="0" w:color="000000"/>
            <w:bottom w:val="single" w:sz="12" w:space="0" w:color="000000"/>
          </w:tcBorders>
          <w:tcMar>
            <w:top w:w="0" w:type="dxa"/>
            <w:left w:w="115" w:type="dxa"/>
            <w:bottom w:w="0" w:type="dxa"/>
            <w:right w:w="29" w:type="dxa"/>
          </w:tcMar>
          <w:vAlign w:val="center"/>
        </w:tcPr>
        <w:p w14:paraId="4278BF57" w14:textId="77777777" w:rsidR="00302324" w:rsidRDefault="009E0FEA">
          <w:pPr>
            <w:pStyle w:val="Header"/>
            <w:tabs>
              <w:tab w:val="center" w:pos="4680"/>
              <w:tab w:val="right" w:pos="9360"/>
            </w:tabs>
            <w:rPr>
              <w:rFonts w:ascii="Arial" w:eastAsia="Arial" w:hAnsi="Arial" w:cs="Arial"/>
              <w:sz w:val="20"/>
            </w:rPr>
          </w:pPr>
          <w:r>
            <w:rPr>
              <w:rFonts w:ascii="Arial" w:eastAsia="Arial" w:hAnsi="Arial" w:cs="Arial"/>
              <w:sz w:val="16"/>
            </w:rPr>
            <w:t>Account Number</w:t>
          </w:r>
        </w:p>
        <w:p w14:paraId="2D5132D1" w14:textId="77777777" w:rsidR="00302324" w:rsidRDefault="009E0FEA">
          <w:pPr>
            <w:pStyle w:val="Header"/>
            <w:tabs>
              <w:tab w:val="center" w:pos="4680"/>
              <w:tab w:val="right" w:pos="9360"/>
            </w:tabs>
            <w:rPr>
              <w:rFonts w:ascii="Arial" w:eastAsia="Arial" w:hAnsi="Arial" w:cs="Arial"/>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c>
        <w:tcPr>
          <w:tcW w:w="2909" w:type="dxa"/>
          <w:tcBorders>
            <w:top w:val="single" w:sz="12" w:space="0" w:color="000000"/>
            <w:bottom w:val="single" w:sz="12" w:space="0" w:color="000000"/>
            <w:right w:val="single" w:sz="12" w:space="0" w:color="000000"/>
          </w:tcBorders>
          <w:tcMar>
            <w:top w:w="0" w:type="dxa"/>
            <w:left w:w="115" w:type="dxa"/>
            <w:bottom w:w="0" w:type="dxa"/>
            <w:right w:w="29" w:type="dxa"/>
          </w:tcMar>
          <w:vAlign w:val="center"/>
        </w:tcPr>
        <w:p w14:paraId="1F1736F9" w14:textId="77777777" w:rsidR="00302324" w:rsidRDefault="009E0FEA">
          <w:pPr>
            <w:pStyle w:val="Header"/>
            <w:tabs>
              <w:tab w:val="center" w:pos="4680"/>
              <w:tab w:val="right" w:pos="9360"/>
            </w:tabs>
            <w:rPr>
              <w:rFonts w:ascii="Arial" w:eastAsia="Arial" w:hAnsi="Arial" w:cs="Arial"/>
              <w:sz w:val="20"/>
            </w:rPr>
          </w:pPr>
          <w:r>
            <w:rPr>
              <w:rFonts w:ascii="Arial" w:eastAsia="Arial" w:hAnsi="Arial" w:cs="Arial"/>
              <w:sz w:val="16"/>
            </w:rPr>
            <w:t>Agreement Number</w:t>
          </w:r>
        </w:p>
        <w:p w14:paraId="58A4A707" w14:textId="77777777" w:rsidR="00302324" w:rsidRDefault="009E0FEA">
          <w:pPr>
            <w:pStyle w:val="Header"/>
            <w:tabs>
              <w:tab w:val="center" w:pos="4680"/>
              <w:tab w:val="right" w:pos="9360"/>
            </w:tabs>
            <w:rPr>
              <w:rFonts w:ascii="Arial" w:eastAsia="Arial" w:hAnsi="Arial" w:cs="Arial"/>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r>
  </w:tbl>
  <w:p w14:paraId="41AA4517" w14:textId="77777777" w:rsidR="00302324" w:rsidRDefault="00302324">
    <w:pPr>
      <w:pStyle w:val="Header"/>
      <w:tabs>
        <w:tab w:val="center" w:pos="4680"/>
        <w:tab w:val="right" w:pos="9360"/>
      </w:tabs>
      <w:jc w:val="center"/>
      <w:rPr>
        <w:rFonts w:ascii="Arial" w:eastAsia="Arial" w:hAnsi="Arial" w:cs="Arial"/>
        <w:b/>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34A0B" w14:textId="77777777" w:rsidR="00302324" w:rsidRDefault="009E0FEA">
    <w:pPr>
      <w:pStyle w:val="Header"/>
      <w:tabs>
        <w:tab w:val="center" w:pos="4680"/>
        <w:tab w:val="left" w:pos="6660"/>
        <w:tab w:val="right" w:pos="9360"/>
      </w:tabs>
      <w:spacing w:line="230" w:lineRule="exact"/>
      <w:jc w:val="center"/>
      <w:rPr>
        <w:rFonts w:ascii="Arial" w:eastAsia="Arial" w:hAnsi="Arial" w:cs="Arial"/>
        <w:sz w:val="20"/>
      </w:rPr>
    </w:pPr>
    <w:r>
      <w:rPr>
        <w:rFonts w:ascii="Arial" w:eastAsia="Arial" w:hAnsi="Arial" w:cs="Arial"/>
        <w:b/>
        <w:color w:val="FF0000"/>
        <w:sz w:val="20"/>
      </w:rPr>
      <w:t xml:space="preserve">PROOF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ABA10" w14:textId="77777777" w:rsidR="00302324" w:rsidRDefault="009E0FEA">
    <w:pPr>
      <w:pStyle w:val="Header"/>
      <w:tabs>
        <w:tab w:val="center" w:pos="4680"/>
        <w:tab w:val="right" w:pos="9360"/>
      </w:tabs>
      <w:spacing w:line="230" w:lineRule="exact"/>
      <w:jc w:val="center"/>
      <w:rPr>
        <w:rFonts w:ascii="Arial" w:eastAsia="Arial" w:hAnsi="Arial" w:cs="Arial"/>
        <w:sz w:val="20"/>
      </w:rPr>
    </w:pPr>
    <w:r>
      <w:rPr>
        <w:rFonts w:ascii="Arial" w:eastAsia="Arial" w:hAnsi="Arial" w:cs="Arial"/>
        <w:b/>
        <w:color w:val="FF0000"/>
        <w:sz w:val="20"/>
      </w:rPr>
      <w:t xml:space="preserve">PROOF </w:t>
    </w:r>
  </w:p>
  <w:tbl>
    <w:tblPr>
      <w:tblW w:w="0" w:type="auto"/>
      <w:tblInd w:w="-115" w:type="dxa"/>
      <w:tblBorders>
        <w:top w:val="nil"/>
        <w:left w:val="nil"/>
        <w:bottom w:val="nil"/>
        <w:right w:val="nil"/>
        <w:insideH w:val="nil"/>
        <w:insideV w:val="nil"/>
      </w:tblBorders>
      <w:tblLayout w:type="fixed"/>
      <w:tblLook w:val="01E0" w:firstRow="1" w:lastRow="1" w:firstColumn="1" w:lastColumn="1" w:noHBand="0" w:noVBand="0"/>
    </w:tblPr>
    <w:tblGrid>
      <w:gridCol w:w="5083"/>
      <w:gridCol w:w="3060"/>
      <w:gridCol w:w="2909"/>
    </w:tblGrid>
    <w:tr w:rsidR="00302324" w14:paraId="387D4FA0" w14:textId="77777777">
      <w:tc>
        <w:tcPr>
          <w:tcW w:w="5083" w:type="dxa"/>
          <w:tcBorders>
            <w:top w:val="single" w:sz="12" w:space="0" w:color="000000"/>
            <w:left w:val="single" w:sz="12" w:space="0" w:color="000000"/>
            <w:bottom w:val="single" w:sz="12" w:space="0" w:color="000000"/>
          </w:tcBorders>
          <w:tcMar>
            <w:top w:w="0" w:type="dxa"/>
            <w:left w:w="108" w:type="dxa"/>
            <w:bottom w:w="0" w:type="dxa"/>
            <w:right w:w="108" w:type="dxa"/>
          </w:tcMar>
          <w:vAlign w:val="center"/>
        </w:tcPr>
        <w:p w14:paraId="2B00B1BC" w14:textId="77777777" w:rsidR="00302324" w:rsidRDefault="009E0FEA">
          <w:pPr>
            <w:pStyle w:val="Header"/>
            <w:tabs>
              <w:tab w:val="center" w:pos="4680"/>
              <w:tab w:val="right" w:pos="9360"/>
            </w:tabs>
            <w:rPr>
              <w:rFonts w:ascii="Arial" w:eastAsia="Arial" w:hAnsi="Arial" w:cs="Arial"/>
              <w:sz w:val="20"/>
            </w:rPr>
          </w:pPr>
          <w:bookmarkStart w:id="8" w:name="_Hlk520705416"/>
          <w:bookmarkEnd w:id="8"/>
          <w:r>
            <w:rPr>
              <w:rFonts w:ascii="Arial" w:eastAsia="Arial" w:hAnsi="Arial" w:cs="Arial"/>
              <w:sz w:val="16"/>
            </w:rPr>
            <w:t>Credit Union</w:t>
          </w:r>
        </w:p>
        <w:p w14:paraId="54AF3C6F" w14:textId="77777777" w:rsidR="00302324" w:rsidRDefault="009E0FEA">
          <w:pPr>
            <w:pStyle w:val="Header"/>
            <w:tabs>
              <w:tab w:val="center" w:pos="4680"/>
              <w:tab w:val="right" w:pos="9360"/>
            </w:tabs>
            <w:rPr>
              <w:rFonts w:ascii="Arial" w:eastAsia="Arial" w:hAnsi="Arial" w:cs="Arial"/>
              <w:sz w:val="20"/>
            </w:rPr>
          </w:pPr>
          <w:r>
            <w:rPr>
              <w:rFonts w:ascii="Arial" w:eastAsia="Arial" w:hAnsi="Arial" w:cs="Arial"/>
              <w:sz w:val="16"/>
            </w:rPr>
            <w:t>Austin Telco Federal Credit Union</w:t>
          </w:r>
        </w:p>
      </w:tc>
      <w:tc>
        <w:tcPr>
          <w:tcW w:w="3060" w:type="dxa"/>
          <w:tcBorders>
            <w:top w:val="single" w:sz="12" w:space="0" w:color="000000"/>
            <w:bottom w:val="single" w:sz="12" w:space="0" w:color="000000"/>
          </w:tcBorders>
          <w:tcMar>
            <w:top w:w="0" w:type="dxa"/>
            <w:left w:w="115" w:type="dxa"/>
            <w:bottom w:w="0" w:type="dxa"/>
            <w:right w:w="29" w:type="dxa"/>
          </w:tcMar>
          <w:vAlign w:val="center"/>
        </w:tcPr>
        <w:p w14:paraId="61AE3E92" w14:textId="77777777" w:rsidR="00302324" w:rsidRDefault="009E0FEA">
          <w:pPr>
            <w:pStyle w:val="Header"/>
            <w:tabs>
              <w:tab w:val="center" w:pos="4680"/>
              <w:tab w:val="right" w:pos="9360"/>
            </w:tabs>
            <w:rPr>
              <w:rFonts w:ascii="Arial" w:eastAsia="Arial" w:hAnsi="Arial" w:cs="Arial"/>
              <w:sz w:val="20"/>
            </w:rPr>
          </w:pPr>
          <w:bookmarkStart w:id="9" w:name="_Hlk520705424"/>
          <w:bookmarkEnd w:id="9"/>
          <w:r>
            <w:rPr>
              <w:rFonts w:ascii="Arial" w:eastAsia="Arial" w:hAnsi="Arial" w:cs="Arial"/>
              <w:sz w:val="16"/>
            </w:rPr>
            <w:t>Account Number</w:t>
          </w:r>
        </w:p>
        <w:p w14:paraId="74A3557B" w14:textId="77777777" w:rsidR="00302324" w:rsidRDefault="009E0FEA">
          <w:pPr>
            <w:pStyle w:val="Header"/>
            <w:tabs>
              <w:tab w:val="center" w:pos="4680"/>
              <w:tab w:val="right" w:pos="9360"/>
            </w:tabs>
            <w:rPr>
              <w:rFonts w:ascii="Arial" w:eastAsia="Arial" w:hAnsi="Arial" w:cs="Arial"/>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c>
        <w:tcPr>
          <w:tcW w:w="2909" w:type="dxa"/>
          <w:tcBorders>
            <w:top w:val="single" w:sz="12" w:space="0" w:color="000000"/>
            <w:bottom w:val="single" w:sz="12" w:space="0" w:color="000000"/>
            <w:right w:val="single" w:sz="12" w:space="0" w:color="000000"/>
          </w:tcBorders>
          <w:tcMar>
            <w:top w:w="0" w:type="dxa"/>
            <w:left w:w="115" w:type="dxa"/>
            <w:bottom w:w="0" w:type="dxa"/>
            <w:right w:w="29" w:type="dxa"/>
          </w:tcMar>
          <w:vAlign w:val="center"/>
        </w:tcPr>
        <w:p w14:paraId="391345D9" w14:textId="77777777" w:rsidR="00302324" w:rsidRDefault="009E0FEA">
          <w:pPr>
            <w:pStyle w:val="Header"/>
            <w:tabs>
              <w:tab w:val="center" w:pos="4680"/>
              <w:tab w:val="right" w:pos="9360"/>
            </w:tabs>
            <w:rPr>
              <w:rFonts w:ascii="Arial" w:eastAsia="Arial" w:hAnsi="Arial" w:cs="Arial"/>
              <w:sz w:val="20"/>
            </w:rPr>
          </w:pPr>
          <w:bookmarkStart w:id="10" w:name="_Hlk520705432"/>
          <w:bookmarkEnd w:id="10"/>
          <w:r>
            <w:rPr>
              <w:rFonts w:ascii="Arial" w:eastAsia="Arial" w:hAnsi="Arial" w:cs="Arial"/>
              <w:sz w:val="16"/>
            </w:rPr>
            <w:t>Agreement Number</w:t>
          </w:r>
        </w:p>
        <w:p w14:paraId="336B5A8B" w14:textId="77777777" w:rsidR="00302324" w:rsidRDefault="009E0FEA">
          <w:pPr>
            <w:pStyle w:val="Header"/>
            <w:tabs>
              <w:tab w:val="center" w:pos="4680"/>
              <w:tab w:val="right" w:pos="9360"/>
            </w:tabs>
            <w:rPr>
              <w:rFonts w:ascii="Arial" w:eastAsia="Arial" w:hAnsi="Arial" w:cs="Arial"/>
              <w:sz w:val="20"/>
            </w:rPr>
          </w:pPr>
          <w:r>
            <w:rPr>
              <w:rFonts w:ascii="Arial" w:eastAsia="Arial" w:hAnsi="Arial" w:cs="Arial"/>
              <w:sz w:val="16"/>
            </w:rPr>
            <w:fldChar w:fldCharType="begin">
              <w:ffData>
                <w:name w:val=""/>
                <w:enabled/>
                <w:calcOnExit w:val="0"/>
                <w:textInput/>
              </w:ffData>
            </w:fldChar>
          </w:r>
          <w:r>
            <w:rPr>
              <w:rFonts w:ascii="Arial" w:eastAsia="Arial" w:hAnsi="Arial" w:cs="Arial"/>
              <w:sz w:val="16"/>
            </w:rPr>
            <w:instrText>FORMTEXT</w:instrText>
          </w:r>
          <w:r>
            <w:rPr>
              <w:rFonts w:ascii="Arial" w:eastAsia="Arial" w:hAnsi="Arial" w:cs="Arial"/>
              <w:sz w:val="16"/>
            </w:rPr>
          </w:r>
          <w:r>
            <w:rPr>
              <w:rFonts w:ascii="Arial" w:eastAsia="Arial" w:hAnsi="Arial" w:cs="Arial"/>
              <w:sz w:val="16"/>
            </w:rPr>
            <w:fldChar w:fldCharType="separate"/>
          </w:r>
          <w:r>
            <w:rPr>
              <w:rFonts w:ascii="Arial" w:eastAsia="Arial" w:hAnsi="Arial" w:cs="Arial"/>
              <w:sz w:val="16"/>
            </w:rPr>
            <w:t>          </w:t>
          </w:r>
          <w:r>
            <w:rPr>
              <w:rFonts w:ascii="Arial" w:eastAsia="Arial" w:hAnsi="Arial" w:cs="Arial"/>
              <w:sz w:val="16"/>
            </w:rPr>
            <w:fldChar w:fldCharType="end"/>
          </w:r>
        </w:p>
      </w:tc>
    </w:tr>
  </w:tbl>
  <w:p w14:paraId="3A6491C1" w14:textId="77777777" w:rsidR="00302324" w:rsidRDefault="00302324">
    <w:pPr>
      <w:pStyle w:val="Header"/>
      <w:tabs>
        <w:tab w:val="center" w:pos="4680"/>
        <w:tab w:val="right" w:pos="9360"/>
      </w:tabs>
      <w:jc w:val="center"/>
      <w:rPr>
        <w:rFonts w:ascii="Arial" w:eastAsia="Arial" w:hAnsi="Arial" w:cs="Arial"/>
        <w:b/>
        <w:sz w:val="1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8EAB7" w14:textId="77777777" w:rsidR="00302324" w:rsidRDefault="009E0FEA">
    <w:pPr>
      <w:pStyle w:val="Header"/>
      <w:tabs>
        <w:tab w:val="center" w:pos="4680"/>
        <w:tab w:val="left" w:pos="6660"/>
        <w:tab w:val="right" w:pos="9360"/>
      </w:tabs>
      <w:spacing w:line="230" w:lineRule="exact"/>
      <w:jc w:val="center"/>
      <w:rPr>
        <w:rFonts w:ascii="Arial" w:eastAsia="Arial" w:hAnsi="Arial" w:cs="Arial"/>
        <w:sz w:val="20"/>
      </w:rPr>
    </w:pPr>
    <w:r>
      <w:rPr>
        <w:rFonts w:ascii="Arial" w:eastAsia="Arial" w:hAnsi="Arial" w:cs="Arial"/>
        <w:b/>
        <w:color w:val="FF0000"/>
        <w:sz w:val="20"/>
      </w:rPr>
      <w:t xml:space="preserve">PROOF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59D9"/>
    <w:multiLevelType w:val="multilevel"/>
    <w:tmpl w:val="297A8E1A"/>
    <w:lvl w:ilvl="0">
      <w:start w:val="1"/>
      <w:numFmt w:val="decimal"/>
      <w:lvlText w:val="%1."/>
      <w:lvlJc w:val="left"/>
      <w:pPr>
        <w:spacing w:before="120" w:after="0" w:line="240" w:lineRule="auto"/>
        <w:ind w:left="720" w:hanging="360"/>
        <w:jc w:val="both"/>
      </w:pPr>
      <w:rPr>
        <w:rFonts w:ascii="Arial" w:eastAsia="Arial" w:hAnsi="Arial" w:cs="Arial"/>
        <w:b/>
        <w:i w:val="0"/>
        <w:color w:val="101820"/>
        <w:sz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AD1458"/>
    <w:multiLevelType w:val="multilevel"/>
    <w:tmpl w:val="37B68D0A"/>
    <w:lvl w:ilvl="0">
      <w:start w:val="1"/>
      <w:numFmt w:val="bullet"/>
      <w:lvlText w:val=""/>
      <w:lvlJc w:val="left"/>
      <w:pPr>
        <w:spacing w:before="120" w:after="0" w:line="240" w:lineRule="auto"/>
        <w:ind w:left="720" w:hanging="360"/>
        <w:jc w:val="both"/>
      </w:pPr>
      <w:rPr>
        <w:rFonts w:ascii="Symbol" w:eastAsia="Symbol" w:hAnsi="Symbol" w:cs="Symbol"/>
        <w:b w:val="0"/>
        <w:i w:val="0"/>
        <w:color w:val="101820"/>
        <w:sz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1A5DE4"/>
    <w:multiLevelType w:val="multilevel"/>
    <w:tmpl w:val="821603DC"/>
    <w:lvl w:ilvl="0">
      <w:start w:val="1"/>
      <w:numFmt w:val="bullet"/>
      <w:lvlText w:val=""/>
      <w:lvlJc w:val="left"/>
      <w:pPr>
        <w:spacing w:before="120" w:after="0" w:line="240" w:lineRule="auto"/>
        <w:ind w:left="720" w:hanging="360"/>
        <w:jc w:val="both"/>
      </w:pPr>
      <w:rPr>
        <w:rFonts w:ascii="Symbol" w:eastAsia="Symbol" w:hAnsi="Symbol" w:cs="Symbol"/>
        <w:b w:val="0"/>
        <w:i w:val="0"/>
        <w:color w:val="101820"/>
        <w:sz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6121690"/>
    <w:multiLevelType w:val="multilevel"/>
    <w:tmpl w:val="A1BC1FEA"/>
    <w:lvl w:ilvl="0">
      <w:start w:val="1"/>
      <w:numFmt w:val="decimal"/>
      <w:lvlText w:val="%1."/>
      <w:lvlJc w:val="left"/>
      <w:pPr>
        <w:keepLines/>
        <w:spacing w:before="120" w:after="0" w:line="240" w:lineRule="auto"/>
        <w:ind w:left="259" w:hanging="360"/>
        <w:jc w:val="both"/>
      </w:pPr>
      <w:rPr>
        <w:rFonts w:ascii="Arial" w:eastAsia="Arial" w:hAnsi="Arial" w:cs="Arial"/>
        <w:b/>
        <w:i w:val="0"/>
        <w:sz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4B521DF"/>
    <w:multiLevelType w:val="multilevel"/>
    <w:tmpl w:val="45982844"/>
    <w:lvl w:ilvl="0">
      <w:start w:val="1"/>
      <w:numFmt w:val="bullet"/>
      <w:lvlText w:val=""/>
      <w:lvlJc w:val="left"/>
      <w:pPr>
        <w:spacing w:before="120" w:after="0" w:line="240" w:lineRule="auto"/>
        <w:ind w:left="720" w:hanging="360"/>
        <w:jc w:val="both"/>
      </w:pPr>
      <w:rPr>
        <w:rFonts w:ascii="Symbol" w:eastAsia="Symbol" w:hAnsi="Symbol" w:cs="Symbol"/>
        <w:b w:val="0"/>
        <w:i w:val="0"/>
        <w:color w:val="101820"/>
        <w:sz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07B1DE2"/>
    <w:multiLevelType w:val="multilevel"/>
    <w:tmpl w:val="4B882128"/>
    <w:lvl w:ilvl="0">
      <w:start w:val="1"/>
      <w:numFmt w:val="decimal"/>
      <w:lvlText w:val="%1."/>
      <w:lvlJc w:val="left"/>
      <w:pPr>
        <w:keepNext/>
        <w:keepLines/>
        <w:widowControl w:val="0"/>
        <w:spacing w:before="80" w:after="0" w:line="240" w:lineRule="auto"/>
        <w:ind w:left="259" w:hanging="360"/>
        <w:jc w:val="both"/>
      </w:pPr>
      <w:rPr>
        <w:rFonts w:ascii="Arial" w:eastAsia="Arial" w:hAnsi="Arial" w:cs="Arial"/>
        <w:b/>
        <w:i w:val="0"/>
        <w:sz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F28009C"/>
    <w:multiLevelType w:val="multilevel"/>
    <w:tmpl w:val="216EBF30"/>
    <w:lvl w:ilvl="0">
      <w:start w:val="1"/>
      <w:numFmt w:val="bullet"/>
      <w:lvlText w:val=""/>
      <w:lvlJc w:val="left"/>
      <w:pPr>
        <w:spacing w:before="120" w:after="0" w:line="240" w:lineRule="auto"/>
        <w:ind w:left="720" w:hanging="360"/>
        <w:jc w:val="both"/>
      </w:pPr>
      <w:rPr>
        <w:rFonts w:ascii="Symbol" w:eastAsia="Symbol" w:hAnsi="Symbol" w:cs="Symbol"/>
        <w:b w:val="0"/>
        <w:i w:val="0"/>
        <w:color w:val="101820"/>
        <w:sz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5"/>
  </w:num>
  <w:num w:numId="3">
    <w:abstractNumId w:val="2"/>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24"/>
    <w:rsid w:val="001138B4"/>
    <w:rsid w:val="00302324"/>
    <w:rsid w:val="007F1FCE"/>
    <w:rsid w:val="00815D96"/>
    <w:rsid w:val="009E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76227"/>
  <w15:docId w15:val="{4B97469F-E45E-4455-9936-7BEA8F1F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252"/>
    <w:rPr>
      <w:sz w:val="22"/>
      <w:szCs w:val="22"/>
    </w:rPr>
  </w:style>
  <w:style w:type="paragraph" w:styleId="Heading1">
    <w:name w:val="heading 1"/>
    <w:basedOn w:val="Normal"/>
    <w:next w:val="Normal"/>
    <w:link w:val="Heading1Char"/>
    <w:uiPriority w:val="9"/>
    <w:qFormat/>
    <w:rsid w:val="000D58E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0D58E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0D58E0"/>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0D58E0"/>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qFormat/>
    <w:rsid w:val="000D58E0"/>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0D58E0"/>
    <w:pPr>
      <w:spacing w:before="240" w:after="60"/>
      <w:outlineLvl w:val="5"/>
    </w:pPr>
    <w:rPr>
      <w:rFonts w:eastAsia="Times New Roman"/>
      <w:b/>
      <w:bCs/>
    </w:rPr>
  </w:style>
  <w:style w:type="paragraph" w:styleId="Heading7">
    <w:name w:val="heading 7"/>
    <w:basedOn w:val="Normal"/>
    <w:next w:val="Normal"/>
    <w:link w:val="Heading7Char"/>
    <w:uiPriority w:val="9"/>
    <w:qFormat/>
    <w:rsid w:val="000D58E0"/>
    <w:pPr>
      <w:spacing w:before="240" w:after="60"/>
      <w:outlineLvl w:val="6"/>
    </w:pPr>
    <w:rPr>
      <w:rFonts w:eastAsia="Times New Roman"/>
      <w:sz w:val="24"/>
      <w:szCs w:val="24"/>
    </w:rPr>
  </w:style>
  <w:style w:type="paragraph" w:styleId="Heading8">
    <w:name w:val="heading 8"/>
    <w:basedOn w:val="Normal"/>
    <w:next w:val="Normal"/>
    <w:link w:val="Heading8Char"/>
    <w:uiPriority w:val="9"/>
    <w:qFormat/>
    <w:rsid w:val="000D58E0"/>
    <w:pPr>
      <w:spacing w:before="240" w:after="60"/>
      <w:outlineLvl w:val="7"/>
    </w:pPr>
    <w:rPr>
      <w:rFonts w:eastAsia="Times New Roman"/>
      <w:i/>
      <w:iCs/>
      <w:sz w:val="24"/>
      <w:szCs w:val="24"/>
    </w:rPr>
  </w:style>
  <w:style w:type="paragraph" w:styleId="Heading9">
    <w:name w:val="heading 9"/>
    <w:basedOn w:val="Normal"/>
    <w:next w:val="Normal"/>
    <w:link w:val="Heading9Char"/>
    <w:uiPriority w:val="9"/>
    <w:qFormat/>
    <w:rsid w:val="000D58E0"/>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8E0"/>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0D58E0"/>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0D58E0"/>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0D58E0"/>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0D58E0"/>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0D58E0"/>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rsid w:val="000D58E0"/>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0D58E0"/>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0D58E0"/>
    <w:rPr>
      <w:rFonts w:ascii="Cambria" w:eastAsia="Times New Roman" w:hAnsi="Cambria" w:cs="Times New Roman"/>
      <w:sz w:val="22"/>
      <w:szCs w:val="22"/>
    </w:rPr>
  </w:style>
  <w:style w:type="paragraph" w:styleId="TOCHeading">
    <w:name w:val="TOC Heading"/>
    <w:basedOn w:val="Heading1"/>
    <w:next w:val="Normal"/>
    <w:uiPriority w:val="39"/>
    <w:qFormat/>
    <w:rsid w:val="0070655D"/>
    <w:pPr>
      <w:keepLines/>
      <w:spacing w:before="480" w:after="0"/>
      <w:outlineLvl w:val="9"/>
    </w:pPr>
    <w:rPr>
      <w:kern w:val="0"/>
      <w:sz w:val="28"/>
      <w:szCs w:val="28"/>
    </w:rPr>
  </w:style>
  <w:style w:type="paragraph" w:styleId="TOC1">
    <w:name w:val="toc 1"/>
    <w:basedOn w:val="Normal"/>
    <w:next w:val="Normal"/>
    <w:autoRedefine/>
    <w:uiPriority w:val="39"/>
    <w:unhideWhenUsed/>
    <w:rsid w:val="0070655D"/>
  </w:style>
  <w:style w:type="paragraph" w:styleId="TOC2">
    <w:name w:val="toc 2"/>
    <w:basedOn w:val="Normal"/>
    <w:next w:val="Normal"/>
    <w:autoRedefine/>
    <w:uiPriority w:val="39"/>
    <w:unhideWhenUsed/>
    <w:rsid w:val="0070655D"/>
    <w:pPr>
      <w:ind w:left="220"/>
    </w:pPr>
  </w:style>
  <w:style w:type="paragraph" w:styleId="TOC3">
    <w:name w:val="toc 3"/>
    <w:basedOn w:val="Normal"/>
    <w:next w:val="Normal"/>
    <w:autoRedefine/>
    <w:uiPriority w:val="39"/>
    <w:unhideWhenUsed/>
    <w:rsid w:val="0070655D"/>
    <w:pPr>
      <w:ind w:left="440"/>
    </w:pPr>
  </w:style>
  <w:style w:type="character" w:styleId="Hyperlink">
    <w:name w:val="Hyperlink"/>
    <w:basedOn w:val="DefaultParagraphFont"/>
    <w:uiPriority w:val="99"/>
    <w:unhideWhenUsed/>
    <w:rsid w:val="0070655D"/>
    <w:rPr>
      <w:color w:val="0000FF"/>
      <w:u w:val="single"/>
    </w:rPr>
  </w:style>
  <w:style w:type="paragraph" w:styleId="TOC4">
    <w:name w:val="toc 4"/>
    <w:basedOn w:val="Normal"/>
    <w:next w:val="Normal"/>
    <w:autoRedefine/>
    <w:uiPriority w:val="39"/>
    <w:unhideWhenUsed/>
    <w:rsid w:val="0070655D"/>
    <w:pPr>
      <w:ind w:left="660"/>
    </w:pPr>
  </w:style>
  <w:style w:type="paragraph" w:styleId="TOC5">
    <w:name w:val="toc 5"/>
    <w:basedOn w:val="Normal"/>
    <w:next w:val="Normal"/>
    <w:autoRedefine/>
    <w:uiPriority w:val="39"/>
    <w:unhideWhenUsed/>
    <w:rsid w:val="0070655D"/>
    <w:pPr>
      <w:ind w:left="880"/>
    </w:pPr>
  </w:style>
  <w:style w:type="paragraph" w:styleId="TOC6">
    <w:name w:val="toc 6"/>
    <w:basedOn w:val="Normal"/>
    <w:next w:val="Normal"/>
    <w:autoRedefine/>
    <w:uiPriority w:val="39"/>
    <w:unhideWhenUsed/>
    <w:rsid w:val="0070655D"/>
    <w:pPr>
      <w:ind w:left="1100"/>
    </w:pPr>
  </w:style>
  <w:style w:type="paragraph" w:styleId="TOC7">
    <w:name w:val="toc 7"/>
    <w:basedOn w:val="Normal"/>
    <w:next w:val="Normal"/>
    <w:autoRedefine/>
    <w:uiPriority w:val="39"/>
    <w:unhideWhenUsed/>
    <w:rsid w:val="0070655D"/>
    <w:pPr>
      <w:ind w:left="1320"/>
    </w:pPr>
  </w:style>
  <w:style w:type="paragraph" w:styleId="TOC8">
    <w:name w:val="toc 8"/>
    <w:basedOn w:val="Normal"/>
    <w:next w:val="Normal"/>
    <w:autoRedefine/>
    <w:uiPriority w:val="39"/>
    <w:unhideWhenUsed/>
    <w:rsid w:val="0070655D"/>
    <w:pPr>
      <w:ind w:left="1540"/>
    </w:pPr>
  </w:style>
  <w:style w:type="paragraph" w:styleId="TOC9">
    <w:name w:val="toc 9"/>
    <w:basedOn w:val="Normal"/>
    <w:next w:val="Normal"/>
    <w:autoRedefine/>
    <w:uiPriority w:val="39"/>
    <w:unhideWhenUsed/>
    <w:rsid w:val="0070655D"/>
    <w:pPr>
      <w:ind w:left="1760"/>
    </w:pPr>
  </w:style>
  <w:style w:type="paragraph" w:styleId="Index1">
    <w:name w:val="index 1"/>
    <w:basedOn w:val="Normal"/>
    <w:next w:val="Normal"/>
    <w:autoRedefine/>
    <w:uiPriority w:val="99"/>
    <w:unhideWhenUsed/>
    <w:rsid w:val="007830A7"/>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7830A7"/>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7830A7"/>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7830A7"/>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7830A7"/>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7830A7"/>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7830A7"/>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7830A7"/>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7830A7"/>
    <w:pPr>
      <w:ind w:left="1980" w:hanging="220"/>
    </w:pPr>
    <w:rPr>
      <w:rFonts w:asciiTheme="minorHAnsi" w:hAnsiTheme="minorHAnsi"/>
      <w:sz w:val="18"/>
      <w:szCs w:val="18"/>
    </w:rPr>
  </w:style>
  <w:style w:type="paragraph" w:styleId="IndexHeading">
    <w:name w:val="index heading"/>
    <w:basedOn w:val="Normal"/>
    <w:next w:val="Index1"/>
    <w:uiPriority w:val="99"/>
    <w:unhideWhenUsed/>
    <w:rsid w:val="007830A7"/>
    <w:pPr>
      <w:spacing w:before="360" w:after="240"/>
    </w:pPr>
    <w:rPr>
      <w:rFonts w:asciiTheme="minorHAnsi" w:hAnsiTheme="minorHAnsi"/>
      <w:b/>
      <w:bCs/>
      <w:i/>
      <w:iCs/>
      <w:sz w:val="26"/>
      <w:szCs w:val="26"/>
    </w:rPr>
  </w:style>
  <w:style w:type="paragraph" w:customStyle="1" w:styleId="LLHdr14B">
    <w:name w:val="LLHdr14B"/>
    <w:basedOn w:val="Normal"/>
    <w:next w:val="Normal"/>
    <w:qFormat/>
  </w:style>
  <w:style w:type="paragraph" w:customStyle="1" w:styleId="A106before">
    <w:name w:val="A106before"/>
    <w:basedOn w:val="Normal"/>
    <w:next w:val="Normal"/>
    <w:qFormat/>
  </w:style>
  <w:style w:type="paragraph" w:customStyle="1" w:styleId="LLNoSp9">
    <w:name w:val="LLNoSp9"/>
    <w:basedOn w:val="Normal"/>
    <w:next w:val="Normal"/>
    <w:qFormat/>
  </w:style>
  <w:style w:type="paragraph" w:customStyle="1" w:styleId="LLHdr10B">
    <w:name w:val="LLHdr10B"/>
    <w:basedOn w:val="Normal"/>
    <w:next w:val="Normal"/>
    <w:qFormat/>
  </w:style>
  <w:style w:type="paragraph" w:customStyle="1" w:styleId="OEAAN10">
    <w:name w:val="OEAAN10"/>
    <w:basedOn w:val="Normal"/>
    <w:next w:val="Normal"/>
    <w:qFormat/>
  </w:style>
  <w:style w:type="paragraph" w:customStyle="1" w:styleId="OEAAN10Bullet">
    <w:name w:val="OEAAN10Bullet"/>
    <w:basedOn w:val="Normal"/>
    <w:next w:val="Normal"/>
    <w:qFormat/>
  </w:style>
  <w:style w:type="paragraph" w:customStyle="1" w:styleId="LLNoSp10">
    <w:name w:val="LLNoSp10"/>
    <w:basedOn w:val="Normal"/>
    <w:next w:val="Normal"/>
    <w:qFormat/>
  </w:style>
  <w:style w:type="paragraph" w:customStyle="1" w:styleId="ListParagraph">
    <w:name w:val="ListParagraph"/>
    <w:basedOn w:val="Normal"/>
    <w:next w:val="Normal"/>
    <w:qFormat/>
  </w:style>
  <w:style w:type="paragraph" w:customStyle="1" w:styleId="A10">
    <w:name w:val="A10"/>
    <w:basedOn w:val="Normal"/>
    <w:next w:val="Normal"/>
    <w:qFormat/>
  </w:style>
  <w:style w:type="paragraph" w:styleId="Header">
    <w:name w:val="header"/>
    <w:basedOn w:val="Normal"/>
    <w:next w:val="Normal"/>
    <w:qFormat/>
  </w:style>
  <w:style w:type="paragraph" w:styleId="Footer">
    <w:name w:val="footer"/>
    <w:basedOn w:val="Normal"/>
    <w:next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3520</Words>
  <Characters>20067</Characters>
  <Application>Microsoft Office Word</Application>
  <DocSecurity>0</DocSecurity>
  <Lines>167</Lines>
  <Paragraphs>47</Paragraphs>
  <ScaleCrop>false</ScaleCrop>
  <Company/>
  <LinksUpToDate>false</LinksUpToDate>
  <CharactersWithSpaces>23540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Boley, Jackie R.</dc:creator>
  <cp:lastModifiedBy>David Cho</cp:lastModifiedBy>
  <cp:revision>2</cp:revision>
  <dcterms:created xsi:type="dcterms:W3CDTF">2022-05-09T19:56:00Z</dcterms:created>
  <dcterms:modified xsi:type="dcterms:W3CDTF">2022-05-09T19:56:00Z</dcterms:modified>
</cp:coreProperties>
</file>