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6B" w:rsidRDefault="00B04DAA">
      <w:r>
        <w:t>Data Processing</w:t>
      </w:r>
    </w:p>
    <w:p w:rsidR="00B04DAA" w:rsidRDefault="00B04DAA">
      <w:bookmarkStart w:id="0" w:name="_GoBack"/>
      <w:bookmarkEnd w:id="0"/>
    </w:p>
    <w:sectPr w:rsidR="00B0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BF"/>
    <w:rsid w:val="0086026B"/>
    <w:rsid w:val="009571BF"/>
    <w:rsid w:val="00B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4BA5"/>
  <w15:chartTrackingRefBased/>
  <w15:docId w15:val="{E135440E-CB41-461E-B5C8-BCCEC9C9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Ming Lai</dc:creator>
  <cp:keywords/>
  <dc:description/>
  <cp:lastModifiedBy>King Ming Lai</cp:lastModifiedBy>
  <cp:revision>2</cp:revision>
  <dcterms:created xsi:type="dcterms:W3CDTF">2017-06-13T15:56:00Z</dcterms:created>
  <dcterms:modified xsi:type="dcterms:W3CDTF">2017-06-13T15:57:00Z</dcterms:modified>
</cp:coreProperties>
</file>