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18F" w:rsidRDefault="00CC718F" w:rsidP="00CC718F">
      <w:pPr>
        <w:jc w:val="center"/>
        <w:rPr>
          <w:b/>
          <w:bCs/>
          <w:sz w:val="56"/>
          <w:szCs w:val="56"/>
        </w:rPr>
      </w:pPr>
    </w:p>
    <w:p w:rsidR="00F55E02" w:rsidRPr="00194725" w:rsidRDefault="00F55E02" w:rsidP="00194725">
      <w:pPr>
        <w:jc w:val="center"/>
        <w:rPr>
          <w:b/>
          <w:bCs/>
          <w:sz w:val="56"/>
          <w:szCs w:val="56"/>
        </w:rPr>
      </w:pPr>
      <w:r>
        <w:rPr>
          <w:b/>
          <w:bCs/>
          <w:sz w:val="56"/>
          <w:szCs w:val="56"/>
        </w:rPr>
        <w:t xml:space="preserve">Implementation of </w:t>
      </w:r>
      <w:r>
        <w:rPr>
          <w:b/>
          <w:bCs/>
          <w:sz w:val="56"/>
          <w:szCs w:val="56"/>
        </w:rPr>
        <w:br/>
        <w:t>“</w:t>
      </w:r>
      <w:r w:rsidRPr="00F55E02">
        <w:rPr>
          <w:b/>
          <w:bCs/>
          <w:sz w:val="56"/>
          <w:szCs w:val="56"/>
        </w:rPr>
        <w:t>Robust Real-time Object Detection</w:t>
      </w:r>
      <w:r w:rsidR="00194725">
        <w:rPr>
          <w:b/>
          <w:bCs/>
          <w:sz w:val="56"/>
          <w:szCs w:val="56"/>
        </w:rPr>
        <w:t>” (Viola,</w:t>
      </w:r>
      <w:r>
        <w:rPr>
          <w:b/>
          <w:bCs/>
          <w:sz w:val="56"/>
          <w:szCs w:val="56"/>
        </w:rPr>
        <w:t xml:space="preserve"> Jones)</w:t>
      </w:r>
    </w:p>
    <w:p w:rsidR="00F55E02" w:rsidRDefault="00F55E02" w:rsidP="00E7712B">
      <w:pPr>
        <w:jc w:val="both"/>
        <w:rPr>
          <w:rFonts w:hint="cs"/>
          <w:b/>
          <w:bCs/>
          <w:sz w:val="48"/>
          <w:szCs w:val="48"/>
          <w:rtl/>
        </w:rPr>
      </w:pPr>
    </w:p>
    <w:p w:rsidR="00F55E02" w:rsidRDefault="00F55E02" w:rsidP="00E7712B">
      <w:pPr>
        <w:jc w:val="both"/>
        <w:rPr>
          <w:rFonts w:hint="cs"/>
          <w:b/>
          <w:bCs/>
          <w:sz w:val="48"/>
          <w:szCs w:val="48"/>
          <w:rtl/>
        </w:rPr>
      </w:pPr>
    </w:p>
    <w:p w:rsidR="00F55E02" w:rsidRDefault="00F55E02" w:rsidP="00E7712B">
      <w:pPr>
        <w:jc w:val="both"/>
        <w:rPr>
          <w:rFonts w:hint="cs"/>
          <w:b/>
          <w:bCs/>
          <w:sz w:val="48"/>
          <w:szCs w:val="48"/>
          <w:rtl/>
        </w:rPr>
      </w:pPr>
    </w:p>
    <w:p w:rsidR="00F55E02" w:rsidRDefault="00F55E02" w:rsidP="00E7712B">
      <w:pPr>
        <w:bidi/>
        <w:jc w:val="both"/>
        <w:rPr>
          <w:rFonts w:hint="cs"/>
          <w:b/>
          <w:bCs/>
          <w:sz w:val="48"/>
          <w:szCs w:val="48"/>
          <w:rtl/>
        </w:rPr>
      </w:pPr>
    </w:p>
    <w:p w:rsidR="00F55E02" w:rsidRPr="00F55E02" w:rsidRDefault="00F55E02" w:rsidP="00CC718F">
      <w:pPr>
        <w:pStyle w:val="3"/>
        <w:rPr>
          <w:sz w:val="44"/>
          <w:szCs w:val="44"/>
          <w:lang w:bidi="he-IL"/>
        </w:rPr>
      </w:pPr>
      <w:bookmarkStart w:id="0" w:name="_Toc224910192"/>
      <w:bookmarkStart w:id="1" w:name="_Toc224910466"/>
      <w:bookmarkStart w:id="2" w:name="_Toc224914516"/>
      <w:bookmarkStart w:id="3" w:name="_Toc224994088"/>
      <w:bookmarkStart w:id="4" w:name="_Toc225094595"/>
      <w:r>
        <w:rPr>
          <w:sz w:val="44"/>
          <w:szCs w:val="44"/>
          <w:lang w:bidi="he-IL"/>
        </w:rPr>
        <w:t>A</w:t>
      </w:r>
      <w:r w:rsidRPr="00F55E02">
        <w:rPr>
          <w:sz w:val="44"/>
          <w:szCs w:val="44"/>
          <w:lang w:bidi="he-IL"/>
        </w:rPr>
        <w:t xml:space="preserve">dvisor:  Dr. Rita </w:t>
      </w:r>
      <w:proofErr w:type="spellStart"/>
      <w:r w:rsidRPr="00F55E02">
        <w:rPr>
          <w:sz w:val="44"/>
          <w:szCs w:val="44"/>
          <w:lang w:bidi="he-IL"/>
        </w:rPr>
        <w:t>Osadchy</w:t>
      </w:r>
      <w:bookmarkEnd w:id="0"/>
      <w:bookmarkEnd w:id="1"/>
      <w:bookmarkEnd w:id="2"/>
      <w:bookmarkEnd w:id="3"/>
      <w:bookmarkEnd w:id="4"/>
      <w:proofErr w:type="spellEnd"/>
      <w:r w:rsidR="00194725">
        <w:rPr>
          <w:sz w:val="44"/>
          <w:szCs w:val="44"/>
          <w:lang w:bidi="he-IL"/>
        </w:rPr>
        <w:t>, University of Haifa</w:t>
      </w:r>
    </w:p>
    <w:p w:rsidR="00F55E02" w:rsidRDefault="00194725" w:rsidP="00194725">
      <w:pPr>
        <w:spacing w:after="120"/>
        <w:rPr>
          <w:b/>
          <w:bCs/>
          <w:sz w:val="44"/>
          <w:szCs w:val="44"/>
        </w:rPr>
      </w:pPr>
      <w:r>
        <w:rPr>
          <w:b/>
          <w:bCs/>
          <w:sz w:val="44"/>
          <w:szCs w:val="44"/>
        </w:rPr>
        <w:t>Prepared</w:t>
      </w:r>
      <w:r w:rsidR="00F55E02" w:rsidRPr="00F16A7B">
        <w:rPr>
          <w:b/>
          <w:bCs/>
          <w:sz w:val="44"/>
          <w:szCs w:val="44"/>
        </w:rPr>
        <w:t xml:space="preserve"> by:  </w:t>
      </w:r>
      <w:r>
        <w:rPr>
          <w:b/>
          <w:bCs/>
          <w:sz w:val="44"/>
          <w:szCs w:val="44"/>
        </w:rPr>
        <w:t xml:space="preserve">Daniel </w:t>
      </w:r>
      <w:proofErr w:type="spellStart"/>
      <w:r>
        <w:rPr>
          <w:b/>
          <w:bCs/>
          <w:sz w:val="44"/>
          <w:szCs w:val="44"/>
        </w:rPr>
        <w:t>Heilper</w:t>
      </w:r>
      <w:proofErr w:type="spellEnd"/>
    </w:p>
    <w:p w:rsidR="00F55E02" w:rsidRPr="00194725" w:rsidRDefault="00F55E02" w:rsidP="00194725">
      <w:pPr>
        <w:spacing w:after="120"/>
        <w:rPr>
          <w:b/>
          <w:bCs/>
          <w:sz w:val="44"/>
          <w:szCs w:val="44"/>
        </w:rPr>
      </w:pPr>
      <w:r>
        <w:rPr>
          <w:b/>
          <w:bCs/>
          <w:sz w:val="44"/>
          <w:szCs w:val="44"/>
        </w:rPr>
        <w:t xml:space="preserve">                          </w:t>
      </w:r>
      <w:proofErr w:type="spellStart"/>
      <w:r>
        <w:rPr>
          <w:b/>
          <w:bCs/>
          <w:sz w:val="44"/>
          <w:szCs w:val="44"/>
        </w:rPr>
        <w:t>Natan</w:t>
      </w:r>
      <w:proofErr w:type="spellEnd"/>
      <w:r>
        <w:rPr>
          <w:b/>
          <w:bCs/>
          <w:sz w:val="44"/>
          <w:szCs w:val="44"/>
        </w:rPr>
        <w:t xml:space="preserve"> </w:t>
      </w:r>
      <w:proofErr w:type="spellStart"/>
      <w:r>
        <w:rPr>
          <w:b/>
          <w:bCs/>
          <w:sz w:val="44"/>
          <w:szCs w:val="44"/>
        </w:rPr>
        <w:t>Silnitsky</w:t>
      </w:r>
      <w:proofErr w:type="spellEnd"/>
      <w:r>
        <w:br w:type="page"/>
      </w:r>
      <w:bookmarkStart w:id="5" w:name="_Toc224910193"/>
      <w:bookmarkStart w:id="6" w:name="_Toc224910467"/>
      <w:bookmarkStart w:id="7" w:name="_Toc224914517"/>
      <w:bookmarkStart w:id="8" w:name="_Toc224994089"/>
      <w:bookmarkStart w:id="9" w:name="_Toc225094596"/>
      <w:r>
        <w:lastRenderedPageBreak/>
        <w:t>TOC</w:t>
      </w:r>
      <w:bookmarkEnd w:id="5"/>
      <w:bookmarkEnd w:id="6"/>
      <w:bookmarkEnd w:id="7"/>
      <w:bookmarkEnd w:id="8"/>
      <w:bookmarkEnd w:id="9"/>
    </w:p>
    <w:p w:rsidR="001918AD" w:rsidRDefault="00F55E02">
      <w:pPr>
        <w:pStyle w:val="TOC1"/>
        <w:tabs>
          <w:tab w:val="right" w:leader="dot" w:pos="8630"/>
        </w:tabs>
        <w:rPr>
          <w:noProof/>
          <w:lang w:bidi="ar-SA"/>
        </w:rPr>
      </w:pPr>
      <w:r>
        <w:fldChar w:fldCharType="begin"/>
      </w:r>
      <w:r>
        <w:instrText xml:space="preserve"> TOC \o "1-3" \h \z \u </w:instrText>
      </w:r>
      <w:r>
        <w:fldChar w:fldCharType="separate"/>
      </w:r>
    </w:p>
    <w:p w:rsidR="001918AD" w:rsidRDefault="001918AD">
      <w:pPr>
        <w:pStyle w:val="TOC1"/>
        <w:tabs>
          <w:tab w:val="right" w:leader="dot" w:pos="8630"/>
        </w:tabs>
        <w:rPr>
          <w:noProof/>
          <w:lang w:bidi="ar-SA"/>
        </w:rPr>
      </w:pPr>
      <w:hyperlink w:anchor="_Toc225094597" w:history="1">
        <w:r w:rsidRPr="006939D5">
          <w:rPr>
            <w:rStyle w:val="Hyperlink"/>
            <w:noProof/>
          </w:rPr>
          <w:t>Abstract</w:t>
        </w:r>
        <w:r>
          <w:rPr>
            <w:noProof/>
            <w:webHidden/>
          </w:rPr>
          <w:tab/>
        </w:r>
        <w:r>
          <w:rPr>
            <w:noProof/>
            <w:webHidden/>
          </w:rPr>
          <w:fldChar w:fldCharType="begin"/>
        </w:r>
        <w:r>
          <w:rPr>
            <w:noProof/>
            <w:webHidden/>
          </w:rPr>
          <w:instrText xml:space="preserve"> PAGEREF _Toc225094597 \h </w:instrText>
        </w:r>
        <w:r>
          <w:rPr>
            <w:noProof/>
          </w:rPr>
        </w:r>
        <w:r>
          <w:rPr>
            <w:noProof/>
            <w:webHidden/>
          </w:rPr>
          <w:fldChar w:fldCharType="separate"/>
        </w:r>
        <w:r w:rsidR="006D1DA0">
          <w:rPr>
            <w:noProof/>
            <w:webHidden/>
          </w:rPr>
          <w:t>3</w:t>
        </w:r>
        <w:r>
          <w:rPr>
            <w:noProof/>
            <w:webHidden/>
          </w:rPr>
          <w:fldChar w:fldCharType="end"/>
        </w:r>
      </w:hyperlink>
    </w:p>
    <w:p w:rsidR="001918AD" w:rsidRDefault="001918AD">
      <w:pPr>
        <w:pStyle w:val="TOC1"/>
        <w:tabs>
          <w:tab w:val="right" w:leader="dot" w:pos="8630"/>
        </w:tabs>
        <w:rPr>
          <w:noProof/>
          <w:lang w:bidi="ar-SA"/>
        </w:rPr>
      </w:pPr>
      <w:hyperlink w:anchor="_Toc225094598" w:history="1">
        <w:r w:rsidRPr="006939D5">
          <w:rPr>
            <w:rStyle w:val="Hyperlink"/>
            <w:noProof/>
          </w:rPr>
          <w:t>“Robust Real-time Object Detection”</w:t>
        </w:r>
        <w:r>
          <w:rPr>
            <w:noProof/>
            <w:webHidden/>
          </w:rPr>
          <w:tab/>
        </w:r>
        <w:r>
          <w:rPr>
            <w:noProof/>
            <w:webHidden/>
          </w:rPr>
          <w:fldChar w:fldCharType="begin"/>
        </w:r>
        <w:r>
          <w:rPr>
            <w:noProof/>
            <w:webHidden/>
          </w:rPr>
          <w:instrText xml:space="preserve"> PAGEREF _Toc225094598 \h </w:instrText>
        </w:r>
        <w:r>
          <w:rPr>
            <w:noProof/>
          </w:rPr>
        </w:r>
        <w:r>
          <w:rPr>
            <w:noProof/>
            <w:webHidden/>
          </w:rPr>
          <w:fldChar w:fldCharType="separate"/>
        </w:r>
        <w:r w:rsidR="006D1DA0">
          <w:rPr>
            <w:noProof/>
            <w:webHidden/>
          </w:rPr>
          <w:t>4</w:t>
        </w:r>
        <w:r>
          <w:rPr>
            <w:noProof/>
            <w:webHidden/>
          </w:rPr>
          <w:fldChar w:fldCharType="end"/>
        </w:r>
      </w:hyperlink>
    </w:p>
    <w:p w:rsidR="001918AD" w:rsidRDefault="001918AD">
      <w:pPr>
        <w:pStyle w:val="TOC2"/>
        <w:tabs>
          <w:tab w:val="right" w:leader="dot" w:pos="8630"/>
        </w:tabs>
        <w:rPr>
          <w:noProof/>
          <w:lang w:bidi="ar-SA"/>
        </w:rPr>
      </w:pPr>
      <w:hyperlink w:anchor="_Toc225094599" w:history="1">
        <w:r w:rsidRPr="006939D5">
          <w:rPr>
            <w:rStyle w:val="Hyperlink"/>
            <w:noProof/>
          </w:rPr>
          <w:t>Haar-Like Features</w:t>
        </w:r>
        <w:r>
          <w:rPr>
            <w:noProof/>
            <w:webHidden/>
          </w:rPr>
          <w:tab/>
        </w:r>
        <w:r>
          <w:rPr>
            <w:noProof/>
            <w:webHidden/>
          </w:rPr>
          <w:fldChar w:fldCharType="begin"/>
        </w:r>
        <w:r>
          <w:rPr>
            <w:noProof/>
            <w:webHidden/>
          </w:rPr>
          <w:instrText xml:space="preserve"> PAGEREF _Toc225094599 \h </w:instrText>
        </w:r>
        <w:r>
          <w:rPr>
            <w:noProof/>
          </w:rPr>
        </w:r>
        <w:r>
          <w:rPr>
            <w:noProof/>
            <w:webHidden/>
          </w:rPr>
          <w:fldChar w:fldCharType="separate"/>
        </w:r>
        <w:r w:rsidR="006D1DA0">
          <w:rPr>
            <w:noProof/>
            <w:webHidden/>
          </w:rPr>
          <w:t>4</w:t>
        </w:r>
        <w:r>
          <w:rPr>
            <w:noProof/>
            <w:webHidden/>
          </w:rPr>
          <w:fldChar w:fldCharType="end"/>
        </w:r>
      </w:hyperlink>
    </w:p>
    <w:p w:rsidR="001918AD" w:rsidRDefault="001918AD">
      <w:pPr>
        <w:pStyle w:val="TOC2"/>
        <w:tabs>
          <w:tab w:val="right" w:leader="dot" w:pos="8630"/>
        </w:tabs>
        <w:rPr>
          <w:noProof/>
          <w:lang w:bidi="ar-SA"/>
        </w:rPr>
      </w:pPr>
      <w:hyperlink w:anchor="_Toc225094600" w:history="1">
        <w:r w:rsidRPr="006939D5">
          <w:rPr>
            <w:rStyle w:val="Hyperlink"/>
            <w:noProof/>
          </w:rPr>
          <w:t>Integral  Image</w:t>
        </w:r>
        <w:r>
          <w:rPr>
            <w:noProof/>
            <w:webHidden/>
          </w:rPr>
          <w:tab/>
        </w:r>
        <w:r>
          <w:rPr>
            <w:noProof/>
            <w:webHidden/>
          </w:rPr>
          <w:fldChar w:fldCharType="begin"/>
        </w:r>
        <w:r>
          <w:rPr>
            <w:noProof/>
            <w:webHidden/>
          </w:rPr>
          <w:instrText xml:space="preserve"> PAGEREF _Toc225094600 \h </w:instrText>
        </w:r>
        <w:r>
          <w:rPr>
            <w:noProof/>
          </w:rPr>
        </w:r>
        <w:r>
          <w:rPr>
            <w:noProof/>
            <w:webHidden/>
          </w:rPr>
          <w:fldChar w:fldCharType="separate"/>
        </w:r>
        <w:r w:rsidR="006D1DA0">
          <w:rPr>
            <w:noProof/>
            <w:webHidden/>
          </w:rPr>
          <w:t>4</w:t>
        </w:r>
        <w:r>
          <w:rPr>
            <w:noProof/>
            <w:webHidden/>
          </w:rPr>
          <w:fldChar w:fldCharType="end"/>
        </w:r>
      </w:hyperlink>
    </w:p>
    <w:p w:rsidR="001918AD" w:rsidRDefault="001918AD">
      <w:pPr>
        <w:pStyle w:val="TOC2"/>
        <w:tabs>
          <w:tab w:val="right" w:leader="dot" w:pos="8630"/>
        </w:tabs>
        <w:rPr>
          <w:noProof/>
          <w:lang w:bidi="ar-SA"/>
        </w:rPr>
      </w:pPr>
      <w:hyperlink w:anchor="_Toc225094601" w:history="1">
        <w:r w:rsidRPr="006939D5">
          <w:rPr>
            <w:rStyle w:val="Hyperlink"/>
            <w:noProof/>
          </w:rPr>
          <w:t>AdaBoost</w:t>
        </w:r>
        <w:r>
          <w:rPr>
            <w:noProof/>
            <w:webHidden/>
          </w:rPr>
          <w:tab/>
        </w:r>
        <w:r>
          <w:rPr>
            <w:noProof/>
            <w:webHidden/>
          </w:rPr>
          <w:fldChar w:fldCharType="begin"/>
        </w:r>
        <w:r>
          <w:rPr>
            <w:noProof/>
            <w:webHidden/>
          </w:rPr>
          <w:instrText xml:space="preserve"> PAGEREF _Toc225094601 \h </w:instrText>
        </w:r>
        <w:r>
          <w:rPr>
            <w:noProof/>
          </w:rPr>
        </w:r>
        <w:r>
          <w:rPr>
            <w:noProof/>
            <w:webHidden/>
          </w:rPr>
          <w:fldChar w:fldCharType="separate"/>
        </w:r>
        <w:r w:rsidR="006D1DA0">
          <w:rPr>
            <w:noProof/>
            <w:webHidden/>
          </w:rPr>
          <w:t>5</w:t>
        </w:r>
        <w:r>
          <w:rPr>
            <w:noProof/>
            <w:webHidden/>
          </w:rPr>
          <w:fldChar w:fldCharType="end"/>
        </w:r>
      </w:hyperlink>
    </w:p>
    <w:p w:rsidR="001918AD" w:rsidRDefault="001918AD">
      <w:pPr>
        <w:pStyle w:val="TOC2"/>
        <w:tabs>
          <w:tab w:val="right" w:leader="dot" w:pos="8630"/>
        </w:tabs>
        <w:rPr>
          <w:noProof/>
          <w:lang w:bidi="ar-SA"/>
        </w:rPr>
      </w:pPr>
      <w:hyperlink w:anchor="_Toc225094602" w:history="1">
        <w:r w:rsidRPr="006939D5">
          <w:rPr>
            <w:rStyle w:val="Hyperlink"/>
            <w:noProof/>
          </w:rPr>
          <w:t>Cascade</w:t>
        </w:r>
        <w:r>
          <w:rPr>
            <w:noProof/>
            <w:webHidden/>
          </w:rPr>
          <w:tab/>
        </w:r>
        <w:r>
          <w:rPr>
            <w:noProof/>
            <w:webHidden/>
          </w:rPr>
          <w:fldChar w:fldCharType="begin"/>
        </w:r>
        <w:r>
          <w:rPr>
            <w:noProof/>
            <w:webHidden/>
          </w:rPr>
          <w:instrText xml:space="preserve"> PAGEREF _Toc225094602 \h </w:instrText>
        </w:r>
        <w:r>
          <w:rPr>
            <w:noProof/>
          </w:rPr>
        </w:r>
        <w:r>
          <w:rPr>
            <w:noProof/>
            <w:webHidden/>
          </w:rPr>
          <w:fldChar w:fldCharType="separate"/>
        </w:r>
        <w:r w:rsidR="006D1DA0">
          <w:rPr>
            <w:noProof/>
            <w:webHidden/>
          </w:rPr>
          <w:t>5</w:t>
        </w:r>
        <w:r>
          <w:rPr>
            <w:noProof/>
            <w:webHidden/>
          </w:rPr>
          <w:fldChar w:fldCharType="end"/>
        </w:r>
      </w:hyperlink>
    </w:p>
    <w:p w:rsidR="001918AD" w:rsidRDefault="001918AD">
      <w:pPr>
        <w:pStyle w:val="TOC1"/>
        <w:tabs>
          <w:tab w:val="right" w:leader="dot" w:pos="8630"/>
        </w:tabs>
        <w:rPr>
          <w:noProof/>
          <w:lang w:bidi="ar-SA"/>
        </w:rPr>
      </w:pPr>
      <w:hyperlink w:anchor="_Toc225094603" w:history="1">
        <w:r w:rsidRPr="006939D5">
          <w:rPr>
            <w:rStyle w:val="Hyperlink"/>
            <w:noProof/>
          </w:rPr>
          <w:t>Our Approach</w:t>
        </w:r>
        <w:r>
          <w:rPr>
            <w:noProof/>
            <w:webHidden/>
          </w:rPr>
          <w:tab/>
        </w:r>
        <w:r>
          <w:rPr>
            <w:noProof/>
            <w:webHidden/>
          </w:rPr>
          <w:fldChar w:fldCharType="begin"/>
        </w:r>
        <w:r>
          <w:rPr>
            <w:noProof/>
            <w:webHidden/>
          </w:rPr>
          <w:instrText xml:space="preserve"> PAGEREF _Toc225094603 \h </w:instrText>
        </w:r>
        <w:r>
          <w:rPr>
            <w:noProof/>
          </w:rPr>
        </w:r>
        <w:r>
          <w:rPr>
            <w:noProof/>
            <w:webHidden/>
          </w:rPr>
          <w:fldChar w:fldCharType="separate"/>
        </w:r>
        <w:r w:rsidR="006D1DA0">
          <w:rPr>
            <w:noProof/>
            <w:webHidden/>
          </w:rPr>
          <w:t>7</w:t>
        </w:r>
        <w:r>
          <w:rPr>
            <w:noProof/>
            <w:webHidden/>
          </w:rPr>
          <w:fldChar w:fldCharType="end"/>
        </w:r>
      </w:hyperlink>
    </w:p>
    <w:p w:rsidR="001918AD" w:rsidRDefault="001918AD">
      <w:pPr>
        <w:pStyle w:val="TOC2"/>
        <w:tabs>
          <w:tab w:val="right" w:leader="dot" w:pos="8630"/>
        </w:tabs>
        <w:rPr>
          <w:noProof/>
          <w:lang w:bidi="ar-SA"/>
        </w:rPr>
      </w:pPr>
      <w:hyperlink w:anchor="_Toc225094604" w:history="1">
        <w:r w:rsidRPr="006939D5">
          <w:rPr>
            <w:rStyle w:val="Hyperlink"/>
            <w:noProof/>
          </w:rPr>
          <w:t>Use of Matlab</w:t>
        </w:r>
        <w:r>
          <w:rPr>
            <w:noProof/>
            <w:webHidden/>
          </w:rPr>
          <w:tab/>
        </w:r>
        <w:r>
          <w:rPr>
            <w:noProof/>
            <w:webHidden/>
          </w:rPr>
          <w:fldChar w:fldCharType="begin"/>
        </w:r>
        <w:r>
          <w:rPr>
            <w:noProof/>
            <w:webHidden/>
          </w:rPr>
          <w:instrText xml:space="preserve"> PAGEREF _Toc225094604 \h </w:instrText>
        </w:r>
        <w:r>
          <w:rPr>
            <w:noProof/>
          </w:rPr>
        </w:r>
        <w:r>
          <w:rPr>
            <w:noProof/>
            <w:webHidden/>
          </w:rPr>
          <w:fldChar w:fldCharType="separate"/>
        </w:r>
        <w:r w:rsidR="006D1DA0">
          <w:rPr>
            <w:noProof/>
            <w:webHidden/>
          </w:rPr>
          <w:t>7</w:t>
        </w:r>
        <w:r>
          <w:rPr>
            <w:noProof/>
            <w:webHidden/>
          </w:rPr>
          <w:fldChar w:fldCharType="end"/>
        </w:r>
      </w:hyperlink>
    </w:p>
    <w:p w:rsidR="001918AD" w:rsidRDefault="001918AD">
      <w:pPr>
        <w:pStyle w:val="TOC2"/>
        <w:tabs>
          <w:tab w:val="right" w:leader="dot" w:pos="8630"/>
        </w:tabs>
        <w:rPr>
          <w:noProof/>
          <w:lang w:bidi="ar-SA"/>
        </w:rPr>
      </w:pPr>
      <w:hyperlink w:anchor="_Toc225094605" w:history="1">
        <w:r w:rsidRPr="006939D5">
          <w:rPr>
            <w:rStyle w:val="Hyperlink"/>
            <w:noProof/>
          </w:rPr>
          <w:t>Order of Implementation</w:t>
        </w:r>
        <w:r>
          <w:rPr>
            <w:noProof/>
            <w:webHidden/>
          </w:rPr>
          <w:tab/>
        </w:r>
        <w:r>
          <w:rPr>
            <w:noProof/>
            <w:webHidden/>
          </w:rPr>
          <w:fldChar w:fldCharType="begin"/>
        </w:r>
        <w:r>
          <w:rPr>
            <w:noProof/>
            <w:webHidden/>
          </w:rPr>
          <w:instrText xml:space="preserve"> PAGEREF _Toc225094605 \h </w:instrText>
        </w:r>
        <w:r>
          <w:rPr>
            <w:noProof/>
          </w:rPr>
        </w:r>
        <w:r>
          <w:rPr>
            <w:noProof/>
            <w:webHidden/>
          </w:rPr>
          <w:fldChar w:fldCharType="separate"/>
        </w:r>
        <w:r w:rsidR="006D1DA0">
          <w:rPr>
            <w:noProof/>
            <w:webHidden/>
          </w:rPr>
          <w:t>7</w:t>
        </w:r>
        <w:r>
          <w:rPr>
            <w:noProof/>
            <w:webHidden/>
          </w:rPr>
          <w:fldChar w:fldCharType="end"/>
        </w:r>
      </w:hyperlink>
    </w:p>
    <w:p w:rsidR="001918AD" w:rsidRDefault="001918AD">
      <w:pPr>
        <w:pStyle w:val="TOC2"/>
        <w:tabs>
          <w:tab w:val="right" w:leader="dot" w:pos="8630"/>
        </w:tabs>
        <w:rPr>
          <w:noProof/>
          <w:lang w:bidi="ar-SA"/>
        </w:rPr>
      </w:pPr>
      <w:hyperlink w:anchor="_Toc225094606" w:history="1">
        <w:r w:rsidRPr="006939D5">
          <w:rPr>
            <w:rStyle w:val="Hyperlink"/>
            <w:noProof/>
          </w:rPr>
          <w:t>Finding Feature threshold</w:t>
        </w:r>
        <w:r>
          <w:rPr>
            <w:noProof/>
            <w:webHidden/>
          </w:rPr>
          <w:tab/>
        </w:r>
        <w:r>
          <w:rPr>
            <w:noProof/>
            <w:webHidden/>
          </w:rPr>
          <w:fldChar w:fldCharType="begin"/>
        </w:r>
        <w:r>
          <w:rPr>
            <w:noProof/>
            <w:webHidden/>
          </w:rPr>
          <w:instrText xml:space="preserve"> PAGEREF _Toc225094606 \h </w:instrText>
        </w:r>
        <w:r>
          <w:rPr>
            <w:noProof/>
          </w:rPr>
        </w:r>
        <w:r>
          <w:rPr>
            <w:noProof/>
            <w:webHidden/>
          </w:rPr>
          <w:fldChar w:fldCharType="separate"/>
        </w:r>
        <w:r w:rsidR="006D1DA0">
          <w:rPr>
            <w:noProof/>
            <w:webHidden/>
          </w:rPr>
          <w:t>7</w:t>
        </w:r>
        <w:r>
          <w:rPr>
            <w:noProof/>
            <w:webHidden/>
          </w:rPr>
          <w:fldChar w:fldCharType="end"/>
        </w:r>
      </w:hyperlink>
    </w:p>
    <w:p w:rsidR="001918AD" w:rsidRDefault="001918AD">
      <w:pPr>
        <w:pStyle w:val="TOC2"/>
        <w:tabs>
          <w:tab w:val="right" w:leader="dot" w:pos="8630"/>
        </w:tabs>
        <w:rPr>
          <w:noProof/>
          <w:lang w:bidi="ar-SA"/>
        </w:rPr>
      </w:pPr>
      <w:hyperlink w:anchor="_Toc225094607" w:history="1">
        <w:r w:rsidRPr="006939D5">
          <w:rPr>
            <w:rStyle w:val="Hyperlink"/>
            <w:noProof/>
          </w:rPr>
          <w:t>Reducing Time complexity</w:t>
        </w:r>
        <w:r>
          <w:rPr>
            <w:noProof/>
            <w:webHidden/>
          </w:rPr>
          <w:tab/>
        </w:r>
        <w:r>
          <w:rPr>
            <w:noProof/>
            <w:webHidden/>
          </w:rPr>
          <w:fldChar w:fldCharType="begin"/>
        </w:r>
        <w:r>
          <w:rPr>
            <w:noProof/>
            <w:webHidden/>
          </w:rPr>
          <w:instrText xml:space="preserve"> PAGEREF _Toc225094607 \h </w:instrText>
        </w:r>
        <w:r>
          <w:rPr>
            <w:noProof/>
          </w:rPr>
        </w:r>
        <w:r>
          <w:rPr>
            <w:noProof/>
            <w:webHidden/>
          </w:rPr>
          <w:fldChar w:fldCharType="separate"/>
        </w:r>
        <w:r w:rsidR="006D1DA0">
          <w:rPr>
            <w:noProof/>
            <w:webHidden/>
          </w:rPr>
          <w:t>9</w:t>
        </w:r>
        <w:r>
          <w:rPr>
            <w:noProof/>
            <w:webHidden/>
          </w:rPr>
          <w:fldChar w:fldCharType="end"/>
        </w:r>
      </w:hyperlink>
    </w:p>
    <w:p w:rsidR="001918AD" w:rsidRDefault="001918AD">
      <w:pPr>
        <w:pStyle w:val="TOC3"/>
        <w:tabs>
          <w:tab w:val="right" w:leader="dot" w:pos="8630"/>
        </w:tabs>
        <w:rPr>
          <w:noProof/>
          <w:lang w:bidi="ar-SA"/>
        </w:rPr>
      </w:pPr>
      <w:hyperlink w:anchor="_Toc225094608" w:history="1">
        <w:r w:rsidRPr="006939D5">
          <w:rPr>
            <w:rStyle w:val="Hyperlink"/>
            <w:noProof/>
          </w:rPr>
          <w:t>“Boxing” the examples</w:t>
        </w:r>
        <w:r>
          <w:rPr>
            <w:noProof/>
            <w:webHidden/>
          </w:rPr>
          <w:tab/>
        </w:r>
        <w:r>
          <w:rPr>
            <w:noProof/>
            <w:webHidden/>
          </w:rPr>
          <w:fldChar w:fldCharType="begin"/>
        </w:r>
        <w:r>
          <w:rPr>
            <w:noProof/>
            <w:webHidden/>
          </w:rPr>
          <w:instrText xml:space="preserve"> PAGEREF _Toc225094608 \h </w:instrText>
        </w:r>
        <w:r>
          <w:rPr>
            <w:noProof/>
          </w:rPr>
        </w:r>
        <w:r>
          <w:rPr>
            <w:noProof/>
            <w:webHidden/>
          </w:rPr>
          <w:fldChar w:fldCharType="separate"/>
        </w:r>
        <w:r w:rsidR="006D1DA0">
          <w:rPr>
            <w:noProof/>
            <w:webHidden/>
          </w:rPr>
          <w:t>9</w:t>
        </w:r>
        <w:r>
          <w:rPr>
            <w:noProof/>
            <w:webHidden/>
          </w:rPr>
          <w:fldChar w:fldCharType="end"/>
        </w:r>
      </w:hyperlink>
    </w:p>
    <w:p w:rsidR="001918AD" w:rsidRDefault="001918AD">
      <w:pPr>
        <w:pStyle w:val="TOC3"/>
        <w:tabs>
          <w:tab w:val="right" w:leader="dot" w:pos="8630"/>
        </w:tabs>
        <w:rPr>
          <w:noProof/>
          <w:lang w:bidi="ar-SA"/>
        </w:rPr>
      </w:pPr>
      <w:hyperlink w:anchor="_Toc225094609" w:history="1">
        <w:r w:rsidRPr="006939D5">
          <w:rPr>
            <w:rStyle w:val="Hyperlink"/>
            <w:noProof/>
          </w:rPr>
          <w:t>Calculating Feature application values only Once</w:t>
        </w:r>
        <w:r>
          <w:rPr>
            <w:noProof/>
            <w:webHidden/>
          </w:rPr>
          <w:tab/>
        </w:r>
        <w:r>
          <w:rPr>
            <w:noProof/>
            <w:webHidden/>
          </w:rPr>
          <w:fldChar w:fldCharType="begin"/>
        </w:r>
        <w:r>
          <w:rPr>
            <w:noProof/>
            <w:webHidden/>
          </w:rPr>
          <w:instrText xml:space="preserve"> PAGEREF _Toc225094609 \h </w:instrText>
        </w:r>
        <w:r>
          <w:rPr>
            <w:noProof/>
          </w:rPr>
        </w:r>
        <w:r>
          <w:rPr>
            <w:noProof/>
            <w:webHidden/>
          </w:rPr>
          <w:fldChar w:fldCharType="separate"/>
        </w:r>
        <w:r w:rsidR="006D1DA0">
          <w:rPr>
            <w:noProof/>
            <w:webHidden/>
          </w:rPr>
          <w:t>10</w:t>
        </w:r>
        <w:r>
          <w:rPr>
            <w:noProof/>
            <w:webHidden/>
          </w:rPr>
          <w:fldChar w:fldCharType="end"/>
        </w:r>
      </w:hyperlink>
    </w:p>
    <w:p w:rsidR="001918AD" w:rsidRDefault="001918AD">
      <w:pPr>
        <w:pStyle w:val="TOC3"/>
        <w:tabs>
          <w:tab w:val="right" w:leader="dot" w:pos="8630"/>
        </w:tabs>
        <w:rPr>
          <w:noProof/>
          <w:lang w:bidi="ar-SA"/>
        </w:rPr>
      </w:pPr>
      <w:hyperlink w:anchor="_Toc225094610" w:history="1">
        <w:r w:rsidRPr="006939D5">
          <w:rPr>
            <w:rStyle w:val="Hyperlink"/>
            <w:noProof/>
          </w:rPr>
          <w:t>Simultaneous Misclassification Calculation &amp; Examples Weights Update</w:t>
        </w:r>
        <w:r>
          <w:rPr>
            <w:noProof/>
            <w:webHidden/>
          </w:rPr>
          <w:tab/>
        </w:r>
        <w:r>
          <w:rPr>
            <w:noProof/>
            <w:webHidden/>
          </w:rPr>
          <w:fldChar w:fldCharType="begin"/>
        </w:r>
        <w:r>
          <w:rPr>
            <w:noProof/>
            <w:webHidden/>
          </w:rPr>
          <w:instrText xml:space="preserve"> PAGEREF _Toc225094610 \h </w:instrText>
        </w:r>
        <w:r>
          <w:rPr>
            <w:noProof/>
          </w:rPr>
        </w:r>
        <w:r>
          <w:rPr>
            <w:noProof/>
            <w:webHidden/>
          </w:rPr>
          <w:fldChar w:fldCharType="separate"/>
        </w:r>
        <w:r w:rsidR="006D1DA0">
          <w:rPr>
            <w:noProof/>
            <w:webHidden/>
          </w:rPr>
          <w:t>10</w:t>
        </w:r>
        <w:r>
          <w:rPr>
            <w:noProof/>
            <w:webHidden/>
          </w:rPr>
          <w:fldChar w:fldCharType="end"/>
        </w:r>
      </w:hyperlink>
    </w:p>
    <w:p w:rsidR="001918AD" w:rsidRDefault="001918AD">
      <w:pPr>
        <w:pStyle w:val="TOC2"/>
        <w:tabs>
          <w:tab w:val="right" w:leader="dot" w:pos="8630"/>
        </w:tabs>
        <w:rPr>
          <w:noProof/>
          <w:lang w:bidi="ar-SA"/>
        </w:rPr>
      </w:pPr>
      <w:hyperlink w:anchor="_Toc225094611" w:history="1">
        <w:r w:rsidRPr="006939D5">
          <w:rPr>
            <w:rStyle w:val="Hyperlink"/>
            <w:noProof/>
          </w:rPr>
          <w:t>Reduce correctness testing time</w:t>
        </w:r>
        <w:r>
          <w:rPr>
            <w:noProof/>
            <w:webHidden/>
          </w:rPr>
          <w:tab/>
        </w:r>
        <w:r>
          <w:rPr>
            <w:noProof/>
            <w:webHidden/>
          </w:rPr>
          <w:fldChar w:fldCharType="begin"/>
        </w:r>
        <w:r>
          <w:rPr>
            <w:noProof/>
            <w:webHidden/>
          </w:rPr>
          <w:instrText xml:space="preserve"> PAGEREF _Toc225094611 \h </w:instrText>
        </w:r>
        <w:r>
          <w:rPr>
            <w:noProof/>
          </w:rPr>
        </w:r>
        <w:r>
          <w:rPr>
            <w:noProof/>
            <w:webHidden/>
          </w:rPr>
          <w:fldChar w:fldCharType="separate"/>
        </w:r>
        <w:r w:rsidR="006D1DA0">
          <w:rPr>
            <w:noProof/>
            <w:webHidden/>
          </w:rPr>
          <w:t>10</w:t>
        </w:r>
        <w:r>
          <w:rPr>
            <w:noProof/>
            <w:webHidden/>
          </w:rPr>
          <w:fldChar w:fldCharType="end"/>
        </w:r>
      </w:hyperlink>
    </w:p>
    <w:p w:rsidR="001918AD" w:rsidRDefault="001918AD">
      <w:pPr>
        <w:pStyle w:val="TOC1"/>
        <w:tabs>
          <w:tab w:val="right" w:leader="dot" w:pos="8630"/>
        </w:tabs>
        <w:rPr>
          <w:noProof/>
          <w:lang w:bidi="ar-SA"/>
        </w:rPr>
      </w:pPr>
      <w:hyperlink w:anchor="_Toc225094612" w:history="1">
        <w:r w:rsidRPr="006939D5">
          <w:rPr>
            <w:rStyle w:val="Hyperlink"/>
            <w:noProof/>
          </w:rPr>
          <w:t>Results</w:t>
        </w:r>
        <w:r>
          <w:rPr>
            <w:noProof/>
            <w:webHidden/>
          </w:rPr>
          <w:tab/>
        </w:r>
        <w:r>
          <w:rPr>
            <w:noProof/>
            <w:webHidden/>
          </w:rPr>
          <w:fldChar w:fldCharType="begin"/>
        </w:r>
        <w:r>
          <w:rPr>
            <w:noProof/>
            <w:webHidden/>
          </w:rPr>
          <w:instrText xml:space="preserve"> PAGEREF _Toc225094612 \h </w:instrText>
        </w:r>
        <w:r>
          <w:rPr>
            <w:noProof/>
          </w:rPr>
        </w:r>
        <w:r>
          <w:rPr>
            <w:noProof/>
            <w:webHidden/>
          </w:rPr>
          <w:fldChar w:fldCharType="separate"/>
        </w:r>
        <w:r w:rsidR="006D1DA0">
          <w:rPr>
            <w:noProof/>
            <w:webHidden/>
          </w:rPr>
          <w:t>11</w:t>
        </w:r>
        <w:r>
          <w:rPr>
            <w:noProof/>
            <w:webHidden/>
          </w:rPr>
          <w:fldChar w:fldCharType="end"/>
        </w:r>
      </w:hyperlink>
    </w:p>
    <w:p w:rsidR="001918AD" w:rsidRDefault="001918AD">
      <w:pPr>
        <w:pStyle w:val="TOC2"/>
        <w:tabs>
          <w:tab w:val="right" w:leader="dot" w:pos="8630"/>
        </w:tabs>
        <w:rPr>
          <w:noProof/>
          <w:lang w:bidi="ar-SA"/>
        </w:rPr>
      </w:pPr>
      <w:hyperlink w:anchor="_Toc225094613" w:history="1">
        <w:r w:rsidRPr="006939D5">
          <w:rPr>
            <w:rStyle w:val="Hyperlink"/>
            <w:noProof/>
          </w:rPr>
          <w:t>Few image examples:</w:t>
        </w:r>
        <w:r>
          <w:rPr>
            <w:noProof/>
            <w:webHidden/>
          </w:rPr>
          <w:tab/>
        </w:r>
        <w:r>
          <w:rPr>
            <w:noProof/>
            <w:webHidden/>
          </w:rPr>
          <w:fldChar w:fldCharType="begin"/>
        </w:r>
        <w:r>
          <w:rPr>
            <w:noProof/>
            <w:webHidden/>
          </w:rPr>
          <w:instrText xml:space="preserve"> PAGEREF _Toc225094613 \h </w:instrText>
        </w:r>
        <w:r>
          <w:rPr>
            <w:noProof/>
          </w:rPr>
        </w:r>
        <w:r>
          <w:rPr>
            <w:noProof/>
            <w:webHidden/>
          </w:rPr>
          <w:fldChar w:fldCharType="separate"/>
        </w:r>
        <w:r w:rsidR="006D1DA0">
          <w:rPr>
            <w:noProof/>
            <w:webHidden/>
          </w:rPr>
          <w:t>12</w:t>
        </w:r>
        <w:r>
          <w:rPr>
            <w:noProof/>
            <w:webHidden/>
          </w:rPr>
          <w:fldChar w:fldCharType="end"/>
        </w:r>
      </w:hyperlink>
    </w:p>
    <w:p w:rsidR="001918AD" w:rsidRDefault="001918AD">
      <w:pPr>
        <w:pStyle w:val="TOC2"/>
        <w:tabs>
          <w:tab w:val="right" w:leader="dot" w:pos="8630"/>
        </w:tabs>
        <w:rPr>
          <w:noProof/>
          <w:lang w:bidi="ar-SA"/>
        </w:rPr>
      </w:pPr>
      <w:hyperlink w:anchor="_Toc225094614" w:history="1">
        <w:r w:rsidRPr="006939D5">
          <w:rPr>
            <w:rStyle w:val="Hyperlink"/>
            <w:noProof/>
          </w:rPr>
          <w:t>Results Table for (Rowley, Baluja, Kanade; CMU) dataset</w:t>
        </w:r>
        <w:r>
          <w:rPr>
            <w:noProof/>
            <w:webHidden/>
          </w:rPr>
          <w:tab/>
        </w:r>
        <w:r>
          <w:rPr>
            <w:noProof/>
            <w:webHidden/>
          </w:rPr>
          <w:fldChar w:fldCharType="begin"/>
        </w:r>
        <w:r>
          <w:rPr>
            <w:noProof/>
            <w:webHidden/>
          </w:rPr>
          <w:instrText xml:space="preserve"> PAGEREF _Toc225094614 \h </w:instrText>
        </w:r>
        <w:r>
          <w:rPr>
            <w:noProof/>
          </w:rPr>
        </w:r>
        <w:r>
          <w:rPr>
            <w:noProof/>
            <w:webHidden/>
          </w:rPr>
          <w:fldChar w:fldCharType="separate"/>
        </w:r>
        <w:r w:rsidR="006D1DA0">
          <w:rPr>
            <w:noProof/>
            <w:webHidden/>
          </w:rPr>
          <w:t>12</w:t>
        </w:r>
        <w:r>
          <w:rPr>
            <w:noProof/>
            <w:webHidden/>
          </w:rPr>
          <w:fldChar w:fldCharType="end"/>
        </w:r>
      </w:hyperlink>
    </w:p>
    <w:p w:rsidR="001918AD" w:rsidRDefault="001918AD">
      <w:pPr>
        <w:pStyle w:val="TOC2"/>
        <w:tabs>
          <w:tab w:val="right" w:leader="dot" w:pos="8630"/>
        </w:tabs>
        <w:rPr>
          <w:noProof/>
          <w:lang w:bidi="ar-SA"/>
        </w:rPr>
      </w:pPr>
      <w:hyperlink w:anchor="_Toc225094615" w:history="1">
        <w:r w:rsidRPr="006939D5">
          <w:rPr>
            <w:rStyle w:val="Hyperlink"/>
            <w:noProof/>
          </w:rPr>
          <w:t>Results Table for (Rowley, Baluja, Kanade; CMU) dataset</w:t>
        </w:r>
        <w:r>
          <w:rPr>
            <w:noProof/>
            <w:webHidden/>
          </w:rPr>
          <w:tab/>
        </w:r>
        <w:r>
          <w:rPr>
            <w:noProof/>
            <w:webHidden/>
          </w:rPr>
          <w:fldChar w:fldCharType="begin"/>
        </w:r>
        <w:r>
          <w:rPr>
            <w:noProof/>
            <w:webHidden/>
          </w:rPr>
          <w:instrText xml:space="preserve"> PAGEREF _Toc225094615 \h </w:instrText>
        </w:r>
        <w:r>
          <w:rPr>
            <w:noProof/>
          </w:rPr>
        </w:r>
        <w:r>
          <w:rPr>
            <w:noProof/>
            <w:webHidden/>
          </w:rPr>
          <w:fldChar w:fldCharType="separate"/>
        </w:r>
        <w:r w:rsidR="006D1DA0">
          <w:rPr>
            <w:noProof/>
            <w:webHidden/>
          </w:rPr>
          <w:t>13</w:t>
        </w:r>
        <w:r>
          <w:rPr>
            <w:noProof/>
            <w:webHidden/>
          </w:rPr>
          <w:fldChar w:fldCharType="end"/>
        </w:r>
      </w:hyperlink>
    </w:p>
    <w:p w:rsidR="001918AD" w:rsidRDefault="001918AD">
      <w:pPr>
        <w:pStyle w:val="TOC1"/>
        <w:tabs>
          <w:tab w:val="right" w:leader="dot" w:pos="8630"/>
        </w:tabs>
        <w:rPr>
          <w:noProof/>
          <w:lang w:bidi="ar-SA"/>
        </w:rPr>
      </w:pPr>
      <w:hyperlink w:anchor="_Toc225094616" w:history="1">
        <w:r w:rsidRPr="006939D5">
          <w:rPr>
            <w:rStyle w:val="Hyperlink"/>
            <w:noProof/>
            <w:highlight w:val="yellow"/>
          </w:rPr>
          <w:t>Analysis</w:t>
        </w:r>
        <w:r>
          <w:rPr>
            <w:noProof/>
            <w:webHidden/>
          </w:rPr>
          <w:tab/>
        </w:r>
        <w:r>
          <w:rPr>
            <w:noProof/>
            <w:webHidden/>
          </w:rPr>
          <w:fldChar w:fldCharType="begin"/>
        </w:r>
        <w:r>
          <w:rPr>
            <w:noProof/>
            <w:webHidden/>
          </w:rPr>
          <w:instrText xml:space="preserve"> PAGEREF _Toc225094616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2"/>
        <w:tabs>
          <w:tab w:val="right" w:leader="dot" w:pos="8630"/>
        </w:tabs>
        <w:rPr>
          <w:noProof/>
          <w:lang w:bidi="ar-SA"/>
        </w:rPr>
      </w:pPr>
      <w:hyperlink w:anchor="_Toc225094617" w:history="1">
        <w:r w:rsidRPr="006939D5">
          <w:rPr>
            <w:rStyle w:val="Hyperlink"/>
            <w:noProof/>
            <w:highlight w:val="yellow"/>
          </w:rPr>
          <w:t>Problem with bottom-up -&gt; unnecessary recalculation which we discarded</w:t>
        </w:r>
        <w:r>
          <w:rPr>
            <w:noProof/>
            <w:webHidden/>
          </w:rPr>
          <w:tab/>
        </w:r>
        <w:r>
          <w:rPr>
            <w:noProof/>
            <w:webHidden/>
          </w:rPr>
          <w:fldChar w:fldCharType="begin"/>
        </w:r>
        <w:r>
          <w:rPr>
            <w:noProof/>
            <w:webHidden/>
          </w:rPr>
          <w:instrText xml:space="preserve"> PAGEREF _Toc225094617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2"/>
        <w:tabs>
          <w:tab w:val="right" w:leader="dot" w:pos="8630"/>
        </w:tabs>
        <w:rPr>
          <w:noProof/>
          <w:lang w:bidi="ar-SA"/>
        </w:rPr>
      </w:pPr>
      <w:hyperlink w:anchor="_Toc225094618" w:history="1">
        <w:r w:rsidRPr="006939D5">
          <w:rPr>
            <w:rStyle w:val="Hyperlink"/>
            <w:noProof/>
            <w:highlight w:val="yellow"/>
          </w:rPr>
          <w:t>Overfitting(no improvement) (lower detection rate)</w:t>
        </w:r>
        <w:r>
          <w:rPr>
            <w:noProof/>
            <w:webHidden/>
          </w:rPr>
          <w:tab/>
        </w:r>
        <w:r>
          <w:rPr>
            <w:noProof/>
            <w:webHidden/>
          </w:rPr>
          <w:fldChar w:fldCharType="begin"/>
        </w:r>
        <w:r>
          <w:rPr>
            <w:noProof/>
            <w:webHidden/>
          </w:rPr>
          <w:instrText xml:space="preserve"> PAGEREF _Toc225094618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2"/>
        <w:tabs>
          <w:tab w:val="right" w:leader="dot" w:pos="8630"/>
        </w:tabs>
        <w:rPr>
          <w:noProof/>
          <w:lang w:bidi="ar-SA"/>
        </w:rPr>
      </w:pPr>
      <w:hyperlink w:anchor="_Toc225094619" w:history="1">
        <w:r w:rsidRPr="006939D5">
          <w:rPr>
            <w:rStyle w:val="Hyperlink"/>
            <w:noProof/>
            <w:highlight w:val="yellow"/>
          </w:rPr>
          <w:t>using the initial cascade classifier to find false alarm examples      in order to train more cascade classifiers on them (appears in the viola jones paper)</w:t>
        </w:r>
        <w:r>
          <w:rPr>
            <w:noProof/>
            <w:webHidden/>
          </w:rPr>
          <w:tab/>
        </w:r>
        <w:r>
          <w:rPr>
            <w:noProof/>
            <w:webHidden/>
          </w:rPr>
          <w:fldChar w:fldCharType="begin"/>
        </w:r>
        <w:r>
          <w:rPr>
            <w:noProof/>
            <w:webHidden/>
          </w:rPr>
          <w:instrText xml:space="preserve"> PAGEREF _Toc225094619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2"/>
        <w:tabs>
          <w:tab w:val="right" w:leader="dot" w:pos="8630"/>
        </w:tabs>
        <w:rPr>
          <w:noProof/>
          <w:lang w:bidi="ar-SA"/>
        </w:rPr>
      </w:pPr>
      <w:hyperlink w:anchor="_Toc225094620" w:history="1">
        <w:r w:rsidRPr="006939D5">
          <w:rPr>
            <w:rStyle w:val="Hyperlink"/>
            <w:noProof/>
            <w:highlight w:val="yellow"/>
          </w:rPr>
          <w:t>Rounding, enlargement</w:t>
        </w:r>
        <w:r>
          <w:rPr>
            <w:noProof/>
            <w:webHidden/>
          </w:rPr>
          <w:tab/>
        </w:r>
        <w:r>
          <w:rPr>
            <w:noProof/>
            <w:webHidden/>
          </w:rPr>
          <w:fldChar w:fldCharType="begin"/>
        </w:r>
        <w:r>
          <w:rPr>
            <w:noProof/>
            <w:webHidden/>
          </w:rPr>
          <w:instrText xml:space="preserve"> PAGEREF _Toc225094620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2"/>
        <w:tabs>
          <w:tab w:val="right" w:leader="dot" w:pos="8630"/>
        </w:tabs>
        <w:rPr>
          <w:noProof/>
          <w:lang w:bidi="ar-SA"/>
        </w:rPr>
      </w:pPr>
      <w:hyperlink w:anchor="_Toc225094621" w:history="1">
        <w:r w:rsidRPr="006939D5">
          <w:rPr>
            <w:rStyle w:val="Hyperlink"/>
            <w:noProof/>
            <w:highlight w:val="yellow"/>
          </w:rPr>
          <w:t>Memory limitations</w:t>
        </w:r>
        <w:r>
          <w:rPr>
            <w:noProof/>
            <w:webHidden/>
          </w:rPr>
          <w:tab/>
        </w:r>
        <w:r>
          <w:rPr>
            <w:noProof/>
            <w:webHidden/>
          </w:rPr>
          <w:fldChar w:fldCharType="begin"/>
        </w:r>
        <w:r>
          <w:rPr>
            <w:noProof/>
            <w:webHidden/>
          </w:rPr>
          <w:instrText xml:space="preserve"> PAGEREF _Toc225094621 \h </w:instrText>
        </w:r>
        <w:r>
          <w:rPr>
            <w:noProof/>
          </w:rPr>
        </w:r>
        <w:r>
          <w:rPr>
            <w:noProof/>
            <w:webHidden/>
          </w:rPr>
          <w:fldChar w:fldCharType="separate"/>
        </w:r>
        <w:r w:rsidR="006D1DA0">
          <w:rPr>
            <w:noProof/>
            <w:webHidden/>
          </w:rPr>
          <w:t>16</w:t>
        </w:r>
        <w:r>
          <w:rPr>
            <w:noProof/>
            <w:webHidden/>
          </w:rPr>
          <w:fldChar w:fldCharType="end"/>
        </w:r>
      </w:hyperlink>
    </w:p>
    <w:p w:rsidR="001918AD" w:rsidRDefault="001918AD">
      <w:pPr>
        <w:pStyle w:val="TOC2"/>
        <w:tabs>
          <w:tab w:val="right" w:leader="dot" w:pos="8630"/>
        </w:tabs>
        <w:rPr>
          <w:noProof/>
          <w:lang w:bidi="ar-SA"/>
        </w:rPr>
      </w:pPr>
      <w:hyperlink w:anchor="_Toc225094622" w:history="1">
        <w:r w:rsidRPr="006939D5">
          <w:rPr>
            <w:rStyle w:val="Hyperlink"/>
            <w:noProof/>
            <w:highlight w:val="yellow"/>
          </w:rPr>
          <w:t>Downsizing</w:t>
        </w:r>
        <w:r>
          <w:rPr>
            <w:noProof/>
            <w:webHidden/>
          </w:rPr>
          <w:tab/>
        </w:r>
        <w:r>
          <w:rPr>
            <w:noProof/>
            <w:webHidden/>
          </w:rPr>
          <w:fldChar w:fldCharType="begin"/>
        </w:r>
        <w:r>
          <w:rPr>
            <w:noProof/>
            <w:webHidden/>
          </w:rPr>
          <w:instrText xml:space="preserve"> PAGEREF _Toc225094622 \h </w:instrText>
        </w:r>
        <w:r>
          <w:rPr>
            <w:noProof/>
          </w:rPr>
        </w:r>
        <w:r>
          <w:rPr>
            <w:noProof/>
            <w:webHidden/>
          </w:rPr>
          <w:fldChar w:fldCharType="separate"/>
        </w:r>
        <w:r w:rsidR="006D1DA0">
          <w:rPr>
            <w:noProof/>
            <w:webHidden/>
          </w:rPr>
          <w:t>15</w:t>
        </w:r>
        <w:r>
          <w:rPr>
            <w:noProof/>
            <w:webHidden/>
          </w:rPr>
          <w:fldChar w:fldCharType="end"/>
        </w:r>
      </w:hyperlink>
    </w:p>
    <w:p w:rsidR="001918AD" w:rsidRDefault="001918AD">
      <w:pPr>
        <w:pStyle w:val="TOC1"/>
        <w:tabs>
          <w:tab w:val="right" w:leader="dot" w:pos="8630"/>
        </w:tabs>
        <w:rPr>
          <w:noProof/>
          <w:lang w:bidi="ar-SA"/>
        </w:rPr>
      </w:pPr>
      <w:hyperlink w:anchor="_Toc225094623" w:history="1">
        <w:r w:rsidRPr="006939D5">
          <w:rPr>
            <w:rStyle w:val="Hyperlink"/>
            <w:noProof/>
            <w:highlight w:val="yellow"/>
          </w:rPr>
          <w:t>Further Work:</w:t>
        </w:r>
        <w:r>
          <w:rPr>
            <w:noProof/>
            <w:webHidden/>
          </w:rPr>
          <w:tab/>
        </w:r>
        <w:r>
          <w:rPr>
            <w:noProof/>
            <w:webHidden/>
          </w:rPr>
          <w:fldChar w:fldCharType="begin"/>
        </w:r>
        <w:r>
          <w:rPr>
            <w:noProof/>
            <w:webHidden/>
          </w:rPr>
          <w:instrText xml:space="preserve"> PAGEREF _Toc225094623 \h </w:instrText>
        </w:r>
        <w:r>
          <w:rPr>
            <w:noProof/>
          </w:rPr>
        </w:r>
        <w:r>
          <w:rPr>
            <w:noProof/>
            <w:webHidden/>
          </w:rPr>
          <w:fldChar w:fldCharType="separate"/>
        </w:r>
        <w:r w:rsidR="006D1DA0">
          <w:rPr>
            <w:noProof/>
            <w:webHidden/>
          </w:rPr>
          <w:t>17</w:t>
        </w:r>
        <w:r>
          <w:rPr>
            <w:noProof/>
            <w:webHidden/>
          </w:rPr>
          <w:fldChar w:fldCharType="end"/>
        </w:r>
      </w:hyperlink>
    </w:p>
    <w:p w:rsidR="001918AD" w:rsidRDefault="001918AD">
      <w:pPr>
        <w:pStyle w:val="TOC2"/>
        <w:tabs>
          <w:tab w:val="right" w:leader="dot" w:pos="8630"/>
        </w:tabs>
        <w:rPr>
          <w:noProof/>
          <w:lang w:bidi="ar-SA"/>
        </w:rPr>
      </w:pPr>
      <w:hyperlink w:anchor="_Toc225094624" w:history="1">
        <w:r w:rsidRPr="006939D5">
          <w:rPr>
            <w:rStyle w:val="Hyperlink"/>
            <w:noProof/>
            <w:highlight w:val="yellow"/>
          </w:rPr>
          <w:t>Merging, correlation</w:t>
        </w:r>
        <w:r>
          <w:rPr>
            <w:noProof/>
            <w:webHidden/>
          </w:rPr>
          <w:tab/>
        </w:r>
        <w:r>
          <w:rPr>
            <w:noProof/>
            <w:webHidden/>
          </w:rPr>
          <w:fldChar w:fldCharType="begin"/>
        </w:r>
        <w:r>
          <w:rPr>
            <w:noProof/>
            <w:webHidden/>
          </w:rPr>
          <w:instrText xml:space="preserve"> PAGEREF _Toc225094624 \h </w:instrText>
        </w:r>
        <w:r>
          <w:rPr>
            <w:noProof/>
          </w:rPr>
        </w:r>
        <w:r>
          <w:rPr>
            <w:noProof/>
            <w:webHidden/>
          </w:rPr>
          <w:fldChar w:fldCharType="separate"/>
        </w:r>
        <w:r w:rsidR="006D1DA0">
          <w:rPr>
            <w:noProof/>
            <w:webHidden/>
          </w:rPr>
          <w:t>17</w:t>
        </w:r>
        <w:r>
          <w:rPr>
            <w:noProof/>
            <w:webHidden/>
          </w:rPr>
          <w:fldChar w:fldCharType="end"/>
        </w:r>
      </w:hyperlink>
    </w:p>
    <w:p w:rsidR="001918AD" w:rsidRDefault="001918AD">
      <w:pPr>
        <w:pStyle w:val="TOC2"/>
        <w:tabs>
          <w:tab w:val="right" w:leader="dot" w:pos="8630"/>
        </w:tabs>
        <w:rPr>
          <w:noProof/>
          <w:lang w:bidi="ar-SA"/>
        </w:rPr>
      </w:pPr>
      <w:hyperlink w:anchor="_Toc225094625" w:history="1">
        <w:r w:rsidRPr="006939D5">
          <w:rPr>
            <w:rStyle w:val="Hyperlink"/>
            <w:noProof/>
            <w:highlight w:val="yellow"/>
          </w:rPr>
          <w:t>Linear interpolation when scaling detectors</w:t>
        </w:r>
        <w:r>
          <w:rPr>
            <w:noProof/>
            <w:webHidden/>
          </w:rPr>
          <w:tab/>
        </w:r>
        <w:r>
          <w:rPr>
            <w:noProof/>
            <w:webHidden/>
          </w:rPr>
          <w:fldChar w:fldCharType="begin"/>
        </w:r>
        <w:r>
          <w:rPr>
            <w:noProof/>
            <w:webHidden/>
          </w:rPr>
          <w:instrText xml:space="preserve"> PAGEREF _Toc225094625 \h </w:instrText>
        </w:r>
        <w:r>
          <w:rPr>
            <w:noProof/>
          </w:rPr>
        </w:r>
        <w:r>
          <w:rPr>
            <w:noProof/>
            <w:webHidden/>
          </w:rPr>
          <w:fldChar w:fldCharType="separate"/>
        </w:r>
        <w:r w:rsidR="006D1DA0">
          <w:rPr>
            <w:noProof/>
            <w:webHidden/>
          </w:rPr>
          <w:t>17</w:t>
        </w:r>
        <w:r>
          <w:rPr>
            <w:noProof/>
            <w:webHidden/>
          </w:rPr>
          <w:fldChar w:fldCharType="end"/>
        </w:r>
      </w:hyperlink>
    </w:p>
    <w:p w:rsidR="001918AD" w:rsidRDefault="001918AD">
      <w:pPr>
        <w:pStyle w:val="TOC2"/>
        <w:tabs>
          <w:tab w:val="right" w:leader="dot" w:pos="8630"/>
        </w:tabs>
        <w:rPr>
          <w:noProof/>
          <w:lang w:bidi="ar-SA"/>
        </w:rPr>
      </w:pPr>
      <w:hyperlink w:anchor="_Toc225094626" w:history="1">
        <w:r w:rsidRPr="006939D5">
          <w:rPr>
            <w:rStyle w:val="Hyperlink"/>
            <w:noProof/>
            <w:highlight w:val="yellow"/>
          </w:rPr>
          <w:t>Easy vector migration to SSE &amp; openCV/IPP</w:t>
        </w:r>
        <w:r>
          <w:rPr>
            <w:noProof/>
            <w:webHidden/>
          </w:rPr>
          <w:tab/>
        </w:r>
        <w:r>
          <w:rPr>
            <w:noProof/>
            <w:webHidden/>
          </w:rPr>
          <w:fldChar w:fldCharType="begin"/>
        </w:r>
        <w:r>
          <w:rPr>
            <w:noProof/>
            <w:webHidden/>
          </w:rPr>
          <w:instrText xml:space="preserve"> PAGEREF _Toc225094626 \h </w:instrText>
        </w:r>
        <w:r>
          <w:rPr>
            <w:noProof/>
          </w:rPr>
        </w:r>
        <w:r>
          <w:rPr>
            <w:noProof/>
            <w:webHidden/>
          </w:rPr>
          <w:fldChar w:fldCharType="separate"/>
        </w:r>
        <w:r w:rsidR="006D1DA0">
          <w:rPr>
            <w:noProof/>
            <w:webHidden/>
          </w:rPr>
          <w:t>18</w:t>
        </w:r>
        <w:r>
          <w:rPr>
            <w:noProof/>
            <w:webHidden/>
          </w:rPr>
          <w:fldChar w:fldCharType="end"/>
        </w:r>
      </w:hyperlink>
    </w:p>
    <w:p w:rsidR="00463E92" w:rsidRDefault="00F55E02" w:rsidP="00CB2422">
      <w:pPr>
        <w:pStyle w:val="1"/>
        <w:jc w:val="both"/>
      </w:pPr>
      <w:r>
        <w:fldChar w:fldCharType="end"/>
      </w:r>
      <w:r>
        <w:br w:type="page"/>
      </w:r>
      <w:bookmarkStart w:id="10" w:name="_Toc225094597"/>
      <w:r w:rsidR="00463E92">
        <w:lastRenderedPageBreak/>
        <w:t>Abstract</w:t>
      </w:r>
      <w:bookmarkEnd w:id="10"/>
    </w:p>
    <w:p w:rsidR="00463E92" w:rsidRDefault="00463E92" w:rsidP="00E8228C">
      <w:r>
        <w:t xml:space="preserve">We </w:t>
      </w:r>
      <w:r w:rsidR="00E8228C">
        <w:t>present</w:t>
      </w:r>
      <w:r>
        <w:t xml:space="preserve"> an </w:t>
      </w:r>
      <w:r w:rsidR="0083591C">
        <w:t xml:space="preserve">efficient </w:t>
      </w:r>
      <w:r>
        <w:t xml:space="preserve">implementation of the Viola&amp; Jones </w:t>
      </w:r>
      <w:r w:rsidR="00E8228C">
        <w:t>p</w:t>
      </w:r>
      <w:r>
        <w:t>aper:</w:t>
      </w:r>
    </w:p>
    <w:p w:rsidR="00E8228C" w:rsidRDefault="00463E92" w:rsidP="00E8228C">
      <w:r>
        <w:t xml:space="preserve">Our </w:t>
      </w:r>
      <w:r w:rsidR="00E8228C">
        <w:t>i</w:t>
      </w:r>
      <w:r>
        <w:t>mpl</w:t>
      </w:r>
      <w:r w:rsidR="00E8228C">
        <w:t xml:space="preserve">ementation is written in </w:t>
      </w:r>
      <w:proofErr w:type="spellStart"/>
      <w:r w:rsidR="00E8228C">
        <w:t>Matlab</w:t>
      </w:r>
      <w:proofErr w:type="spellEnd"/>
      <w:r w:rsidR="00E8228C">
        <w:t>.</w:t>
      </w:r>
    </w:p>
    <w:p w:rsidR="00463E92" w:rsidRDefault="007A1E51" w:rsidP="007A1E51">
      <w:r>
        <w:t>The</w:t>
      </w:r>
      <w:r w:rsidR="00E8228C">
        <w:t xml:space="preserve"> code</w:t>
      </w:r>
      <w:r w:rsidR="00463E92">
        <w:t xml:space="preserve"> can easily be migrated to C++ </w:t>
      </w:r>
      <w:r w:rsidR="00E8228C">
        <w:t>p</w:t>
      </w:r>
      <w:r w:rsidR="00463E92">
        <w:t xml:space="preserve">erformance </w:t>
      </w:r>
      <w:r w:rsidR="00E8228C">
        <w:t>libraries (</w:t>
      </w:r>
      <w:r w:rsidR="00463E92">
        <w:t xml:space="preserve">IPP, </w:t>
      </w:r>
      <w:proofErr w:type="spellStart"/>
      <w:r w:rsidR="00463E92">
        <w:t>OpenCV</w:t>
      </w:r>
      <w:proofErr w:type="spellEnd"/>
      <w:r w:rsidR="00463E92">
        <w:t>, SSE)</w:t>
      </w:r>
      <w:r w:rsidR="00E8228C">
        <w:t xml:space="preserve">, </w:t>
      </w:r>
      <w:r w:rsidR="0083591C">
        <w:t>using</w:t>
      </w:r>
      <w:r w:rsidR="00463E92">
        <w:t xml:space="preserve"> </w:t>
      </w:r>
      <w:r w:rsidR="0083591C">
        <w:t xml:space="preserve">the </w:t>
      </w:r>
      <w:r w:rsidR="00463E92">
        <w:t xml:space="preserve">same </w:t>
      </w:r>
      <w:r w:rsidR="0083591C">
        <w:t>code structure</w:t>
      </w:r>
      <w:r>
        <w:t>, in order to produce a commercial product</w:t>
      </w:r>
      <w:r w:rsidR="00463E92">
        <w:t>.</w:t>
      </w:r>
    </w:p>
    <w:p w:rsidR="00F00232" w:rsidRDefault="00F00232" w:rsidP="00463E92"/>
    <w:p w:rsidR="0083591C" w:rsidRDefault="0083591C" w:rsidP="0083591C">
      <w:r>
        <w:t>Key Features</w:t>
      </w:r>
      <w:r w:rsidR="00463E92">
        <w:t>:</w:t>
      </w:r>
    </w:p>
    <w:p w:rsidR="00463E92" w:rsidRDefault="00824CB5" w:rsidP="0083591C">
      <w:pPr>
        <w:numPr>
          <w:ilvl w:val="0"/>
          <w:numId w:val="9"/>
        </w:numPr>
      </w:pPr>
      <w:r>
        <w:t>Use of b</w:t>
      </w:r>
      <w:r w:rsidR="0083591C">
        <w:t>ox of windows for simultaneous operations</w:t>
      </w:r>
      <w:r w:rsidR="00A65DCE">
        <w:t>.</w:t>
      </w:r>
      <w:r w:rsidR="00463E92">
        <w:t xml:space="preserve"> </w:t>
      </w:r>
    </w:p>
    <w:p w:rsidR="0083591C" w:rsidRDefault="003A1D8C" w:rsidP="0083591C">
      <w:pPr>
        <w:numPr>
          <w:ilvl w:val="0"/>
          <w:numId w:val="9"/>
        </w:numPr>
      </w:pPr>
      <w:r>
        <w:t>Fast t</w:t>
      </w:r>
      <w:r w:rsidR="0083591C">
        <w:t>hreshold determination</w:t>
      </w:r>
      <w:r>
        <w:t xml:space="preserve"> &amp; weight u</w:t>
      </w:r>
      <w:r w:rsidR="00F00232">
        <w:t>pdating</w:t>
      </w:r>
    </w:p>
    <w:p w:rsidR="00463E92" w:rsidRDefault="00824CB5" w:rsidP="00463E92">
      <w:pPr>
        <w:numPr>
          <w:ilvl w:val="0"/>
          <w:numId w:val="9"/>
        </w:numPr>
      </w:pPr>
      <w:r>
        <w:t>Fast integral i</w:t>
      </w:r>
      <w:r w:rsidR="0083591C">
        <w:t>mage calculation.</w:t>
      </w:r>
    </w:p>
    <w:p w:rsidR="00F00232" w:rsidRDefault="00F00232" w:rsidP="00463E92">
      <w:pPr>
        <w:numPr>
          <w:ilvl w:val="0"/>
          <w:numId w:val="9"/>
        </w:numPr>
      </w:pPr>
      <w:r>
        <w:t>Pre processing of all features application on all of the windows</w:t>
      </w:r>
    </w:p>
    <w:p w:rsidR="00634876" w:rsidRDefault="0083591C" w:rsidP="00634876">
      <w:pPr>
        <w:numPr>
          <w:ilvl w:val="0"/>
          <w:numId w:val="9"/>
        </w:numPr>
      </w:pPr>
      <w:r>
        <w:t>Time complexity is subst</w:t>
      </w:r>
      <w:r w:rsidR="0043132E">
        <w:t>antially reduced in expense of m</w:t>
      </w:r>
      <w:r>
        <w:t>emory complexity.</w:t>
      </w:r>
    </w:p>
    <w:p w:rsidR="00F00232" w:rsidRDefault="00F00232" w:rsidP="00634876">
      <w:pPr>
        <w:numPr>
          <w:ilvl w:val="0"/>
          <w:numId w:val="9"/>
        </w:numPr>
      </w:pPr>
      <w:r>
        <w:t>Final Detector comprised of several partial cascades built on top of each other.</w:t>
      </w:r>
    </w:p>
    <w:p w:rsidR="00E8228C" w:rsidRDefault="00E8228C" w:rsidP="00E8228C">
      <w:pPr>
        <w:numPr>
          <w:ilvl w:val="0"/>
          <w:numId w:val="9"/>
        </w:numPr>
      </w:pPr>
      <w:r>
        <w:t>Image testing is done using multiple scales of the detector up to a ceiling of 384X288</w:t>
      </w:r>
      <w:r w:rsidR="007A1E51">
        <w:t>.</w:t>
      </w:r>
    </w:p>
    <w:p w:rsidR="0083591C" w:rsidRDefault="0083591C" w:rsidP="007A1E51">
      <w:pPr>
        <w:numPr>
          <w:ilvl w:val="0"/>
          <w:numId w:val="9"/>
        </w:numPr>
      </w:pPr>
      <w:r>
        <w:t>Image</w:t>
      </w:r>
      <w:r w:rsidR="007A1E51">
        <w:t>s</w:t>
      </w:r>
      <w:r>
        <w:t xml:space="preserve"> </w:t>
      </w:r>
      <w:r w:rsidR="007A1E51">
        <w:t>with</w:t>
      </w:r>
      <w:r>
        <w:t xml:space="preserve"> Sizes above </w:t>
      </w:r>
      <w:r w:rsidR="007A1E51">
        <w:t xml:space="preserve">the ceiling </w:t>
      </w:r>
      <w:r>
        <w:t xml:space="preserve">are </w:t>
      </w:r>
      <w:r w:rsidR="00D23DBC">
        <w:t>downsized</w:t>
      </w:r>
      <w:r>
        <w:t>.</w:t>
      </w:r>
    </w:p>
    <w:p w:rsidR="00F00232" w:rsidRDefault="00F00232" w:rsidP="00F00232"/>
    <w:p w:rsidR="00F55E02" w:rsidRPr="00CB2422" w:rsidRDefault="00463E92" w:rsidP="00CB2422">
      <w:pPr>
        <w:pStyle w:val="1"/>
        <w:jc w:val="both"/>
        <w:rPr>
          <w:szCs w:val="36"/>
        </w:rPr>
      </w:pPr>
      <w:r>
        <w:br w:type="page"/>
      </w:r>
      <w:bookmarkStart w:id="11" w:name="_Toc225094598"/>
      <w:r w:rsidR="00C13ACC" w:rsidRPr="00CB2422">
        <w:rPr>
          <w:szCs w:val="36"/>
        </w:rPr>
        <w:lastRenderedPageBreak/>
        <w:t>“Robust Real-time Object Detection”</w:t>
      </w:r>
      <w:bookmarkEnd w:id="11"/>
    </w:p>
    <w:p w:rsidR="00C13ACC" w:rsidRDefault="00C13ACC" w:rsidP="00132AD3">
      <w:pPr>
        <w:jc w:val="both"/>
      </w:pPr>
      <w:r>
        <w:t xml:space="preserve">In 2001 Viola &amp; Jones presented </w:t>
      </w:r>
      <w:r w:rsidR="004044B4">
        <w:t>a framework for robust and extremely rapid object detection, in particular face detection.</w:t>
      </w:r>
    </w:p>
    <w:p w:rsidR="004044B4" w:rsidRDefault="004044B4" w:rsidP="00132AD3">
      <w:pPr>
        <w:jc w:val="both"/>
      </w:pPr>
      <w:r>
        <w:t xml:space="preserve">The Framework Comprised of </w:t>
      </w:r>
      <w:r w:rsidR="002B5DF0">
        <w:t>the following</w:t>
      </w:r>
      <w:r>
        <w:t xml:space="preserve"> key elements:</w:t>
      </w:r>
    </w:p>
    <w:p w:rsidR="004044B4" w:rsidRDefault="004044B4" w:rsidP="00132AD3">
      <w:pPr>
        <w:numPr>
          <w:ilvl w:val="0"/>
          <w:numId w:val="3"/>
        </w:numPr>
        <w:jc w:val="both"/>
      </w:pPr>
      <w:proofErr w:type="spellStart"/>
      <w:r>
        <w:t>Haar</w:t>
      </w:r>
      <w:proofErr w:type="spellEnd"/>
      <w:r>
        <w:t>-Like Features</w:t>
      </w:r>
      <w:r w:rsidR="002B5DF0" w:rsidRPr="002B5DF0">
        <w:t xml:space="preserve"> </w:t>
      </w:r>
      <w:r w:rsidR="002B5DF0">
        <w:t xml:space="preserve">coupled with Integral  Image </w:t>
      </w:r>
    </w:p>
    <w:p w:rsidR="004044B4" w:rsidRDefault="004044B4" w:rsidP="00132AD3">
      <w:pPr>
        <w:numPr>
          <w:ilvl w:val="0"/>
          <w:numId w:val="3"/>
        </w:numPr>
        <w:jc w:val="both"/>
      </w:pPr>
      <w:r>
        <w:t xml:space="preserve">A Learning Algorithm based on </w:t>
      </w:r>
      <w:proofErr w:type="spellStart"/>
      <w:r>
        <w:t>AdaBoost</w:t>
      </w:r>
      <w:proofErr w:type="spellEnd"/>
    </w:p>
    <w:p w:rsidR="004044B4" w:rsidRDefault="004044B4" w:rsidP="00132AD3">
      <w:pPr>
        <w:numPr>
          <w:ilvl w:val="0"/>
          <w:numId w:val="3"/>
        </w:numPr>
        <w:jc w:val="both"/>
      </w:pPr>
      <w:r>
        <w:t>Fast “Clutter” discarding using a cascade</w:t>
      </w:r>
      <w:r w:rsidR="002B5DF0">
        <w:t xml:space="preserve"> of classifiers</w:t>
      </w:r>
    </w:p>
    <w:p w:rsidR="004044B4" w:rsidRDefault="004044B4" w:rsidP="00132AD3">
      <w:pPr>
        <w:jc w:val="both"/>
      </w:pPr>
    </w:p>
    <w:p w:rsidR="004044B4" w:rsidRDefault="002B5DF0" w:rsidP="00132AD3">
      <w:pPr>
        <w:pStyle w:val="2"/>
        <w:jc w:val="both"/>
      </w:pPr>
      <w:bookmarkStart w:id="12" w:name="_Toc225094599"/>
      <w:proofErr w:type="spellStart"/>
      <w:r>
        <w:t>Haar</w:t>
      </w:r>
      <w:proofErr w:type="spellEnd"/>
      <w:r>
        <w:t>-Like Features</w:t>
      </w:r>
      <w:bookmarkEnd w:id="12"/>
    </w:p>
    <w:p w:rsidR="002B5DF0" w:rsidRDefault="002B5DF0" w:rsidP="00132AD3">
      <w:pPr>
        <w:jc w:val="both"/>
      </w:pPr>
      <w:r>
        <w:t xml:space="preserve">Their </w:t>
      </w:r>
      <w:r w:rsidRPr="002B5DF0">
        <w:t xml:space="preserve">procedure </w:t>
      </w:r>
      <w:proofErr w:type="spellStart"/>
      <w:r w:rsidRPr="002B5DF0">
        <w:t>classiﬁes</w:t>
      </w:r>
      <w:proofErr w:type="spellEnd"/>
      <w:r w:rsidRPr="002B5DF0">
        <w:t xml:space="preserve"> images based on the value of simple features</w:t>
      </w:r>
      <w:r>
        <w:t xml:space="preserve">, </w:t>
      </w:r>
      <w:r w:rsidRPr="002B5DF0">
        <w:t xml:space="preserve">reminiscent of </w:t>
      </w:r>
      <w:proofErr w:type="spellStart"/>
      <w:r w:rsidRPr="002B5DF0">
        <w:t>Haar</w:t>
      </w:r>
      <w:proofErr w:type="spellEnd"/>
      <w:r w:rsidRPr="002B5DF0">
        <w:t xml:space="preserve"> basis functions</w:t>
      </w:r>
      <w:r>
        <w:t>.</w:t>
      </w:r>
      <w:r w:rsidRPr="002B5DF0">
        <w:t xml:space="preserve"> </w:t>
      </w:r>
      <w:r>
        <w:t>The value of a two-rectangle feature is the difference between the sum of the pixels within two rectangular regions. The regions have the same size and</w:t>
      </w:r>
    </w:p>
    <w:p w:rsidR="002B5DF0" w:rsidRDefault="002B5DF0" w:rsidP="00132AD3">
      <w:pPr>
        <w:jc w:val="both"/>
      </w:pPr>
      <w:r>
        <w:t>shape and are horizontally or vertically adjacent (see Figure 1). A three-rectangle feature computes the sum within two outside rectangles subtracted from the sum in a center rectangle. Finally a four-rectangle feature computes the difference between diagonal pairs of rectangles.</w:t>
      </w:r>
    </w:p>
    <w:p w:rsidR="002B5DF0" w:rsidRDefault="006D1DA0" w:rsidP="00132AD3">
      <w:pPr>
        <w:jc w:val="both"/>
      </w:pPr>
      <w:r>
        <w:rPr>
          <w:noProof/>
        </w:rPr>
        <w:drawing>
          <wp:anchor distT="0" distB="0" distL="114300" distR="114300" simplePos="0" relativeHeight="251653632" behindDoc="0" locked="0" layoutInCell="1" allowOverlap="1">
            <wp:simplePos x="0" y="0"/>
            <wp:positionH relativeFrom="character">
              <wp:posOffset>0</wp:posOffset>
            </wp:positionH>
            <wp:positionV relativeFrom="line">
              <wp:posOffset>0</wp:posOffset>
            </wp:positionV>
            <wp:extent cx="3203575" cy="3203575"/>
            <wp:effectExtent l="0" t="0" r="0" b="0"/>
            <wp:wrapNone/>
            <wp:docPr id="2" name="תמונה 2" descr="Prm_VJ_fig1_featureTypesWith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m_VJ_fig1_featureTypesWithAlpha"/>
                    <pic:cNvPicPr>
                      <a:picLocks noChangeAspect="1" noChangeArrowheads="1"/>
                    </pic:cNvPicPr>
                  </pic:nvPicPr>
                  <pic:blipFill>
                    <a:blip r:embed="rId5" cstate="print"/>
                    <a:srcRect/>
                    <a:stretch>
                      <a:fillRect/>
                    </a:stretch>
                  </pic:blipFill>
                  <pic:spPr bwMode="auto">
                    <a:xfrm>
                      <a:off x="0" y="0"/>
                      <a:ext cx="3203575" cy="3203575"/>
                    </a:xfrm>
                    <a:prstGeom prst="rect">
                      <a:avLst/>
                    </a:prstGeom>
                    <a:noFill/>
                  </pic:spPr>
                </pic:pic>
              </a:graphicData>
            </a:graphic>
          </wp:anchor>
        </w:drawing>
      </w:r>
      <w:r w:rsidR="002B5D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5pt;height:252.35pt">
            <v:imagedata croptop="-65520f" cropbottom="65520f"/>
          </v:shape>
        </w:pict>
      </w:r>
    </w:p>
    <w:p w:rsidR="002B5DF0" w:rsidRDefault="002B5DF0" w:rsidP="00132AD3">
      <w:pPr>
        <w:jc w:val="both"/>
      </w:pPr>
      <w:r>
        <w:t>Figure 1: The different Feature Types.</w:t>
      </w:r>
    </w:p>
    <w:p w:rsidR="002B5DF0" w:rsidRDefault="002B5DF0" w:rsidP="00132AD3">
      <w:pPr>
        <w:jc w:val="both"/>
      </w:pPr>
    </w:p>
    <w:p w:rsidR="002B5DF0" w:rsidRDefault="002B5DF0" w:rsidP="00132AD3">
      <w:pPr>
        <w:pStyle w:val="2"/>
        <w:jc w:val="both"/>
      </w:pPr>
      <w:bookmarkStart w:id="13" w:name="_Toc225094600"/>
      <w:r>
        <w:t>Integral  Image</w:t>
      </w:r>
      <w:bookmarkEnd w:id="13"/>
    </w:p>
    <w:p w:rsidR="004044B4" w:rsidRDefault="004044B4" w:rsidP="00132AD3">
      <w:pPr>
        <w:jc w:val="both"/>
      </w:pPr>
      <w:r>
        <w:t xml:space="preserve">Rectangle features can be computed very rapidly using an </w:t>
      </w:r>
      <w:r w:rsidR="002B5DF0">
        <w:t xml:space="preserve">intermediate representation for </w:t>
      </w:r>
      <w:r>
        <w:t xml:space="preserve">the image </w:t>
      </w:r>
      <w:r w:rsidR="002B5DF0">
        <w:t>known as</w:t>
      </w:r>
      <w:r>
        <w:t xml:space="preserve"> the integral image.</w:t>
      </w:r>
    </w:p>
    <w:p w:rsidR="004044B4" w:rsidRDefault="004044B4" w:rsidP="00132AD3">
      <w:pPr>
        <w:jc w:val="both"/>
      </w:pPr>
      <w:r>
        <w:t>The integral image at location x</w:t>
      </w:r>
      <w:r w:rsidR="00725C33">
        <w:t>,</w:t>
      </w:r>
      <w:r>
        <w:t xml:space="preserve"> y contains the sum of the pixels above and to</w:t>
      </w:r>
      <w:r w:rsidR="00725C33">
        <w:t xml:space="preserve"> </w:t>
      </w:r>
      <w:r w:rsidR="00725C33" w:rsidRPr="00725C33">
        <w:t>the left of , inclusive:</w:t>
      </w:r>
    </w:p>
    <w:p w:rsidR="00725C33" w:rsidRDefault="00C63823" w:rsidP="00132AD3">
      <w:pPr>
        <w:jc w:val="both"/>
      </w:pPr>
      <w:r w:rsidRPr="00C63823">
        <w:rPr>
          <w:position w:val="-30"/>
        </w:rPr>
        <w:object w:dxaOrig="2299" w:dyaOrig="560">
          <v:shape id="_x0000_i1031" type="#_x0000_t75" style="width:114.85pt;height:28.1pt" o:ole="">
            <v:imagedata r:id="rId6" o:title=""/>
          </v:shape>
          <o:OLEObject Type="Embed" ProgID="Equation.DSMT4" ShapeID="_x0000_i1031" DrawAspect="Content" ObjectID="_1587152501" r:id="rId7"/>
        </w:object>
      </w:r>
    </w:p>
    <w:p w:rsidR="00725C33" w:rsidRDefault="00725C33" w:rsidP="00132AD3">
      <w:pPr>
        <w:jc w:val="both"/>
      </w:pPr>
      <w:r w:rsidRPr="00725C33">
        <w:t>where ii(x</w:t>
      </w:r>
      <w:r w:rsidR="00C63823">
        <w:t>,</w:t>
      </w:r>
      <w:r w:rsidRPr="00725C33">
        <w:t xml:space="preserve"> y) is the integral image and </w:t>
      </w:r>
      <w:proofErr w:type="spellStart"/>
      <w:r w:rsidRPr="00725C33">
        <w:t>i</w:t>
      </w:r>
      <w:proofErr w:type="spellEnd"/>
      <w:r w:rsidRPr="00725C33">
        <w:t>(x</w:t>
      </w:r>
      <w:r w:rsidR="00C63823">
        <w:t>,</w:t>
      </w:r>
      <w:r w:rsidRPr="00725C33">
        <w:t xml:space="preserve"> y) is the original image</w:t>
      </w:r>
      <w:r w:rsidR="00C63823">
        <w:t>.</w:t>
      </w:r>
    </w:p>
    <w:p w:rsidR="00C63823" w:rsidRDefault="006D1DA0" w:rsidP="00132AD3">
      <w:pPr>
        <w:jc w:val="both"/>
      </w:pPr>
      <w:r>
        <w:rPr>
          <w:noProof/>
        </w:rPr>
        <w:drawing>
          <wp:anchor distT="0" distB="0" distL="114300" distR="114300" simplePos="0" relativeHeight="251652608" behindDoc="0" locked="1" layoutInCell="1" allowOverlap="1">
            <wp:simplePos x="0" y="0"/>
            <wp:positionH relativeFrom="character">
              <wp:posOffset>0</wp:posOffset>
            </wp:positionH>
            <wp:positionV relativeFrom="line">
              <wp:posOffset>0</wp:posOffset>
            </wp:positionV>
            <wp:extent cx="2971800" cy="2364740"/>
            <wp:effectExtent l="19050" t="0" r="0" b="0"/>
            <wp:wrapNone/>
            <wp:docPr id="3" name="תמונה 3" descr="20040106_b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0106_best1"/>
                    <pic:cNvPicPr>
                      <a:picLocks noChangeAspect="1" noChangeArrowheads="1"/>
                    </pic:cNvPicPr>
                  </pic:nvPicPr>
                  <pic:blipFill>
                    <a:blip r:embed="rId8" cstate="print"/>
                    <a:srcRect/>
                    <a:stretch>
                      <a:fillRect/>
                    </a:stretch>
                  </pic:blipFill>
                  <pic:spPr bwMode="auto">
                    <a:xfrm>
                      <a:off x="0" y="0"/>
                      <a:ext cx="2971800" cy="2364740"/>
                    </a:xfrm>
                    <a:prstGeom prst="rect">
                      <a:avLst/>
                    </a:prstGeom>
                    <a:noFill/>
                  </pic:spPr>
                </pic:pic>
              </a:graphicData>
            </a:graphic>
          </wp:anchor>
        </w:drawing>
      </w:r>
      <w:r w:rsidR="00C63823">
        <w:pict>
          <v:shape id="_x0000_i1026" type="#_x0000_t75" style="width:234.15pt;height:186.15pt">
            <v:imagedata croptop="-65520f" cropbottom="65520f"/>
          </v:shape>
        </w:pict>
      </w:r>
    </w:p>
    <w:p w:rsidR="00C63823" w:rsidRDefault="00C63823" w:rsidP="00132AD3">
      <w:pPr>
        <w:jc w:val="both"/>
      </w:pPr>
      <w:r>
        <w:t xml:space="preserve">Figure 3: The sum of the pixels within rectangle D can be computed with four array references. </w:t>
      </w:r>
      <w:r w:rsidR="00E7712B">
        <w:t>D = D’ – C’ – B’ + A’ (‘ means lower right corner).</w:t>
      </w:r>
    </w:p>
    <w:p w:rsidR="00C63823" w:rsidRDefault="00C63823" w:rsidP="00132AD3">
      <w:pPr>
        <w:jc w:val="both"/>
      </w:pPr>
      <w:r>
        <w:t>4 + 1</w:t>
      </w:r>
    </w:p>
    <w:p w:rsidR="00E7712B" w:rsidRPr="00725C33" w:rsidRDefault="00E7712B" w:rsidP="00132AD3">
      <w:pPr>
        <w:pStyle w:val="2"/>
        <w:jc w:val="both"/>
      </w:pPr>
      <w:bookmarkStart w:id="14" w:name="_Toc225094601"/>
      <w:proofErr w:type="spellStart"/>
      <w:r>
        <w:t>AdaBoost</w:t>
      </w:r>
      <w:bookmarkEnd w:id="14"/>
      <w:proofErr w:type="spellEnd"/>
    </w:p>
    <w:p w:rsidR="00E7712B" w:rsidRDefault="00E7712B" w:rsidP="00132AD3">
      <w:pPr>
        <w:jc w:val="both"/>
      </w:pPr>
      <w:r w:rsidRPr="00E7712B">
        <w:t xml:space="preserve">In its original form, the </w:t>
      </w:r>
      <w:proofErr w:type="spellStart"/>
      <w:r w:rsidRPr="00E7712B">
        <w:t>AdaBoost</w:t>
      </w:r>
      <w:proofErr w:type="spellEnd"/>
      <w:r w:rsidRPr="00E7712B">
        <w:t xml:space="preserve"> learning algorithm is used to boost the </w:t>
      </w:r>
      <w:proofErr w:type="spellStart"/>
      <w:r w:rsidRPr="00E7712B">
        <w:t>classiﬁcation</w:t>
      </w:r>
      <w:proofErr w:type="spellEnd"/>
      <w:r w:rsidRPr="00E7712B">
        <w:t xml:space="preserve"> performance of</w:t>
      </w:r>
      <w:r>
        <w:t xml:space="preserve"> </w:t>
      </w:r>
      <w:r w:rsidRPr="00E7712B">
        <w:t xml:space="preserve">a simple learning algorithm (e.g., it might be used to boost the performance of a simple </w:t>
      </w:r>
      <w:proofErr w:type="spellStart"/>
      <w:r w:rsidRPr="00E7712B">
        <w:t>perceptron</w:t>
      </w:r>
      <w:proofErr w:type="spellEnd"/>
      <w:r w:rsidRPr="00E7712B">
        <w:t>). It</w:t>
      </w:r>
      <w:r>
        <w:t xml:space="preserve"> </w:t>
      </w:r>
      <w:r w:rsidRPr="00E7712B">
        <w:t xml:space="preserve">does this by combining a collection of weak </w:t>
      </w:r>
      <w:proofErr w:type="spellStart"/>
      <w:r w:rsidRPr="00E7712B">
        <w:t>classiﬁcation</w:t>
      </w:r>
      <w:proofErr w:type="spellEnd"/>
      <w:r w:rsidRPr="00E7712B">
        <w:t xml:space="preserve"> functions to form a stronger </w:t>
      </w:r>
      <w:proofErr w:type="spellStart"/>
      <w:r w:rsidRPr="00E7712B">
        <w:t>classiﬁer</w:t>
      </w:r>
      <w:proofErr w:type="spellEnd"/>
      <w:r w:rsidRPr="00E7712B">
        <w:t xml:space="preserve">. </w:t>
      </w:r>
      <w:r>
        <w:t xml:space="preserve">The learner is called weak because we do not expect even the best </w:t>
      </w:r>
      <w:proofErr w:type="spellStart"/>
      <w:r>
        <w:t>classiﬁcation</w:t>
      </w:r>
      <w:proofErr w:type="spellEnd"/>
      <w:r>
        <w:t xml:space="preserve"> function to classify the training data well. In order for the weak learner to be boosted, it is called upon to solve a sequence of learning problems. After the </w:t>
      </w:r>
      <w:proofErr w:type="spellStart"/>
      <w:r>
        <w:t>ﬁrst</w:t>
      </w:r>
      <w:proofErr w:type="spellEnd"/>
      <w:r>
        <w:t xml:space="preserve"> round of learning, the examples are re-weighted in order to emphasize those which were incorrectly </w:t>
      </w:r>
      <w:proofErr w:type="spellStart"/>
      <w:r>
        <w:t>classiﬁed</w:t>
      </w:r>
      <w:proofErr w:type="spellEnd"/>
      <w:r>
        <w:t xml:space="preserve"> by the previous weak </w:t>
      </w:r>
      <w:proofErr w:type="spellStart"/>
      <w:r>
        <w:t>classiﬁer</w:t>
      </w:r>
      <w:proofErr w:type="spellEnd"/>
      <w:r>
        <w:t xml:space="preserve">. The </w:t>
      </w:r>
      <w:proofErr w:type="spellStart"/>
      <w:r>
        <w:t>ﬁnal</w:t>
      </w:r>
      <w:proofErr w:type="spellEnd"/>
      <w:r>
        <w:t xml:space="preserve"> strong </w:t>
      </w:r>
      <w:proofErr w:type="spellStart"/>
      <w:r>
        <w:t>classiﬁer</w:t>
      </w:r>
      <w:proofErr w:type="spellEnd"/>
      <w:r>
        <w:t xml:space="preserve"> takes the form of a </w:t>
      </w:r>
      <w:proofErr w:type="spellStart"/>
      <w:r>
        <w:t>perceptron</w:t>
      </w:r>
      <w:proofErr w:type="spellEnd"/>
      <w:r>
        <w:t xml:space="preserve">, a weighted combination of weak </w:t>
      </w:r>
      <w:proofErr w:type="spellStart"/>
      <w:r>
        <w:t>classiﬁers</w:t>
      </w:r>
      <w:proofErr w:type="spellEnd"/>
      <w:r>
        <w:t xml:space="preserve"> followed by a threshold.</w:t>
      </w:r>
    </w:p>
    <w:p w:rsidR="00E7712B" w:rsidRDefault="00E7712B" w:rsidP="00132AD3">
      <w:pPr>
        <w:jc w:val="both"/>
      </w:pPr>
      <w:r>
        <w:t xml:space="preserve">One practical method for completing this analogy is to restrict the weak learner to the set of </w:t>
      </w:r>
      <w:proofErr w:type="spellStart"/>
      <w:r>
        <w:t>classiﬁcation</w:t>
      </w:r>
      <w:proofErr w:type="spellEnd"/>
      <w:r>
        <w:t xml:space="preserve"> functions each of which depend on a single feature. In support of this goal, the weak learning algorithm is designed to select the single rectangle feature which best separates the positive and negative examples. For each feature, the weak learner determines the optimal threshold </w:t>
      </w:r>
      <w:proofErr w:type="spellStart"/>
      <w:r>
        <w:t>classiﬁcation</w:t>
      </w:r>
      <w:proofErr w:type="spellEnd"/>
      <w:r>
        <w:t xml:space="preserve"> function, such that the minimum number of examples are </w:t>
      </w:r>
      <w:proofErr w:type="spellStart"/>
      <w:r>
        <w:t>misclassiﬁed</w:t>
      </w:r>
      <w:proofErr w:type="spellEnd"/>
      <w:r>
        <w:t xml:space="preserve">. A weak </w:t>
      </w:r>
      <w:proofErr w:type="spellStart"/>
      <w:r>
        <w:t>classiﬁer</w:t>
      </w:r>
      <w:proofErr w:type="spellEnd"/>
      <w:r>
        <w:t xml:space="preserve"> (</w:t>
      </w:r>
      <w:r w:rsidRPr="00E7712B">
        <w:rPr>
          <w:position w:val="-14"/>
        </w:rPr>
        <w:object w:dxaOrig="580" w:dyaOrig="380">
          <v:shape id="_x0000_i1032" type="#_x0000_t75" style="width:29.15pt;height:18.85pt" o:ole="">
            <v:imagedata r:id="rId9" o:title=""/>
          </v:shape>
          <o:OLEObject Type="Embed" ProgID="Equation.DSMT4" ShapeID="_x0000_i1032" DrawAspect="Content" ObjectID="_1587152502" r:id="rId10"/>
        </w:object>
      </w:r>
      <w:r>
        <w:t>) thus consists of a feature (</w:t>
      </w:r>
      <w:r w:rsidRPr="00E7712B">
        <w:rPr>
          <w:position w:val="-14"/>
        </w:rPr>
        <w:object w:dxaOrig="279" w:dyaOrig="380">
          <v:shape id="_x0000_i1033" type="#_x0000_t75" style="width:14.05pt;height:18.85pt" o:ole="">
            <v:imagedata r:id="rId11" o:title=""/>
          </v:shape>
          <o:OLEObject Type="Embed" ProgID="Equation.DSMT4" ShapeID="_x0000_i1033" DrawAspect="Content" ObjectID="_1587152503" r:id="rId12"/>
        </w:object>
      </w:r>
      <w:r>
        <w:t xml:space="preserve"> ), a threshold (</w:t>
      </w:r>
      <w:r w:rsidRPr="00E7712B">
        <w:rPr>
          <w:position w:val="-14"/>
        </w:rPr>
        <w:object w:dxaOrig="260" w:dyaOrig="380">
          <v:shape id="_x0000_i1034" type="#_x0000_t75" style="width:13.05pt;height:18.85pt" o:ole="">
            <v:imagedata r:id="rId13" o:title=""/>
          </v:shape>
          <o:OLEObject Type="Embed" ProgID="Equation.DSMT4" ShapeID="_x0000_i1034" DrawAspect="Content" ObjectID="_1587152504" r:id="rId14"/>
        </w:object>
      </w:r>
      <w:r>
        <w:t>) and a parity (</w:t>
      </w:r>
      <w:r w:rsidRPr="00E7712B">
        <w:rPr>
          <w:position w:val="-14"/>
        </w:rPr>
        <w:object w:dxaOrig="300" w:dyaOrig="380">
          <v:shape id="_x0000_i1035" type="#_x0000_t75" style="width:15.1pt;height:18.85pt" o:ole="">
            <v:imagedata r:id="rId15" o:title=""/>
          </v:shape>
          <o:OLEObject Type="Embed" ProgID="Equation.DSMT4" ShapeID="_x0000_i1035" DrawAspect="Content" ObjectID="_1587152505" r:id="rId16"/>
        </w:object>
      </w:r>
      <w:r>
        <w:t xml:space="preserve"> ) indicating the direction of the inequality sign:</w:t>
      </w:r>
      <w:r w:rsidRPr="00E7712B">
        <w:t xml:space="preserve"> </w:t>
      </w:r>
    </w:p>
    <w:p w:rsidR="00E7712B" w:rsidRDefault="00E7712B" w:rsidP="00132AD3">
      <w:pPr>
        <w:jc w:val="center"/>
      </w:pPr>
      <w:r w:rsidRPr="00E7712B">
        <w:rPr>
          <w:position w:val="-18"/>
        </w:rPr>
        <w:object w:dxaOrig="2000" w:dyaOrig="480">
          <v:shape id="_x0000_i1036" type="#_x0000_t75" style="width:149.15pt;height:35.65pt" o:ole="">
            <v:imagedata r:id="rId17" o:title=""/>
          </v:shape>
          <o:OLEObject Type="Embed" ProgID="Equation.DSMT4" ShapeID="_x0000_i1036" DrawAspect="Content" ObjectID="_1587152506" r:id="rId18"/>
        </w:object>
      </w:r>
    </w:p>
    <w:p w:rsidR="005C0320" w:rsidRDefault="005C0320" w:rsidP="00132AD3">
      <w:pPr>
        <w:pStyle w:val="2"/>
        <w:jc w:val="both"/>
      </w:pPr>
      <w:bookmarkStart w:id="15" w:name="_Toc225094602"/>
      <w:r>
        <w:t>Cascade</w:t>
      </w:r>
      <w:bookmarkEnd w:id="15"/>
      <w:r>
        <w:t xml:space="preserve"> </w:t>
      </w:r>
    </w:p>
    <w:p w:rsidR="005C0320" w:rsidRDefault="005C0320" w:rsidP="00132AD3">
      <w:pPr>
        <w:jc w:val="both"/>
      </w:pPr>
      <w:r>
        <w:t xml:space="preserve">The Goal of Constructing a cascade of </w:t>
      </w:r>
      <w:proofErr w:type="spellStart"/>
      <w:r>
        <w:t>classiﬁers</w:t>
      </w:r>
      <w:proofErr w:type="spellEnd"/>
      <w:r>
        <w:t xml:space="preserve"> is to achieve increased detection performance while radically reducing computation time. The key insight is that smaller, </w:t>
      </w:r>
      <w:r>
        <w:lastRenderedPageBreak/>
        <w:t xml:space="preserve">and therefore more </w:t>
      </w:r>
      <w:proofErr w:type="spellStart"/>
      <w:r>
        <w:t>efﬁcient</w:t>
      </w:r>
      <w:proofErr w:type="spellEnd"/>
      <w:r>
        <w:t xml:space="preserve">, boosted </w:t>
      </w:r>
      <w:proofErr w:type="spellStart"/>
      <w:r>
        <w:t>classiﬁers</w:t>
      </w:r>
      <w:proofErr w:type="spellEnd"/>
      <w:r>
        <w:t xml:space="preserve"> can be constructed which reject many of the negative sub-windows while detecting almost all positive instances. Simpler </w:t>
      </w:r>
      <w:proofErr w:type="spellStart"/>
      <w:r>
        <w:t>classiﬁers</w:t>
      </w:r>
      <w:proofErr w:type="spellEnd"/>
      <w:r>
        <w:t xml:space="preserve"> are used to reject the majority of sub-windows before more complex </w:t>
      </w:r>
      <w:proofErr w:type="spellStart"/>
      <w:r>
        <w:t>classiﬁers</w:t>
      </w:r>
      <w:proofErr w:type="spellEnd"/>
      <w:r>
        <w:t xml:space="preserve"> are called upon to achieve low false positive rates</w:t>
      </w:r>
      <w:r w:rsidR="00CC718F">
        <w:t>.</w:t>
      </w:r>
      <w:r>
        <w:t xml:space="preserve"> </w:t>
      </w:r>
    </w:p>
    <w:p w:rsidR="00CC718F" w:rsidRDefault="006D1DA0" w:rsidP="00132AD3">
      <w:pPr>
        <w:jc w:val="both"/>
      </w:pPr>
      <w:r>
        <w:rPr>
          <w:noProof/>
        </w:rPr>
        <w:drawing>
          <wp:inline distT="0" distB="0" distL="0" distR="0">
            <wp:extent cx="4505325" cy="2914650"/>
            <wp:effectExtent l="19050" t="0" r="9525" b="0"/>
            <wp:docPr id="4" name="תמונה 4" descr="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cade"/>
                    <pic:cNvPicPr>
                      <a:picLocks noChangeAspect="1" noChangeArrowheads="1"/>
                    </pic:cNvPicPr>
                  </pic:nvPicPr>
                  <pic:blipFill>
                    <a:blip r:embed="rId19" cstate="print"/>
                    <a:srcRect/>
                    <a:stretch>
                      <a:fillRect/>
                    </a:stretch>
                  </pic:blipFill>
                  <pic:spPr bwMode="auto">
                    <a:xfrm>
                      <a:off x="0" y="0"/>
                      <a:ext cx="4505325" cy="2914650"/>
                    </a:xfrm>
                    <a:prstGeom prst="rect">
                      <a:avLst/>
                    </a:prstGeom>
                    <a:noFill/>
                  </pic:spPr>
                </pic:pic>
              </a:graphicData>
            </a:graphic>
          </wp:inline>
        </w:drawing>
      </w:r>
    </w:p>
    <w:p w:rsidR="008E5AFF" w:rsidRDefault="008E5AFF" w:rsidP="00132AD3">
      <w:pPr>
        <w:jc w:val="both"/>
      </w:pPr>
      <w:r>
        <w:t>Figure 4: General concept of cascade</w:t>
      </w:r>
    </w:p>
    <w:p w:rsidR="00C13ACC" w:rsidRDefault="00E7712B" w:rsidP="00132AD3">
      <w:pPr>
        <w:pStyle w:val="1"/>
        <w:jc w:val="both"/>
        <w:rPr>
          <w:szCs w:val="36"/>
        </w:rPr>
      </w:pPr>
      <w:r>
        <w:br w:type="page"/>
      </w:r>
      <w:bookmarkStart w:id="16" w:name="_Toc225094603"/>
      <w:r w:rsidR="00C13ACC" w:rsidRPr="00CC718F">
        <w:rPr>
          <w:szCs w:val="36"/>
        </w:rPr>
        <w:lastRenderedPageBreak/>
        <w:t>Our Approach</w:t>
      </w:r>
      <w:bookmarkEnd w:id="16"/>
    </w:p>
    <w:p w:rsidR="00CC718F" w:rsidRDefault="00712184" w:rsidP="00132AD3">
      <w:pPr>
        <w:pStyle w:val="2"/>
        <w:jc w:val="both"/>
      </w:pPr>
      <w:bookmarkStart w:id="17" w:name="_Toc225094604"/>
      <w:r>
        <w:t xml:space="preserve">Use of </w:t>
      </w:r>
      <w:proofErr w:type="spellStart"/>
      <w:r w:rsidR="00CC718F">
        <w:t>Matlab</w:t>
      </w:r>
      <w:bookmarkEnd w:id="17"/>
      <w:proofErr w:type="spellEnd"/>
    </w:p>
    <w:p w:rsidR="00712184" w:rsidRDefault="00712184" w:rsidP="00132AD3">
      <w:pPr>
        <w:jc w:val="both"/>
      </w:pPr>
      <w:r>
        <w:t xml:space="preserve">We chose to implement the algorithm (both Training &amp; Testing) in </w:t>
      </w:r>
      <w:proofErr w:type="spellStart"/>
      <w:r>
        <w:t>Matlab</w:t>
      </w:r>
      <w:proofErr w:type="spellEnd"/>
      <w:r>
        <w:t xml:space="preserve">. There are several good reasons to choose </w:t>
      </w:r>
      <w:proofErr w:type="spellStart"/>
      <w:r>
        <w:t>Matlab</w:t>
      </w:r>
      <w:proofErr w:type="spellEnd"/>
      <w:r>
        <w:t xml:space="preserve"> here. First, vector &amp; matrix operations </w:t>
      </w:r>
      <w:r w:rsidR="00541345">
        <w:t>are basic</w:t>
      </w:r>
      <w:r>
        <w:t xml:space="preserve"> operation in </w:t>
      </w:r>
      <w:proofErr w:type="spellStart"/>
      <w:r>
        <w:t>Matlab</w:t>
      </w:r>
      <w:proofErr w:type="spellEnd"/>
      <w:r>
        <w:t xml:space="preserve">. Second, </w:t>
      </w:r>
      <w:proofErr w:type="spellStart"/>
      <w:r>
        <w:t>Matlab</w:t>
      </w:r>
      <w:proofErr w:type="spellEnd"/>
      <w:r>
        <w:t xml:space="preserve"> </w:t>
      </w:r>
      <w:r w:rsidR="00541345">
        <w:t xml:space="preserve">makes redundant the need for memory management (allocation, </w:t>
      </w:r>
      <w:proofErr w:type="spellStart"/>
      <w:r w:rsidR="00541345">
        <w:t>deallocation</w:t>
      </w:r>
      <w:proofErr w:type="spellEnd"/>
      <w:r w:rsidR="00541345">
        <w:t xml:space="preserve">). Third, </w:t>
      </w:r>
      <w:r w:rsidR="009578A0">
        <w:t xml:space="preserve">it </w:t>
      </w:r>
      <w:r>
        <w:t xml:space="preserve">has very good I/O </w:t>
      </w:r>
      <w:r w:rsidR="009578A0">
        <w:t>capabilities</w:t>
      </w:r>
      <w:r>
        <w:t xml:space="preserve"> </w:t>
      </w:r>
      <w:r w:rsidR="009578A0">
        <w:t>vis-à-vis</w:t>
      </w:r>
      <w:r>
        <w:t xml:space="preserve"> Images</w:t>
      </w:r>
      <w:r w:rsidR="00541345">
        <w:t xml:space="preserve">. Fourth, the </w:t>
      </w:r>
      <w:proofErr w:type="spellStart"/>
      <w:r w:rsidR="00541345">
        <w:t>Matlab</w:t>
      </w:r>
      <w:proofErr w:type="spellEnd"/>
      <w:r w:rsidR="00541345">
        <w:t xml:space="preserve"> environment is optimized for vector &amp; matrix debugging (easy access to complex structures).</w:t>
      </w:r>
    </w:p>
    <w:p w:rsidR="00541345" w:rsidRDefault="00541345" w:rsidP="00132AD3">
      <w:pPr>
        <w:jc w:val="both"/>
      </w:pPr>
      <w:r>
        <w:t xml:space="preserve">On the other hand, </w:t>
      </w:r>
      <w:proofErr w:type="spellStart"/>
      <w:r>
        <w:t>Matlab</w:t>
      </w:r>
      <w:proofErr w:type="spellEnd"/>
      <w:r>
        <w:t xml:space="preserve"> is an interpreted language, and is inherently slow.</w:t>
      </w:r>
    </w:p>
    <w:p w:rsidR="00541345" w:rsidRDefault="009578A0" w:rsidP="00132AD3">
      <w:pPr>
        <w:jc w:val="both"/>
      </w:pPr>
      <w:r>
        <w:t>In view of this</w:t>
      </w:r>
      <w:r w:rsidR="00541345">
        <w:t xml:space="preserve"> we decided to migrate time consuming parts of the code to c, </w:t>
      </w:r>
      <w:r>
        <w:t>if running time turned out to be slow.</w:t>
      </w:r>
    </w:p>
    <w:p w:rsidR="00F04272" w:rsidRPr="00712184" w:rsidRDefault="00F04272" w:rsidP="00132AD3">
      <w:pPr>
        <w:jc w:val="both"/>
      </w:pPr>
      <w:r>
        <w:t xml:space="preserve">Any </w:t>
      </w:r>
      <w:r w:rsidR="00A32B91">
        <w:t xml:space="preserve">high time complexity task will inherently be slow both in </w:t>
      </w:r>
      <w:proofErr w:type="spellStart"/>
      <w:r w:rsidR="00A32B91">
        <w:t>Matlab</w:t>
      </w:r>
      <w:proofErr w:type="spellEnd"/>
      <w:r w:rsidR="00A32B91">
        <w:t xml:space="preserve"> &amp; native languages, therefore we focused more on reducing algorithmic time complexity than lower complexity constants.</w:t>
      </w:r>
    </w:p>
    <w:p w:rsidR="009578A0" w:rsidRDefault="00F33ECB" w:rsidP="00132AD3">
      <w:pPr>
        <w:pStyle w:val="2"/>
        <w:jc w:val="both"/>
      </w:pPr>
      <w:bookmarkStart w:id="18" w:name="_Toc225094605"/>
      <w:bookmarkStart w:id="19" w:name="_Ref225102515"/>
      <w:r>
        <w:t>Order of Implementation</w:t>
      </w:r>
      <w:bookmarkEnd w:id="18"/>
      <w:bookmarkEnd w:id="19"/>
    </w:p>
    <w:p w:rsidR="009578A0" w:rsidRDefault="009578A0" w:rsidP="00132AD3">
      <w:pPr>
        <w:jc w:val="both"/>
      </w:pPr>
      <w:r>
        <w:t>After careful reading of the paper, we mapped out all of the required functions.</w:t>
      </w:r>
    </w:p>
    <w:p w:rsidR="009578A0" w:rsidRDefault="009578A0" w:rsidP="00F33ECB">
      <w:pPr>
        <w:jc w:val="both"/>
      </w:pPr>
      <w:r>
        <w:t>We still felt we hadn’t acquired the whole “picture”</w:t>
      </w:r>
      <w:r w:rsidR="00857485">
        <w:t>. A</w:t>
      </w:r>
      <w:r>
        <w:t xml:space="preserve">s a result we decided to implement the </w:t>
      </w:r>
      <w:r w:rsidR="00F33ECB">
        <w:t xml:space="preserve">Adaboost </w:t>
      </w:r>
      <w:r>
        <w:t xml:space="preserve">algorithm using the bottom-up approach, meaning we implemented the more basic functions first and </w:t>
      </w:r>
      <w:r w:rsidR="00F33ECB">
        <w:t xml:space="preserve">only </w:t>
      </w:r>
      <w:r>
        <w:t xml:space="preserve">then </w:t>
      </w:r>
      <w:r w:rsidR="00F33ECB">
        <w:t xml:space="preserve">did we </w:t>
      </w:r>
      <w:r>
        <w:t>buil</w:t>
      </w:r>
      <w:r w:rsidR="00F33ECB">
        <w:t>d</w:t>
      </w:r>
      <w:r>
        <w:t xml:space="preserve"> the </w:t>
      </w:r>
      <w:r w:rsidR="00F33ECB">
        <w:t>main</w:t>
      </w:r>
      <w:r>
        <w:t xml:space="preserve"> </w:t>
      </w:r>
      <w:r w:rsidR="00F33ECB">
        <w:t>Adaboost</w:t>
      </w:r>
      <w:r>
        <w:t xml:space="preserve"> function. </w:t>
      </w:r>
    </w:p>
    <w:p w:rsidR="00F33ECB" w:rsidRPr="009578A0" w:rsidRDefault="00F33ECB" w:rsidP="00F33ECB">
      <w:pPr>
        <w:jc w:val="both"/>
      </w:pPr>
      <w:r>
        <w:t>We decided on a top-down approach for the cascade implementation, as we felt we understood the algorithm well in advance.</w:t>
      </w:r>
    </w:p>
    <w:p w:rsidR="00857485" w:rsidRDefault="00CC718F" w:rsidP="00132AD3">
      <w:pPr>
        <w:pStyle w:val="2"/>
        <w:jc w:val="both"/>
      </w:pPr>
      <w:bookmarkStart w:id="20" w:name="_Toc225094606"/>
      <w:r>
        <w:t xml:space="preserve">Finding </w:t>
      </w:r>
      <w:r w:rsidR="00906F90">
        <w:t xml:space="preserve">Feature </w:t>
      </w:r>
      <w:r>
        <w:t>threshold</w:t>
      </w:r>
      <w:bookmarkEnd w:id="20"/>
    </w:p>
    <w:p w:rsidR="009578A0" w:rsidRDefault="009578A0" w:rsidP="00132AD3">
      <w:pPr>
        <w:jc w:val="both"/>
      </w:pPr>
      <w:r>
        <w:t xml:space="preserve">After </w:t>
      </w:r>
      <w:r w:rsidR="00906F90">
        <w:t xml:space="preserve">some </w:t>
      </w:r>
      <w:r>
        <w:t xml:space="preserve">deliberations and </w:t>
      </w:r>
      <w:r w:rsidR="00906F90">
        <w:t>fine-tuning</w:t>
      </w:r>
      <w:r>
        <w:t xml:space="preserve"> we </w:t>
      </w:r>
      <w:r w:rsidR="00906F90">
        <w:t>designed the</w:t>
      </w:r>
      <w:r>
        <w:t xml:space="preserve"> following</w:t>
      </w:r>
      <w:r w:rsidR="00906F90">
        <w:t xml:space="preserve"> full-search</w:t>
      </w:r>
      <w:r>
        <w:t xml:space="preserve"> a</w:t>
      </w:r>
      <w:r w:rsidR="00906F90">
        <w:t>lgorithm</w:t>
      </w:r>
      <w:r>
        <w:t>:</w:t>
      </w:r>
    </w:p>
    <w:p w:rsidR="00906F90" w:rsidRDefault="00CB2422" w:rsidP="00132AD3">
      <w:pPr>
        <w:numPr>
          <w:ilvl w:val="0"/>
          <w:numId w:val="4"/>
        </w:numPr>
        <w:jc w:val="both"/>
      </w:pPr>
      <w:r>
        <w:t xml:space="preserve">Retrieve values of computation of the </w:t>
      </w:r>
      <w:r w:rsidR="00906F90">
        <w:t xml:space="preserve">feature on </w:t>
      </w:r>
      <w:r>
        <w:t xml:space="preserve">the positive &amp; negative </w:t>
      </w:r>
      <w:r w:rsidR="00906F90">
        <w:t>examples</w:t>
      </w:r>
      <w:r w:rsidR="00BD1B39">
        <w:t xml:space="preserve"> and put them in an array.</w:t>
      </w:r>
    </w:p>
    <w:p w:rsidR="00906F90" w:rsidRDefault="00906F90" w:rsidP="00132AD3">
      <w:pPr>
        <w:numPr>
          <w:ilvl w:val="0"/>
          <w:numId w:val="4"/>
        </w:numPr>
        <w:jc w:val="both"/>
      </w:pPr>
      <w:r>
        <w:t xml:space="preserve">Sort </w:t>
      </w:r>
      <w:r w:rsidR="003D5EB1">
        <w:t>the values</w:t>
      </w:r>
      <w:r w:rsidR="00BD1B39">
        <w:t xml:space="preserve"> array</w:t>
      </w:r>
      <w:r w:rsidR="003D5EB1">
        <w:t>.</w:t>
      </w:r>
    </w:p>
    <w:p w:rsidR="00BD1B39" w:rsidRDefault="003D5EB1" w:rsidP="00132AD3">
      <w:pPr>
        <w:numPr>
          <w:ilvl w:val="0"/>
          <w:numId w:val="4"/>
        </w:numPr>
        <w:jc w:val="both"/>
      </w:pPr>
      <w:r>
        <w:t xml:space="preserve">Create 2 </w:t>
      </w:r>
      <w:r w:rsidR="00BD1B39">
        <w:t>additional arrays, positive and negative</w:t>
      </w:r>
      <w:r>
        <w:t xml:space="preserve">. </w:t>
      </w:r>
      <w:r w:rsidR="00BD1B39">
        <w:t>Scan the retrieved values array. Fill the arrays by Accumulating units of 1 multiplied by the value’s weights in the following fashion:</w:t>
      </w:r>
    </w:p>
    <w:p w:rsidR="00BD1B39" w:rsidRDefault="003D5EB1" w:rsidP="00132AD3">
      <w:pPr>
        <w:numPr>
          <w:ilvl w:val="0"/>
          <w:numId w:val="4"/>
        </w:numPr>
        <w:jc w:val="both"/>
      </w:pPr>
      <w:r>
        <w:t xml:space="preserve">For </w:t>
      </w:r>
      <w:r w:rsidR="00BD1B39">
        <w:t>a positive</w:t>
      </w:r>
      <w:r>
        <w:t xml:space="preserve"> </w:t>
      </w:r>
      <w:r w:rsidR="00BD1B39">
        <w:t xml:space="preserve">value, </w:t>
      </w:r>
    </w:p>
    <w:p w:rsidR="00BD1B39" w:rsidRDefault="00BD1B39" w:rsidP="00132AD3">
      <w:pPr>
        <w:numPr>
          <w:ilvl w:val="1"/>
          <w:numId w:val="4"/>
        </w:numPr>
        <w:jc w:val="both"/>
      </w:pPr>
      <w:r>
        <w:t>in the positive array, add the previous element’s content and add 1 multiplied by the value’s weight.</w:t>
      </w:r>
    </w:p>
    <w:p w:rsidR="00BD1B39" w:rsidRDefault="00BD1B39" w:rsidP="00132AD3">
      <w:pPr>
        <w:numPr>
          <w:ilvl w:val="1"/>
          <w:numId w:val="4"/>
        </w:numPr>
        <w:jc w:val="both"/>
      </w:pPr>
      <w:r>
        <w:t>in the negative array just add the previous element’s content</w:t>
      </w:r>
    </w:p>
    <w:p w:rsidR="00BD1B39" w:rsidRDefault="00BD1B39" w:rsidP="00132AD3">
      <w:pPr>
        <w:numPr>
          <w:ilvl w:val="0"/>
          <w:numId w:val="4"/>
        </w:numPr>
        <w:jc w:val="both"/>
      </w:pPr>
      <w:r>
        <w:t xml:space="preserve">For a negative value, </w:t>
      </w:r>
    </w:p>
    <w:p w:rsidR="00BD1B39" w:rsidRDefault="00BD1B39" w:rsidP="00132AD3">
      <w:pPr>
        <w:numPr>
          <w:ilvl w:val="1"/>
          <w:numId w:val="4"/>
        </w:numPr>
        <w:jc w:val="both"/>
      </w:pPr>
      <w:r>
        <w:t>in the negative array, add the previous element’s content and add 1 multiplied by the value’s weight.</w:t>
      </w:r>
    </w:p>
    <w:p w:rsidR="00BD1B39" w:rsidRDefault="00BD1B39" w:rsidP="00132AD3">
      <w:pPr>
        <w:numPr>
          <w:ilvl w:val="1"/>
          <w:numId w:val="4"/>
        </w:numPr>
        <w:jc w:val="both"/>
      </w:pPr>
      <w:r>
        <w:t>in the pos</w:t>
      </w:r>
      <w:r w:rsidR="00EE4682">
        <w:t>i</w:t>
      </w:r>
      <w:r>
        <w:t>tive array just add the previous element’s content</w:t>
      </w:r>
    </w:p>
    <w:p w:rsidR="00EE4682" w:rsidRDefault="00EE4682" w:rsidP="00132AD3">
      <w:pPr>
        <w:numPr>
          <w:ilvl w:val="0"/>
          <w:numId w:val="4"/>
        </w:numPr>
        <w:jc w:val="both"/>
      </w:pPr>
      <w:r>
        <w:t>The value index with the best threshold will be the index where the absolute difference between the arrays content is greatest.</w:t>
      </w:r>
    </w:p>
    <w:p w:rsidR="00EE4682" w:rsidRDefault="00EE4682" w:rsidP="00132AD3">
      <w:pPr>
        <w:jc w:val="both"/>
      </w:pPr>
    </w:p>
    <w:p w:rsidR="00EE4682" w:rsidRDefault="00EE4682" w:rsidP="00132AD3">
      <w:pPr>
        <w:jc w:val="both"/>
      </w:pPr>
      <w:r>
        <w:lastRenderedPageBreak/>
        <w:t xml:space="preserve">Polarity is the side of the threshold which has more positive examples, meaning polarity is positive if more positive examples occur on the left side of the threshold, and </w:t>
      </w:r>
      <w:r w:rsidR="00E307E2">
        <w:t>polarity</w:t>
      </w:r>
      <w:r>
        <w:t xml:space="preserve"> is negative if there </w:t>
      </w:r>
      <w:r w:rsidR="00E307E2">
        <w:t>is</w:t>
      </w:r>
      <w:r>
        <w:t xml:space="preserve"> less on that side.</w:t>
      </w:r>
    </w:p>
    <w:p w:rsidR="00EE4682" w:rsidRDefault="00EE4682" w:rsidP="00132AD3">
      <w:pPr>
        <w:jc w:val="both"/>
      </w:pPr>
    </w:p>
    <w:p w:rsidR="00EE4682" w:rsidRDefault="00D81404" w:rsidP="00132AD3">
      <w:pPr>
        <w:jc w:val="both"/>
      </w:pPr>
      <w:r>
        <w:t xml:space="preserve">Quick </w:t>
      </w:r>
      <w:r w:rsidR="009D2B94">
        <w:t xml:space="preserve">feature </w:t>
      </w:r>
      <w:r>
        <w:t>e</w:t>
      </w:r>
      <w:r w:rsidR="003C495A">
        <w:t xml:space="preserve">rror calculation is </w:t>
      </w:r>
      <w:r w:rsidR="00EE4682">
        <w:t>achieved by logical vector operation</w:t>
      </w:r>
      <w:r w:rsidR="00E6366B">
        <w:t xml:space="preserve"> (</w:t>
      </w:r>
      <w:proofErr w:type="spellStart"/>
      <w:r w:rsidR="00091A17">
        <w:t>xor</w:t>
      </w:r>
      <w:proofErr w:type="spellEnd"/>
      <w:r w:rsidR="00E6366B">
        <w:t>)</w:t>
      </w:r>
      <w:r w:rsidR="00091A17">
        <w:t xml:space="preserve"> between the classified vector and the sorted label vector (the “Y”)</w:t>
      </w:r>
      <w:r w:rsidR="00E6366B">
        <w:t>.</w:t>
      </w:r>
    </w:p>
    <w:p w:rsidR="00F718A8" w:rsidRDefault="00F718A8" w:rsidP="00132AD3">
      <w:pPr>
        <w:jc w:val="both"/>
      </w:pPr>
    </w:p>
    <w:p w:rsidR="00F718A8" w:rsidRDefault="00F718A8" w:rsidP="00132AD3">
      <w:pPr>
        <w:jc w:val="both"/>
        <w:rPr>
          <w:u w:val="single"/>
        </w:rPr>
      </w:pPr>
      <w:r w:rsidRPr="00F718A8">
        <w:rPr>
          <w:u w:val="single"/>
        </w:rPr>
        <w:t>Example (Disregarding the fact that each example has a weight)</w:t>
      </w:r>
    </w:p>
    <w:p w:rsidR="00326AF2" w:rsidRPr="00F718A8" w:rsidRDefault="00326AF2" w:rsidP="00132AD3">
      <w:pPr>
        <w:jc w:val="both"/>
        <w:rPr>
          <w:u w:val="single"/>
        </w:rPr>
      </w:pPr>
    </w:p>
    <w:p w:rsidR="00EE4682" w:rsidRDefault="00FA52E5" w:rsidP="00132AD3">
      <w:pPr>
        <w:jc w:val="both"/>
      </w:pPr>
      <w:r>
        <w:t>Pos example</w:t>
      </w:r>
      <w:r w:rsidR="00E10776">
        <w:t>s</w:t>
      </w:r>
      <w:r>
        <w:t xml:space="preserve"> feature </w:t>
      </w:r>
      <w:r w:rsidR="00326AF2">
        <w:t xml:space="preserve">application </w:t>
      </w:r>
      <w:r>
        <w:t>values</w:t>
      </w:r>
    </w:p>
    <w:tbl>
      <w:tblPr>
        <w:tblW w:w="3975" w:type="dxa"/>
        <w:tblInd w:w="93" w:type="dxa"/>
        <w:tblLayout w:type="fixed"/>
        <w:tblLook w:val="0000"/>
      </w:tblPr>
      <w:tblGrid>
        <w:gridCol w:w="1395"/>
        <w:gridCol w:w="516"/>
        <w:gridCol w:w="516"/>
        <w:gridCol w:w="516"/>
        <w:gridCol w:w="516"/>
        <w:gridCol w:w="516"/>
      </w:tblGrid>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Value</w:t>
            </w:r>
          </w:p>
        </w:tc>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9</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5</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4</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r w:rsidR="00275D71">
              <w:rPr>
                <w:rFonts w:ascii="Arial" w:hAnsi="Arial" w:cs="Arial"/>
                <w:sz w:val="20"/>
                <w:szCs w:val="20"/>
              </w:rPr>
              <w:t>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r>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Classification</w:t>
            </w:r>
          </w:p>
        </w:tc>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r>
    </w:tbl>
    <w:p w:rsidR="009E55DD" w:rsidRDefault="009E55DD" w:rsidP="00132AD3">
      <w:pPr>
        <w:jc w:val="both"/>
      </w:pPr>
    </w:p>
    <w:p w:rsidR="00FA52E5" w:rsidRDefault="00FA52E5" w:rsidP="00132AD3">
      <w:pPr>
        <w:jc w:val="both"/>
      </w:pPr>
      <w:proofErr w:type="spellStart"/>
      <w:r>
        <w:t>Neg</w:t>
      </w:r>
      <w:proofErr w:type="spellEnd"/>
      <w:r>
        <w:t xml:space="preserve"> example</w:t>
      </w:r>
      <w:r w:rsidR="00E10776">
        <w:t>s</w:t>
      </w:r>
      <w:r>
        <w:t xml:space="preserve"> feature </w:t>
      </w:r>
      <w:r w:rsidR="00326AF2">
        <w:t xml:space="preserve">application </w:t>
      </w:r>
      <w:r>
        <w:t>values</w:t>
      </w:r>
    </w:p>
    <w:tbl>
      <w:tblPr>
        <w:tblW w:w="3975" w:type="dxa"/>
        <w:tblInd w:w="93" w:type="dxa"/>
        <w:tblLayout w:type="fixed"/>
        <w:tblLook w:val="0000"/>
      </w:tblPr>
      <w:tblGrid>
        <w:gridCol w:w="1395"/>
        <w:gridCol w:w="516"/>
        <w:gridCol w:w="516"/>
        <w:gridCol w:w="516"/>
        <w:gridCol w:w="516"/>
        <w:gridCol w:w="516"/>
      </w:tblGrid>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Value</w:t>
            </w:r>
          </w:p>
        </w:tc>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15</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12</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14</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8</w:t>
            </w:r>
          </w:p>
        </w:tc>
      </w:tr>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Classification</w:t>
            </w:r>
          </w:p>
        </w:tc>
        <w:tc>
          <w:tcPr>
            <w:tcW w:w="5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16"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r>
    </w:tbl>
    <w:p w:rsidR="00FA52E5" w:rsidRDefault="00FA52E5" w:rsidP="00132AD3">
      <w:pPr>
        <w:jc w:val="both"/>
      </w:pPr>
    </w:p>
    <w:p w:rsidR="00FA52E5" w:rsidRDefault="00FA52E5" w:rsidP="00132AD3">
      <w:pPr>
        <w:jc w:val="both"/>
      </w:pPr>
      <w:r>
        <w:t>Sorted example</w:t>
      </w:r>
      <w:r w:rsidR="00E10776">
        <w:t>s</w:t>
      </w:r>
      <w:r>
        <w:t xml:space="preserve"> feature </w:t>
      </w:r>
      <w:r w:rsidR="00326AF2">
        <w:t xml:space="preserve">application </w:t>
      </w:r>
      <w:r>
        <w:t>values</w:t>
      </w:r>
    </w:p>
    <w:tbl>
      <w:tblPr>
        <w:tblW w:w="6600" w:type="dxa"/>
        <w:tblInd w:w="93" w:type="dxa"/>
        <w:tblLayout w:type="fixed"/>
        <w:tblLook w:val="0000"/>
      </w:tblPr>
      <w:tblGrid>
        <w:gridCol w:w="1395"/>
        <w:gridCol w:w="520"/>
        <w:gridCol w:w="521"/>
        <w:gridCol w:w="520"/>
        <w:gridCol w:w="521"/>
        <w:gridCol w:w="520"/>
        <w:gridCol w:w="521"/>
        <w:gridCol w:w="520"/>
        <w:gridCol w:w="521"/>
        <w:gridCol w:w="520"/>
        <w:gridCol w:w="521"/>
      </w:tblGrid>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Value</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4</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5</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8</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9</w:t>
            </w:r>
          </w:p>
        </w:tc>
        <w:tc>
          <w:tcPr>
            <w:tcW w:w="521" w:type="dxa"/>
            <w:tcBorders>
              <w:top w:val="single" w:sz="4" w:space="0" w:color="auto"/>
              <w:left w:val="nil"/>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10</w:t>
            </w:r>
          </w:p>
        </w:tc>
        <w:tc>
          <w:tcPr>
            <w:tcW w:w="520"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1</w:t>
            </w:r>
            <w:r w:rsidR="00275D71">
              <w:rPr>
                <w:rFonts w:ascii="Arial" w:hAnsi="Arial" w:cs="Arial"/>
                <w:sz w:val="20"/>
                <w:szCs w:val="20"/>
              </w:rPr>
              <w:t>0</w:t>
            </w:r>
          </w:p>
        </w:tc>
        <w:tc>
          <w:tcPr>
            <w:tcW w:w="521"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12</w:t>
            </w:r>
          </w:p>
        </w:tc>
        <w:tc>
          <w:tcPr>
            <w:tcW w:w="520"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14</w:t>
            </w:r>
          </w:p>
        </w:tc>
        <w:tc>
          <w:tcPr>
            <w:tcW w:w="521"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15</w:t>
            </w:r>
          </w:p>
        </w:tc>
      </w:tr>
      <w:tr w:rsidR="00F718A8">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F718A8" w:rsidRDefault="00F718A8" w:rsidP="00132AD3">
            <w:pPr>
              <w:jc w:val="both"/>
              <w:rPr>
                <w:rFonts w:ascii="Arial" w:hAnsi="Arial" w:cs="Arial"/>
                <w:sz w:val="20"/>
                <w:szCs w:val="20"/>
              </w:rPr>
            </w:pPr>
            <w:r>
              <w:rPr>
                <w:rFonts w:ascii="Arial" w:hAnsi="Arial" w:cs="Arial"/>
                <w:sz w:val="20"/>
                <w:szCs w:val="20"/>
              </w:rPr>
              <w:t>Classification</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F718A8" w:rsidRDefault="00F718A8"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vAlign w:val="bottom"/>
          </w:tcPr>
          <w:p w:rsidR="00F718A8" w:rsidRDefault="00275D71" w:rsidP="00132AD3">
            <w:pPr>
              <w:jc w:val="both"/>
              <w:rPr>
                <w:rFonts w:ascii="Arial" w:hAnsi="Arial" w:cs="Arial"/>
                <w:sz w:val="20"/>
                <w:szCs w:val="20"/>
              </w:rPr>
            </w:pPr>
            <w:r>
              <w:rPr>
                <w:rFonts w:ascii="Arial" w:hAnsi="Arial" w:cs="Arial"/>
                <w:sz w:val="20"/>
                <w:szCs w:val="20"/>
              </w:rPr>
              <w:t>1</w:t>
            </w:r>
          </w:p>
        </w:tc>
        <w:tc>
          <w:tcPr>
            <w:tcW w:w="520" w:type="dxa"/>
            <w:tcBorders>
              <w:top w:val="single" w:sz="4" w:space="0" w:color="auto"/>
              <w:left w:val="single" w:sz="4" w:space="0" w:color="auto"/>
              <w:bottom w:val="single" w:sz="4" w:space="0" w:color="auto"/>
              <w:right w:val="single" w:sz="4" w:space="0" w:color="auto"/>
            </w:tcBorders>
            <w:vAlign w:val="bottom"/>
          </w:tcPr>
          <w:p w:rsidR="00F718A8" w:rsidRDefault="00275D71" w:rsidP="00132AD3">
            <w:pPr>
              <w:jc w:val="both"/>
              <w:rPr>
                <w:rFonts w:ascii="Arial" w:hAnsi="Arial" w:cs="Arial"/>
                <w:sz w:val="20"/>
                <w:szCs w:val="20"/>
              </w:rPr>
            </w:pPr>
            <w:r>
              <w:rPr>
                <w:rFonts w:ascii="Arial" w:hAnsi="Arial" w:cs="Arial"/>
                <w:sz w:val="20"/>
                <w:szCs w:val="20"/>
              </w:rPr>
              <w:t>0</w:t>
            </w:r>
          </w:p>
        </w:tc>
        <w:tc>
          <w:tcPr>
            <w:tcW w:w="521"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20"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0</w:t>
            </w:r>
          </w:p>
        </w:tc>
        <w:tc>
          <w:tcPr>
            <w:tcW w:w="521" w:type="dxa"/>
            <w:tcBorders>
              <w:top w:val="single" w:sz="4" w:space="0" w:color="auto"/>
              <w:left w:val="single" w:sz="4" w:space="0" w:color="auto"/>
              <w:bottom w:val="single" w:sz="4" w:space="0" w:color="auto"/>
              <w:right w:val="single" w:sz="4" w:space="0" w:color="auto"/>
            </w:tcBorders>
            <w:vAlign w:val="bottom"/>
          </w:tcPr>
          <w:p w:rsidR="00F718A8" w:rsidRDefault="00F718A8" w:rsidP="00132AD3">
            <w:pPr>
              <w:jc w:val="both"/>
              <w:rPr>
                <w:rFonts w:ascii="Arial" w:hAnsi="Arial" w:cs="Arial"/>
                <w:sz w:val="20"/>
                <w:szCs w:val="20"/>
              </w:rPr>
            </w:pPr>
            <w:r>
              <w:rPr>
                <w:rFonts w:ascii="Arial" w:hAnsi="Arial" w:cs="Arial"/>
                <w:sz w:val="20"/>
                <w:szCs w:val="20"/>
              </w:rPr>
              <w:t>0</w:t>
            </w:r>
          </w:p>
        </w:tc>
      </w:tr>
    </w:tbl>
    <w:p w:rsidR="00FA52E5" w:rsidRDefault="00FA52E5" w:rsidP="00132AD3">
      <w:pPr>
        <w:jc w:val="both"/>
      </w:pPr>
    </w:p>
    <w:p w:rsidR="00E10776" w:rsidRDefault="00E10776" w:rsidP="00132AD3">
      <w:pPr>
        <w:jc w:val="both"/>
      </w:pPr>
      <w:r>
        <w:t>Positive</w:t>
      </w:r>
      <w:r w:rsidR="00326AF2">
        <w:t xml:space="preserve"> examples</w:t>
      </w:r>
      <w:r>
        <w:t xml:space="preserve"> accumulation array</w:t>
      </w:r>
    </w:p>
    <w:tbl>
      <w:tblPr>
        <w:tblW w:w="6600" w:type="dxa"/>
        <w:tblInd w:w="93" w:type="dxa"/>
        <w:tblLayout w:type="fixed"/>
        <w:tblLook w:val="0000"/>
      </w:tblPr>
      <w:tblGrid>
        <w:gridCol w:w="1395"/>
        <w:gridCol w:w="520"/>
        <w:gridCol w:w="521"/>
        <w:gridCol w:w="520"/>
        <w:gridCol w:w="521"/>
        <w:gridCol w:w="520"/>
        <w:gridCol w:w="521"/>
        <w:gridCol w:w="520"/>
        <w:gridCol w:w="521"/>
        <w:gridCol w:w="520"/>
        <w:gridCol w:w="521"/>
      </w:tblGrid>
      <w:tr w:rsidR="00275D71">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275D71" w:rsidRDefault="00275D71" w:rsidP="00132AD3">
            <w:pPr>
              <w:jc w:val="both"/>
              <w:rPr>
                <w:rFonts w:ascii="Arial" w:hAnsi="Arial" w:cs="Arial"/>
                <w:sz w:val="20"/>
                <w:szCs w:val="20"/>
              </w:rPr>
            </w:pPr>
            <w:r>
              <w:rPr>
                <w:rFonts w:ascii="Arial" w:hAnsi="Arial" w:cs="Arial"/>
                <w:sz w:val="20"/>
                <w:szCs w:val="20"/>
              </w:rPr>
              <w:t>accumulation</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2</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4</w:t>
            </w:r>
          </w:p>
        </w:tc>
        <w:tc>
          <w:tcPr>
            <w:tcW w:w="521" w:type="dxa"/>
            <w:tcBorders>
              <w:top w:val="single" w:sz="4" w:space="0" w:color="auto"/>
              <w:left w:val="nil"/>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c>
          <w:tcPr>
            <w:tcW w:w="520"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c>
          <w:tcPr>
            <w:tcW w:w="520"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r>
    </w:tbl>
    <w:p w:rsidR="00E10776" w:rsidRDefault="00E10776" w:rsidP="00132AD3">
      <w:pPr>
        <w:jc w:val="both"/>
      </w:pPr>
    </w:p>
    <w:p w:rsidR="00F718A8" w:rsidRDefault="00F718A8" w:rsidP="00132AD3">
      <w:pPr>
        <w:jc w:val="both"/>
      </w:pPr>
      <w:r>
        <w:t xml:space="preserve">Negative </w:t>
      </w:r>
      <w:r w:rsidR="00326AF2">
        <w:t xml:space="preserve">examples </w:t>
      </w:r>
      <w:r>
        <w:t>accumulation array</w:t>
      </w:r>
    </w:p>
    <w:tbl>
      <w:tblPr>
        <w:tblW w:w="6600" w:type="dxa"/>
        <w:tblInd w:w="93" w:type="dxa"/>
        <w:tblLayout w:type="fixed"/>
        <w:tblLook w:val="0000"/>
      </w:tblPr>
      <w:tblGrid>
        <w:gridCol w:w="1395"/>
        <w:gridCol w:w="520"/>
        <w:gridCol w:w="521"/>
        <w:gridCol w:w="520"/>
        <w:gridCol w:w="521"/>
        <w:gridCol w:w="520"/>
        <w:gridCol w:w="521"/>
        <w:gridCol w:w="520"/>
        <w:gridCol w:w="521"/>
        <w:gridCol w:w="520"/>
        <w:gridCol w:w="521"/>
      </w:tblGrid>
      <w:tr w:rsidR="00275D71">
        <w:trPr>
          <w:trHeight w:val="402"/>
        </w:trPr>
        <w:tc>
          <w:tcPr>
            <w:tcW w:w="1395" w:type="dxa"/>
            <w:tcBorders>
              <w:top w:val="single" w:sz="4" w:space="0" w:color="auto"/>
              <w:left w:val="single" w:sz="4" w:space="0" w:color="auto"/>
              <w:bottom w:val="single" w:sz="4" w:space="0" w:color="auto"/>
              <w:right w:val="single" w:sz="4" w:space="0" w:color="auto"/>
            </w:tcBorders>
            <w:vAlign w:val="center"/>
          </w:tcPr>
          <w:p w:rsidR="00275D71" w:rsidRDefault="00275D71" w:rsidP="00132AD3">
            <w:pPr>
              <w:jc w:val="both"/>
              <w:rPr>
                <w:rFonts w:ascii="Arial" w:hAnsi="Arial" w:cs="Arial"/>
                <w:sz w:val="20"/>
                <w:szCs w:val="20"/>
              </w:rPr>
            </w:pPr>
            <w:r>
              <w:rPr>
                <w:rFonts w:ascii="Arial" w:hAnsi="Arial" w:cs="Arial"/>
                <w:sz w:val="20"/>
                <w:szCs w:val="20"/>
              </w:rPr>
              <w:t>accumulation</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0</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0</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0</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0"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0"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2</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0"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4</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5</w:t>
            </w:r>
          </w:p>
        </w:tc>
      </w:tr>
    </w:tbl>
    <w:p w:rsidR="00E10776" w:rsidRDefault="00E10776" w:rsidP="00132AD3">
      <w:pPr>
        <w:jc w:val="both"/>
      </w:pPr>
    </w:p>
    <w:p w:rsidR="00906F90" w:rsidRDefault="00275D71" w:rsidP="00132AD3">
      <w:pPr>
        <w:jc w:val="both"/>
      </w:pPr>
      <w:r>
        <w:t>Absolute difference between the arrays</w:t>
      </w:r>
    </w:p>
    <w:tbl>
      <w:tblPr>
        <w:tblW w:w="6600" w:type="dxa"/>
        <w:tblInd w:w="93" w:type="dxa"/>
        <w:tblLayout w:type="fixed"/>
        <w:tblLook w:val="0000"/>
      </w:tblPr>
      <w:tblGrid>
        <w:gridCol w:w="1386"/>
        <w:gridCol w:w="521"/>
        <w:gridCol w:w="521"/>
        <w:gridCol w:w="522"/>
        <w:gridCol w:w="521"/>
        <w:gridCol w:w="522"/>
        <w:gridCol w:w="521"/>
        <w:gridCol w:w="521"/>
        <w:gridCol w:w="522"/>
        <w:gridCol w:w="521"/>
        <w:gridCol w:w="522"/>
      </w:tblGrid>
      <w:tr w:rsidR="00326AF2">
        <w:trPr>
          <w:trHeight w:val="402"/>
        </w:trPr>
        <w:tc>
          <w:tcPr>
            <w:tcW w:w="1386" w:type="dxa"/>
            <w:tcBorders>
              <w:top w:val="single" w:sz="4" w:space="0" w:color="auto"/>
              <w:left w:val="single" w:sz="4" w:space="0" w:color="auto"/>
              <w:bottom w:val="single" w:sz="4" w:space="0" w:color="auto"/>
              <w:right w:val="single" w:sz="4" w:space="0" w:color="auto"/>
            </w:tcBorders>
            <w:vAlign w:val="center"/>
          </w:tcPr>
          <w:p w:rsidR="00275D71" w:rsidRDefault="00326AF2" w:rsidP="00132AD3">
            <w:pPr>
              <w:jc w:val="both"/>
              <w:rPr>
                <w:rFonts w:ascii="Arial" w:hAnsi="Arial" w:cs="Arial"/>
                <w:sz w:val="20"/>
                <w:szCs w:val="20"/>
              </w:rPr>
            </w:pPr>
            <w:r>
              <w:rPr>
                <w:rFonts w:ascii="Arial" w:hAnsi="Arial" w:cs="Arial"/>
                <w:sz w:val="20"/>
                <w:szCs w:val="20"/>
              </w:rPr>
              <w:t>abs-diff</w:t>
            </w:r>
          </w:p>
        </w:tc>
        <w:tc>
          <w:tcPr>
            <w:tcW w:w="5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2</w:t>
            </w:r>
          </w:p>
        </w:tc>
        <w:tc>
          <w:tcPr>
            <w:tcW w:w="522"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2</w:t>
            </w:r>
          </w:p>
        </w:tc>
        <w:tc>
          <w:tcPr>
            <w:tcW w:w="522"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1" w:type="dxa"/>
            <w:tcBorders>
              <w:top w:val="single" w:sz="4" w:space="0" w:color="auto"/>
              <w:left w:val="nil"/>
              <w:bottom w:val="single" w:sz="4" w:space="0" w:color="auto"/>
              <w:right w:val="single" w:sz="4" w:space="0" w:color="auto"/>
            </w:tcBorders>
            <w:shd w:val="clear" w:color="auto" w:fill="FFCC00"/>
            <w:vAlign w:val="bottom"/>
          </w:tcPr>
          <w:p w:rsidR="00275D71" w:rsidRDefault="00275D71" w:rsidP="00132AD3">
            <w:pPr>
              <w:jc w:val="both"/>
              <w:rPr>
                <w:rFonts w:ascii="Arial" w:hAnsi="Arial" w:cs="Arial"/>
                <w:sz w:val="20"/>
                <w:szCs w:val="20"/>
              </w:rPr>
            </w:pPr>
            <w:r>
              <w:rPr>
                <w:rFonts w:ascii="Arial" w:hAnsi="Arial" w:cs="Arial"/>
                <w:sz w:val="20"/>
                <w:szCs w:val="20"/>
              </w:rPr>
              <w:t>4</w:t>
            </w:r>
          </w:p>
        </w:tc>
        <w:tc>
          <w:tcPr>
            <w:tcW w:w="521" w:type="dxa"/>
            <w:tcBorders>
              <w:top w:val="single" w:sz="4" w:space="0" w:color="auto"/>
              <w:left w:val="single" w:sz="4" w:space="0" w:color="auto"/>
              <w:bottom w:val="single" w:sz="4" w:space="0" w:color="auto"/>
              <w:right w:val="single" w:sz="4" w:space="0" w:color="auto"/>
            </w:tcBorders>
            <w:shd w:val="clear" w:color="auto" w:fill="auto"/>
            <w:vAlign w:val="bottom"/>
          </w:tcPr>
          <w:p w:rsidR="00275D71" w:rsidRDefault="00275D71" w:rsidP="00132AD3">
            <w:pPr>
              <w:jc w:val="both"/>
              <w:rPr>
                <w:rFonts w:ascii="Arial" w:hAnsi="Arial" w:cs="Arial"/>
                <w:sz w:val="20"/>
                <w:szCs w:val="20"/>
              </w:rPr>
            </w:pPr>
            <w:r>
              <w:rPr>
                <w:rFonts w:ascii="Arial" w:hAnsi="Arial" w:cs="Arial"/>
                <w:sz w:val="20"/>
                <w:szCs w:val="20"/>
              </w:rPr>
              <w:t>3</w:t>
            </w:r>
          </w:p>
        </w:tc>
        <w:tc>
          <w:tcPr>
            <w:tcW w:w="522"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2</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2"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0</w:t>
            </w:r>
          </w:p>
        </w:tc>
      </w:tr>
      <w:tr w:rsidR="00326AF2">
        <w:trPr>
          <w:trHeight w:val="402"/>
        </w:trPr>
        <w:tc>
          <w:tcPr>
            <w:tcW w:w="1386" w:type="dxa"/>
            <w:tcBorders>
              <w:top w:val="single" w:sz="4" w:space="0" w:color="auto"/>
              <w:left w:val="single" w:sz="4" w:space="0" w:color="auto"/>
              <w:bottom w:val="single" w:sz="4" w:space="0" w:color="auto"/>
              <w:right w:val="single" w:sz="4" w:space="0" w:color="auto"/>
            </w:tcBorders>
            <w:vAlign w:val="center"/>
          </w:tcPr>
          <w:p w:rsidR="00275D71" w:rsidRDefault="00275D71" w:rsidP="00132AD3">
            <w:pPr>
              <w:jc w:val="both"/>
              <w:rPr>
                <w:rFonts w:ascii="Arial" w:hAnsi="Arial" w:cs="Arial"/>
                <w:sz w:val="20"/>
                <w:szCs w:val="20"/>
              </w:rPr>
            </w:pPr>
            <w:r>
              <w:rPr>
                <w:rFonts w:ascii="Arial" w:hAnsi="Arial" w:cs="Arial"/>
                <w:sz w:val="20"/>
                <w:szCs w:val="20"/>
              </w:rPr>
              <w:t>threshold</w:t>
            </w:r>
          </w:p>
        </w:tc>
        <w:tc>
          <w:tcPr>
            <w:tcW w:w="5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1</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4</w:t>
            </w:r>
          </w:p>
        </w:tc>
        <w:tc>
          <w:tcPr>
            <w:tcW w:w="522"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5</w:t>
            </w:r>
          </w:p>
        </w:tc>
        <w:tc>
          <w:tcPr>
            <w:tcW w:w="521"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8</w:t>
            </w:r>
          </w:p>
        </w:tc>
        <w:tc>
          <w:tcPr>
            <w:tcW w:w="522" w:type="dxa"/>
            <w:tcBorders>
              <w:top w:val="single" w:sz="4" w:space="0" w:color="auto"/>
              <w:left w:val="nil"/>
              <w:bottom w:val="single" w:sz="4" w:space="0" w:color="auto"/>
              <w:right w:val="single" w:sz="4" w:space="0" w:color="auto"/>
            </w:tcBorders>
            <w:shd w:val="clear" w:color="auto" w:fill="auto"/>
            <w:noWrap/>
            <w:vAlign w:val="bottom"/>
          </w:tcPr>
          <w:p w:rsidR="00275D71" w:rsidRDefault="00275D71" w:rsidP="00132AD3">
            <w:pPr>
              <w:jc w:val="both"/>
              <w:rPr>
                <w:rFonts w:ascii="Arial" w:hAnsi="Arial" w:cs="Arial"/>
                <w:sz w:val="20"/>
                <w:szCs w:val="20"/>
              </w:rPr>
            </w:pPr>
            <w:r>
              <w:rPr>
                <w:rFonts w:ascii="Arial" w:hAnsi="Arial" w:cs="Arial"/>
                <w:sz w:val="20"/>
                <w:szCs w:val="20"/>
              </w:rPr>
              <w:t>9</w:t>
            </w:r>
          </w:p>
        </w:tc>
        <w:tc>
          <w:tcPr>
            <w:tcW w:w="521" w:type="dxa"/>
            <w:tcBorders>
              <w:top w:val="single" w:sz="4" w:space="0" w:color="auto"/>
              <w:left w:val="nil"/>
              <w:bottom w:val="single" w:sz="4" w:space="0" w:color="auto"/>
              <w:right w:val="single" w:sz="4" w:space="0" w:color="auto"/>
            </w:tcBorders>
            <w:shd w:val="clear" w:color="auto" w:fill="FFCC00"/>
            <w:vAlign w:val="bottom"/>
          </w:tcPr>
          <w:p w:rsidR="00275D71" w:rsidRDefault="00275D71" w:rsidP="00132AD3">
            <w:pPr>
              <w:jc w:val="both"/>
              <w:rPr>
                <w:rFonts w:ascii="Arial" w:hAnsi="Arial" w:cs="Arial"/>
                <w:sz w:val="20"/>
                <w:szCs w:val="20"/>
              </w:rPr>
            </w:pPr>
            <w:r>
              <w:rPr>
                <w:rFonts w:ascii="Arial" w:hAnsi="Arial" w:cs="Arial"/>
                <w:sz w:val="20"/>
                <w:szCs w:val="20"/>
              </w:rPr>
              <w:t>10</w:t>
            </w:r>
          </w:p>
        </w:tc>
        <w:tc>
          <w:tcPr>
            <w:tcW w:w="521" w:type="dxa"/>
            <w:tcBorders>
              <w:top w:val="single" w:sz="4" w:space="0" w:color="auto"/>
              <w:left w:val="single" w:sz="4" w:space="0" w:color="auto"/>
              <w:bottom w:val="single" w:sz="4" w:space="0" w:color="auto"/>
              <w:right w:val="single" w:sz="4" w:space="0" w:color="auto"/>
            </w:tcBorders>
            <w:shd w:val="clear" w:color="auto" w:fill="auto"/>
            <w:vAlign w:val="bottom"/>
          </w:tcPr>
          <w:p w:rsidR="00275D71" w:rsidRDefault="00275D71" w:rsidP="00132AD3">
            <w:pPr>
              <w:jc w:val="both"/>
              <w:rPr>
                <w:rFonts w:ascii="Arial" w:hAnsi="Arial" w:cs="Arial"/>
                <w:sz w:val="20"/>
                <w:szCs w:val="20"/>
              </w:rPr>
            </w:pPr>
            <w:r>
              <w:rPr>
                <w:rFonts w:ascii="Arial" w:hAnsi="Arial" w:cs="Arial"/>
                <w:sz w:val="20"/>
                <w:szCs w:val="20"/>
              </w:rPr>
              <w:t>10</w:t>
            </w:r>
          </w:p>
        </w:tc>
        <w:tc>
          <w:tcPr>
            <w:tcW w:w="522"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12</w:t>
            </w:r>
          </w:p>
        </w:tc>
        <w:tc>
          <w:tcPr>
            <w:tcW w:w="521"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14</w:t>
            </w:r>
          </w:p>
        </w:tc>
        <w:tc>
          <w:tcPr>
            <w:tcW w:w="522" w:type="dxa"/>
            <w:tcBorders>
              <w:top w:val="single" w:sz="4" w:space="0" w:color="auto"/>
              <w:left w:val="single" w:sz="4" w:space="0" w:color="auto"/>
              <w:bottom w:val="single" w:sz="4" w:space="0" w:color="auto"/>
              <w:right w:val="single" w:sz="4" w:space="0" w:color="auto"/>
            </w:tcBorders>
            <w:vAlign w:val="bottom"/>
          </w:tcPr>
          <w:p w:rsidR="00275D71" w:rsidRDefault="00275D71" w:rsidP="00132AD3">
            <w:pPr>
              <w:jc w:val="both"/>
              <w:rPr>
                <w:rFonts w:ascii="Arial" w:hAnsi="Arial" w:cs="Arial"/>
                <w:sz w:val="20"/>
                <w:szCs w:val="20"/>
              </w:rPr>
            </w:pPr>
            <w:r>
              <w:rPr>
                <w:rFonts w:ascii="Arial" w:hAnsi="Arial" w:cs="Arial"/>
                <w:sz w:val="20"/>
                <w:szCs w:val="20"/>
              </w:rPr>
              <w:t>15</w:t>
            </w:r>
          </w:p>
        </w:tc>
      </w:tr>
    </w:tbl>
    <w:p w:rsidR="00275D71" w:rsidRDefault="00275D71" w:rsidP="00132AD3">
      <w:pPr>
        <w:jc w:val="both"/>
      </w:pPr>
    </w:p>
    <w:p w:rsidR="00275D71" w:rsidRPr="009578A0" w:rsidRDefault="00275D71" w:rsidP="00132AD3">
      <w:pPr>
        <w:jc w:val="both"/>
      </w:pPr>
      <w:r>
        <w:t xml:space="preserve">The chosen threshold is </w:t>
      </w:r>
      <w:r w:rsidRPr="00326AF2">
        <w:rPr>
          <w:b/>
          <w:bCs/>
        </w:rPr>
        <w:t>10</w:t>
      </w:r>
      <w:r>
        <w:t>, polarity is positive (because more positive examples are on the left of the threshold)</w:t>
      </w:r>
    </w:p>
    <w:p w:rsidR="00CC718F" w:rsidRDefault="00326AF2" w:rsidP="00132AD3">
      <w:pPr>
        <w:pStyle w:val="2"/>
        <w:jc w:val="both"/>
      </w:pPr>
      <w:r>
        <w:br w:type="page"/>
      </w:r>
      <w:bookmarkStart w:id="21" w:name="_Toc225094607"/>
      <w:r w:rsidR="00CC718F">
        <w:lastRenderedPageBreak/>
        <w:t>Reduc</w:t>
      </w:r>
      <w:r w:rsidR="00132AD3">
        <w:t>ing</w:t>
      </w:r>
      <w:r w:rsidR="00CC718F">
        <w:t xml:space="preserve"> Time complexity</w:t>
      </w:r>
      <w:bookmarkEnd w:id="21"/>
    </w:p>
    <w:p w:rsidR="00326AF2" w:rsidRDefault="00326AF2" w:rsidP="00132AD3">
      <w:pPr>
        <w:jc w:val="both"/>
      </w:pPr>
      <w:r>
        <w:t>While implementing the training and testing algorithm</w:t>
      </w:r>
      <w:r w:rsidR="00B80D85">
        <w:t>,</w:t>
      </w:r>
      <w:r>
        <w:t xml:space="preserve"> our goal was to reduce time complexity as much as possible.</w:t>
      </w:r>
    </w:p>
    <w:p w:rsidR="00326AF2" w:rsidRDefault="00326AF2" w:rsidP="00132AD3">
      <w:pPr>
        <w:jc w:val="both"/>
      </w:pPr>
      <w:r>
        <w:t xml:space="preserve">We achieved this by </w:t>
      </w:r>
      <w:r w:rsidR="00B80D85">
        <w:t xml:space="preserve">building data structures such that in </w:t>
      </w:r>
      <w:proofErr w:type="spellStart"/>
      <w:r w:rsidR="00B80D85">
        <w:t>Matlab</w:t>
      </w:r>
      <w:proofErr w:type="spellEnd"/>
      <w:r w:rsidR="00B80D85">
        <w:t xml:space="preserve"> it was is possible to compute operation on them in 1 function call and avoid loops. The overhead is an initial construction of these data structures.</w:t>
      </w:r>
    </w:p>
    <w:p w:rsidR="00B80D85" w:rsidRPr="00326AF2" w:rsidRDefault="00B80D85" w:rsidP="00132AD3">
      <w:pPr>
        <w:jc w:val="both"/>
      </w:pPr>
      <w:r>
        <w:t>Data Structure Examples follows:</w:t>
      </w:r>
    </w:p>
    <w:p w:rsidR="00CC718F" w:rsidRDefault="00B80D85" w:rsidP="00132AD3">
      <w:pPr>
        <w:pStyle w:val="3"/>
        <w:jc w:val="both"/>
      </w:pPr>
      <w:bookmarkStart w:id="22" w:name="_Toc225094608"/>
      <w:r>
        <w:t>“</w:t>
      </w:r>
      <w:r w:rsidR="00CC718F">
        <w:t>Boxing</w:t>
      </w:r>
      <w:r>
        <w:t>” the examples</w:t>
      </w:r>
      <w:bookmarkEnd w:id="22"/>
    </w:p>
    <w:p w:rsidR="00FE5238" w:rsidRDefault="00FE5238" w:rsidP="00132AD3">
      <w:pPr>
        <w:jc w:val="both"/>
      </w:pPr>
      <w:r>
        <w:t>Training Examples are 19X19 frames.</w:t>
      </w:r>
    </w:p>
    <w:p w:rsidR="00B80D85" w:rsidRDefault="00FE5238" w:rsidP="00132AD3">
      <w:pPr>
        <w:jc w:val="both"/>
      </w:pPr>
      <w:r>
        <w:t xml:space="preserve">During Training, every features needs to be applied on all integral images of the </w:t>
      </w:r>
      <w:r w:rsidR="00132AD3">
        <w:t xml:space="preserve">training </w:t>
      </w:r>
      <w:r>
        <w:t>examples.</w:t>
      </w:r>
    </w:p>
    <w:p w:rsidR="00FE5238" w:rsidRDefault="00FE5238" w:rsidP="00132AD3">
      <w:pPr>
        <w:jc w:val="both"/>
      </w:pPr>
      <w:r>
        <w:t xml:space="preserve">In order to perform fast Integral Image computation, and to perform fast application of features on the examples, </w:t>
      </w:r>
      <w:r w:rsidR="006955A4">
        <w:t>we</w:t>
      </w:r>
      <w:r>
        <w:t xml:space="preserve"> decide to put all of the example frames in a 3D box.</w:t>
      </w:r>
    </w:p>
    <w:p w:rsidR="004243CB" w:rsidRDefault="004243CB" w:rsidP="00132AD3">
      <w:pPr>
        <w:jc w:val="both"/>
      </w:pPr>
      <w:r>
        <w:t>We use the 3D box in Testing as well, putting all of the sliding windows of the test image in it.</w:t>
      </w:r>
    </w:p>
    <w:p w:rsidR="00FE5238" w:rsidRDefault="00FE5238" w:rsidP="00132AD3">
      <w:pPr>
        <w:jc w:val="both"/>
      </w:pPr>
    </w:p>
    <w:p w:rsidR="00724CC8" w:rsidRDefault="00724CC8" w:rsidP="00132AD3">
      <w:pPr>
        <w:jc w:val="both"/>
      </w:pPr>
      <w:r>
        <w:t xml:space="preserve">                            </w:t>
      </w:r>
      <w:r w:rsidR="00FE5238">
        <w:rPr>
          <w:noProof/>
        </w:rPr>
      </w:r>
      <w:r w:rsidR="00BE5AA9">
        <w:pict>
          <v:group id="_x0000_s1030" editas="canvas" style="width:135pt;height:153pt;mso-position-horizontal-relative:char;mso-position-vertical-relative:line" coordorigin="1268,6559" coordsize="2700,3060">
            <o:lock v:ext="edit" aspectratio="t"/>
            <v:shape id="_x0000_s1029" type="#_x0000_t75" style="position:absolute;left:1268;top:6559;width:2700;height:3060" o:preferrelative="f">
              <v:fill o:detectmouseclick="t"/>
              <v:path o:extrusionok="t" o:connecttype="none"/>
              <o:lock v:ext="edit" text="t"/>
            </v:shape>
            <v:group id="_x0000_s1076" style="position:absolute;left:1356;top:6559;width:2612;height:3060" coordorigin="1356,6559" coordsize="2612,3060">
              <v:rect id="_x0000_s1033" style="position:absolute;left:2668;top:6559;width:1080;height:1260" o:regroupid="9"/>
              <v:line id="_x0000_s1073" style="position:absolute;flip:y" from="2756,6908" to="3296,7808" o:regroupid="9" strokeweight="4pt">
                <v:stroke dashstyle="1 1" endcap="round"/>
              </v:line>
              <v:shapetype id="_x0000_t202" coordsize="21600,21600" o:spt="202" path="m,l,21600r21600,l21600,xe">
                <v:stroke joinstyle="miter"/>
                <v:path gradientshapeok="t" o:connecttype="rect"/>
              </v:shapetype>
              <v:shape id="_x0000_s1039" type="#_x0000_t202" style="position:absolute;left:1988;top:9079;width:900;height:540" o:regroupid="9" stroked="f">
                <v:textbox style="mso-next-textbox:#_x0000_s1039">
                  <w:txbxContent>
                    <w:p w:rsidR="00D17EB9" w:rsidRDefault="00D17EB9" w:rsidP="00724CC8">
                      <w:r>
                        <w:t>19</w:t>
                      </w:r>
                    </w:p>
                  </w:txbxContent>
                </v:textbox>
              </v:shape>
              <v:rect id="_x0000_s1031" style="position:absolute;left:2168;top:7280;width:1080;height:1260" o:regroupid="9"/>
              <v:rect id="_x0000_s1035" style="position:absolute;left:1988;top:7560;width:1080;height:1260" o:regroupid="9"/>
              <v:rect id="_x0000_s1036" style="position:absolute;left:1808;top:7819;width:1080;height:1260" o:regroupid="9"/>
              <v:shape id="_x0000_s1061" type="#_x0000_t202" style="position:absolute;left:1356;top:8359;width:360;height:540" o:regroupid="9" stroked="f">
                <v:textbox style="mso-next-textbox:#_x0000_s1061" inset="0,,0">
                  <w:txbxContent>
                    <w:p w:rsidR="00D17EB9" w:rsidRDefault="00D17EB9" w:rsidP="00BE5AA9">
                      <w:pPr>
                        <w:jc w:val="center"/>
                      </w:pPr>
                      <w:r>
                        <w:t>19</w:t>
                      </w:r>
                    </w:p>
                  </w:txbxContent>
                </v:textbox>
              </v:shape>
              <v:shape id="_x0000_s1047" type="#_x0000_t202" style="position:absolute;left:3548;top:8179;width:420;height:360" o:regroupid="9" stroked="f">
                <v:textbox style="mso-next-textbox:#_x0000_s1047">
                  <w:txbxContent>
                    <w:p w:rsidR="00D17EB9" w:rsidRDefault="00D17EB9" w:rsidP="00724CC8">
                      <w:r>
                        <w:t>m</w:t>
                      </w:r>
                    </w:p>
                  </w:txbxContent>
                </v:textbox>
              </v:shape>
            </v:group>
            <w10:wrap type="none"/>
            <w10:anchorlock/>
          </v:group>
        </w:pict>
      </w:r>
    </w:p>
    <w:p w:rsidR="00FE5238" w:rsidRDefault="00724CC8" w:rsidP="00132AD3">
      <w:pPr>
        <w:jc w:val="both"/>
      </w:pPr>
      <w:r>
        <w:t xml:space="preserve">            </w:t>
      </w:r>
      <w:r w:rsidR="008E5AFF">
        <w:t xml:space="preserve">Figure 6: A 3D box with </w:t>
      </w:r>
      <w:r w:rsidR="008E5AFF" w:rsidRPr="00724CC8">
        <w:rPr>
          <w:i/>
          <w:iCs/>
        </w:rPr>
        <w:t>m</w:t>
      </w:r>
      <w:r w:rsidR="008E5AFF">
        <w:t xml:space="preserve"> </w:t>
      </w:r>
      <w:r w:rsidR="00132AD3">
        <w:t xml:space="preserve">training </w:t>
      </w:r>
      <w:r w:rsidR="008E5AFF">
        <w:t>examples in it</w:t>
      </w:r>
    </w:p>
    <w:p w:rsidR="00724CC8" w:rsidRDefault="00724CC8" w:rsidP="00132AD3">
      <w:pPr>
        <w:jc w:val="both"/>
      </w:pPr>
    </w:p>
    <w:p w:rsidR="00724CC8" w:rsidRDefault="00724CC8" w:rsidP="00132AD3">
      <w:pPr>
        <w:jc w:val="both"/>
      </w:pPr>
      <w:r>
        <w:t>Once all of the examples</w:t>
      </w:r>
      <w:r w:rsidR="004243CB">
        <w:t xml:space="preserve"> or sliding windows</w:t>
      </w:r>
      <w:r>
        <w:t xml:space="preserve"> are in the box, simultaneous computation of each frame's Integral Image is as easy as 2 lines of code in </w:t>
      </w:r>
      <w:proofErr w:type="spellStart"/>
      <w:r>
        <w:t>matlab</w:t>
      </w:r>
      <w:proofErr w:type="spellEnd"/>
      <w:r>
        <w:t xml:space="preserve"> (no loops involved):</w:t>
      </w:r>
    </w:p>
    <w:p w:rsidR="00724CC8" w:rsidRPr="00724CC8" w:rsidRDefault="00724CC8" w:rsidP="00132AD3">
      <w:pPr>
        <w:jc w:val="both"/>
        <w:rPr>
          <w:i/>
          <w:iCs/>
        </w:rPr>
      </w:pPr>
      <w:r w:rsidRPr="00724CC8">
        <w:rPr>
          <w:i/>
          <w:iCs/>
        </w:rPr>
        <w:t xml:space="preserve">box = </w:t>
      </w:r>
      <w:proofErr w:type="spellStart"/>
      <w:r w:rsidRPr="00724CC8">
        <w:rPr>
          <w:i/>
          <w:iCs/>
        </w:rPr>
        <w:t>cumsum</w:t>
      </w:r>
      <w:proofErr w:type="spellEnd"/>
      <w:r w:rsidRPr="00724CC8">
        <w:rPr>
          <w:i/>
          <w:iCs/>
        </w:rPr>
        <w:t>(box,1);</w:t>
      </w:r>
    </w:p>
    <w:p w:rsidR="00724CC8" w:rsidRDefault="00724CC8" w:rsidP="00132AD3">
      <w:pPr>
        <w:jc w:val="both"/>
        <w:rPr>
          <w:i/>
          <w:iCs/>
        </w:rPr>
      </w:pPr>
      <w:r w:rsidRPr="00724CC8">
        <w:rPr>
          <w:i/>
          <w:iCs/>
        </w:rPr>
        <w:t xml:space="preserve">box = </w:t>
      </w:r>
      <w:proofErr w:type="spellStart"/>
      <w:r w:rsidRPr="00724CC8">
        <w:rPr>
          <w:i/>
          <w:iCs/>
        </w:rPr>
        <w:t>cumsum</w:t>
      </w:r>
      <w:proofErr w:type="spellEnd"/>
      <w:r w:rsidRPr="00724CC8">
        <w:rPr>
          <w:i/>
          <w:iCs/>
        </w:rPr>
        <w:t>(box,2);</w:t>
      </w:r>
    </w:p>
    <w:p w:rsidR="004243CB" w:rsidRDefault="004243CB" w:rsidP="00132AD3">
      <w:pPr>
        <w:jc w:val="both"/>
      </w:pPr>
    </w:p>
    <w:p w:rsidR="004243CB" w:rsidRDefault="004243CB" w:rsidP="00132AD3">
      <w:pPr>
        <w:jc w:val="both"/>
      </w:pPr>
      <w:r>
        <w:t xml:space="preserve">In addition, computing a feature's application simultaneously on all examples or sliding windows becomes much faster, because the Integral Image values of the rectangle vertices of all of the examples can be retrieved simultaneously when they are structured in a box (i.e. colon operation in </w:t>
      </w:r>
      <w:proofErr w:type="spellStart"/>
      <w:r>
        <w:t>Matlab</w:t>
      </w:r>
      <w:proofErr w:type="spellEnd"/>
      <w:r>
        <w:t>).</w:t>
      </w:r>
    </w:p>
    <w:p w:rsidR="001A6631" w:rsidRDefault="001A6631" w:rsidP="00132AD3">
      <w:pPr>
        <w:jc w:val="both"/>
      </w:pPr>
    </w:p>
    <w:p w:rsidR="001A6631" w:rsidRPr="004243CB" w:rsidRDefault="001A6631" w:rsidP="001A6631">
      <w:pPr>
        <w:jc w:val="both"/>
      </w:pPr>
      <w:r>
        <w:t>Padding the image examples with zeros (as the 1</w:t>
      </w:r>
      <w:r w:rsidRPr="001A6631">
        <w:rPr>
          <w:vertAlign w:val="superscript"/>
        </w:rPr>
        <w:t>st</w:t>
      </w:r>
      <w:r>
        <w:t xml:space="preserve"> row &amp; 1</w:t>
      </w:r>
      <w:r w:rsidRPr="001A6631">
        <w:rPr>
          <w:vertAlign w:val="superscript"/>
        </w:rPr>
        <w:t>st</w:t>
      </w:r>
      <w:r>
        <w:t xml:space="preserve"> column) made the integral image calculations work on all of the image pixels, during creation of the box, and during the simultaneous retrieval of values from it.</w:t>
      </w:r>
    </w:p>
    <w:p w:rsidR="00CC718F" w:rsidRDefault="006955A4" w:rsidP="00132AD3">
      <w:pPr>
        <w:pStyle w:val="3"/>
        <w:jc w:val="both"/>
      </w:pPr>
      <w:r>
        <w:br w:type="page"/>
      </w:r>
      <w:bookmarkStart w:id="23" w:name="_Toc225094609"/>
      <w:r>
        <w:lastRenderedPageBreak/>
        <w:t xml:space="preserve">Calculating </w:t>
      </w:r>
      <w:r w:rsidR="00CC718F">
        <w:t xml:space="preserve">Feature </w:t>
      </w:r>
      <w:r w:rsidR="00724CC8">
        <w:t xml:space="preserve">application </w:t>
      </w:r>
      <w:r w:rsidR="00CC718F">
        <w:t>values</w:t>
      </w:r>
      <w:r>
        <w:t xml:space="preserve"> only Once</w:t>
      </w:r>
      <w:bookmarkEnd w:id="23"/>
    </w:p>
    <w:p w:rsidR="00D0129D" w:rsidRDefault="00D0129D" w:rsidP="0066235D">
      <w:pPr>
        <w:jc w:val="both"/>
      </w:pPr>
      <w:r>
        <w:t>In training, Feature application values are computed before we start the learning process for all training examples simultaneously. The result is a matrix with m rows representing m features &amp; n columns representing n examples. Each matrix element is a featur</w:t>
      </w:r>
      <w:r w:rsidR="0066235D">
        <w:t>e applied on a training example.</w:t>
      </w:r>
    </w:p>
    <w:p w:rsidR="0066235D" w:rsidRDefault="0066235D" w:rsidP="0066235D">
      <w:pPr>
        <w:jc w:val="both"/>
      </w:pPr>
      <w:r>
        <w:t>Because of this data structure we only compute the feature application for each training example once during the entire training process (</w:t>
      </w:r>
      <w:proofErr w:type="spellStart"/>
      <w:r>
        <w:t>adaboost</w:t>
      </w:r>
      <w:proofErr w:type="spellEnd"/>
      <w:r>
        <w:t xml:space="preserve"> + cascade).</w:t>
      </w:r>
    </w:p>
    <w:p w:rsidR="0066235D" w:rsidRDefault="0066235D" w:rsidP="009D2B94">
      <w:pPr>
        <w:jc w:val="both"/>
      </w:pPr>
      <w:r>
        <w:t>All iterations of the Adaboost process use the same feature application values</w:t>
      </w:r>
      <w:r w:rsidR="009D2B94">
        <w:t>, including threshold determination &amp; misclassification calculation</w:t>
      </w:r>
      <w:r>
        <w:t>. Even when cascade training process discards parts of the negative examples that are definitely not considered as a face, there is no need for any new calculations. Instead of discarding the irrelevant negative examples, the corresponding irrelevant feature application values are discarded.</w:t>
      </w:r>
    </w:p>
    <w:p w:rsidR="001A6631" w:rsidRDefault="001A6631" w:rsidP="0066235D">
      <w:pPr>
        <w:jc w:val="both"/>
      </w:pPr>
    </w:p>
    <w:p w:rsidR="001A6631" w:rsidRDefault="001A6631" w:rsidP="009D2B94">
      <w:pPr>
        <w:pStyle w:val="3"/>
        <w:jc w:val="both"/>
      </w:pPr>
      <w:bookmarkStart w:id="24" w:name="_Toc225094610"/>
      <w:r>
        <w:t xml:space="preserve">Simultaneous </w:t>
      </w:r>
      <w:r w:rsidR="009D2B94">
        <w:t xml:space="preserve">Misclassification Calculation &amp; </w:t>
      </w:r>
      <w:r>
        <w:t>Examples Weights Update</w:t>
      </w:r>
      <w:bookmarkEnd w:id="24"/>
    </w:p>
    <w:p w:rsidR="001A6631" w:rsidRDefault="001A6631" w:rsidP="009162B4">
      <w:pPr>
        <w:jc w:val="both"/>
      </w:pPr>
      <w:r>
        <w:t xml:space="preserve">Updating Weights Adaboost stage is performed as such that </w:t>
      </w:r>
      <w:r w:rsidR="009D2B94">
        <w:t>misclassification</w:t>
      </w:r>
      <w:r w:rsidR="009D2B94" w:rsidRPr="009D2B94">
        <w:t xml:space="preserve"> </w:t>
      </w:r>
      <w:r w:rsidR="009D2B94">
        <w:t xml:space="preserve">calculation of the example set &amp; </w:t>
      </w:r>
      <w:r>
        <w:t>the weights</w:t>
      </w:r>
      <w:r w:rsidR="009162B4">
        <w:t xml:space="preserve"> updating</w:t>
      </w:r>
      <w:r>
        <w:t xml:space="preserve"> of the example set are </w:t>
      </w:r>
      <w:r w:rsidR="009162B4">
        <w:t>done</w:t>
      </w:r>
      <w:r>
        <w:t xml:space="preserve"> at once.</w:t>
      </w:r>
    </w:p>
    <w:p w:rsidR="00935B4E" w:rsidRDefault="00935B4E" w:rsidP="0066235D">
      <w:pPr>
        <w:jc w:val="both"/>
      </w:pPr>
      <w:r>
        <w:t>Pseudo Code:</w:t>
      </w:r>
    </w:p>
    <w:p w:rsidR="00D95614" w:rsidRPr="00935B4E" w:rsidRDefault="00935B4E" w:rsidP="009162B4">
      <w:pPr>
        <w:autoSpaceDE w:val="0"/>
        <w:autoSpaceDN w:val="0"/>
        <w:adjustRightInd w:val="0"/>
        <w:rPr>
          <w:rFonts w:ascii="Courier New" w:hAnsi="Courier New"/>
          <w:lang w:bidi="ar-SA"/>
        </w:rPr>
      </w:pPr>
      <w:r>
        <w:rPr>
          <w:rFonts w:ascii="Courier New" w:hAnsi="Courier New" w:cs="Courier New"/>
          <w:lang w:bidi="ar-SA"/>
        </w:rPr>
        <w:t xml:space="preserve">- </w:t>
      </w:r>
      <w:r w:rsidR="009162B4">
        <w:rPr>
          <w:rFonts w:ascii="Courier New" w:hAnsi="Courier New" w:cs="Courier New"/>
          <w:lang w:bidi="ar-SA"/>
        </w:rPr>
        <w:t xml:space="preserve">sort </w:t>
      </w:r>
      <w:r w:rsidR="00D95614" w:rsidRPr="00935B4E">
        <w:rPr>
          <w:rFonts w:ascii="Courier New" w:hAnsi="Courier New" w:cs="Courier New"/>
          <w:lang w:bidi="ar-SA"/>
        </w:rPr>
        <w:t>examples values</w:t>
      </w:r>
      <w:r w:rsidR="009D2B94">
        <w:rPr>
          <w:rFonts w:ascii="Courier New" w:hAnsi="Courier New" w:cs="Courier New"/>
          <w:lang w:bidi="ar-SA"/>
        </w:rPr>
        <w:t xml:space="preserve"> </w:t>
      </w:r>
    </w:p>
    <w:p w:rsidR="00D95614" w:rsidRPr="00935B4E" w:rsidRDefault="00935B4E" w:rsidP="00D95614">
      <w:pPr>
        <w:autoSpaceDE w:val="0"/>
        <w:autoSpaceDN w:val="0"/>
        <w:adjustRightInd w:val="0"/>
        <w:rPr>
          <w:rFonts w:ascii="Courier New" w:hAnsi="Courier New"/>
          <w:lang w:bidi="ar-SA"/>
        </w:rPr>
      </w:pPr>
      <w:r>
        <w:rPr>
          <w:rFonts w:ascii="Courier New" w:hAnsi="Courier New" w:cs="Courier New"/>
          <w:lang w:bidi="ar-SA"/>
        </w:rPr>
        <w:t xml:space="preserve">- </w:t>
      </w:r>
      <w:r w:rsidR="00D95614" w:rsidRPr="00935B4E">
        <w:rPr>
          <w:rFonts w:ascii="Courier New" w:hAnsi="Courier New" w:cs="Courier New"/>
          <w:lang w:bidi="ar-SA"/>
        </w:rPr>
        <w:t>apply threshold</w:t>
      </w:r>
    </w:p>
    <w:p w:rsidR="00D95614" w:rsidRPr="00935B4E" w:rsidRDefault="00935B4E" w:rsidP="00D95614">
      <w:pPr>
        <w:autoSpaceDE w:val="0"/>
        <w:autoSpaceDN w:val="0"/>
        <w:adjustRightInd w:val="0"/>
        <w:rPr>
          <w:rFonts w:ascii="Courier New" w:hAnsi="Courier New"/>
          <w:lang w:bidi="ar-SA"/>
        </w:rPr>
      </w:pPr>
      <w:r>
        <w:rPr>
          <w:rFonts w:ascii="Courier New" w:hAnsi="Courier New" w:cs="Courier New"/>
          <w:lang w:bidi="ar-SA"/>
        </w:rPr>
        <w:t xml:space="preserve">- </w:t>
      </w:r>
      <w:proofErr w:type="spellStart"/>
      <w:r w:rsidR="00D95614" w:rsidRPr="009162B4">
        <w:rPr>
          <w:rFonts w:ascii="Courier New" w:hAnsi="Courier New" w:cs="Courier New"/>
          <w:b/>
          <w:bCs/>
          <w:lang w:bidi="ar-SA"/>
        </w:rPr>
        <w:t>xor</w:t>
      </w:r>
      <w:proofErr w:type="spellEnd"/>
      <w:r w:rsidR="00D95614" w:rsidRPr="00935B4E">
        <w:rPr>
          <w:rFonts w:ascii="Courier New" w:hAnsi="Courier New" w:cs="Courier New"/>
          <w:lang w:bidi="ar-SA"/>
        </w:rPr>
        <w:t xml:space="preserve"> with labels</w:t>
      </w:r>
    </w:p>
    <w:p w:rsidR="008706A0" w:rsidRPr="009162B4" w:rsidRDefault="00935B4E" w:rsidP="009162B4">
      <w:pPr>
        <w:autoSpaceDE w:val="0"/>
        <w:autoSpaceDN w:val="0"/>
        <w:adjustRightInd w:val="0"/>
        <w:rPr>
          <w:rFonts w:ascii="Courier New" w:hAnsi="Courier New" w:cs="Courier New"/>
          <w:lang w:bidi="ar-SA"/>
        </w:rPr>
      </w:pPr>
      <w:r>
        <w:rPr>
          <w:rFonts w:ascii="Courier New" w:hAnsi="Courier New" w:cs="Courier New"/>
          <w:lang w:bidi="ar-SA"/>
        </w:rPr>
        <w:t xml:space="preserve">- </w:t>
      </w:r>
      <w:r w:rsidR="00D95614" w:rsidRPr="00935B4E">
        <w:rPr>
          <w:rFonts w:ascii="Courier New" w:hAnsi="Courier New" w:cs="Courier New"/>
          <w:lang w:bidi="ar-SA"/>
        </w:rPr>
        <w:t xml:space="preserve">update </w:t>
      </w:r>
      <w:r w:rsidRPr="00935B4E">
        <w:rPr>
          <w:rFonts w:ascii="Courier New" w:hAnsi="Courier New" w:cs="Courier New"/>
          <w:lang w:bidi="ar-SA"/>
        </w:rPr>
        <w:t>weights</w:t>
      </w:r>
      <w:r w:rsidR="00D95614" w:rsidRPr="00935B4E">
        <w:rPr>
          <w:rFonts w:ascii="Courier New" w:hAnsi="Courier New" w:cs="Courier New"/>
          <w:lang w:bidi="ar-SA"/>
        </w:rPr>
        <w:t xml:space="preserve"> for every </w:t>
      </w:r>
      <w:r w:rsidRPr="00935B4E">
        <w:rPr>
          <w:rFonts w:ascii="Courier New" w:hAnsi="Courier New" w:cs="Courier New"/>
          <w:lang w:bidi="ar-SA"/>
        </w:rPr>
        <w:t>misclassified</w:t>
      </w:r>
      <w:r w:rsidR="00D95614" w:rsidRPr="00935B4E">
        <w:rPr>
          <w:rFonts w:ascii="Courier New" w:hAnsi="Courier New" w:cs="Courier New"/>
          <w:lang w:bidi="ar-SA"/>
        </w:rPr>
        <w:t xml:space="preserve"> example</w:t>
      </w:r>
    </w:p>
    <w:p w:rsidR="00D95614" w:rsidRDefault="00D95614" w:rsidP="0066235D">
      <w:pPr>
        <w:jc w:val="both"/>
      </w:pPr>
    </w:p>
    <w:p w:rsidR="00D0129D" w:rsidRDefault="00D0129D" w:rsidP="00D0129D">
      <w:pPr>
        <w:jc w:val="both"/>
      </w:pPr>
    </w:p>
    <w:p w:rsidR="00365F21" w:rsidRDefault="00365F21" w:rsidP="00365F21">
      <w:pPr>
        <w:pStyle w:val="2"/>
        <w:jc w:val="both"/>
      </w:pPr>
      <w:bookmarkStart w:id="25" w:name="_Toc225094611"/>
      <w:r>
        <w:t>Reduce correctness testing time</w:t>
      </w:r>
      <w:bookmarkEnd w:id="25"/>
    </w:p>
    <w:p w:rsidR="00365F21" w:rsidRDefault="00365F21" w:rsidP="00365F21">
      <w:pPr>
        <w:jc w:val="both"/>
      </w:pPr>
      <w:r>
        <w:t>When we finished writing the code, we decided we will not immediately jump to check if we got nice results on test images, but write unit tests instead, i.e. methodically test for bugs and correctness of each of the functions we wrote.</w:t>
      </w:r>
    </w:p>
    <w:p w:rsidR="00365F21" w:rsidRDefault="00365F21" w:rsidP="00365F21">
      <w:pPr>
        <w:jc w:val="both"/>
      </w:pPr>
      <w:r>
        <w:t>In order for these unit tests to be independent of each other (so there will be no "running error") we simulated new inputs for each of the functions.</w:t>
      </w:r>
    </w:p>
    <w:p w:rsidR="00365F21" w:rsidRDefault="00365F21" w:rsidP="00365F21">
      <w:pPr>
        <w:jc w:val="both"/>
      </w:pPr>
      <w:r>
        <w:t>Only after we had finished this, we started testing to see if our implementation gives meaningful results. The thought behind doing extensive unit testing was to significantly reduce functional testing time and to focus our minds first on simple bugs and in later stage on more complex errors in implementation.</w:t>
      </w:r>
    </w:p>
    <w:p w:rsidR="00C13ACC" w:rsidRDefault="00712184" w:rsidP="00132AD3">
      <w:pPr>
        <w:pStyle w:val="1"/>
        <w:jc w:val="both"/>
        <w:rPr>
          <w:szCs w:val="36"/>
        </w:rPr>
      </w:pPr>
      <w:r>
        <w:rPr>
          <w:szCs w:val="36"/>
        </w:rPr>
        <w:br w:type="page"/>
      </w:r>
      <w:bookmarkStart w:id="26" w:name="_Toc225094612"/>
      <w:r w:rsidR="00C13ACC" w:rsidRPr="00C13ACC">
        <w:rPr>
          <w:szCs w:val="36"/>
        </w:rPr>
        <w:lastRenderedPageBreak/>
        <w:t>Results</w:t>
      </w:r>
      <w:bookmarkEnd w:id="26"/>
    </w:p>
    <w:p w:rsidR="00ED5C5F" w:rsidRDefault="00ED5C5F" w:rsidP="005A14D7">
      <w:pPr>
        <w:jc w:val="both"/>
      </w:pPr>
      <w:r>
        <w:t xml:space="preserve">Our final detector is a cascade of 9 classifiers with a total of </w:t>
      </w:r>
      <w:r w:rsidR="005A14D7">
        <w:t>206</w:t>
      </w:r>
      <w:r>
        <w:t xml:space="preserve"> features.</w:t>
      </w:r>
    </w:p>
    <w:p w:rsidR="00ED5C5F" w:rsidRDefault="00ED5C5F" w:rsidP="00CB0D9A">
      <w:pPr>
        <w:jc w:val="both"/>
      </w:pPr>
      <w:r>
        <w:t>The training set was comprised of Faces &amp; Non-Faces examples of size 19X19.</w:t>
      </w:r>
    </w:p>
    <w:p w:rsidR="00ED5C5F" w:rsidRDefault="00ED5C5F" w:rsidP="00CB0D9A">
      <w:pPr>
        <w:jc w:val="both"/>
      </w:pPr>
      <w:r>
        <w:t>The first 5 classifiers were trained on 2429 faces &amp; 4548 non-faces</w:t>
      </w:r>
      <w:r w:rsidR="00CB0D9A">
        <w:t xml:space="preserve"> from the </w:t>
      </w:r>
      <w:r w:rsidR="00CB0D9A" w:rsidRPr="00CB0D9A">
        <w:rPr>
          <w:i/>
          <w:iCs/>
        </w:rPr>
        <w:t>CBCL face database</w:t>
      </w:r>
      <w:r>
        <w:t xml:space="preserve"> using the cascade </w:t>
      </w:r>
      <w:r w:rsidR="005A14D7">
        <w:t>method (</w:t>
      </w:r>
      <w:r>
        <w:t>we set the detection rate to be 99% and the false positive rate to be 0.25%).</w:t>
      </w:r>
    </w:p>
    <w:p w:rsidR="005A14D7" w:rsidRDefault="005A14D7" w:rsidP="00CB0D9A">
      <w:pPr>
        <w:jc w:val="both"/>
      </w:pPr>
    </w:p>
    <w:p w:rsidR="005A14D7" w:rsidRDefault="00ED5C5F" w:rsidP="005A14D7">
      <w:pPr>
        <w:jc w:val="both"/>
      </w:pPr>
      <w:r>
        <w:t>The next 3 classifiers were trained</w:t>
      </w:r>
      <w:r w:rsidR="005A14D7">
        <w:t xml:space="preserve"> independently</w:t>
      </w:r>
      <w:r>
        <w:t xml:space="preserve"> on </w:t>
      </w:r>
      <w:r w:rsidR="00D3533A">
        <w:t>4500 Non-faces examples each, that were taken from the previous partial cascade resulting false alarms on random images from the web</w:t>
      </w:r>
      <w:r w:rsidR="00CB0D9A">
        <w:t>,</w:t>
      </w:r>
      <w:r w:rsidR="00D3533A">
        <w:t xml:space="preserve"> which had no faces in them</w:t>
      </w:r>
      <w:r w:rsidR="005A14D7">
        <w:t xml:space="preserve"> (we set the detection rate to be 99.7% and the false positive rate to be 0.1%).</w:t>
      </w:r>
    </w:p>
    <w:p w:rsidR="00ED5C5F" w:rsidRDefault="00D3533A" w:rsidP="00CB0D9A">
      <w:pPr>
        <w:jc w:val="both"/>
      </w:pPr>
      <w:r>
        <w:t>.</w:t>
      </w:r>
    </w:p>
    <w:p w:rsidR="005A14D7" w:rsidRDefault="00D3533A" w:rsidP="005A14D7">
      <w:pPr>
        <w:jc w:val="both"/>
      </w:pPr>
      <w:r>
        <w:t>The final 9</w:t>
      </w:r>
      <w:r w:rsidRPr="00D3533A">
        <w:rPr>
          <w:vertAlign w:val="superscript"/>
        </w:rPr>
        <w:t>th</w:t>
      </w:r>
      <w:r>
        <w:t xml:space="preserve"> classifier was trained in the same way as the previous three, only this time the non-faces examples were taken from the partial cascade comprising 8 classifiers resulting false alarms</w:t>
      </w:r>
      <w:r w:rsidR="005A14D7">
        <w:t xml:space="preserve"> (we again set the detection rate to be 99.7% and the false positive rate to be 0.1%).</w:t>
      </w:r>
    </w:p>
    <w:p w:rsidR="00E8228C" w:rsidRDefault="00E8228C" w:rsidP="005A14D7">
      <w:pPr>
        <w:jc w:val="both"/>
      </w:pPr>
    </w:p>
    <w:p w:rsidR="00E8228C" w:rsidRDefault="00E8228C" w:rsidP="00E8228C">
      <w:pPr>
        <w:jc w:val="both"/>
      </w:pPr>
      <w:r>
        <w:t>Detecting is done multiple scales up to a ceiling of 384X288. Images sized above this ceiling are downsized.</w:t>
      </w:r>
    </w:p>
    <w:p w:rsidR="00D3533A" w:rsidRDefault="00D3533A" w:rsidP="00CB0D9A">
      <w:pPr>
        <w:jc w:val="both"/>
      </w:pPr>
    </w:p>
    <w:p w:rsidR="005A14D7" w:rsidRDefault="005A14D7" w:rsidP="00CB0D9A">
      <w:pPr>
        <w:jc w:val="both"/>
      </w:pPr>
      <w:r>
        <w:t>The final cascade:</w:t>
      </w:r>
    </w:p>
    <w:p w:rsidR="005A14D7" w:rsidRDefault="005A14D7" w:rsidP="00CB0D9A">
      <w:pPr>
        <w:jc w:val="both"/>
      </w:pP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5"/>
        <w:gridCol w:w="815"/>
        <w:gridCol w:w="815"/>
        <w:gridCol w:w="816"/>
        <w:gridCol w:w="815"/>
        <w:gridCol w:w="816"/>
        <w:gridCol w:w="921"/>
        <w:gridCol w:w="921"/>
        <w:gridCol w:w="921"/>
        <w:gridCol w:w="900"/>
      </w:tblGrid>
      <w:tr w:rsidR="005A14D7">
        <w:trPr>
          <w:trHeight w:val="255"/>
        </w:trPr>
        <w:tc>
          <w:tcPr>
            <w:tcW w:w="1095" w:type="dxa"/>
            <w:vAlign w:val="center"/>
          </w:tcPr>
          <w:p w:rsidR="005A14D7" w:rsidRDefault="005A14D7" w:rsidP="005A14D7">
            <w:pPr>
              <w:rPr>
                <w:sz w:val="20"/>
                <w:szCs w:val="20"/>
              </w:rPr>
            </w:pPr>
            <w:r>
              <w:rPr>
                <w:sz w:val="20"/>
                <w:szCs w:val="20"/>
              </w:rPr>
              <w:t>stage</w:t>
            </w:r>
          </w:p>
        </w:tc>
        <w:tc>
          <w:tcPr>
            <w:tcW w:w="4077" w:type="dxa"/>
            <w:gridSpan w:val="5"/>
            <w:shd w:val="clear" w:color="auto" w:fill="auto"/>
            <w:noWrap/>
            <w:vAlign w:val="bottom"/>
          </w:tcPr>
          <w:p w:rsidR="005A14D7" w:rsidRPr="005A14D7" w:rsidRDefault="005A14D7" w:rsidP="005A14D7">
            <w:pPr>
              <w:rPr>
                <w:sz w:val="20"/>
                <w:szCs w:val="20"/>
              </w:rPr>
            </w:pPr>
            <w:r>
              <w:rPr>
                <w:sz w:val="20"/>
                <w:szCs w:val="20"/>
              </w:rPr>
              <w:t>1</w:t>
            </w:r>
            <w:r w:rsidRPr="005A14D7">
              <w:rPr>
                <w:sz w:val="20"/>
                <w:szCs w:val="20"/>
                <w:vertAlign w:val="superscript"/>
              </w:rPr>
              <w:t>st</w:t>
            </w:r>
            <w:r>
              <w:rPr>
                <w:sz w:val="20"/>
                <w:szCs w:val="20"/>
              </w:rPr>
              <w:t xml:space="preserve"> cascade</w:t>
            </w:r>
          </w:p>
        </w:tc>
        <w:tc>
          <w:tcPr>
            <w:tcW w:w="2763" w:type="dxa"/>
            <w:gridSpan w:val="3"/>
            <w:shd w:val="clear" w:color="auto" w:fill="auto"/>
            <w:noWrap/>
            <w:vAlign w:val="bottom"/>
          </w:tcPr>
          <w:p w:rsidR="005A14D7" w:rsidRPr="005A14D7" w:rsidRDefault="005A14D7" w:rsidP="005A14D7">
            <w:pPr>
              <w:rPr>
                <w:sz w:val="20"/>
                <w:szCs w:val="20"/>
              </w:rPr>
            </w:pPr>
            <w:r>
              <w:rPr>
                <w:sz w:val="20"/>
                <w:szCs w:val="20"/>
              </w:rPr>
              <w:t>2</w:t>
            </w:r>
            <w:r w:rsidRPr="005A14D7">
              <w:rPr>
                <w:sz w:val="20"/>
                <w:szCs w:val="20"/>
                <w:vertAlign w:val="superscript"/>
              </w:rPr>
              <w:t>nd</w:t>
            </w:r>
            <w:r>
              <w:rPr>
                <w:sz w:val="20"/>
                <w:szCs w:val="20"/>
              </w:rPr>
              <w:t xml:space="preserve"> group</w:t>
            </w:r>
          </w:p>
        </w:tc>
        <w:tc>
          <w:tcPr>
            <w:tcW w:w="900" w:type="dxa"/>
            <w:shd w:val="clear" w:color="auto" w:fill="auto"/>
            <w:noWrap/>
            <w:vAlign w:val="bottom"/>
          </w:tcPr>
          <w:p w:rsidR="005A14D7" w:rsidRPr="005A14D7" w:rsidRDefault="005A14D7" w:rsidP="005A14D7">
            <w:pPr>
              <w:rPr>
                <w:sz w:val="20"/>
                <w:szCs w:val="20"/>
              </w:rPr>
            </w:pPr>
            <w:r>
              <w:rPr>
                <w:sz w:val="20"/>
                <w:szCs w:val="20"/>
              </w:rPr>
              <w:t>Last one</w:t>
            </w:r>
          </w:p>
        </w:tc>
      </w:tr>
      <w:tr w:rsidR="005A14D7">
        <w:trPr>
          <w:trHeight w:val="255"/>
        </w:trPr>
        <w:tc>
          <w:tcPr>
            <w:tcW w:w="1095" w:type="dxa"/>
            <w:vAlign w:val="center"/>
          </w:tcPr>
          <w:p w:rsidR="005A14D7" w:rsidRPr="005A14D7" w:rsidRDefault="005A14D7" w:rsidP="005A14D7">
            <w:pPr>
              <w:rPr>
                <w:sz w:val="20"/>
                <w:szCs w:val="20"/>
              </w:rPr>
            </w:pPr>
            <w:r>
              <w:rPr>
                <w:sz w:val="20"/>
                <w:szCs w:val="20"/>
              </w:rPr>
              <w:t>Number of features</w:t>
            </w:r>
          </w:p>
        </w:tc>
        <w:tc>
          <w:tcPr>
            <w:tcW w:w="815" w:type="dxa"/>
            <w:shd w:val="clear" w:color="auto" w:fill="auto"/>
            <w:noWrap/>
            <w:vAlign w:val="bottom"/>
          </w:tcPr>
          <w:p w:rsidR="005A14D7" w:rsidRPr="005A14D7" w:rsidRDefault="005A14D7">
            <w:pPr>
              <w:jc w:val="right"/>
              <w:rPr>
                <w:sz w:val="20"/>
                <w:szCs w:val="20"/>
              </w:rPr>
            </w:pPr>
            <w:r w:rsidRPr="005A14D7">
              <w:rPr>
                <w:sz w:val="20"/>
                <w:szCs w:val="20"/>
              </w:rPr>
              <w:t>5</w:t>
            </w:r>
          </w:p>
        </w:tc>
        <w:tc>
          <w:tcPr>
            <w:tcW w:w="815" w:type="dxa"/>
            <w:shd w:val="clear" w:color="auto" w:fill="auto"/>
            <w:noWrap/>
            <w:vAlign w:val="bottom"/>
          </w:tcPr>
          <w:p w:rsidR="005A14D7" w:rsidRPr="005A14D7" w:rsidRDefault="005A14D7">
            <w:pPr>
              <w:jc w:val="right"/>
              <w:rPr>
                <w:sz w:val="20"/>
                <w:szCs w:val="20"/>
              </w:rPr>
            </w:pPr>
            <w:r w:rsidRPr="005A14D7">
              <w:rPr>
                <w:sz w:val="20"/>
                <w:szCs w:val="20"/>
              </w:rPr>
              <w:t>8</w:t>
            </w:r>
          </w:p>
        </w:tc>
        <w:tc>
          <w:tcPr>
            <w:tcW w:w="816" w:type="dxa"/>
            <w:shd w:val="clear" w:color="auto" w:fill="auto"/>
            <w:noWrap/>
            <w:vAlign w:val="bottom"/>
          </w:tcPr>
          <w:p w:rsidR="005A14D7" w:rsidRPr="005A14D7" w:rsidRDefault="005A14D7">
            <w:pPr>
              <w:jc w:val="right"/>
              <w:rPr>
                <w:sz w:val="20"/>
                <w:szCs w:val="20"/>
              </w:rPr>
            </w:pPr>
            <w:r w:rsidRPr="005A14D7">
              <w:rPr>
                <w:sz w:val="20"/>
                <w:szCs w:val="20"/>
              </w:rPr>
              <w:t>9</w:t>
            </w:r>
          </w:p>
        </w:tc>
        <w:tc>
          <w:tcPr>
            <w:tcW w:w="815" w:type="dxa"/>
            <w:shd w:val="clear" w:color="auto" w:fill="auto"/>
            <w:noWrap/>
            <w:vAlign w:val="bottom"/>
          </w:tcPr>
          <w:p w:rsidR="005A14D7" w:rsidRPr="005A14D7" w:rsidRDefault="005A14D7">
            <w:pPr>
              <w:jc w:val="right"/>
              <w:rPr>
                <w:sz w:val="20"/>
                <w:szCs w:val="20"/>
              </w:rPr>
            </w:pPr>
            <w:r w:rsidRPr="005A14D7">
              <w:rPr>
                <w:sz w:val="20"/>
                <w:szCs w:val="20"/>
              </w:rPr>
              <w:t>10</w:t>
            </w:r>
          </w:p>
        </w:tc>
        <w:tc>
          <w:tcPr>
            <w:tcW w:w="816" w:type="dxa"/>
            <w:shd w:val="clear" w:color="auto" w:fill="auto"/>
            <w:noWrap/>
            <w:vAlign w:val="bottom"/>
          </w:tcPr>
          <w:p w:rsidR="005A14D7" w:rsidRPr="005A14D7" w:rsidRDefault="005A14D7">
            <w:pPr>
              <w:jc w:val="right"/>
              <w:rPr>
                <w:sz w:val="20"/>
                <w:szCs w:val="20"/>
              </w:rPr>
            </w:pPr>
            <w:r w:rsidRPr="005A14D7">
              <w:rPr>
                <w:sz w:val="20"/>
                <w:szCs w:val="20"/>
              </w:rPr>
              <w:t>6</w:t>
            </w:r>
          </w:p>
        </w:tc>
        <w:tc>
          <w:tcPr>
            <w:tcW w:w="921" w:type="dxa"/>
            <w:shd w:val="clear" w:color="auto" w:fill="auto"/>
            <w:noWrap/>
            <w:vAlign w:val="bottom"/>
          </w:tcPr>
          <w:p w:rsidR="005A14D7" w:rsidRPr="005A14D7" w:rsidRDefault="005A14D7">
            <w:pPr>
              <w:jc w:val="right"/>
              <w:rPr>
                <w:sz w:val="20"/>
                <w:szCs w:val="20"/>
              </w:rPr>
            </w:pPr>
            <w:r w:rsidRPr="005A14D7">
              <w:rPr>
                <w:sz w:val="20"/>
                <w:szCs w:val="20"/>
              </w:rPr>
              <w:t>38</w:t>
            </w:r>
          </w:p>
        </w:tc>
        <w:tc>
          <w:tcPr>
            <w:tcW w:w="921" w:type="dxa"/>
            <w:shd w:val="clear" w:color="auto" w:fill="auto"/>
            <w:noWrap/>
            <w:vAlign w:val="bottom"/>
          </w:tcPr>
          <w:p w:rsidR="005A14D7" w:rsidRPr="005A14D7" w:rsidRDefault="005A14D7">
            <w:pPr>
              <w:jc w:val="right"/>
              <w:rPr>
                <w:sz w:val="20"/>
                <w:szCs w:val="20"/>
              </w:rPr>
            </w:pPr>
            <w:r w:rsidRPr="005A14D7">
              <w:rPr>
                <w:sz w:val="20"/>
                <w:szCs w:val="20"/>
              </w:rPr>
              <w:t>35</w:t>
            </w:r>
          </w:p>
        </w:tc>
        <w:tc>
          <w:tcPr>
            <w:tcW w:w="921" w:type="dxa"/>
            <w:shd w:val="clear" w:color="auto" w:fill="auto"/>
            <w:noWrap/>
            <w:vAlign w:val="bottom"/>
          </w:tcPr>
          <w:p w:rsidR="005A14D7" w:rsidRPr="005A14D7" w:rsidRDefault="005A14D7">
            <w:pPr>
              <w:jc w:val="right"/>
              <w:rPr>
                <w:sz w:val="20"/>
                <w:szCs w:val="20"/>
              </w:rPr>
            </w:pPr>
            <w:r w:rsidRPr="005A14D7">
              <w:rPr>
                <w:sz w:val="20"/>
                <w:szCs w:val="20"/>
              </w:rPr>
              <w:t>47</w:t>
            </w:r>
          </w:p>
        </w:tc>
        <w:tc>
          <w:tcPr>
            <w:tcW w:w="900" w:type="dxa"/>
            <w:shd w:val="clear" w:color="auto" w:fill="auto"/>
            <w:noWrap/>
            <w:vAlign w:val="bottom"/>
          </w:tcPr>
          <w:p w:rsidR="005A14D7" w:rsidRPr="005A14D7" w:rsidRDefault="005A14D7">
            <w:pPr>
              <w:jc w:val="right"/>
              <w:rPr>
                <w:sz w:val="20"/>
                <w:szCs w:val="20"/>
              </w:rPr>
            </w:pPr>
            <w:r w:rsidRPr="005A14D7">
              <w:rPr>
                <w:sz w:val="20"/>
                <w:szCs w:val="20"/>
              </w:rPr>
              <w:t>48</w:t>
            </w:r>
          </w:p>
        </w:tc>
      </w:tr>
    </w:tbl>
    <w:p w:rsidR="005A14D7" w:rsidRDefault="005A14D7" w:rsidP="00CB0D9A">
      <w:pPr>
        <w:jc w:val="both"/>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214"/>
        <w:gridCol w:w="2214"/>
        <w:gridCol w:w="2214"/>
        <w:gridCol w:w="2214"/>
      </w:tblGrid>
      <w:tr w:rsidR="00D36042">
        <w:tc>
          <w:tcPr>
            <w:tcW w:w="2214" w:type="dxa"/>
            <w:shd w:val="clear" w:color="auto" w:fill="auto"/>
            <w:vAlign w:val="center"/>
          </w:tcPr>
          <w:p w:rsidR="00D36042" w:rsidRDefault="006D1DA0" w:rsidP="00190147">
            <w:pPr>
              <w:jc w:val="center"/>
            </w:pPr>
            <w:r>
              <w:rPr>
                <w:noProof/>
              </w:rPr>
              <w:drawing>
                <wp:inline distT="0" distB="0" distL="0" distR="0">
                  <wp:extent cx="992505" cy="992505"/>
                  <wp:effectExtent l="19050" t="0" r="0" b="0"/>
                  <wp:docPr id="13" name="תמונה 13" descr="1st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stFeature"/>
                          <pic:cNvPicPr>
                            <a:picLocks noChangeAspect="1" noChangeArrowheads="1"/>
                          </pic:cNvPicPr>
                        </pic:nvPicPr>
                        <pic:blipFill>
                          <a:blip r:embed="rId20" cstate="print"/>
                          <a:srcRect/>
                          <a:stretch>
                            <a:fillRect/>
                          </a:stretch>
                        </pic:blipFill>
                        <pic:spPr bwMode="auto">
                          <a:xfrm>
                            <a:off x="0" y="0"/>
                            <a:ext cx="992505" cy="992505"/>
                          </a:xfrm>
                          <a:prstGeom prst="rect">
                            <a:avLst/>
                          </a:prstGeom>
                          <a:noFill/>
                          <a:ln w="9525">
                            <a:noFill/>
                            <a:miter lim="800000"/>
                            <a:headEnd/>
                            <a:tailEnd/>
                          </a:ln>
                        </pic:spPr>
                      </pic:pic>
                    </a:graphicData>
                  </a:graphic>
                </wp:inline>
              </w:drawing>
            </w:r>
          </w:p>
          <w:p w:rsidR="00D36042" w:rsidRDefault="00D36042" w:rsidP="00190147">
            <w:pPr>
              <w:jc w:val="center"/>
            </w:pPr>
            <w:r>
              <w:t>1</w:t>
            </w:r>
            <w:r w:rsidRPr="00EB41CE">
              <w:rPr>
                <w:vertAlign w:val="superscript"/>
              </w:rPr>
              <w:t>st</w:t>
            </w:r>
            <w:r>
              <w:t xml:space="preserve"> feature</w:t>
            </w:r>
          </w:p>
        </w:tc>
        <w:tc>
          <w:tcPr>
            <w:tcW w:w="2214" w:type="dxa"/>
            <w:shd w:val="clear" w:color="auto" w:fill="auto"/>
            <w:vAlign w:val="center"/>
          </w:tcPr>
          <w:p w:rsidR="00D36042" w:rsidRDefault="006D1DA0" w:rsidP="00190147">
            <w:pPr>
              <w:jc w:val="center"/>
            </w:pPr>
            <w:r>
              <w:rPr>
                <w:noProof/>
              </w:rPr>
              <w:drawing>
                <wp:inline distT="0" distB="0" distL="0" distR="0">
                  <wp:extent cx="992505" cy="992505"/>
                  <wp:effectExtent l="19050" t="0" r="0" b="0"/>
                  <wp:docPr id="14" name="תמונה 14" descr="2nd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ndFeature"/>
                          <pic:cNvPicPr>
                            <a:picLocks noChangeAspect="1" noChangeArrowheads="1"/>
                          </pic:cNvPicPr>
                        </pic:nvPicPr>
                        <pic:blipFill>
                          <a:blip r:embed="rId21" cstate="print"/>
                          <a:srcRect/>
                          <a:stretch>
                            <a:fillRect/>
                          </a:stretch>
                        </pic:blipFill>
                        <pic:spPr bwMode="auto">
                          <a:xfrm>
                            <a:off x="0" y="0"/>
                            <a:ext cx="992505" cy="992505"/>
                          </a:xfrm>
                          <a:prstGeom prst="rect">
                            <a:avLst/>
                          </a:prstGeom>
                          <a:noFill/>
                          <a:ln w="9525">
                            <a:noFill/>
                            <a:miter lim="800000"/>
                            <a:headEnd/>
                            <a:tailEnd/>
                          </a:ln>
                        </pic:spPr>
                      </pic:pic>
                    </a:graphicData>
                  </a:graphic>
                </wp:inline>
              </w:drawing>
            </w:r>
          </w:p>
          <w:p w:rsidR="00D36042" w:rsidRDefault="00D36042" w:rsidP="00190147">
            <w:pPr>
              <w:jc w:val="center"/>
            </w:pPr>
            <w:r>
              <w:t>2</w:t>
            </w:r>
            <w:r w:rsidRPr="00D36042">
              <w:rPr>
                <w:vertAlign w:val="superscript"/>
              </w:rPr>
              <w:t>nd</w:t>
            </w:r>
            <w:r>
              <w:t xml:space="preserve"> feature</w:t>
            </w:r>
          </w:p>
        </w:tc>
        <w:tc>
          <w:tcPr>
            <w:tcW w:w="2214" w:type="dxa"/>
            <w:shd w:val="clear" w:color="auto" w:fill="auto"/>
            <w:vAlign w:val="center"/>
          </w:tcPr>
          <w:p w:rsidR="00D36042" w:rsidRDefault="006D1DA0" w:rsidP="00190147">
            <w:pPr>
              <w:jc w:val="center"/>
            </w:pPr>
            <w:r>
              <w:rPr>
                <w:noProof/>
              </w:rPr>
              <w:drawing>
                <wp:inline distT="0" distB="0" distL="0" distR="0">
                  <wp:extent cx="992505" cy="992505"/>
                  <wp:effectExtent l="19050" t="0" r="0" b="0"/>
                  <wp:docPr id="15" name="תמונה 15" descr="3rd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rdFeature"/>
                          <pic:cNvPicPr>
                            <a:picLocks noChangeAspect="1" noChangeArrowheads="1"/>
                          </pic:cNvPicPr>
                        </pic:nvPicPr>
                        <pic:blipFill>
                          <a:blip r:embed="rId22" cstate="print"/>
                          <a:srcRect/>
                          <a:stretch>
                            <a:fillRect/>
                          </a:stretch>
                        </pic:blipFill>
                        <pic:spPr bwMode="auto">
                          <a:xfrm>
                            <a:off x="0" y="0"/>
                            <a:ext cx="992505" cy="992505"/>
                          </a:xfrm>
                          <a:prstGeom prst="rect">
                            <a:avLst/>
                          </a:prstGeom>
                          <a:noFill/>
                          <a:ln w="9525">
                            <a:noFill/>
                            <a:miter lim="800000"/>
                            <a:headEnd/>
                            <a:tailEnd/>
                          </a:ln>
                        </pic:spPr>
                      </pic:pic>
                    </a:graphicData>
                  </a:graphic>
                </wp:inline>
              </w:drawing>
            </w:r>
          </w:p>
          <w:p w:rsidR="00D36042" w:rsidRDefault="00D36042" w:rsidP="00190147">
            <w:pPr>
              <w:jc w:val="center"/>
            </w:pPr>
            <w:r>
              <w:t>3</w:t>
            </w:r>
            <w:r w:rsidRPr="00D36042">
              <w:rPr>
                <w:vertAlign w:val="superscript"/>
              </w:rPr>
              <w:t>rd</w:t>
            </w:r>
            <w:r>
              <w:t xml:space="preserve"> feature</w:t>
            </w:r>
          </w:p>
        </w:tc>
        <w:tc>
          <w:tcPr>
            <w:tcW w:w="2214" w:type="dxa"/>
            <w:shd w:val="clear" w:color="auto" w:fill="auto"/>
            <w:vAlign w:val="center"/>
          </w:tcPr>
          <w:p w:rsidR="00190147" w:rsidRDefault="006D1DA0" w:rsidP="00190147">
            <w:pPr>
              <w:jc w:val="center"/>
            </w:pPr>
            <w:r>
              <w:rPr>
                <w:noProof/>
              </w:rPr>
              <w:drawing>
                <wp:inline distT="0" distB="0" distL="0" distR="0">
                  <wp:extent cx="992505" cy="992505"/>
                  <wp:effectExtent l="19050" t="0" r="0" b="0"/>
                  <wp:docPr id="16" name="תמונה 16" descr="201st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stFeature"/>
                          <pic:cNvPicPr>
                            <a:picLocks noChangeAspect="1" noChangeArrowheads="1"/>
                          </pic:cNvPicPr>
                        </pic:nvPicPr>
                        <pic:blipFill>
                          <a:blip r:embed="rId23" cstate="print"/>
                          <a:srcRect/>
                          <a:stretch>
                            <a:fillRect/>
                          </a:stretch>
                        </pic:blipFill>
                        <pic:spPr bwMode="auto">
                          <a:xfrm>
                            <a:off x="0" y="0"/>
                            <a:ext cx="992505" cy="992505"/>
                          </a:xfrm>
                          <a:prstGeom prst="rect">
                            <a:avLst/>
                          </a:prstGeom>
                          <a:noFill/>
                          <a:ln w="9525">
                            <a:noFill/>
                            <a:miter lim="800000"/>
                            <a:headEnd/>
                            <a:tailEnd/>
                          </a:ln>
                        </pic:spPr>
                      </pic:pic>
                    </a:graphicData>
                  </a:graphic>
                </wp:inline>
              </w:drawing>
            </w:r>
          </w:p>
          <w:p w:rsidR="00D36042" w:rsidRDefault="00190147" w:rsidP="00190147">
            <w:pPr>
              <w:jc w:val="center"/>
            </w:pPr>
            <w:r>
              <w:t>201</w:t>
            </w:r>
            <w:r w:rsidRPr="00190147">
              <w:rPr>
                <w:vertAlign w:val="superscript"/>
              </w:rPr>
              <w:t>st</w:t>
            </w:r>
            <w:r>
              <w:t xml:space="preserve"> feature</w:t>
            </w:r>
          </w:p>
        </w:tc>
      </w:tr>
    </w:tbl>
    <w:p w:rsidR="00D36042" w:rsidRDefault="00D36042" w:rsidP="00CB0D9A">
      <w:pPr>
        <w:jc w:val="both"/>
      </w:pPr>
    </w:p>
    <w:p w:rsidR="00EB41CE" w:rsidRDefault="00EB41CE" w:rsidP="00CB0D9A">
      <w:pPr>
        <w:jc w:val="both"/>
      </w:pPr>
    </w:p>
    <w:p w:rsidR="00CC718F" w:rsidRDefault="00F04272" w:rsidP="00D865A7">
      <w:pPr>
        <w:pStyle w:val="2"/>
      </w:pPr>
      <w:r>
        <w:br w:type="page"/>
      </w:r>
      <w:bookmarkStart w:id="27" w:name="_Toc225094613"/>
      <w:r w:rsidR="00CC718F">
        <w:lastRenderedPageBreak/>
        <w:t xml:space="preserve">Few </w:t>
      </w:r>
      <w:r w:rsidR="006955A4">
        <w:t xml:space="preserve">image </w:t>
      </w:r>
      <w:r w:rsidR="00CC718F">
        <w:t>examples</w:t>
      </w:r>
      <w:r w:rsidR="00190147">
        <w:t>:</w:t>
      </w:r>
      <w:bookmarkEnd w:id="27"/>
    </w:p>
    <w:p w:rsidR="00190147" w:rsidRDefault="006D1DA0" w:rsidP="00132AD3">
      <w:pPr>
        <w:jc w:val="both"/>
      </w:pPr>
      <w:r>
        <w:rPr>
          <w:noProof/>
        </w:rPr>
        <w:drawing>
          <wp:anchor distT="0" distB="0" distL="114300" distR="114300" simplePos="0" relativeHeight="251654656" behindDoc="0" locked="0" layoutInCell="1" allowOverlap="1">
            <wp:simplePos x="0" y="0"/>
            <wp:positionH relativeFrom="column">
              <wp:posOffset>114300</wp:posOffset>
            </wp:positionH>
            <wp:positionV relativeFrom="paragraph">
              <wp:posOffset>167640</wp:posOffset>
            </wp:positionV>
            <wp:extent cx="3657600" cy="2237740"/>
            <wp:effectExtent l="19050" t="0" r="0" b="0"/>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srcRect/>
                    <a:stretch>
                      <a:fillRect/>
                    </a:stretch>
                  </pic:blipFill>
                  <pic:spPr bwMode="auto">
                    <a:xfrm>
                      <a:off x="0" y="0"/>
                      <a:ext cx="3657600" cy="2237740"/>
                    </a:xfrm>
                    <a:prstGeom prst="rect">
                      <a:avLst/>
                    </a:prstGeom>
                    <a:noFill/>
                    <a:ln w="9525">
                      <a:noFill/>
                      <a:miter lim="800000"/>
                      <a:headEnd/>
                      <a:tailEnd/>
                    </a:ln>
                  </pic:spPr>
                </pic:pic>
              </a:graphicData>
            </a:graphic>
          </wp:anchor>
        </w:drawing>
      </w:r>
    </w:p>
    <w:p w:rsidR="00190147" w:rsidRDefault="00190147" w:rsidP="00132AD3">
      <w:pPr>
        <w:jc w:val="both"/>
      </w:pPr>
    </w:p>
    <w:p w:rsidR="0073788C" w:rsidRDefault="006D1DA0" w:rsidP="00232610">
      <w:pPr>
        <w:pStyle w:val="2"/>
      </w:pPr>
      <w:bookmarkStart w:id="28" w:name="_Toc225094614"/>
      <w:r>
        <w:rPr>
          <w:noProof/>
        </w:rPr>
        <w:drawing>
          <wp:anchor distT="0" distB="0" distL="114300" distR="114300" simplePos="0" relativeHeight="251658752" behindDoc="0" locked="0" layoutInCell="1" allowOverlap="1">
            <wp:simplePos x="0" y="0"/>
            <wp:positionH relativeFrom="column">
              <wp:posOffset>1143000</wp:posOffset>
            </wp:positionH>
            <wp:positionV relativeFrom="paragraph">
              <wp:posOffset>4946650</wp:posOffset>
            </wp:positionV>
            <wp:extent cx="2874645" cy="2743200"/>
            <wp:effectExtent l="19050" t="0" r="1905" b="0"/>
            <wp:wrapNone/>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srcRect/>
                    <a:stretch>
                      <a:fillRect/>
                    </a:stretch>
                  </pic:blipFill>
                  <pic:spPr bwMode="auto">
                    <a:xfrm>
                      <a:off x="0" y="0"/>
                      <a:ext cx="2874645" cy="274320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4114800</wp:posOffset>
            </wp:positionH>
            <wp:positionV relativeFrom="paragraph">
              <wp:posOffset>4046220</wp:posOffset>
            </wp:positionV>
            <wp:extent cx="1198245" cy="2002155"/>
            <wp:effectExtent l="19050" t="0" r="1905" b="0"/>
            <wp:wrapNone/>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srcRect/>
                    <a:stretch>
                      <a:fillRect/>
                    </a:stretch>
                  </pic:blipFill>
                  <pic:spPr bwMode="auto">
                    <a:xfrm>
                      <a:off x="0" y="0"/>
                      <a:ext cx="1198245" cy="200215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0" locked="0" layoutInCell="1" allowOverlap="1">
            <wp:simplePos x="0" y="0"/>
            <wp:positionH relativeFrom="column">
              <wp:posOffset>228600</wp:posOffset>
            </wp:positionH>
            <wp:positionV relativeFrom="paragraph">
              <wp:posOffset>2331720</wp:posOffset>
            </wp:positionV>
            <wp:extent cx="2126615" cy="2743200"/>
            <wp:effectExtent l="19050" t="0" r="6985" b="0"/>
            <wp:wrapNone/>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2126615" cy="2743200"/>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2857500</wp:posOffset>
            </wp:positionH>
            <wp:positionV relativeFrom="paragraph">
              <wp:posOffset>1645920</wp:posOffset>
            </wp:positionV>
            <wp:extent cx="1856740" cy="2743200"/>
            <wp:effectExtent l="19050" t="0" r="0" b="0"/>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cstate="print"/>
                    <a:srcRect/>
                    <a:stretch>
                      <a:fillRect/>
                    </a:stretch>
                  </pic:blipFill>
                  <pic:spPr bwMode="auto">
                    <a:xfrm>
                      <a:off x="0" y="0"/>
                      <a:ext cx="1856740" cy="2743200"/>
                    </a:xfrm>
                    <a:prstGeom prst="rect">
                      <a:avLst/>
                    </a:prstGeom>
                    <a:noFill/>
                    <a:ln w="9525">
                      <a:noFill/>
                      <a:miter lim="800000"/>
                      <a:headEnd/>
                      <a:tailEnd/>
                    </a:ln>
                  </pic:spPr>
                </pic:pic>
              </a:graphicData>
            </a:graphic>
          </wp:anchor>
        </w:drawing>
      </w:r>
      <w:r w:rsidR="00F04272">
        <w:br w:type="page"/>
      </w:r>
      <w:bookmarkStart w:id="29" w:name="_Toc225094615"/>
      <w:r w:rsidR="0073788C">
        <w:lastRenderedPageBreak/>
        <w:t xml:space="preserve">Results </w:t>
      </w:r>
      <w:r w:rsidR="006955A4">
        <w:t>T</w:t>
      </w:r>
      <w:r w:rsidR="00CC718F">
        <w:t>able</w:t>
      </w:r>
      <w:r w:rsidR="006955A4">
        <w:t xml:space="preserve"> for </w:t>
      </w:r>
      <w:r w:rsidR="00232610">
        <w:t xml:space="preserve">(Rowley, </w:t>
      </w:r>
      <w:proofErr w:type="spellStart"/>
      <w:r w:rsidR="00232610">
        <w:t>Baluja</w:t>
      </w:r>
      <w:proofErr w:type="spellEnd"/>
      <w:r w:rsidR="00232610">
        <w:t xml:space="preserve">, </w:t>
      </w:r>
      <w:proofErr w:type="spellStart"/>
      <w:r w:rsidR="00232610">
        <w:t>Kanade</w:t>
      </w:r>
      <w:proofErr w:type="spellEnd"/>
      <w:r w:rsidR="00232610">
        <w:t>; CMU) dataset</w:t>
      </w:r>
      <w:bookmarkEnd w:id="28"/>
      <w:bookmarkEnd w:id="29"/>
      <w:r w:rsidR="00232610">
        <w:t xml:space="preserve"> </w:t>
      </w:r>
    </w:p>
    <w:p w:rsidR="00232610" w:rsidRPr="00232610" w:rsidRDefault="00232610" w:rsidP="00232610">
      <w:r>
        <w:t>Computer details</w:t>
      </w:r>
    </w:p>
    <w:tbl>
      <w:tblPr>
        <w:tblStyle w:val="a3"/>
        <w:tblW w:w="8901" w:type="dxa"/>
        <w:jc w:val="center"/>
        <w:tblLook w:val="01E0"/>
      </w:tblPr>
      <w:tblGrid>
        <w:gridCol w:w="1733"/>
        <w:gridCol w:w="1192"/>
        <w:gridCol w:w="1149"/>
        <w:gridCol w:w="1457"/>
        <w:gridCol w:w="1282"/>
        <w:gridCol w:w="900"/>
        <w:gridCol w:w="1188"/>
      </w:tblGrid>
      <w:tr w:rsidR="00383D65">
        <w:trPr>
          <w:jc w:val="center"/>
        </w:trPr>
        <w:tc>
          <w:tcPr>
            <w:tcW w:w="1733" w:type="dxa"/>
            <w:shd w:val="clear" w:color="auto" w:fill="C0C0C0"/>
          </w:tcPr>
          <w:p w:rsidR="00383D65" w:rsidRDefault="00383D65" w:rsidP="0073788C">
            <w:pPr>
              <w:jc w:val="both"/>
            </w:pPr>
            <w:r>
              <w:t>Image Name</w:t>
            </w:r>
          </w:p>
        </w:tc>
        <w:tc>
          <w:tcPr>
            <w:tcW w:w="1192" w:type="dxa"/>
            <w:shd w:val="clear" w:color="auto" w:fill="C0C0C0"/>
          </w:tcPr>
          <w:p w:rsidR="00383D65" w:rsidRDefault="00383D65" w:rsidP="00383D65">
            <w:pPr>
              <w:jc w:val="both"/>
            </w:pPr>
            <w:r>
              <w:t>Detection Rate(%)</w:t>
            </w:r>
          </w:p>
        </w:tc>
        <w:tc>
          <w:tcPr>
            <w:tcW w:w="1149" w:type="dxa"/>
            <w:shd w:val="clear" w:color="auto" w:fill="C0C0C0"/>
          </w:tcPr>
          <w:p w:rsidR="004B6C3A" w:rsidRDefault="004B6C3A" w:rsidP="00383D65">
            <w:pPr>
              <w:jc w:val="both"/>
            </w:pPr>
            <w:r>
              <w:t>D</w:t>
            </w:r>
            <w:r w:rsidR="00383D65">
              <w:t>etected</w:t>
            </w:r>
            <w:r>
              <w:t>/</w:t>
            </w:r>
          </w:p>
          <w:p w:rsidR="00383D65" w:rsidRDefault="004B6C3A" w:rsidP="00383D65">
            <w:pPr>
              <w:jc w:val="both"/>
            </w:pPr>
            <w:r>
              <w:t>Overall</w:t>
            </w:r>
          </w:p>
        </w:tc>
        <w:tc>
          <w:tcPr>
            <w:tcW w:w="1457" w:type="dxa"/>
            <w:shd w:val="clear" w:color="auto" w:fill="C0C0C0"/>
          </w:tcPr>
          <w:p w:rsidR="00383D65" w:rsidRDefault="00383D65" w:rsidP="004B6C3A">
            <w:r>
              <w:t>Detection Rate(%)</w:t>
            </w:r>
          </w:p>
          <w:p w:rsidR="00383D65" w:rsidRPr="004B6C3A" w:rsidRDefault="00383D65" w:rsidP="004B6C3A">
            <w:pPr>
              <w:rPr>
                <w:i/>
                <w:iCs/>
              </w:rPr>
            </w:pPr>
            <w:r w:rsidRPr="004B6C3A">
              <w:rPr>
                <w:i/>
                <w:iCs/>
              </w:rPr>
              <w:t>Frontal,</w:t>
            </w:r>
          </w:p>
          <w:p w:rsidR="004B6C3A" w:rsidRPr="004B6C3A" w:rsidRDefault="00383D65" w:rsidP="009A5A98">
            <w:pPr>
              <w:rPr>
                <w:i/>
                <w:iCs/>
              </w:rPr>
            </w:pPr>
            <w:r w:rsidRPr="004B6C3A">
              <w:rPr>
                <w:i/>
                <w:iCs/>
              </w:rPr>
              <w:t>No Facial Hair, 19X19 and above</w:t>
            </w:r>
            <w:r w:rsidR="004B6C3A" w:rsidRPr="004B6C3A">
              <w:rPr>
                <w:i/>
                <w:iCs/>
              </w:rPr>
              <w:t>,</w:t>
            </w:r>
          </w:p>
          <w:p w:rsidR="004B6C3A" w:rsidRPr="004B6C3A" w:rsidRDefault="004B6C3A" w:rsidP="004B6C3A">
            <w:pPr>
              <w:rPr>
                <w:i/>
                <w:iCs/>
              </w:rPr>
            </w:pPr>
            <w:r w:rsidRPr="004B6C3A">
              <w:rPr>
                <w:i/>
                <w:iCs/>
              </w:rPr>
              <w:t>Closed Mouth,</w:t>
            </w:r>
          </w:p>
          <w:p w:rsidR="004B6C3A" w:rsidRDefault="004B6C3A" w:rsidP="004B6C3A">
            <w:r w:rsidRPr="004B6C3A">
              <w:rPr>
                <w:i/>
                <w:iCs/>
              </w:rPr>
              <w:t>Open Eyes</w:t>
            </w:r>
          </w:p>
        </w:tc>
        <w:tc>
          <w:tcPr>
            <w:tcW w:w="1282" w:type="dxa"/>
            <w:shd w:val="clear" w:color="auto" w:fill="C0C0C0"/>
          </w:tcPr>
          <w:p w:rsidR="004B6C3A" w:rsidRDefault="004B6C3A" w:rsidP="004B6C3A">
            <w:pPr>
              <w:jc w:val="both"/>
            </w:pPr>
            <w:r>
              <w:t>Detected/</w:t>
            </w:r>
          </w:p>
          <w:p w:rsidR="00383D65" w:rsidRDefault="004B6C3A" w:rsidP="004B6C3A">
            <w:pPr>
              <w:jc w:val="both"/>
            </w:pPr>
            <w:r>
              <w:t>Overall</w:t>
            </w:r>
          </w:p>
          <w:p w:rsidR="004B6C3A" w:rsidRPr="004B6C3A" w:rsidRDefault="004B6C3A" w:rsidP="004B6C3A">
            <w:pPr>
              <w:rPr>
                <w:i/>
                <w:iCs/>
              </w:rPr>
            </w:pPr>
            <w:r w:rsidRPr="004B6C3A">
              <w:rPr>
                <w:i/>
                <w:iCs/>
              </w:rPr>
              <w:t>Frontal,</w:t>
            </w:r>
          </w:p>
          <w:p w:rsidR="004B6C3A" w:rsidRPr="004B6C3A" w:rsidRDefault="004B6C3A" w:rsidP="009A5A98">
            <w:pPr>
              <w:rPr>
                <w:i/>
                <w:iCs/>
              </w:rPr>
            </w:pPr>
            <w:r w:rsidRPr="004B6C3A">
              <w:rPr>
                <w:i/>
                <w:iCs/>
              </w:rPr>
              <w:t>No Facial Hair, 19X19 and above,</w:t>
            </w:r>
          </w:p>
          <w:p w:rsidR="004B6C3A" w:rsidRPr="004B6C3A" w:rsidRDefault="004B6C3A" w:rsidP="004B6C3A">
            <w:pPr>
              <w:rPr>
                <w:i/>
                <w:iCs/>
              </w:rPr>
            </w:pPr>
            <w:r w:rsidRPr="004B6C3A">
              <w:rPr>
                <w:i/>
                <w:iCs/>
              </w:rPr>
              <w:t>Closed Mouth,</w:t>
            </w:r>
          </w:p>
          <w:p w:rsidR="004B6C3A" w:rsidRDefault="004B6C3A" w:rsidP="004B6C3A">
            <w:pPr>
              <w:jc w:val="both"/>
            </w:pPr>
            <w:r w:rsidRPr="004B6C3A">
              <w:rPr>
                <w:i/>
                <w:iCs/>
              </w:rPr>
              <w:t>Open Eyes</w:t>
            </w:r>
          </w:p>
        </w:tc>
        <w:tc>
          <w:tcPr>
            <w:tcW w:w="900" w:type="dxa"/>
            <w:shd w:val="clear" w:color="auto" w:fill="C0C0C0"/>
          </w:tcPr>
          <w:p w:rsidR="00383D65" w:rsidRDefault="00383D65" w:rsidP="0073788C">
            <w:pPr>
              <w:jc w:val="both"/>
            </w:pPr>
            <w:r>
              <w:t xml:space="preserve">False alarms </w:t>
            </w:r>
          </w:p>
        </w:tc>
        <w:tc>
          <w:tcPr>
            <w:tcW w:w="1188" w:type="dxa"/>
            <w:shd w:val="clear" w:color="auto" w:fill="C0C0C0"/>
          </w:tcPr>
          <w:p w:rsidR="00383D65" w:rsidRDefault="00383D65" w:rsidP="0073788C">
            <w:pPr>
              <w:jc w:val="both"/>
            </w:pPr>
            <w:r>
              <w:t>Elapsed Time</w:t>
            </w:r>
          </w:p>
          <w:p w:rsidR="00383D65" w:rsidRDefault="00383D65" w:rsidP="0073788C">
            <w:pPr>
              <w:jc w:val="both"/>
            </w:pPr>
            <w:r>
              <w:t>(seconds)</w:t>
            </w:r>
          </w:p>
        </w:tc>
      </w:tr>
      <w:tr w:rsidR="00383D65">
        <w:trPr>
          <w:jc w:val="center"/>
        </w:trPr>
        <w:tc>
          <w:tcPr>
            <w:tcW w:w="1733" w:type="dxa"/>
          </w:tcPr>
          <w:p w:rsidR="00383D65" w:rsidRPr="001918AD" w:rsidRDefault="00383D65" w:rsidP="0073788C">
            <w:pPr>
              <w:jc w:val="both"/>
              <w:rPr>
                <w:b/>
                <w:bCs/>
              </w:rPr>
            </w:pPr>
            <w:r>
              <w:rPr>
                <w:b/>
                <w:bCs/>
              </w:rPr>
              <w:t xml:space="preserve">Weighted </w:t>
            </w:r>
            <w:r w:rsidRPr="001918AD">
              <w:rPr>
                <w:b/>
                <w:bCs/>
              </w:rPr>
              <w:t>Average</w:t>
            </w:r>
            <w:r>
              <w:rPr>
                <w:b/>
                <w:bCs/>
              </w:rPr>
              <w:t>(*)</w:t>
            </w:r>
          </w:p>
        </w:tc>
        <w:tc>
          <w:tcPr>
            <w:tcW w:w="1192" w:type="dxa"/>
          </w:tcPr>
          <w:p w:rsidR="00383D65" w:rsidRPr="001918AD" w:rsidRDefault="00383D65" w:rsidP="00383D65">
            <w:pPr>
              <w:jc w:val="both"/>
              <w:rPr>
                <w:b/>
                <w:bCs/>
              </w:rPr>
            </w:pPr>
            <w:r>
              <w:rPr>
                <w:b/>
                <w:bCs/>
              </w:rPr>
              <w:t>4</w:t>
            </w:r>
            <w:r w:rsidR="00EE1DB2">
              <w:rPr>
                <w:b/>
                <w:bCs/>
              </w:rPr>
              <w:t>9</w:t>
            </w:r>
          </w:p>
        </w:tc>
        <w:tc>
          <w:tcPr>
            <w:tcW w:w="1149" w:type="dxa"/>
          </w:tcPr>
          <w:p w:rsidR="00383D65" w:rsidRPr="001918AD" w:rsidRDefault="00383D65" w:rsidP="00383D65">
            <w:pPr>
              <w:jc w:val="both"/>
              <w:rPr>
                <w:b/>
                <w:bCs/>
              </w:rPr>
            </w:pPr>
          </w:p>
        </w:tc>
        <w:tc>
          <w:tcPr>
            <w:tcW w:w="1457" w:type="dxa"/>
          </w:tcPr>
          <w:p w:rsidR="00383D65" w:rsidRPr="001918AD" w:rsidRDefault="00CD7797" w:rsidP="0073788C">
            <w:pPr>
              <w:jc w:val="both"/>
              <w:rPr>
                <w:b/>
                <w:bCs/>
              </w:rPr>
            </w:pPr>
            <w:r>
              <w:rPr>
                <w:b/>
                <w:bCs/>
              </w:rPr>
              <w:t>63</w:t>
            </w:r>
          </w:p>
        </w:tc>
        <w:tc>
          <w:tcPr>
            <w:tcW w:w="1282" w:type="dxa"/>
          </w:tcPr>
          <w:p w:rsidR="00383D65" w:rsidRPr="001918AD" w:rsidRDefault="00383D65" w:rsidP="0073788C">
            <w:pPr>
              <w:jc w:val="both"/>
              <w:rPr>
                <w:b/>
                <w:bCs/>
              </w:rPr>
            </w:pPr>
          </w:p>
        </w:tc>
        <w:tc>
          <w:tcPr>
            <w:tcW w:w="900" w:type="dxa"/>
          </w:tcPr>
          <w:p w:rsidR="00383D65" w:rsidRPr="001918AD" w:rsidRDefault="00383D65" w:rsidP="0073788C">
            <w:pPr>
              <w:jc w:val="both"/>
              <w:rPr>
                <w:b/>
                <w:bCs/>
              </w:rPr>
            </w:pPr>
            <w:r>
              <w:rPr>
                <w:b/>
                <w:bCs/>
              </w:rPr>
              <w:t>2.7</w:t>
            </w:r>
          </w:p>
        </w:tc>
        <w:tc>
          <w:tcPr>
            <w:tcW w:w="1188" w:type="dxa"/>
          </w:tcPr>
          <w:p w:rsidR="00383D65" w:rsidRPr="001918AD" w:rsidRDefault="00383D65" w:rsidP="0073788C">
            <w:pPr>
              <w:jc w:val="both"/>
              <w:rPr>
                <w:b/>
                <w:bCs/>
              </w:rPr>
            </w:pPr>
            <w:r>
              <w:rPr>
                <w:b/>
                <w:bCs/>
              </w:rPr>
              <w:t>8.11</w:t>
            </w:r>
          </w:p>
        </w:tc>
      </w:tr>
      <w:tr w:rsidR="00383D65">
        <w:trPr>
          <w:jc w:val="center"/>
        </w:trPr>
        <w:tc>
          <w:tcPr>
            <w:tcW w:w="1733" w:type="dxa"/>
          </w:tcPr>
          <w:p w:rsidR="00383D65" w:rsidRPr="001918AD" w:rsidRDefault="00FC5050" w:rsidP="0073788C">
            <w:pPr>
              <w:jc w:val="both"/>
            </w:pPr>
            <w:r w:rsidRPr="001918AD">
              <w:t>A</w:t>
            </w:r>
            <w:r w:rsidR="00383D65" w:rsidRPr="001918AD">
              <w:t>erosmith-double.tiff</w:t>
            </w:r>
          </w:p>
        </w:tc>
        <w:tc>
          <w:tcPr>
            <w:tcW w:w="1192" w:type="dxa"/>
          </w:tcPr>
          <w:p w:rsidR="00383D65" w:rsidRDefault="00383D65" w:rsidP="00383D65">
            <w:pPr>
              <w:jc w:val="both"/>
            </w:pPr>
            <w:r>
              <w:t>60</w:t>
            </w:r>
          </w:p>
        </w:tc>
        <w:tc>
          <w:tcPr>
            <w:tcW w:w="1149" w:type="dxa"/>
          </w:tcPr>
          <w:p w:rsidR="00383D65" w:rsidRDefault="00383D65" w:rsidP="00383D65">
            <w:pPr>
              <w:jc w:val="both"/>
            </w:pPr>
            <w:r>
              <w:t>3/5</w:t>
            </w:r>
          </w:p>
        </w:tc>
        <w:tc>
          <w:tcPr>
            <w:tcW w:w="1457" w:type="dxa"/>
          </w:tcPr>
          <w:p w:rsidR="00383D65" w:rsidRDefault="004B6C3A" w:rsidP="0073788C">
            <w:pPr>
              <w:jc w:val="both"/>
            </w:pPr>
            <w:r>
              <w:t>100</w:t>
            </w:r>
          </w:p>
        </w:tc>
        <w:tc>
          <w:tcPr>
            <w:tcW w:w="1282" w:type="dxa"/>
          </w:tcPr>
          <w:p w:rsidR="00383D65" w:rsidRDefault="004B6C3A" w:rsidP="0073788C">
            <w:pPr>
              <w:jc w:val="both"/>
            </w:pPr>
            <w:r>
              <w:t>2/2</w:t>
            </w:r>
          </w:p>
        </w:tc>
        <w:tc>
          <w:tcPr>
            <w:tcW w:w="900" w:type="dxa"/>
          </w:tcPr>
          <w:p w:rsidR="00383D65" w:rsidRDefault="00383D65" w:rsidP="0073788C">
            <w:pPr>
              <w:jc w:val="both"/>
            </w:pPr>
            <w:r>
              <w:t>1</w:t>
            </w:r>
          </w:p>
        </w:tc>
        <w:tc>
          <w:tcPr>
            <w:tcW w:w="1188" w:type="dxa"/>
          </w:tcPr>
          <w:p w:rsidR="00383D65" w:rsidRPr="00C747AF" w:rsidRDefault="00383D65" w:rsidP="0073788C">
            <w:pPr>
              <w:jc w:val="both"/>
            </w:pPr>
            <w:r w:rsidRPr="00C747AF">
              <w:t>11.33</w:t>
            </w:r>
          </w:p>
        </w:tc>
      </w:tr>
      <w:tr w:rsidR="00383D65">
        <w:trPr>
          <w:jc w:val="center"/>
        </w:trPr>
        <w:tc>
          <w:tcPr>
            <w:tcW w:w="1733" w:type="dxa"/>
          </w:tcPr>
          <w:p w:rsidR="00383D65" w:rsidRPr="001918AD" w:rsidRDefault="00383D65" w:rsidP="0073788C">
            <w:pPr>
              <w:jc w:val="both"/>
            </w:pPr>
            <w:r w:rsidRPr="001918AD">
              <w:t>baseball.tiff</w:t>
            </w:r>
          </w:p>
        </w:tc>
        <w:tc>
          <w:tcPr>
            <w:tcW w:w="1192" w:type="dxa"/>
          </w:tcPr>
          <w:p w:rsidR="00383D65" w:rsidRDefault="00383D65" w:rsidP="0073788C">
            <w:pPr>
              <w:jc w:val="both"/>
            </w:pPr>
            <w:r>
              <w:t>0</w:t>
            </w:r>
          </w:p>
        </w:tc>
        <w:tc>
          <w:tcPr>
            <w:tcW w:w="1149" w:type="dxa"/>
          </w:tcPr>
          <w:p w:rsidR="00383D65" w:rsidRDefault="00383D65" w:rsidP="00383D65">
            <w:pPr>
              <w:jc w:val="both"/>
            </w:pPr>
            <w:r>
              <w:t>0/1</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0</w:t>
            </w:r>
          </w:p>
        </w:tc>
        <w:tc>
          <w:tcPr>
            <w:tcW w:w="1188" w:type="dxa"/>
          </w:tcPr>
          <w:p w:rsidR="00383D65" w:rsidRDefault="00383D65" w:rsidP="0073788C">
            <w:pPr>
              <w:jc w:val="both"/>
            </w:pPr>
            <w:r>
              <w:t>6.35</w:t>
            </w:r>
          </w:p>
        </w:tc>
      </w:tr>
      <w:tr w:rsidR="00383D65">
        <w:trPr>
          <w:jc w:val="center"/>
        </w:trPr>
        <w:tc>
          <w:tcPr>
            <w:tcW w:w="1733" w:type="dxa"/>
          </w:tcPr>
          <w:p w:rsidR="00383D65" w:rsidRPr="001918AD" w:rsidRDefault="00FC5050" w:rsidP="0073788C">
            <w:pPr>
              <w:jc w:val="both"/>
            </w:pPr>
            <w:r w:rsidRPr="001918AD">
              <w:t>B</w:t>
            </w:r>
            <w:r w:rsidR="00383D65" w:rsidRPr="001918AD">
              <w:t>lues-double.tiff</w:t>
            </w:r>
          </w:p>
        </w:tc>
        <w:tc>
          <w:tcPr>
            <w:tcW w:w="1192" w:type="dxa"/>
          </w:tcPr>
          <w:p w:rsidR="00383D65" w:rsidRDefault="00383D65" w:rsidP="0073788C">
            <w:pPr>
              <w:jc w:val="both"/>
            </w:pPr>
            <w:r>
              <w:t>0</w:t>
            </w:r>
          </w:p>
        </w:tc>
        <w:tc>
          <w:tcPr>
            <w:tcW w:w="1149" w:type="dxa"/>
          </w:tcPr>
          <w:p w:rsidR="00383D65" w:rsidRDefault="00383D65" w:rsidP="00383D65">
            <w:pPr>
              <w:jc w:val="both"/>
            </w:pPr>
            <w:r>
              <w:t>0/4</w:t>
            </w:r>
          </w:p>
        </w:tc>
        <w:tc>
          <w:tcPr>
            <w:tcW w:w="1457" w:type="dxa"/>
          </w:tcPr>
          <w:p w:rsidR="00383D65" w:rsidRDefault="009A5A98" w:rsidP="0073788C">
            <w:pPr>
              <w:jc w:val="both"/>
            </w:pPr>
            <w:r>
              <w:t>0</w:t>
            </w:r>
          </w:p>
        </w:tc>
        <w:tc>
          <w:tcPr>
            <w:tcW w:w="1282" w:type="dxa"/>
          </w:tcPr>
          <w:p w:rsidR="00383D65" w:rsidRDefault="004B6C3A" w:rsidP="0073788C">
            <w:pPr>
              <w:jc w:val="both"/>
            </w:pPr>
            <w:r>
              <w:t>0/</w:t>
            </w:r>
            <w:r w:rsidR="009A5A98">
              <w:t>3</w:t>
            </w:r>
          </w:p>
        </w:tc>
        <w:tc>
          <w:tcPr>
            <w:tcW w:w="900" w:type="dxa"/>
          </w:tcPr>
          <w:p w:rsidR="00383D65" w:rsidRDefault="00383D65" w:rsidP="0073788C">
            <w:pPr>
              <w:jc w:val="both"/>
            </w:pPr>
            <w:r>
              <w:t>0</w:t>
            </w:r>
          </w:p>
        </w:tc>
        <w:tc>
          <w:tcPr>
            <w:tcW w:w="1188" w:type="dxa"/>
          </w:tcPr>
          <w:p w:rsidR="00383D65" w:rsidRDefault="00383D65" w:rsidP="0073788C">
            <w:pPr>
              <w:jc w:val="both"/>
            </w:pPr>
            <w:r>
              <w:t>10.06</w:t>
            </w:r>
          </w:p>
        </w:tc>
      </w:tr>
      <w:tr w:rsidR="00383D65">
        <w:trPr>
          <w:jc w:val="center"/>
        </w:trPr>
        <w:tc>
          <w:tcPr>
            <w:tcW w:w="1733" w:type="dxa"/>
          </w:tcPr>
          <w:p w:rsidR="00383D65" w:rsidRPr="001918AD" w:rsidRDefault="00383D65" w:rsidP="0073788C">
            <w:pPr>
              <w:jc w:val="both"/>
            </w:pPr>
            <w:r w:rsidRPr="001918AD">
              <w:t>boat.tiff</w:t>
            </w:r>
            <w:r w:rsidR="009A5A98">
              <w:t>(</w:t>
            </w:r>
            <w:r w:rsidR="009A5A98">
              <w:rPr>
                <w:b/>
                <w:bCs/>
                <w:vertAlign w:val="superscript"/>
              </w:rPr>
              <w:t>7</w:t>
            </w:r>
            <w:r w:rsidR="009A5A98">
              <w:t>)</w:t>
            </w:r>
          </w:p>
        </w:tc>
        <w:tc>
          <w:tcPr>
            <w:tcW w:w="1192" w:type="dxa"/>
          </w:tcPr>
          <w:p w:rsidR="00383D65" w:rsidRDefault="00383D65" w:rsidP="00383D65">
            <w:pPr>
              <w:jc w:val="both"/>
            </w:pPr>
            <w:r>
              <w:t>0</w:t>
            </w:r>
          </w:p>
        </w:tc>
        <w:tc>
          <w:tcPr>
            <w:tcW w:w="1149" w:type="dxa"/>
          </w:tcPr>
          <w:p w:rsidR="00383D65" w:rsidRDefault="00383D65" w:rsidP="00383D65">
            <w:pPr>
              <w:jc w:val="both"/>
            </w:pPr>
            <w:r>
              <w:t>0/2</w:t>
            </w:r>
          </w:p>
        </w:tc>
        <w:tc>
          <w:tcPr>
            <w:tcW w:w="1457" w:type="dxa"/>
          </w:tcPr>
          <w:p w:rsidR="00383D65" w:rsidRDefault="00383D65" w:rsidP="00383D65">
            <w:pPr>
              <w:jc w:val="both"/>
            </w:pPr>
          </w:p>
        </w:tc>
        <w:tc>
          <w:tcPr>
            <w:tcW w:w="1282" w:type="dxa"/>
          </w:tcPr>
          <w:p w:rsidR="00383D65" w:rsidRDefault="004B6C3A" w:rsidP="00383D65">
            <w:pPr>
              <w:jc w:val="both"/>
            </w:pPr>
            <w:r>
              <w:t>0/0</w:t>
            </w:r>
          </w:p>
        </w:tc>
        <w:tc>
          <w:tcPr>
            <w:tcW w:w="900" w:type="dxa"/>
          </w:tcPr>
          <w:p w:rsidR="00383D65" w:rsidRDefault="00383D65" w:rsidP="00383D65">
            <w:pPr>
              <w:jc w:val="both"/>
            </w:pPr>
            <w:r>
              <w:t>9</w:t>
            </w:r>
          </w:p>
        </w:tc>
        <w:tc>
          <w:tcPr>
            <w:tcW w:w="1188" w:type="dxa"/>
          </w:tcPr>
          <w:p w:rsidR="00383D65" w:rsidRDefault="00383D65" w:rsidP="0073788C">
            <w:pPr>
              <w:jc w:val="both"/>
            </w:pPr>
            <w:r>
              <w:t>11.57</w:t>
            </w:r>
          </w:p>
        </w:tc>
      </w:tr>
      <w:tr w:rsidR="00383D65">
        <w:trPr>
          <w:jc w:val="center"/>
        </w:trPr>
        <w:tc>
          <w:tcPr>
            <w:tcW w:w="1733" w:type="dxa"/>
          </w:tcPr>
          <w:p w:rsidR="00383D65" w:rsidRPr="001918AD" w:rsidRDefault="00383D65" w:rsidP="0073788C">
            <w:pPr>
              <w:jc w:val="both"/>
            </w:pPr>
            <w:r w:rsidRPr="001918AD">
              <w:t>book.tiff</w:t>
            </w:r>
            <w:r>
              <w:t>(</w:t>
            </w:r>
            <w:r w:rsidRPr="001E61E5">
              <w:rPr>
                <w:b/>
                <w:bCs/>
                <w:vertAlign w:val="superscript"/>
              </w:rPr>
              <w:t>1</w:t>
            </w:r>
            <w:r>
              <w:t>)</w:t>
            </w:r>
          </w:p>
        </w:tc>
        <w:tc>
          <w:tcPr>
            <w:tcW w:w="1192" w:type="dxa"/>
          </w:tcPr>
          <w:p w:rsidR="00383D65" w:rsidRDefault="00383D65" w:rsidP="0073788C">
            <w:pPr>
              <w:jc w:val="both"/>
            </w:pPr>
            <w:r>
              <w:t>0</w:t>
            </w:r>
          </w:p>
        </w:tc>
        <w:tc>
          <w:tcPr>
            <w:tcW w:w="1149" w:type="dxa"/>
          </w:tcPr>
          <w:p w:rsidR="00383D65" w:rsidRDefault="00383D65" w:rsidP="00383D65">
            <w:pPr>
              <w:jc w:val="both"/>
            </w:pPr>
            <w:r>
              <w:t>0/2</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0</w:t>
            </w:r>
          </w:p>
        </w:tc>
        <w:tc>
          <w:tcPr>
            <w:tcW w:w="1188" w:type="dxa"/>
          </w:tcPr>
          <w:p w:rsidR="00383D65" w:rsidRDefault="00383D65" w:rsidP="0073788C">
            <w:pPr>
              <w:jc w:val="both"/>
            </w:pPr>
            <w:r>
              <w:t>2.32</w:t>
            </w:r>
          </w:p>
        </w:tc>
      </w:tr>
      <w:tr w:rsidR="00383D65">
        <w:trPr>
          <w:jc w:val="center"/>
        </w:trPr>
        <w:tc>
          <w:tcPr>
            <w:tcW w:w="1733" w:type="dxa"/>
          </w:tcPr>
          <w:p w:rsidR="00383D65" w:rsidRPr="001918AD" w:rsidRDefault="00383D65" w:rsidP="0073788C">
            <w:pPr>
              <w:jc w:val="both"/>
            </w:pPr>
            <w:r w:rsidRPr="001918AD">
              <w:t>cnn1085.tiff</w:t>
            </w:r>
          </w:p>
        </w:tc>
        <w:tc>
          <w:tcPr>
            <w:tcW w:w="1192" w:type="dxa"/>
          </w:tcPr>
          <w:p w:rsidR="00383D65" w:rsidRDefault="00383D65" w:rsidP="0073788C">
            <w:pPr>
              <w:jc w:val="both"/>
            </w:pPr>
            <w:r>
              <w:t>0</w:t>
            </w:r>
          </w:p>
        </w:tc>
        <w:tc>
          <w:tcPr>
            <w:tcW w:w="1149" w:type="dxa"/>
          </w:tcPr>
          <w:p w:rsidR="00383D65" w:rsidRDefault="00383D65" w:rsidP="00383D65">
            <w:pPr>
              <w:jc w:val="both"/>
            </w:pPr>
            <w:r>
              <w:t>0/1</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0</w:t>
            </w:r>
          </w:p>
        </w:tc>
        <w:tc>
          <w:tcPr>
            <w:tcW w:w="1188" w:type="dxa"/>
          </w:tcPr>
          <w:p w:rsidR="00383D65" w:rsidRDefault="00383D65" w:rsidP="0073788C">
            <w:pPr>
              <w:jc w:val="both"/>
            </w:pPr>
            <w:r>
              <w:t>8.18</w:t>
            </w:r>
          </w:p>
        </w:tc>
      </w:tr>
      <w:tr w:rsidR="00383D65">
        <w:trPr>
          <w:jc w:val="center"/>
        </w:trPr>
        <w:tc>
          <w:tcPr>
            <w:tcW w:w="1733" w:type="dxa"/>
          </w:tcPr>
          <w:p w:rsidR="00383D65" w:rsidRPr="001918AD" w:rsidRDefault="00383D65" w:rsidP="0073788C">
            <w:pPr>
              <w:jc w:val="both"/>
            </w:pPr>
            <w:r w:rsidRPr="001918AD">
              <w:t>cnn1160.tiff</w:t>
            </w:r>
            <w:r w:rsidR="004B6C3A">
              <w:t>(</w:t>
            </w:r>
            <w:r w:rsidR="009A5A98">
              <w:rPr>
                <w:b/>
                <w:bCs/>
                <w:vertAlign w:val="superscript"/>
              </w:rPr>
              <w:t>8</w:t>
            </w:r>
            <w:r w:rsidR="004B6C3A">
              <w:t>)</w:t>
            </w:r>
          </w:p>
        </w:tc>
        <w:tc>
          <w:tcPr>
            <w:tcW w:w="1192" w:type="dxa"/>
          </w:tcPr>
          <w:p w:rsidR="00383D65" w:rsidRDefault="00383D65" w:rsidP="0073788C">
            <w:pPr>
              <w:jc w:val="both"/>
            </w:pPr>
            <w:r>
              <w:t>0</w:t>
            </w:r>
          </w:p>
        </w:tc>
        <w:tc>
          <w:tcPr>
            <w:tcW w:w="1149" w:type="dxa"/>
          </w:tcPr>
          <w:p w:rsidR="00383D65" w:rsidRDefault="00383D65" w:rsidP="00383D65">
            <w:pPr>
              <w:jc w:val="both"/>
            </w:pPr>
            <w:r>
              <w:t>0/2</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0</w:t>
            </w:r>
          </w:p>
        </w:tc>
        <w:tc>
          <w:tcPr>
            <w:tcW w:w="1188" w:type="dxa"/>
          </w:tcPr>
          <w:p w:rsidR="00383D65" w:rsidRDefault="00383D65" w:rsidP="0073788C">
            <w:pPr>
              <w:jc w:val="both"/>
            </w:pPr>
            <w:r>
              <w:t>7.76</w:t>
            </w:r>
          </w:p>
        </w:tc>
      </w:tr>
      <w:tr w:rsidR="00383D65">
        <w:trPr>
          <w:jc w:val="center"/>
        </w:trPr>
        <w:tc>
          <w:tcPr>
            <w:tcW w:w="1733" w:type="dxa"/>
          </w:tcPr>
          <w:p w:rsidR="00383D65" w:rsidRPr="001918AD" w:rsidRDefault="00383D65" w:rsidP="0073788C">
            <w:pPr>
              <w:jc w:val="both"/>
            </w:pPr>
            <w:r w:rsidRPr="001918AD">
              <w:t>cnn1260.tiff</w:t>
            </w:r>
          </w:p>
        </w:tc>
        <w:tc>
          <w:tcPr>
            <w:tcW w:w="1192" w:type="dxa"/>
          </w:tcPr>
          <w:p w:rsidR="00383D65" w:rsidRDefault="00383D65" w:rsidP="0073788C">
            <w:pPr>
              <w:jc w:val="both"/>
            </w:pPr>
            <w:r>
              <w:t>100</w:t>
            </w:r>
          </w:p>
        </w:tc>
        <w:tc>
          <w:tcPr>
            <w:tcW w:w="1149" w:type="dxa"/>
          </w:tcPr>
          <w:p w:rsidR="00383D65" w:rsidRDefault="00383D65" w:rsidP="00383D65">
            <w:pPr>
              <w:jc w:val="both"/>
            </w:pPr>
            <w:r>
              <w:t>1/1</w:t>
            </w:r>
          </w:p>
        </w:tc>
        <w:tc>
          <w:tcPr>
            <w:tcW w:w="1457" w:type="dxa"/>
          </w:tcPr>
          <w:p w:rsidR="00383D65" w:rsidRDefault="004B6C3A" w:rsidP="004B6C3A">
            <w:r>
              <w:t>100</w:t>
            </w:r>
          </w:p>
        </w:tc>
        <w:tc>
          <w:tcPr>
            <w:tcW w:w="1282" w:type="dxa"/>
          </w:tcPr>
          <w:p w:rsidR="00383D65" w:rsidRDefault="004B6C3A" w:rsidP="0073788C">
            <w:pPr>
              <w:jc w:val="both"/>
            </w:pPr>
            <w:r>
              <w:t>1/1</w:t>
            </w:r>
          </w:p>
        </w:tc>
        <w:tc>
          <w:tcPr>
            <w:tcW w:w="900" w:type="dxa"/>
          </w:tcPr>
          <w:p w:rsidR="00383D65" w:rsidRDefault="00383D65" w:rsidP="0073788C">
            <w:pPr>
              <w:jc w:val="both"/>
            </w:pPr>
            <w:r>
              <w:t>0</w:t>
            </w:r>
          </w:p>
        </w:tc>
        <w:tc>
          <w:tcPr>
            <w:tcW w:w="1188" w:type="dxa"/>
          </w:tcPr>
          <w:p w:rsidR="00383D65" w:rsidRDefault="00383D65" w:rsidP="0073788C">
            <w:pPr>
              <w:jc w:val="both"/>
            </w:pPr>
            <w:r>
              <w:t>7.88</w:t>
            </w:r>
          </w:p>
        </w:tc>
      </w:tr>
      <w:tr w:rsidR="00383D65">
        <w:trPr>
          <w:jc w:val="center"/>
        </w:trPr>
        <w:tc>
          <w:tcPr>
            <w:tcW w:w="1733" w:type="dxa"/>
          </w:tcPr>
          <w:p w:rsidR="00383D65" w:rsidRPr="001918AD" w:rsidRDefault="00383D65" w:rsidP="0073788C">
            <w:pPr>
              <w:jc w:val="both"/>
            </w:pPr>
            <w:r w:rsidRPr="001918AD">
              <w:t>cnn1630.tiff</w:t>
            </w:r>
          </w:p>
        </w:tc>
        <w:tc>
          <w:tcPr>
            <w:tcW w:w="1192" w:type="dxa"/>
          </w:tcPr>
          <w:p w:rsidR="00383D65" w:rsidRDefault="00383D65" w:rsidP="0073788C">
            <w:pPr>
              <w:jc w:val="both"/>
            </w:pPr>
            <w:r>
              <w:t>100</w:t>
            </w:r>
          </w:p>
        </w:tc>
        <w:tc>
          <w:tcPr>
            <w:tcW w:w="1149" w:type="dxa"/>
          </w:tcPr>
          <w:p w:rsidR="00383D65" w:rsidRDefault="00383D65" w:rsidP="00383D65">
            <w:pPr>
              <w:jc w:val="both"/>
            </w:pPr>
            <w:r>
              <w:t>1/1</w:t>
            </w:r>
          </w:p>
        </w:tc>
        <w:tc>
          <w:tcPr>
            <w:tcW w:w="1457" w:type="dxa"/>
          </w:tcPr>
          <w:p w:rsidR="00383D65" w:rsidRDefault="004B6C3A" w:rsidP="0073788C">
            <w:pPr>
              <w:jc w:val="both"/>
            </w:pPr>
            <w:r>
              <w:t>100</w:t>
            </w:r>
          </w:p>
        </w:tc>
        <w:tc>
          <w:tcPr>
            <w:tcW w:w="1282" w:type="dxa"/>
          </w:tcPr>
          <w:p w:rsidR="00383D65" w:rsidRDefault="004B6C3A" w:rsidP="0073788C">
            <w:pPr>
              <w:jc w:val="both"/>
            </w:pPr>
            <w:r>
              <w:t>1/1</w:t>
            </w:r>
          </w:p>
        </w:tc>
        <w:tc>
          <w:tcPr>
            <w:tcW w:w="900" w:type="dxa"/>
          </w:tcPr>
          <w:p w:rsidR="00383D65" w:rsidRDefault="00383D65" w:rsidP="0073788C">
            <w:pPr>
              <w:jc w:val="both"/>
            </w:pPr>
            <w:r>
              <w:t>1</w:t>
            </w:r>
          </w:p>
        </w:tc>
        <w:tc>
          <w:tcPr>
            <w:tcW w:w="1188" w:type="dxa"/>
          </w:tcPr>
          <w:p w:rsidR="00383D65" w:rsidRDefault="00383D65" w:rsidP="0073788C">
            <w:pPr>
              <w:jc w:val="both"/>
            </w:pPr>
            <w:r>
              <w:t>8.50</w:t>
            </w:r>
          </w:p>
        </w:tc>
      </w:tr>
      <w:tr w:rsidR="00383D65">
        <w:trPr>
          <w:jc w:val="center"/>
        </w:trPr>
        <w:tc>
          <w:tcPr>
            <w:tcW w:w="1733" w:type="dxa"/>
          </w:tcPr>
          <w:p w:rsidR="00383D65" w:rsidRPr="001918AD" w:rsidRDefault="00383D65" w:rsidP="0073788C">
            <w:pPr>
              <w:jc w:val="both"/>
            </w:pPr>
            <w:r w:rsidRPr="001918AD">
              <w:t>cnn1714.tiff</w:t>
            </w:r>
          </w:p>
        </w:tc>
        <w:tc>
          <w:tcPr>
            <w:tcW w:w="1192" w:type="dxa"/>
          </w:tcPr>
          <w:p w:rsidR="00383D65" w:rsidRDefault="00383D65" w:rsidP="0073788C">
            <w:pPr>
              <w:jc w:val="both"/>
            </w:pPr>
            <w:r>
              <w:t>100</w:t>
            </w:r>
          </w:p>
        </w:tc>
        <w:tc>
          <w:tcPr>
            <w:tcW w:w="1149" w:type="dxa"/>
          </w:tcPr>
          <w:p w:rsidR="00383D65" w:rsidRDefault="00383D65" w:rsidP="00383D65">
            <w:pPr>
              <w:jc w:val="both"/>
            </w:pPr>
            <w:r>
              <w:t>1/1</w:t>
            </w:r>
          </w:p>
        </w:tc>
        <w:tc>
          <w:tcPr>
            <w:tcW w:w="1457" w:type="dxa"/>
          </w:tcPr>
          <w:p w:rsidR="00383D65" w:rsidRDefault="00383D65" w:rsidP="0073788C">
            <w:pPr>
              <w:jc w:val="both"/>
            </w:pPr>
          </w:p>
        </w:tc>
        <w:tc>
          <w:tcPr>
            <w:tcW w:w="1282" w:type="dxa"/>
          </w:tcPr>
          <w:p w:rsidR="00383D65" w:rsidRDefault="00383D65" w:rsidP="0073788C">
            <w:pPr>
              <w:jc w:val="both"/>
            </w:pPr>
            <w:r>
              <w:t>0</w:t>
            </w:r>
            <w:r w:rsidR="004B6C3A">
              <w:t>/0</w:t>
            </w:r>
          </w:p>
        </w:tc>
        <w:tc>
          <w:tcPr>
            <w:tcW w:w="900" w:type="dxa"/>
          </w:tcPr>
          <w:p w:rsidR="00383D65" w:rsidRDefault="00383D65" w:rsidP="0073788C">
            <w:pPr>
              <w:jc w:val="both"/>
            </w:pPr>
            <w:r>
              <w:t>1</w:t>
            </w:r>
          </w:p>
        </w:tc>
        <w:tc>
          <w:tcPr>
            <w:tcW w:w="1188" w:type="dxa"/>
          </w:tcPr>
          <w:p w:rsidR="00383D65" w:rsidRDefault="00383D65" w:rsidP="0073788C">
            <w:pPr>
              <w:jc w:val="both"/>
            </w:pPr>
            <w:r>
              <w:t>8.40</w:t>
            </w:r>
          </w:p>
        </w:tc>
      </w:tr>
      <w:tr w:rsidR="00383D65">
        <w:trPr>
          <w:jc w:val="center"/>
        </w:trPr>
        <w:tc>
          <w:tcPr>
            <w:tcW w:w="1733" w:type="dxa"/>
          </w:tcPr>
          <w:p w:rsidR="00383D65" w:rsidRPr="001918AD" w:rsidRDefault="00383D65" w:rsidP="0073788C">
            <w:pPr>
              <w:jc w:val="both"/>
            </w:pPr>
            <w:r w:rsidRPr="001918AD">
              <w:t>cnn2020.tiff</w:t>
            </w:r>
          </w:p>
        </w:tc>
        <w:tc>
          <w:tcPr>
            <w:tcW w:w="1192" w:type="dxa"/>
          </w:tcPr>
          <w:p w:rsidR="00383D65" w:rsidRDefault="00383D65" w:rsidP="001D0F96">
            <w:pPr>
              <w:tabs>
                <w:tab w:val="left" w:pos="1004"/>
              </w:tabs>
              <w:jc w:val="both"/>
            </w:pPr>
            <w:r>
              <w:t>0</w:t>
            </w:r>
            <w:r>
              <w:tab/>
            </w:r>
          </w:p>
        </w:tc>
        <w:tc>
          <w:tcPr>
            <w:tcW w:w="1149" w:type="dxa"/>
          </w:tcPr>
          <w:p w:rsidR="00383D65" w:rsidRDefault="00383D65" w:rsidP="00383D65">
            <w:pPr>
              <w:jc w:val="both"/>
            </w:pPr>
            <w:r>
              <w:t>0/1</w:t>
            </w:r>
          </w:p>
        </w:tc>
        <w:tc>
          <w:tcPr>
            <w:tcW w:w="1457" w:type="dxa"/>
          </w:tcPr>
          <w:p w:rsidR="00383D65" w:rsidRDefault="004B6C3A" w:rsidP="0073788C">
            <w:pPr>
              <w:jc w:val="both"/>
            </w:pPr>
            <w:r>
              <w:t>0</w:t>
            </w:r>
          </w:p>
        </w:tc>
        <w:tc>
          <w:tcPr>
            <w:tcW w:w="1282" w:type="dxa"/>
          </w:tcPr>
          <w:p w:rsidR="00383D65" w:rsidRDefault="004B6C3A" w:rsidP="0073788C">
            <w:pPr>
              <w:jc w:val="both"/>
            </w:pPr>
            <w:r>
              <w:t>0/</w:t>
            </w:r>
            <w:r w:rsidR="00383D65">
              <w:t>1</w:t>
            </w:r>
          </w:p>
        </w:tc>
        <w:tc>
          <w:tcPr>
            <w:tcW w:w="900" w:type="dxa"/>
          </w:tcPr>
          <w:p w:rsidR="00383D65" w:rsidRDefault="00383D65" w:rsidP="0073788C">
            <w:pPr>
              <w:jc w:val="both"/>
            </w:pPr>
            <w:r>
              <w:t>0</w:t>
            </w:r>
          </w:p>
        </w:tc>
        <w:tc>
          <w:tcPr>
            <w:tcW w:w="1188" w:type="dxa"/>
          </w:tcPr>
          <w:p w:rsidR="00383D65" w:rsidRDefault="00383D65" w:rsidP="0073788C">
            <w:pPr>
              <w:jc w:val="both"/>
            </w:pPr>
            <w:r>
              <w:t>7.08</w:t>
            </w:r>
          </w:p>
        </w:tc>
      </w:tr>
      <w:tr w:rsidR="00383D65">
        <w:trPr>
          <w:jc w:val="center"/>
        </w:trPr>
        <w:tc>
          <w:tcPr>
            <w:tcW w:w="1733" w:type="dxa"/>
          </w:tcPr>
          <w:p w:rsidR="00383D65" w:rsidRPr="001918AD" w:rsidRDefault="00383D65" w:rsidP="0073788C">
            <w:pPr>
              <w:jc w:val="both"/>
            </w:pPr>
            <w:r w:rsidRPr="001918AD">
              <w:t>cnn2221.tiff</w:t>
            </w:r>
          </w:p>
        </w:tc>
        <w:tc>
          <w:tcPr>
            <w:tcW w:w="1192" w:type="dxa"/>
          </w:tcPr>
          <w:p w:rsidR="00383D65" w:rsidRDefault="00383D65" w:rsidP="0073788C">
            <w:pPr>
              <w:jc w:val="both"/>
            </w:pPr>
            <w:r>
              <w:t>0</w:t>
            </w:r>
          </w:p>
        </w:tc>
        <w:tc>
          <w:tcPr>
            <w:tcW w:w="1149" w:type="dxa"/>
          </w:tcPr>
          <w:p w:rsidR="00383D65" w:rsidRDefault="00383D65" w:rsidP="00383D65">
            <w:pPr>
              <w:jc w:val="both"/>
            </w:pPr>
            <w:r>
              <w:t>0/1</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1</w:t>
            </w:r>
          </w:p>
        </w:tc>
        <w:tc>
          <w:tcPr>
            <w:tcW w:w="1188" w:type="dxa"/>
          </w:tcPr>
          <w:p w:rsidR="00383D65" w:rsidRDefault="00383D65" w:rsidP="0073788C">
            <w:pPr>
              <w:jc w:val="both"/>
            </w:pPr>
            <w:r>
              <w:t>8.13</w:t>
            </w:r>
          </w:p>
        </w:tc>
      </w:tr>
      <w:tr w:rsidR="00383D65">
        <w:trPr>
          <w:jc w:val="center"/>
        </w:trPr>
        <w:tc>
          <w:tcPr>
            <w:tcW w:w="1733" w:type="dxa"/>
          </w:tcPr>
          <w:p w:rsidR="00383D65" w:rsidRPr="001918AD" w:rsidRDefault="00383D65" w:rsidP="0073788C">
            <w:pPr>
              <w:jc w:val="both"/>
            </w:pPr>
            <w:r w:rsidRPr="001918AD">
              <w:t>cnn2600.tiff</w:t>
            </w:r>
          </w:p>
        </w:tc>
        <w:tc>
          <w:tcPr>
            <w:tcW w:w="1192" w:type="dxa"/>
          </w:tcPr>
          <w:p w:rsidR="00383D65" w:rsidRDefault="00383D65" w:rsidP="0073788C">
            <w:pPr>
              <w:jc w:val="both"/>
            </w:pPr>
            <w:r>
              <w:t>100</w:t>
            </w:r>
          </w:p>
        </w:tc>
        <w:tc>
          <w:tcPr>
            <w:tcW w:w="1149" w:type="dxa"/>
          </w:tcPr>
          <w:p w:rsidR="00383D65" w:rsidRDefault="00383D65" w:rsidP="00383D65">
            <w:pPr>
              <w:jc w:val="both"/>
            </w:pPr>
            <w:r>
              <w:t>1/1</w:t>
            </w:r>
          </w:p>
        </w:tc>
        <w:tc>
          <w:tcPr>
            <w:tcW w:w="1457" w:type="dxa"/>
          </w:tcPr>
          <w:p w:rsidR="00383D65" w:rsidRDefault="004B6C3A" w:rsidP="0073788C">
            <w:pPr>
              <w:jc w:val="both"/>
            </w:pPr>
            <w:r>
              <w:t>100</w:t>
            </w:r>
          </w:p>
        </w:tc>
        <w:tc>
          <w:tcPr>
            <w:tcW w:w="1282" w:type="dxa"/>
          </w:tcPr>
          <w:p w:rsidR="00383D65" w:rsidRDefault="004B6C3A" w:rsidP="0073788C">
            <w:pPr>
              <w:jc w:val="both"/>
            </w:pPr>
            <w:r>
              <w:t>1/1</w:t>
            </w:r>
          </w:p>
        </w:tc>
        <w:tc>
          <w:tcPr>
            <w:tcW w:w="900" w:type="dxa"/>
          </w:tcPr>
          <w:p w:rsidR="00383D65" w:rsidRDefault="00383D65" w:rsidP="0073788C">
            <w:pPr>
              <w:jc w:val="both"/>
            </w:pPr>
            <w:r>
              <w:t>0</w:t>
            </w:r>
          </w:p>
        </w:tc>
        <w:tc>
          <w:tcPr>
            <w:tcW w:w="1188" w:type="dxa"/>
          </w:tcPr>
          <w:p w:rsidR="00383D65" w:rsidRDefault="00383D65" w:rsidP="0073788C">
            <w:pPr>
              <w:jc w:val="both"/>
            </w:pPr>
            <w:r>
              <w:t>8.40</w:t>
            </w:r>
          </w:p>
        </w:tc>
      </w:tr>
      <w:tr w:rsidR="00383D65">
        <w:trPr>
          <w:jc w:val="center"/>
        </w:trPr>
        <w:tc>
          <w:tcPr>
            <w:tcW w:w="1733" w:type="dxa"/>
          </w:tcPr>
          <w:p w:rsidR="00383D65" w:rsidRPr="001918AD" w:rsidRDefault="00383D65" w:rsidP="0073788C">
            <w:pPr>
              <w:jc w:val="both"/>
            </w:pPr>
            <w:r w:rsidRPr="001918AD">
              <w:t>ds9.tiff</w:t>
            </w:r>
          </w:p>
        </w:tc>
        <w:tc>
          <w:tcPr>
            <w:tcW w:w="1192" w:type="dxa"/>
          </w:tcPr>
          <w:p w:rsidR="00383D65" w:rsidRDefault="00383D65" w:rsidP="0073788C">
            <w:pPr>
              <w:jc w:val="both"/>
            </w:pPr>
            <w:r>
              <w:t>57</w:t>
            </w:r>
          </w:p>
        </w:tc>
        <w:tc>
          <w:tcPr>
            <w:tcW w:w="1149" w:type="dxa"/>
          </w:tcPr>
          <w:p w:rsidR="00383D65" w:rsidRDefault="00383D65" w:rsidP="00383D65">
            <w:pPr>
              <w:jc w:val="both"/>
            </w:pPr>
            <w:r>
              <w:t>4/7</w:t>
            </w:r>
          </w:p>
        </w:tc>
        <w:tc>
          <w:tcPr>
            <w:tcW w:w="1457" w:type="dxa"/>
          </w:tcPr>
          <w:p w:rsidR="00383D65" w:rsidRDefault="009A5A98" w:rsidP="0073788C">
            <w:pPr>
              <w:jc w:val="both"/>
            </w:pPr>
            <w:r>
              <w:t>67</w:t>
            </w:r>
          </w:p>
        </w:tc>
        <w:tc>
          <w:tcPr>
            <w:tcW w:w="1282" w:type="dxa"/>
          </w:tcPr>
          <w:p w:rsidR="00383D65" w:rsidRDefault="004B6C3A" w:rsidP="0073788C">
            <w:pPr>
              <w:jc w:val="both"/>
            </w:pPr>
            <w:r>
              <w:t>4/</w:t>
            </w:r>
            <w:r w:rsidR="009A5A98">
              <w:t>6</w:t>
            </w:r>
          </w:p>
        </w:tc>
        <w:tc>
          <w:tcPr>
            <w:tcW w:w="900" w:type="dxa"/>
          </w:tcPr>
          <w:p w:rsidR="00383D65" w:rsidRDefault="00383D65" w:rsidP="0073788C">
            <w:pPr>
              <w:jc w:val="both"/>
            </w:pPr>
            <w:r>
              <w:t>1</w:t>
            </w:r>
          </w:p>
        </w:tc>
        <w:tc>
          <w:tcPr>
            <w:tcW w:w="1188" w:type="dxa"/>
          </w:tcPr>
          <w:p w:rsidR="00383D65" w:rsidRDefault="00383D65" w:rsidP="0073788C">
            <w:pPr>
              <w:jc w:val="both"/>
            </w:pPr>
            <w:r>
              <w:t>11.26</w:t>
            </w:r>
          </w:p>
        </w:tc>
      </w:tr>
      <w:tr w:rsidR="00383D65">
        <w:trPr>
          <w:jc w:val="center"/>
        </w:trPr>
        <w:tc>
          <w:tcPr>
            <w:tcW w:w="1733" w:type="dxa"/>
          </w:tcPr>
          <w:p w:rsidR="00383D65" w:rsidRPr="001918AD" w:rsidRDefault="00383D65" w:rsidP="0073788C">
            <w:pPr>
              <w:jc w:val="both"/>
            </w:pPr>
            <w:r w:rsidRPr="001918AD">
              <w:t>eugene.tiff</w:t>
            </w:r>
          </w:p>
        </w:tc>
        <w:tc>
          <w:tcPr>
            <w:tcW w:w="1192" w:type="dxa"/>
          </w:tcPr>
          <w:p w:rsidR="00383D65" w:rsidRDefault="00383D65" w:rsidP="0073788C">
            <w:pPr>
              <w:jc w:val="both"/>
            </w:pPr>
            <w:r>
              <w:t>0</w:t>
            </w:r>
          </w:p>
        </w:tc>
        <w:tc>
          <w:tcPr>
            <w:tcW w:w="1149" w:type="dxa"/>
          </w:tcPr>
          <w:p w:rsidR="00383D65" w:rsidRDefault="00383D65" w:rsidP="00383D65">
            <w:pPr>
              <w:jc w:val="both"/>
            </w:pPr>
            <w:r>
              <w:t>0/1</w:t>
            </w:r>
          </w:p>
        </w:tc>
        <w:tc>
          <w:tcPr>
            <w:tcW w:w="1457" w:type="dxa"/>
          </w:tcPr>
          <w:p w:rsidR="00383D65" w:rsidRDefault="00383D65" w:rsidP="0073788C">
            <w:pPr>
              <w:jc w:val="both"/>
            </w:pPr>
          </w:p>
        </w:tc>
        <w:tc>
          <w:tcPr>
            <w:tcW w:w="1282" w:type="dxa"/>
          </w:tcPr>
          <w:p w:rsidR="00383D65" w:rsidRDefault="004B6C3A" w:rsidP="0073788C">
            <w:pPr>
              <w:jc w:val="both"/>
            </w:pPr>
            <w:r>
              <w:t>0/0</w:t>
            </w:r>
          </w:p>
        </w:tc>
        <w:tc>
          <w:tcPr>
            <w:tcW w:w="900" w:type="dxa"/>
          </w:tcPr>
          <w:p w:rsidR="00383D65" w:rsidRDefault="00383D65" w:rsidP="0073788C">
            <w:pPr>
              <w:jc w:val="both"/>
            </w:pPr>
            <w:r>
              <w:t>0</w:t>
            </w:r>
          </w:p>
        </w:tc>
        <w:tc>
          <w:tcPr>
            <w:tcW w:w="1188" w:type="dxa"/>
          </w:tcPr>
          <w:p w:rsidR="00383D65" w:rsidRDefault="00383D65" w:rsidP="0073788C">
            <w:pPr>
              <w:jc w:val="both"/>
            </w:pPr>
            <w:r>
              <w:t>5.24</w:t>
            </w:r>
          </w:p>
        </w:tc>
      </w:tr>
      <w:tr w:rsidR="00383D65">
        <w:trPr>
          <w:jc w:val="center"/>
        </w:trPr>
        <w:tc>
          <w:tcPr>
            <w:tcW w:w="1733" w:type="dxa"/>
          </w:tcPr>
          <w:p w:rsidR="00383D65" w:rsidRPr="001918AD" w:rsidRDefault="00383D65" w:rsidP="0073788C">
            <w:pPr>
              <w:jc w:val="both"/>
            </w:pPr>
            <w:r w:rsidRPr="001918AD">
              <w:t>hendrix1-bigger.tiff</w:t>
            </w:r>
            <w:r>
              <w:t>(</w:t>
            </w:r>
            <w:r w:rsidRPr="001E61E5">
              <w:rPr>
                <w:b/>
                <w:bCs/>
                <w:vertAlign w:val="superscript"/>
              </w:rPr>
              <w:t>2</w:t>
            </w:r>
            <w:r>
              <w:t>)</w:t>
            </w:r>
          </w:p>
        </w:tc>
        <w:tc>
          <w:tcPr>
            <w:tcW w:w="1192" w:type="dxa"/>
          </w:tcPr>
          <w:p w:rsidR="00383D65" w:rsidRDefault="00383D65" w:rsidP="0073788C">
            <w:pPr>
              <w:jc w:val="both"/>
            </w:pPr>
            <w:r>
              <w:t>0</w:t>
            </w:r>
          </w:p>
        </w:tc>
        <w:tc>
          <w:tcPr>
            <w:tcW w:w="1149" w:type="dxa"/>
          </w:tcPr>
          <w:p w:rsidR="00383D65" w:rsidRDefault="00383D65" w:rsidP="00383D65">
            <w:pPr>
              <w:jc w:val="both"/>
            </w:pPr>
            <w:r>
              <w:t>0/25</w:t>
            </w:r>
          </w:p>
        </w:tc>
        <w:tc>
          <w:tcPr>
            <w:tcW w:w="1457" w:type="dxa"/>
          </w:tcPr>
          <w:p w:rsidR="00383D65" w:rsidRDefault="00383D65" w:rsidP="0073788C">
            <w:pPr>
              <w:jc w:val="both"/>
            </w:pPr>
          </w:p>
        </w:tc>
        <w:tc>
          <w:tcPr>
            <w:tcW w:w="1282" w:type="dxa"/>
          </w:tcPr>
          <w:p w:rsidR="00383D65" w:rsidRDefault="009A5A98" w:rsidP="0073788C">
            <w:pPr>
              <w:jc w:val="both"/>
            </w:pPr>
            <w:r>
              <w:t>0/0</w:t>
            </w:r>
          </w:p>
        </w:tc>
        <w:tc>
          <w:tcPr>
            <w:tcW w:w="900" w:type="dxa"/>
          </w:tcPr>
          <w:p w:rsidR="00383D65" w:rsidRDefault="00383D65" w:rsidP="0073788C">
            <w:pPr>
              <w:jc w:val="both"/>
            </w:pPr>
            <w:r>
              <w:t>32</w:t>
            </w:r>
          </w:p>
        </w:tc>
        <w:tc>
          <w:tcPr>
            <w:tcW w:w="1188" w:type="dxa"/>
          </w:tcPr>
          <w:p w:rsidR="00383D65" w:rsidRDefault="00383D65" w:rsidP="0073788C">
            <w:pPr>
              <w:jc w:val="both"/>
            </w:pPr>
            <w:r>
              <w:t>10.23</w:t>
            </w:r>
          </w:p>
        </w:tc>
      </w:tr>
      <w:tr w:rsidR="00383D65">
        <w:trPr>
          <w:jc w:val="center"/>
        </w:trPr>
        <w:tc>
          <w:tcPr>
            <w:tcW w:w="1733" w:type="dxa"/>
          </w:tcPr>
          <w:p w:rsidR="00383D65" w:rsidRPr="001918AD" w:rsidRDefault="00383D65" w:rsidP="0073788C">
            <w:pPr>
              <w:jc w:val="both"/>
            </w:pPr>
            <w:r w:rsidRPr="001918AD">
              <w:t>hendrix2.tiff</w:t>
            </w:r>
          </w:p>
        </w:tc>
        <w:tc>
          <w:tcPr>
            <w:tcW w:w="1192" w:type="dxa"/>
          </w:tcPr>
          <w:p w:rsidR="00383D65" w:rsidRDefault="00383D65" w:rsidP="0073788C">
            <w:pPr>
              <w:jc w:val="both"/>
            </w:pPr>
            <w:r>
              <w:t>100</w:t>
            </w:r>
          </w:p>
        </w:tc>
        <w:tc>
          <w:tcPr>
            <w:tcW w:w="1149" w:type="dxa"/>
          </w:tcPr>
          <w:p w:rsidR="00383D65" w:rsidRDefault="00383D65" w:rsidP="00383D65">
            <w:pPr>
              <w:jc w:val="both"/>
            </w:pPr>
            <w:r>
              <w:t>1/1</w:t>
            </w:r>
          </w:p>
        </w:tc>
        <w:tc>
          <w:tcPr>
            <w:tcW w:w="1457" w:type="dxa"/>
          </w:tcPr>
          <w:p w:rsidR="00383D65" w:rsidRDefault="009A5A98" w:rsidP="0073788C">
            <w:pPr>
              <w:jc w:val="both"/>
            </w:pPr>
            <w:r>
              <w:t>80</w:t>
            </w:r>
          </w:p>
        </w:tc>
        <w:tc>
          <w:tcPr>
            <w:tcW w:w="1282" w:type="dxa"/>
          </w:tcPr>
          <w:p w:rsidR="00383D65" w:rsidRDefault="009A5A98" w:rsidP="0073788C">
            <w:pPr>
              <w:jc w:val="both"/>
            </w:pPr>
            <w:r>
              <w:t>1/1</w:t>
            </w:r>
          </w:p>
        </w:tc>
        <w:tc>
          <w:tcPr>
            <w:tcW w:w="900" w:type="dxa"/>
          </w:tcPr>
          <w:p w:rsidR="00383D65" w:rsidRDefault="00383D65" w:rsidP="0073788C">
            <w:pPr>
              <w:jc w:val="both"/>
            </w:pPr>
            <w:r>
              <w:t>8</w:t>
            </w:r>
          </w:p>
        </w:tc>
        <w:tc>
          <w:tcPr>
            <w:tcW w:w="1188" w:type="dxa"/>
          </w:tcPr>
          <w:p w:rsidR="00383D65" w:rsidRDefault="00383D65" w:rsidP="0073788C">
            <w:pPr>
              <w:jc w:val="both"/>
            </w:pPr>
            <w:r>
              <w:t>2.80</w:t>
            </w:r>
          </w:p>
        </w:tc>
      </w:tr>
      <w:tr w:rsidR="00383D65">
        <w:trPr>
          <w:jc w:val="center"/>
        </w:trPr>
        <w:tc>
          <w:tcPr>
            <w:tcW w:w="1733" w:type="dxa"/>
          </w:tcPr>
          <w:p w:rsidR="00383D65" w:rsidRPr="001918AD" w:rsidRDefault="00383D65" w:rsidP="0073788C">
            <w:pPr>
              <w:jc w:val="both"/>
            </w:pPr>
            <w:r w:rsidRPr="001918AD">
              <w:t>henry.tiff</w:t>
            </w:r>
          </w:p>
        </w:tc>
        <w:tc>
          <w:tcPr>
            <w:tcW w:w="1192" w:type="dxa"/>
          </w:tcPr>
          <w:p w:rsidR="00383D65" w:rsidRDefault="00383D65" w:rsidP="0073788C">
            <w:pPr>
              <w:jc w:val="both"/>
            </w:pPr>
            <w:r>
              <w:t>0</w:t>
            </w:r>
          </w:p>
        </w:tc>
        <w:tc>
          <w:tcPr>
            <w:tcW w:w="1149" w:type="dxa"/>
          </w:tcPr>
          <w:p w:rsidR="00383D65" w:rsidRDefault="00383D65" w:rsidP="00383D65">
            <w:pPr>
              <w:jc w:val="both"/>
            </w:pPr>
            <w:r>
              <w:t>0/1</w:t>
            </w:r>
          </w:p>
        </w:tc>
        <w:tc>
          <w:tcPr>
            <w:tcW w:w="1457" w:type="dxa"/>
          </w:tcPr>
          <w:p w:rsidR="00383D65" w:rsidRDefault="009A5A98" w:rsidP="0073788C">
            <w:pPr>
              <w:jc w:val="both"/>
            </w:pPr>
            <w:r>
              <w:t>0</w:t>
            </w:r>
          </w:p>
        </w:tc>
        <w:tc>
          <w:tcPr>
            <w:tcW w:w="1282" w:type="dxa"/>
          </w:tcPr>
          <w:p w:rsidR="00383D65" w:rsidRDefault="009A5A98" w:rsidP="0073788C">
            <w:pPr>
              <w:jc w:val="both"/>
            </w:pPr>
            <w:r>
              <w:t>0/</w:t>
            </w:r>
            <w:r w:rsidR="00383D65">
              <w:t>1</w:t>
            </w:r>
          </w:p>
        </w:tc>
        <w:tc>
          <w:tcPr>
            <w:tcW w:w="900" w:type="dxa"/>
          </w:tcPr>
          <w:p w:rsidR="00383D65" w:rsidRDefault="00383D65" w:rsidP="0073788C">
            <w:pPr>
              <w:jc w:val="both"/>
            </w:pPr>
            <w:r>
              <w:t>0</w:t>
            </w:r>
          </w:p>
        </w:tc>
        <w:tc>
          <w:tcPr>
            <w:tcW w:w="1188" w:type="dxa"/>
          </w:tcPr>
          <w:p w:rsidR="00383D65" w:rsidRDefault="00383D65" w:rsidP="0073788C">
            <w:pPr>
              <w:jc w:val="both"/>
            </w:pPr>
            <w:r>
              <w:t>11.19</w:t>
            </w:r>
          </w:p>
        </w:tc>
      </w:tr>
      <w:tr w:rsidR="00383D65">
        <w:trPr>
          <w:jc w:val="center"/>
        </w:trPr>
        <w:tc>
          <w:tcPr>
            <w:tcW w:w="1733" w:type="dxa"/>
          </w:tcPr>
          <w:p w:rsidR="00383D65" w:rsidRPr="001918AD" w:rsidRDefault="00383D65" w:rsidP="0073788C">
            <w:pPr>
              <w:jc w:val="both"/>
            </w:pPr>
            <w:r w:rsidRPr="001918AD">
              <w:t>judybats.tiff</w:t>
            </w:r>
            <w:r>
              <w:t>(</w:t>
            </w:r>
            <w:r w:rsidRPr="001E61E5">
              <w:rPr>
                <w:b/>
                <w:bCs/>
                <w:vertAlign w:val="superscript"/>
              </w:rPr>
              <w:t>3</w:t>
            </w:r>
            <w:r>
              <w:t>)</w:t>
            </w:r>
          </w:p>
        </w:tc>
        <w:tc>
          <w:tcPr>
            <w:tcW w:w="1192" w:type="dxa"/>
          </w:tcPr>
          <w:p w:rsidR="00383D65" w:rsidRDefault="00383D65" w:rsidP="0073788C">
            <w:pPr>
              <w:jc w:val="both"/>
            </w:pPr>
            <w:r>
              <w:t>80</w:t>
            </w:r>
          </w:p>
        </w:tc>
        <w:tc>
          <w:tcPr>
            <w:tcW w:w="1149" w:type="dxa"/>
          </w:tcPr>
          <w:p w:rsidR="00383D65" w:rsidRDefault="00383D65" w:rsidP="00383D65">
            <w:pPr>
              <w:jc w:val="both"/>
            </w:pPr>
            <w:r>
              <w:t>4/5</w:t>
            </w:r>
          </w:p>
        </w:tc>
        <w:tc>
          <w:tcPr>
            <w:tcW w:w="1457" w:type="dxa"/>
          </w:tcPr>
          <w:p w:rsidR="00383D65" w:rsidRDefault="009A5A98" w:rsidP="0073788C">
            <w:pPr>
              <w:jc w:val="both"/>
            </w:pPr>
            <w:r>
              <w:t>100</w:t>
            </w:r>
          </w:p>
        </w:tc>
        <w:tc>
          <w:tcPr>
            <w:tcW w:w="1282" w:type="dxa"/>
          </w:tcPr>
          <w:p w:rsidR="00383D65" w:rsidRDefault="009A5A98" w:rsidP="0073788C">
            <w:pPr>
              <w:jc w:val="both"/>
            </w:pPr>
            <w:r>
              <w:t>4/4</w:t>
            </w:r>
          </w:p>
        </w:tc>
        <w:tc>
          <w:tcPr>
            <w:tcW w:w="900" w:type="dxa"/>
          </w:tcPr>
          <w:p w:rsidR="00383D65" w:rsidRDefault="00383D65" w:rsidP="0073788C">
            <w:pPr>
              <w:jc w:val="both"/>
            </w:pPr>
            <w:r>
              <w:t>5</w:t>
            </w:r>
          </w:p>
        </w:tc>
        <w:tc>
          <w:tcPr>
            <w:tcW w:w="1188" w:type="dxa"/>
          </w:tcPr>
          <w:p w:rsidR="00383D65" w:rsidRDefault="00383D65" w:rsidP="0073788C">
            <w:pPr>
              <w:jc w:val="both"/>
            </w:pPr>
            <w:r>
              <w:t>10.68</w:t>
            </w:r>
          </w:p>
        </w:tc>
      </w:tr>
      <w:tr w:rsidR="00383D65">
        <w:trPr>
          <w:jc w:val="center"/>
        </w:trPr>
        <w:tc>
          <w:tcPr>
            <w:tcW w:w="1733" w:type="dxa"/>
          </w:tcPr>
          <w:p w:rsidR="00383D65" w:rsidRPr="001918AD" w:rsidRDefault="00383D65" w:rsidP="0073788C">
            <w:pPr>
              <w:jc w:val="both"/>
            </w:pPr>
            <w:r w:rsidRPr="001918AD">
              <w:t>kaari1.tiff</w:t>
            </w:r>
          </w:p>
        </w:tc>
        <w:tc>
          <w:tcPr>
            <w:tcW w:w="1192" w:type="dxa"/>
          </w:tcPr>
          <w:p w:rsidR="00383D65" w:rsidRDefault="00383D65" w:rsidP="0073788C">
            <w:pPr>
              <w:jc w:val="both"/>
            </w:pPr>
            <w:r>
              <w:t>100</w:t>
            </w:r>
          </w:p>
        </w:tc>
        <w:tc>
          <w:tcPr>
            <w:tcW w:w="1149" w:type="dxa"/>
          </w:tcPr>
          <w:p w:rsidR="00383D65" w:rsidRDefault="00383D65" w:rsidP="00383D65">
            <w:pPr>
              <w:jc w:val="both"/>
            </w:pPr>
            <w:r>
              <w:t>1/</w:t>
            </w:r>
            <w:r w:rsidR="004B6C3A">
              <w:t>1</w:t>
            </w:r>
          </w:p>
        </w:tc>
        <w:tc>
          <w:tcPr>
            <w:tcW w:w="1457" w:type="dxa"/>
          </w:tcPr>
          <w:p w:rsidR="00383D65" w:rsidRDefault="009A5A98" w:rsidP="0073788C">
            <w:pPr>
              <w:jc w:val="both"/>
            </w:pPr>
            <w:r>
              <w:t>100</w:t>
            </w:r>
          </w:p>
        </w:tc>
        <w:tc>
          <w:tcPr>
            <w:tcW w:w="1282" w:type="dxa"/>
          </w:tcPr>
          <w:p w:rsidR="00383D65" w:rsidRDefault="009A5A98" w:rsidP="0073788C">
            <w:pPr>
              <w:jc w:val="both"/>
            </w:pPr>
            <w:r>
              <w:t>1/1</w:t>
            </w:r>
          </w:p>
        </w:tc>
        <w:tc>
          <w:tcPr>
            <w:tcW w:w="900" w:type="dxa"/>
          </w:tcPr>
          <w:p w:rsidR="00383D65" w:rsidRDefault="00383D65" w:rsidP="0073788C">
            <w:pPr>
              <w:jc w:val="both"/>
            </w:pPr>
            <w:r>
              <w:t>1</w:t>
            </w:r>
          </w:p>
        </w:tc>
        <w:tc>
          <w:tcPr>
            <w:tcW w:w="1188" w:type="dxa"/>
          </w:tcPr>
          <w:p w:rsidR="00383D65" w:rsidRDefault="00383D65" w:rsidP="0073788C">
            <w:pPr>
              <w:jc w:val="both"/>
            </w:pPr>
            <w:r>
              <w:t>5.50</w:t>
            </w:r>
          </w:p>
        </w:tc>
      </w:tr>
      <w:tr w:rsidR="009A5A98">
        <w:trPr>
          <w:jc w:val="center"/>
        </w:trPr>
        <w:tc>
          <w:tcPr>
            <w:tcW w:w="1733" w:type="dxa"/>
          </w:tcPr>
          <w:p w:rsidR="009A5A98" w:rsidRPr="001918AD" w:rsidRDefault="009A5A98" w:rsidP="0073788C">
            <w:pPr>
              <w:jc w:val="both"/>
            </w:pPr>
            <w:r w:rsidRPr="001918AD">
              <w:t>kaari2.tiff</w:t>
            </w:r>
          </w:p>
        </w:tc>
        <w:tc>
          <w:tcPr>
            <w:tcW w:w="1192" w:type="dxa"/>
          </w:tcPr>
          <w:p w:rsidR="009A5A98" w:rsidRDefault="009A5A98" w:rsidP="00790217">
            <w:pPr>
              <w:tabs>
                <w:tab w:val="left" w:pos="905"/>
              </w:tabs>
              <w:jc w:val="both"/>
            </w:pPr>
            <w:r>
              <w:t>100</w:t>
            </w:r>
            <w:r>
              <w:tab/>
            </w:r>
          </w:p>
        </w:tc>
        <w:tc>
          <w:tcPr>
            <w:tcW w:w="1149" w:type="dxa"/>
          </w:tcPr>
          <w:p w:rsidR="009A5A98" w:rsidRDefault="009A5A98" w:rsidP="00383D65">
            <w:pPr>
              <w:jc w:val="both"/>
            </w:pPr>
            <w:r>
              <w:t>1/1</w:t>
            </w:r>
          </w:p>
        </w:tc>
        <w:tc>
          <w:tcPr>
            <w:tcW w:w="1457" w:type="dxa"/>
          </w:tcPr>
          <w:p w:rsidR="009A5A98" w:rsidRDefault="009A5A98" w:rsidP="00D17EB9">
            <w:pPr>
              <w:jc w:val="both"/>
            </w:pPr>
            <w:r>
              <w:t>100</w:t>
            </w:r>
          </w:p>
        </w:tc>
        <w:tc>
          <w:tcPr>
            <w:tcW w:w="1282" w:type="dxa"/>
          </w:tcPr>
          <w:p w:rsidR="009A5A98" w:rsidRDefault="009A5A98" w:rsidP="00D17EB9">
            <w:pPr>
              <w:jc w:val="both"/>
            </w:pPr>
            <w:r>
              <w:t>1/1</w:t>
            </w:r>
          </w:p>
        </w:tc>
        <w:tc>
          <w:tcPr>
            <w:tcW w:w="900" w:type="dxa"/>
          </w:tcPr>
          <w:p w:rsidR="009A5A98" w:rsidRDefault="009A5A98" w:rsidP="0073788C">
            <w:pPr>
              <w:jc w:val="both"/>
            </w:pPr>
            <w:r>
              <w:t>0</w:t>
            </w:r>
          </w:p>
        </w:tc>
        <w:tc>
          <w:tcPr>
            <w:tcW w:w="1188" w:type="dxa"/>
          </w:tcPr>
          <w:p w:rsidR="009A5A98" w:rsidRDefault="009A5A98" w:rsidP="0073788C">
            <w:pPr>
              <w:jc w:val="both"/>
            </w:pPr>
            <w:r>
              <w:t>5.35</w:t>
            </w:r>
          </w:p>
        </w:tc>
      </w:tr>
      <w:tr w:rsidR="00383D65">
        <w:trPr>
          <w:jc w:val="center"/>
        </w:trPr>
        <w:tc>
          <w:tcPr>
            <w:tcW w:w="1733" w:type="dxa"/>
          </w:tcPr>
          <w:p w:rsidR="00383D65" w:rsidRPr="001918AD" w:rsidRDefault="00383D65" w:rsidP="0073788C">
            <w:pPr>
              <w:jc w:val="both"/>
            </w:pPr>
            <w:r w:rsidRPr="001918AD">
              <w:t>kaari-stef.tiff</w:t>
            </w:r>
          </w:p>
        </w:tc>
        <w:tc>
          <w:tcPr>
            <w:tcW w:w="1192" w:type="dxa"/>
          </w:tcPr>
          <w:p w:rsidR="00383D65" w:rsidRDefault="00383D65" w:rsidP="0073788C">
            <w:pPr>
              <w:jc w:val="both"/>
            </w:pPr>
            <w:r>
              <w:t>50</w:t>
            </w:r>
          </w:p>
        </w:tc>
        <w:tc>
          <w:tcPr>
            <w:tcW w:w="1149" w:type="dxa"/>
          </w:tcPr>
          <w:p w:rsidR="00383D65" w:rsidRDefault="00383D65" w:rsidP="00383D65">
            <w:pPr>
              <w:jc w:val="both"/>
            </w:pPr>
            <w:r>
              <w:t>1/</w:t>
            </w:r>
            <w:r w:rsidR="004B6C3A">
              <w:t>2</w:t>
            </w:r>
          </w:p>
        </w:tc>
        <w:tc>
          <w:tcPr>
            <w:tcW w:w="1457" w:type="dxa"/>
          </w:tcPr>
          <w:p w:rsidR="00383D65" w:rsidRDefault="009A5A98" w:rsidP="0073788C">
            <w:pPr>
              <w:jc w:val="both"/>
            </w:pPr>
            <w:r>
              <w:t>100</w:t>
            </w:r>
          </w:p>
        </w:tc>
        <w:tc>
          <w:tcPr>
            <w:tcW w:w="1282" w:type="dxa"/>
          </w:tcPr>
          <w:p w:rsidR="00383D65" w:rsidRDefault="009A5A98" w:rsidP="0073788C">
            <w:pPr>
              <w:jc w:val="both"/>
            </w:pPr>
            <w:r>
              <w:t>1/1</w:t>
            </w:r>
          </w:p>
        </w:tc>
        <w:tc>
          <w:tcPr>
            <w:tcW w:w="900" w:type="dxa"/>
          </w:tcPr>
          <w:p w:rsidR="00383D65" w:rsidRDefault="00383D65" w:rsidP="0073788C">
            <w:pPr>
              <w:jc w:val="both"/>
            </w:pPr>
            <w:r>
              <w:t>0</w:t>
            </w:r>
          </w:p>
        </w:tc>
        <w:tc>
          <w:tcPr>
            <w:tcW w:w="1188" w:type="dxa"/>
          </w:tcPr>
          <w:p w:rsidR="00383D65" w:rsidRDefault="00383D65" w:rsidP="0073788C">
            <w:pPr>
              <w:jc w:val="both"/>
            </w:pPr>
            <w:r>
              <w:t>10.36</w:t>
            </w:r>
          </w:p>
        </w:tc>
      </w:tr>
      <w:tr w:rsidR="009A5A98">
        <w:trPr>
          <w:jc w:val="center"/>
        </w:trPr>
        <w:tc>
          <w:tcPr>
            <w:tcW w:w="1733" w:type="dxa"/>
          </w:tcPr>
          <w:p w:rsidR="009A5A98" w:rsidRPr="001918AD" w:rsidRDefault="009A5A98" w:rsidP="0073788C">
            <w:pPr>
              <w:jc w:val="both"/>
            </w:pPr>
            <w:r w:rsidRPr="001918AD">
              <w:t>knex0.tiff</w:t>
            </w:r>
          </w:p>
        </w:tc>
        <w:tc>
          <w:tcPr>
            <w:tcW w:w="1192" w:type="dxa"/>
          </w:tcPr>
          <w:p w:rsidR="009A5A98" w:rsidRDefault="009A5A98" w:rsidP="0073788C">
            <w:pPr>
              <w:jc w:val="both"/>
            </w:pPr>
            <w:r>
              <w:t>100</w:t>
            </w:r>
          </w:p>
        </w:tc>
        <w:tc>
          <w:tcPr>
            <w:tcW w:w="1149" w:type="dxa"/>
          </w:tcPr>
          <w:p w:rsidR="009A5A98" w:rsidRDefault="009A5A98" w:rsidP="00383D65">
            <w:pPr>
              <w:jc w:val="both"/>
            </w:pPr>
            <w:r>
              <w:t>1/1</w:t>
            </w:r>
          </w:p>
        </w:tc>
        <w:tc>
          <w:tcPr>
            <w:tcW w:w="1457" w:type="dxa"/>
          </w:tcPr>
          <w:p w:rsidR="009A5A98" w:rsidRDefault="009A5A98" w:rsidP="00D17EB9">
            <w:pPr>
              <w:jc w:val="both"/>
            </w:pPr>
            <w:r>
              <w:t>100</w:t>
            </w:r>
          </w:p>
        </w:tc>
        <w:tc>
          <w:tcPr>
            <w:tcW w:w="1282" w:type="dxa"/>
          </w:tcPr>
          <w:p w:rsidR="009A5A98" w:rsidRDefault="009A5A98" w:rsidP="00D17EB9">
            <w:pPr>
              <w:jc w:val="both"/>
            </w:pPr>
            <w:r>
              <w:t>1/1</w:t>
            </w:r>
          </w:p>
        </w:tc>
        <w:tc>
          <w:tcPr>
            <w:tcW w:w="900" w:type="dxa"/>
          </w:tcPr>
          <w:p w:rsidR="009A5A98" w:rsidRDefault="009A5A98" w:rsidP="0073788C">
            <w:pPr>
              <w:jc w:val="both"/>
            </w:pPr>
            <w:r>
              <w:t>4</w:t>
            </w:r>
          </w:p>
        </w:tc>
        <w:tc>
          <w:tcPr>
            <w:tcW w:w="1188" w:type="dxa"/>
          </w:tcPr>
          <w:p w:rsidR="009A5A98" w:rsidRDefault="009A5A98" w:rsidP="0073788C">
            <w:pPr>
              <w:jc w:val="both"/>
            </w:pPr>
            <w:r>
              <w:t>8.25</w:t>
            </w:r>
          </w:p>
        </w:tc>
      </w:tr>
      <w:tr w:rsidR="009A5A98">
        <w:trPr>
          <w:jc w:val="center"/>
        </w:trPr>
        <w:tc>
          <w:tcPr>
            <w:tcW w:w="1733" w:type="dxa"/>
          </w:tcPr>
          <w:p w:rsidR="009A5A98" w:rsidRPr="001918AD" w:rsidRDefault="009A5A98" w:rsidP="0073788C">
            <w:pPr>
              <w:jc w:val="both"/>
            </w:pPr>
            <w:r w:rsidRPr="001918AD">
              <w:t>knex20.tiff</w:t>
            </w:r>
          </w:p>
        </w:tc>
        <w:tc>
          <w:tcPr>
            <w:tcW w:w="1192" w:type="dxa"/>
          </w:tcPr>
          <w:p w:rsidR="009A5A98" w:rsidRDefault="009A5A98" w:rsidP="0073788C">
            <w:pPr>
              <w:jc w:val="both"/>
            </w:pPr>
            <w:smartTag w:uri="urn:schemas-microsoft-com:office:smarttags" w:element="place">
              <w:r>
                <w:t>NAN</w:t>
              </w:r>
            </w:smartTag>
          </w:p>
        </w:tc>
        <w:tc>
          <w:tcPr>
            <w:tcW w:w="1149" w:type="dxa"/>
          </w:tcPr>
          <w:p w:rsidR="009A5A98" w:rsidRDefault="009A5A98" w:rsidP="00383D65">
            <w:pPr>
              <w:jc w:val="both"/>
            </w:pP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1</w:t>
            </w:r>
          </w:p>
        </w:tc>
        <w:tc>
          <w:tcPr>
            <w:tcW w:w="1188" w:type="dxa"/>
          </w:tcPr>
          <w:p w:rsidR="009A5A98" w:rsidRDefault="009A5A98" w:rsidP="0073788C">
            <w:pPr>
              <w:jc w:val="both"/>
            </w:pPr>
            <w:r>
              <w:t>7.94</w:t>
            </w:r>
          </w:p>
        </w:tc>
      </w:tr>
      <w:tr w:rsidR="009A5A98">
        <w:trPr>
          <w:jc w:val="center"/>
        </w:trPr>
        <w:tc>
          <w:tcPr>
            <w:tcW w:w="1733" w:type="dxa"/>
          </w:tcPr>
          <w:p w:rsidR="009A5A98" w:rsidRPr="001918AD" w:rsidRDefault="009A5A98" w:rsidP="0073788C">
            <w:pPr>
              <w:jc w:val="both"/>
            </w:pPr>
            <w:r w:rsidRPr="001918AD">
              <w:t>knex37.tiff</w:t>
            </w:r>
          </w:p>
        </w:tc>
        <w:tc>
          <w:tcPr>
            <w:tcW w:w="1192" w:type="dxa"/>
          </w:tcPr>
          <w:p w:rsidR="009A5A98" w:rsidRDefault="009A5A98" w:rsidP="0073788C">
            <w:pPr>
              <w:jc w:val="both"/>
            </w:pPr>
            <w:r>
              <w:t>0</w:t>
            </w:r>
          </w:p>
        </w:tc>
        <w:tc>
          <w:tcPr>
            <w:tcW w:w="1149" w:type="dxa"/>
          </w:tcPr>
          <w:p w:rsidR="009A5A98" w:rsidRDefault="009A5A98" w:rsidP="00383D65">
            <w:pPr>
              <w:jc w:val="both"/>
            </w:pPr>
            <w:r>
              <w:t>0/1</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0</w:t>
            </w:r>
          </w:p>
        </w:tc>
        <w:tc>
          <w:tcPr>
            <w:tcW w:w="1188" w:type="dxa"/>
          </w:tcPr>
          <w:p w:rsidR="009A5A98" w:rsidRDefault="009A5A98" w:rsidP="0073788C">
            <w:pPr>
              <w:jc w:val="both"/>
            </w:pPr>
            <w:r>
              <w:t>7.50</w:t>
            </w:r>
          </w:p>
        </w:tc>
      </w:tr>
      <w:tr w:rsidR="009A5A98">
        <w:trPr>
          <w:jc w:val="center"/>
        </w:trPr>
        <w:tc>
          <w:tcPr>
            <w:tcW w:w="1733" w:type="dxa"/>
          </w:tcPr>
          <w:p w:rsidR="009A5A98" w:rsidRPr="001918AD" w:rsidRDefault="009A5A98" w:rsidP="0073788C">
            <w:pPr>
              <w:jc w:val="both"/>
            </w:pPr>
            <w:r w:rsidRPr="001918AD">
              <w:t>knex42.tiff</w:t>
            </w:r>
          </w:p>
        </w:tc>
        <w:tc>
          <w:tcPr>
            <w:tcW w:w="1192" w:type="dxa"/>
          </w:tcPr>
          <w:p w:rsidR="009A5A98" w:rsidRDefault="009A5A98" w:rsidP="0073788C">
            <w:pPr>
              <w:jc w:val="both"/>
            </w:pPr>
            <w:smartTag w:uri="urn:schemas-microsoft-com:office:smarttags" w:element="place">
              <w:r>
                <w:t>NAN</w:t>
              </w:r>
            </w:smartTag>
          </w:p>
        </w:tc>
        <w:tc>
          <w:tcPr>
            <w:tcW w:w="1149" w:type="dxa"/>
          </w:tcPr>
          <w:p w:rsidR="009A5A98" w:rsidRDefault="009A5A98" w:rsidP="00383D65">
            <w:pPr>
              <w:jc w:val="both"/>
            </w:pP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1</w:t>
            </w:r>
          </w:p>
        </w:tc>
        <w:tc>
          <w:tcPr>
            <w:tcW w:w="1188" w:type="dxa"/>
          </w:tcPr>
          <w:p w:rsidR="009A5A98" w:rsidRDefault="009A5A98" w:rsidP="0073788C">
            <w:pPr>
              <w:jc w:val="both"/>
            </w:pPr>
            <w:r>
              <w:t>8.12</w:t>
            </w:r>
          </w:p>
        </w:tc>
      </w:tr>
      <w:tr w:rsidR="009A5A98">
        <w:trPr>
          <w:jc w:val="center"/>
        </w:trPr>
        <w:tc>
          <w:tcPr>
            <w:tcW w:w="1733" w:type="dxa"/>
          </w:tcPr>
          <w:p w:rsidR="009A5A98" w:rsidRPr="001918AD" w:rsidRDefault="009A5A98" w:rsidP="0073788C">
            <w:pPr>
              <w:jc w:val="both"/>
            </w:pPr>
            <w:r w:rsidRPr="001918AD">
              <w:t>lacrosse.tiff</w:t>
            </w:r>
          </w:p>
        </w:tc>
        <w:tc>
          <w:tcPr>
            <w:tcW w:w="1192" w:type="dxa"/>
          </w:tcPr>
          <w:p w:rsidR="009A5A98" w:rsidRDefault="009A5A98" w:rsidP="0073788C">
            <w:pPr>
              <w:jc w:val="both"/>
            </w:pPr>
            <w:r>
              <w:t>0</w:t>
            </w:r>
          </w:p>
        </w:tc>
        <w:tc>
          <w:tcPr>
            <w:tcW w:w="1149" w:type="dxa"/>
          </w:tcPr>
          <w:p w:rsidR="009A5A98" w:rsidRDefault="009A5A98" w:rsidP="00383D65">
            <w:pPr>
              <w:jc w:val="both"/>
            </w:pPr>
            <w:r>
              <w:t>0/1</w:t>
            </w:r>
          </w:p>
        </w:tc>
        <w:tc>
          <w:tcPr>
            <w:tcW w:w="1457" w:type="dxa"/>
          </w:tcPr>
          <w:p w:rsidR="009A5A98" w:rsidRDefault="00CD7797" w:rsidP="0073788C">
            <w:pPr>
              <w:jc w:val="both"/>
            </w:pPr>
            <w:r>
              <w:t>0</w:t>
            </w:r>
          </w:p>
        </w:tc>
        <w:tc>
          <w:tcPr>
            <w:tcW w:w="1282" w:type="dxa"/>
          </w:tcPr>
          <w:p w:rsidR="009A5A98" w:rsidRDefault="009A5A98" w:rsidP="0073788C">
            <w:pPr>
              <w:jc w:val="both"/>
            </w:pPr>
            <w:r>
              <w:t>0/1</w:t>
            </w:r>
          </w:p>
        </w:tc>
        <w:tc>
          <w:tcPr>
            <w:tcW w:w="900" w:type="dxa"/>
          </w:tcPr>
          <w:p w:rsidR="009A5A98" w:rsidRDefault="009A5A98" w:rsidP="0073788C">
            <w:pPr>
              <w:jc w:val="both"/>
            </w:pPr>
            <w:r>
              <w:t>1</w:t>
            </w:r>
          </w:p>
        </w:tc>
        <w:tc>
          <w:tcPr>
            <w:tcW w:w="1188" w:type="dxa"/>
          </w:tcPr>
          <w:p w:rsidR="009A5A98" w:rsidRDefault="009A5A98" w:rsidP="0073788C">
            <w:pPr>
              <w:jc w:val="both"/>
            </w:pPr>
            <w:r>
              <w:t>2.57</w:t>
            </w:r>
          </w:p>
        </w:tc>
      </w:tr>
      <w:tr w:rsidR="009A5A98">
        <w:trPr>
          <w:jc w:val="center"/>
        </w:trPr>
        <w:tc>
          <w:tcPr>
            <w:tcW w:w="1733" w:type="dxa"/>
          </w:tcPr>
          <w:p w:rsidR="009A5A98" w:rsidRPr="001918AD" w:rsidRDefault="009A5A98" w:rsidP="0073788C">
            <w:pPr>
              <w:jc w:val="both"/>
            </w:pPr>
            <w:r w:rsidRPr="001918AD">
              <w:t>life2100.tiff</w:t>
            </w:r>
          </w:p>
        </w:tc>
        <w:tc>
          <w:tcPr>
            <w:tcW w:w="1192" w:type="dxa"/>
          </w:tcPr>
          <w:p w:rsidR="009A5A98" w:rsidRDefault="009A5A98" w:rsidP="0073788C">
            <w:pPr>
              <w:jc w:val="both"/>
            </w:pPr>
            <w:r>
              <w:t>0</w:t>
            </w:r>
          </w:p>
        </w:tc>
        <w:tc>
          <w:tcPr>
            <w:tcW w:w="1149" w:type="dxa"/>
          </w:tcPr>
          <w:p w:rsidR="009A5A98" w:rsidRDefault="009A5A98" w:rsidP="00383D65">
            <w:pPr>
              <w:jc w:val="both"/>
            </w:pPr>
            <w:r>
              <w:t>0/3</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1</w:t>
            </w:r>
          </w:p>
        </w:tc>
        <w:tc>
          <w:tcPr>
            <w:tcW w:w="1188" w:type="dxa"/>
          </w:tcPr>
          <w:p w:rsidR="009A5A98" w:rsidRDefault="009A5A98" w:rsidP="0073788C">
            <w:pPr>
              <w:jc w:val="both"/>
            </w:pPr>
            <w:r>
              <w:t>8.20</w:t>
            </w:r>
          </w:p>
        </w:tc>
      </w:tr>
      <w:tr w:rsidR="009A5A98">
        <w:trPr>
          <w:jc w:val="center"/>
        </w:trPr>
        <w:tc>
          <w:tcPr>
            <w:tcW w:w="1733" w:type="dxa"/>
          </w:tcPr>
          <w:p w:rsidR="009A5A98" w:rsidRPr="001918AD" w:rsidRDefault="009A5A98" w:rsidP="0073788C">
            <w:pPr>
              <w:jc w:val="both"/>
            </w:pPr>
            <w:r w:rsidRPr="001918AD">
              <w:lastRenderedPageBreak/>
              <w:t>life7422.tiff</w:t>
            </w:r>
          </w:p>
        </w:tc>
        <w:tc>
          <w:tcPr>
            <w:tcW w:w="1192" w:type="dxa"/>
          </w:tcPr>
          <w:p w:rsidR="009A5A98" w:rsidRDefault="009A5A98" w:rsidP="0073788C">
            <w:pPr>
              <w:jc w:val="both"/>
            </w:pPr>
            <w:r>
              <w:t>0</w:t>
            </w:r>
          </w:p>
        </w:tc>
        <w:tc>
          <w:tcPr>
            <w:tcW w:w="1149" w:type="dxa"/>
          </w:tcPr>
          <w:p w:rsidR="009A5A98" w:rsidRDefault="009A5A98" w:rsidP="00383D65">
            <w:pPr>
              <w:jc w:val="both"/>
            </w:pPr>
            <w:r>
              <w:t>0/1</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0</w:t>
            </w:r>
          </w:p>
        </w:tc>
        <w:tc>
          <w:tcPr>
            <w:tcW w:w="1188" w:type="dxa"/>
          </w:tcPr>
          <w:p w:rsidR="009A5A98" w:rsidRDefault="009A5A98" w:rsidP="0073788C">
            <w:pPr>
              <w:jc w:val="both"/>
            </w:pPr>
            <w:r>
              <w:t>7.28</w:t>
            </w:r>
          </w:p>
        </w:tc>
      </w:tr>
      <w:tr w:rsidR="009A5A98">
        <w:trPr>
          <w:jc w:val="center"/>
        </w:trPr>
        <w:tc>
          <w:tcPr>
            <w:tcW w:w="1733" w:type="dxa"/>
          </w:tcPr>
          <w:p w:rsidR="009A5A98" w:rsidRPr="001918AD" w:rsidRDefault="009A5A98" w:rsidP="0073788C">
            <w:pPr>
              <w:jc w:val="both"/>
            </w:pPr>
            <w:r w:rsidRPr="001918AD">
              <w:t>mom-baby.tiff</w:t>
            </w:r>
          </w:p>
        </w:tc>
        <w:tc>
          <w:tcPr>
            <w:tcW w:w="1192" w:type="dxa"/>
          </w:tcPr>
          <w:p w:rsidR="009A5A98" w:rsidRDefault="009A5A98" w:rsidP="0073788C">
            <w:pPr>
              <w:jc w:val="both"/>
            </w:pPr>
            <w:r>
              <w:t>50</w:t>
            </w:r>
          </w:p>
        </w:tc>
        <w:tc>
          <w:tcPr>
            <w:tcW w:w="1149" w:type="dxa"/>
          </w:tcPr>
          <w:p w:rsidR="009A5A98" w:rsidRDefault="009A5A98" w:rsidP="00383D65">
            <w:pPr>
              <w:jc w:val="both"/>
            </w:pPr>
            <w:r>
              <w:t>1/2</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0</w:t>
            </w:r>
          </w:p>
        </w:tc>
        <w:tc>
          <w:tcPr>
            <w:tcW w:w="1188" w:type="dxa"/>
          </w:tcPr>
          <w:p w:rsidR="009A5A98" w:rsidRDefault="009A5A98" w:rsidP="0073788C">
            <w:pPr>
              <w:jc w:val="both"/>
            </w:pPr>
            <w:r>
              <w:t>6.53</w:t>
            </w:r>
          </w:p>
        </w:tc>
      </w:tr>
      <w:tr w:rsidR="009A5A98">
        <w:trPr>
          <w:jc w:val="center"/>
        </w:trPr>
        <w:tc>
          <w:tcPr>
            <w:tcW w:w="1733" w:type="dxa"/>
          </w:tcPr>
          <w:p w:rsidR="009A5A98" w:rsidRPr="001918AD" w:rsidRDefault="009A5A98" w:rsidP="0073788C">
            <w:pPr>
              <w:jc w:val="both"/>
            </w:pPr>
            <w:r w:rsidRPr="001918AD">
              <w:t>music-groups-double.tiff</w:t>
            </w:r>
          </w:p>
        </w:tc>
        <w:tc>
          <w:tcPr>
            <w:tcW w:w="1192" w:type="dxa"/>
          </w:tcPr>
          <w:p w:rsidR="009A5A98" w:rsidRDefault="009A5A98" w:rsidP="0073788C">
            <w:pPr>
              <w:jc w:val="both"/>
            </w:pPr>
            <w:r>
              <w:t>63</w:t>
            </w:r>
          </w:p>
        </w:tc>
        <w:tc>
          <w:tcPr>
            <w:tcW w:w="1149" w:type="dxa"/>
          </w:tcPr>
          <w:p w:rsidR="009A5A98" w:rsidRDefault="009A5A98" w:rsidP="00383D65">
            <w:pPr>
              <w:jc w:val="both"/>
            </w:pPr>
            <w:r>
              <w:t>5/8</w:t>
            </w:r>
          </w:p>
        </w:tc>
        <w:tc>
          <w:tcPr>
            <w:tcW w:w="1457" w:type="dxa"/>
          </w:tcPr>
          <w:p w:rsidR="009A5A98" w:rsidRDefault="009A5A98" w:rsidP="0073788C">
            <w:pPr>
              <w:jc w:val="both"/>
            </w:pPr>
            <w:r>
              <w:t>83</w:t>
            </w:r>
          </w:p>
        </w:tc>
        <w:tc>
          <w:tcPr>
            <w:tcW w:w="1282" w:type="dxa"/>
          </w:tcPr>
          <w:p w:rsidR="009A5A98" w:rsidRDefault="009A5A98" w:rsidP="0073788C">
            <w:pPr>
              <w:jc w:val="both"/>
            </w:pPr>
            <w:r>
              <w:t>5/6</w:t>
            </w:r>
          </w:p>
        </w:tc>
        <w:tc>
          <w:tcPr>
            <w:tcW w:w="900" w:type="dxa"/>
          </w:tcPr>
          <w:p w:rsidR="009A5A98" w:rsidRDefault="009A5A98" w:rsidP="0073788C">
            <w:pPr>
              <w:jc w:val="both"/>
            </w:pPr>
            <w:r>
              <w:t>6</w:t>
            </w:r>
          </w:p>
        </w:tc>
        <w:tc>
          <w:tcPr>
            <w:tcW w:w="1188" w:type="dxa"/>
          </w:tcPr>
          <w:p w:rsidR="009A5A98" w:rsidRDefault="009A5A98" w:rsidP="0073788C">
            <w:pPr>
              <w:jc w:val="both"/>
            </w:pPr>
            <w:r>
              <w:t>12.31</w:t>
            </w:r>
          </w:p>
        </w:tc>
      </w:tr>
      <w:tr w:rsidR="009A5A98">
        <w:trPr>
          <w:jc w:val="center"/>
        </w:trPr>
        <w:tc>
          <w:tcPr>
            <w:tcW w:w="1733" w:type="dxa"/>
          </w:tcPr>
          <w:p w:rsidR="009A5A98" w:rsidRPr="001918AD" w:rsidRDefault="009A5A98" w:rsidP="0073788C">
            <w:pPr>
              <w:jc w:val="both"/>
            </w:pPr>
            <w:r w:rsidRPr="001918AD">
              <w:t>next.tiff</w:t>
            </w:r>
          </w:p>
        </w:tc>
        <w:tc>
          <w:tcPr>
            <w:tcW w:w="1192" w:type="dxa"/>
          </w:tcPr>
          <w:p w:rsidR="009A5A98" w:rsidRDefault="009A5A98" w:rsidP="0073788C">
            <w:pPr>
              <w:jc w:val="both"/>
            </w:pPr>
            <w:r>
              <w:t>67</w:t>
            </w:r>
          </w:p>
        </w:tc>
        <w:tc>
          <w:tcPr>
            <w:tcW w:w="1149" w:type="dxa"/>
          </w:tcPr>
          <w:p w:rsidR="009A5A98" w:rsidRDefault="009A5A98" w:rsidP="00383D65">
            <w:pPr>
              <w:jc w:val="both"/>
            </w:pPr>
            <w:r>
              <w:t>4/6</w:t>
            </w:r>
          </w:p>
        </w:tc>
        <w:tc>
          <w:tcPr>
            <w:tcW w:w="1457" w:type="dxa"/>
          </w:tcPr>
          <w:p w:rsidR="009A5A98" w:rsidRDefault="009A5A98" w:rsidP="0073788C">
            <w:pPr>
              <w:jc w:val="both"/>
            </w:pPr>
            <w:r>
              <w:t>80</w:t>
            </w:r>
          </w:p>
        </w:tc>
        <w:tc>
          <w:tcPr>
            <w:tcW w:w="1282" w:type="dxa"/>
          </w:tcPr>
          <w:p w:rsidR="009A5A98" w:rsidRDefault="009A5A98" w:rsidP="0073788C">
            <w:pPr>
              <w:jc w:val="both"/>
            </w:pPr>
            <w:r>
              <w:t>4/5</w:t>
            </w:r>
          </w:p>
        </w:tc>
        <w:tc>
          <w:tcPr>
            <w:tcW w:w="900" w:type="dxa"/>
          </w:tcPr>
          <w:p w:rsidR="009A5A98" w:rsidRDefault="009A5A98" w:rsidP="0073788C">
            <w:pPr>
              <w:jc w:val="both"/>
            </w:pPr>
            <w:r>
              <w:t>6</w:t>
            </w:r>
          </w:p>
        </w:tc>
        <w:tc>
          <w:tcPr>
            <w:tcW w:w="1188" w:type="dxa"/>
          </w:tcPr>
          <w:p w:rsidR="009A5A98" w:rsidRDefault="009A5A98" w:rsidP="0073788C">
            <w:pPr>
              <w:jc w:val="both"/>
            </w:pPr>
            <w:r>
              <w:t>10.34</w:t>
            </w:r>
          </w:p>
        </w:tc>
      </w:tr>
      <w:tr w:rsidR="009A5A98">
        <w:trPr>
          <w:jc w:val="center"/>
        </w:trPr>
        <w:tc>
          <w:tcPr>
            <w:tcW w:w="1733" w:type="dxa"/>
          </w:tcPr>
          <w:p w:rsidR="009A5A98" w:rsidRPr="001918AD" w:rsidRDefault="009A5A98" w:rsidP="0073788C">
            <w:pPr>
              <w:jc w:val="both"/>
            </w:pPr>
            <w:r w:rsidRPr="001918AD">
              <w:t>original1.tiff</w:t>
            </w:r>
          </w:p>
        </w:tc>
        <w:tc>
          <w:tcPr>
            <w:tcW w:w="1192" w:type="dxa"/>
          </w:tcPr>
          <w:p w:rsidR="009A5A98" w:rsidRDefault="009A5A98" w:rsidP="0073788C">
            <w:pPr>
              <w:jc w:val="both"/>
            </w:pPr>
            <w:r>
              <w:t>100</w:t>
            </w:r>
          </w:p>
        </w:tc>
        <w:tc>
          <w:tcPr>
            <w:tcW w:w="1149" w:type="dxa"/>
          </w:tcPr>
          <w:p w:rsidR="009A5A98" w:rsidRDefault="009A5A98" w:rsidP="00383D65">
            <w:pPr>
              <w:jc w:val="both"/>
            </w:pPr>
            <w:r>
              <w:t>8/8</w:t>
            </w:r>
          </w:p>
        </w:tc>
        <w:tc>
          <w:tcPr>
            <w:tcW w:w="1457" w:type="dxa"/>
          </w:tcPr>
          <w:p w:rsidR="009A5A98" w:rsidRDefault="009A5A98" w:rsidP="0073788C">
            <w:pPr>
              <w:jc w:val="both"/>
            </w:pPr>
            <w:r>
              <w:t>100</w:t>
            </w:r>
          </w:p>
        </w:tc>
        <w:tc>
          <w:tcPr>
            <w:tcW w:w="1282" w:type="dxa"/>
          </w:tcPr>
          <w:p w:rsidR="009A5A98" w:rsidRDefault="009A5A98" w:rsidP="0073788C">
            <w:pPr>
              <w:jc w:val="both"/>
            </w:pPr>
            <w:r>
              <w:t>8/8</w:t>
            </w:r>
          </w:p>
        </w:tc>
        <w:tc>
          <w:tcPr>
            <w:tcW w:w="900" w:type="dxa"/>
          </w:tcPr>
          <w:p w:rsidR="009A5A98" w:rsidRDefault="009A5A98" w:rsidP="0073788C">
            <w:pPr>
              <w:jc w:val="both"/>
            </w:pPr>
            <w:r>
              <w:t>5</w:t>
            </w:r>
          </w:p>
        </w:tc>
        <w:tc>
          <w:tcPr>
            <w:tcW w:w="1188" w:type="dxa"/>
          </w:tcPr>
          <w:p w:rsidR="009A5A98" w:rsidRDefault="009A5A98" w:rsidP="0073788C">
            <w:pPr>
              <w:jc w:val="both"/>
            </w:pPr>
            <w:r>
              <w:t>10.20</w:t>
            </w:r>
          </w:p>
        </w:tc>
      </w:tr>
      <w:tr w:rsidR="009A5A98">
        <w:trPr>
          <w:jc w:val="center"/>
        </w:trPr>
        <w:tc>
          <w:tcPr>
            <w:tcW w:w="1733" w:type="dxa"/>
          </w:tcPr>
          <w:p w:rsidR="009A5A98" w:rsidRPr="001918AD" w:rsidRDefault="009A5A98" w:rsidP="0073788C">
            <w:pPr>
              <w:jc w:val="both"/>
            </w:pPr>
            <w:r w:rsidRPr="001918AD">
              <w:t>original2.tiff</w:t>
            </w:r>
          </w:p>
        </w:tc>
        <w:tc>
          <w:tcPr>
            <w:tcW w:w="1192" w:type="dxa"/>
          </w:tcPr>
          <w:p w:rsidR="009A5A98" w:rsidRDefault="009A5A98" w:rsidP="0073788C">
            <w:pPr>
              <w:jc w:val="both"/>
            </w:pPr>
            <w:r>
              <w:t>0</w:t>
            </w:r>
          </w:p>
        </w:tc>
        <w:tc>
          <w:tcPr>
            <w:tcW w:w="1149" w:type="dxa"/>
          </w:tcPr>
          <w:p w:rsidR="009A5A98" w:rsidRDefault="009A5A98" w:rsidP="00383D65">
            <w:pPr>
              <w:jc w:val="both"/>
            </w:pPr>
            <w:r>
              <w:t>0/7</w:t>
            </w:r>
          </w:p>
        </w:tc>
        <w:tc>
          <w:tcPr>
            <w:tcW w:w="1457" w:type="dxa"/>
          </w:tcPr>
          <w:p w:rsidR="009A5A98" w:rsidRDefault="009A5A98" w:rsidP="0073788C">
            <w:pPr>
              <w:jc w:val="both"/>
            </w:pPr>
            <w:r>
              <w:t>0</w:t>
            </w:r>
          </w:p>
        </w:tc>
        <w:tc>
          <w:tcPr>
            <w:tcW w:w="1282" w:type="dxa"/>
          </w:tcPr>
          <w:p w:rsidR="009A5A98" w:rsidRDefault="009A5A98" w:rsidP="0073788C">
            <w:pPr>
              <w:jc w:val="both"/>
            </w:pPr>
            <w:r>
              <w:t>0/6</w:t>
            </w:r>
          </w:p>
        </w:tc>
        <w:tc>
          <w:tcPr>
            <w:tcW w:w="900" w:type="dxa"/>
          </w:tcPr>
          <w:p w:rsidR="009A5A98" w:rsidRDefault="009A5A98" w:rsidP="0073788C">
            <w:pPr>
              <w:jc w:val="both"/>
            </w:pPr>
          </w:p>
        </w:tc>
        <w:tc>
          <w:tcPr>
            <w:tcW w:w="1188" w:type="dxa"/>
          </w:tcPr>
          <w:p w:rsidR="009A5A98" w:rsidRDefault="009A5A98" w:rsidP="0073788C">
            <w:pPr>
              <w:jc w:val="both"/>
            </w:pPr>
            <w:r>
              <w:t>6.26</w:t>
            </w:r>
          </w:p>
        </w:tc>
      </w:tr>
      <w:tr w:rsidR="009A5A98">
        <w:trPr>
          <w:jc w:val="center"/>
        </w:trPr>
        <w:tc>
          <w:tcPr>
            <w:tcW w:w="1733" w:type="dxa"/>
          </w:tcPr>
          <w:p w:rsidR="009A5A98" w:rsidRPr="001918AD" w:rsidRDefault="00FC5050" w:rsidP="0073788C">
            <w:pPr>
              <w:jc w:val="both"/>
            </w:pPr>
            <w:r w:rsidRPr="001918AD">
              <w:t>P</w:t>
            </w:r>
            <w:r w:rsidR="009A5A98" w:rsidRPr="001918AD">
              <w:t>ace-university-double.tiff</w:t>
            </w:r>
          </w:p>
        </w:tc>
        <w:tc>
          <w:tcPr>
            <w:tcW w:w="1192" w:type="dxa"/>
          </w:tcPr>
          <w:p w:rsidR="009A5A98" w:rsidRDefault="009A5A98" w:rsidP="00804E83">
            <w:pPr>
              <w:tabs>
                <w:tab w:val="left" w:pos="589"/>
              </w:tabs>
              <w:jc w:val="both"/>
            </w:pPr>
            <w:r>
              <w:t>13</w:t>
            </w:r>
            <w:r>
              <w:tab/>
            </w:r>
          </w:p>
        </w:tc>
        <w:tc>
          <w:tcPr>
            <w:tcW w:w="1149" w:type="dxa"/>
          </w:tcPr>
          <w:p w:rsidR="009A5A98" w:rsidRDefault="009A5A98" w:rsidP="00383D65">
            <w:pPr>
              <w:jc w:val="both"/>
            </w:pPr>
            <w:r>
              <w:t>1/8</w:t>
            </w:r>
          </w:p>
        </w:tc>
        <w:tc>
          <w:tcPr>
            <w:tcW w:w="1457" w:type="dxa"/>
          </w:tcPr>
          <w:p w:rsidR="009A5A98" w:rsidRDefault="009A5A98" w:rsidP="0073788C">
            <w:pPr>
              <w:jc w:val="both"/>
            </w:pPr>
            <w:r>
              <w:t>20</w:t>
            </w:r>
          </w:p>
        </w:tc>
        <w:tc>
          <w:tcPr>
            <w:tcW w:w="1282" w:type="dxa"/>
          </w:tcPr>
          <w:p w:rsidR="009A5A98" w:rsidRDefault="009A5A98" w:rsidP="0073788C">
            <w:pPr>
              <w:jc w:val="both"/>
            </w:pPr>
            <w:r>
              <w:t>1/5</w:t>
            </w:r>
          </w:p>
        </w:tc>
        <w:tc>
          <w:tcPr>
            <w:tcW w:w="900" w:type="dxa"/>
          </w:tcPr>
          <w:p w:rsidR="009A5A98" w:rsidRDefault="009A5A98" w:rsidP="0073788C">
            <w:pPr>
              <w:jc w:val="both"/>
            </w:pPr>
            <w:r>
              <w:t>0</w:t>
            </w:r>
          </w:p>
        </w:tc>
        <w:tc>
          <w:tcPr>
            <w:tcW w:w="1188" w:type="dxa"/>
          </w:tcPr>
          <w:p w:rsidR="009A5A98" w:rsidRDefault="009A5A98" w:rsidP="0073788C">
            <w:pPr>
              <w:jc w:val="both"/>
            </w:pPr>
            <w:r>
              <w:t>7.85</w:t>
            </w:r>
          </w:p>
        </w:tc>
      </w:tr>
      <w:tr w:rsidR="009A5A98">
        <w:trPr>
          <w:trHeight w:val="127"/>
          <w:jc w:val="center"/>
        </w:trPr>
        <w:tc>
          <w:tcPr>
            <w:tcW w:w="1733" w:type="dxa"/>
          </w:tcPr>
          <w:p w:rsidR="009A5A98" w:rsidRPr="001918AD" w:rsidRDefault="009A5A98" w:rsidP="0073788C">
            <w:pPr>
              <w:jc w:val="both"/>
            </w:pPr>
            <w:r w:rsidRPr="001918AD">
              <w:t>people.tiff</w:t>
            </w:r>
          </w:p>
        </w:tc>
        <w:tc>
          <w:tcPr>
            <w:tcW w:w="1192" w:type="dxa"/>
          </w:tcPr>
          <w:p w:rsidR="009A5A98" w:rsidRDefault="009A5A98" w:rsidP="0073788C">
            <w:pPr>
              <w:jc w:val="both"/>
            </w:pPr>
            <w:r>
              <w:t>25</w:t>
            </w:r>
          </w:p>
        </w:tc>
        <w:tc>
          <w:tcPr>
            <w:tcW w:w="1149" w:type="dxa"/>
          </w:tcPr>
          <w:p w:rsidR="009A5A98" w:rsidRDefault="009A5A98" w:rsidP="00383D65">
            <w:pPr>
              <w:jc w:val="both"/>
            </w:pPr>
            <w:r>
              <w:t>3/12</w:t>
            </w:r>
          </w:p>
        </w:tc>
        <w:tc>
          <w:tcPr>
            <w:tcW w:w="1457" w:type="dxa"/>
          </w:tcPr>
          <w:p w:rsidR="009A5A98" w:rsidRDefault="009A5A98" w:rsidP="00383D65">
            <w:pPr>
              <w:jc w:val="both"/>
            </w:pPr>
            <w:r>
              <w:t>33</w:t>
            </w:r>
          </w:p>
        </w:tc>
        <w:tc>
          <w:tcPr>
            <w:tcW w:w="1282" w:type="dxa"/>
          </w:tcPr>
          <w:p w:rsidR="009A5A98" w:rsidRDefault="009A5A98" w:rsidP="00383D65">
            <w:pPr>
              <w:jc w:val="both"/>
            </w:pPr>
            <w:r>
              <w:t>3/9</w:t>
            </w:r>
          </w:p>
        </w:tc>
        <w:tc>
          <w:tcPr>
            <w:tcW w:w="900" w:type="dxa"/>
          </w:tcPr>
          <w:p w:rsidR="009A5A98" w:rsidRDefault="009A5A98" w:rsidP="00383D65">
            <w:pPr>
              <w:jc w:val="both"/>
            </w:pPr>
            <w:r>
              <w:t>11</w:t>
            </w:r>
          </w:p>
        </w:tc>
        <w:tc>
          <w:tcPr>
            <w:tcW w:w="1188" w:type="dxa"/>
          </w:tcPr>
          <w:p w:rsidR="009A5A98" w:rsidRDefault="009A5A98" w:rsidP="0073788C">
            <w:pPr>
              <w:jc w:val="both"/>
            </w:pPr>
            <w:r>
              <w:t>13.21</w:t>
            </w:r>
          </w:p>
        </w:tc>
      </w:tr>
      <w:tr w:rsidR="009A5A98">
        <w:trPr>
          <w:jc w:val="center"/>
        </w:trPr>
        <w:tc>
          <w:tcPr>
            <w:tcW w:w="1733" w:type="dxa"/>
          </w:tcPr>
          <w:p w:rsidR="009A5A98" w:rsidRPr="001918AD" w:rsidRDefault="009A5A98" w:rsidP="0073788C">
            <w:pPr>
              <w:jc w:val="both"/>
            </w:pPr>
            <w:r w:rsidRPr="001918AD">
              <w:t>plays.tiff</w:t>
            </w:r>
            <w:r>
              <w:t xml:space="preserve"> (</w:t>
            </w:r>
            <w:r w:rsidRPr="001E61E5">
              <w:rPr>
                <w:b/>
                <w:bCs/>
                <w:vertAlign w:val="superscript"/>
              </w:rPr>
              <w:t>4</w:t>
            </w:r>
            <w:r>
              <w:t>)</w:t>
            </w:r>
          </w:p>
        </w:tc>
        <w:tc>
          <w:tcPr>
            <w:tcW w:w="1192" w:type="dxa"/>
          </w:tcPr>
          <w:p w:rsidR="009A5A98" w:rsidRDefault="009A5A98" w:rsidP="0073788C">
            <w:pPr>
              <w:jc w:val="both"/>
            </w:pPr>
            <w:r>
              <w:t>0</w:t>
            </w:r>
          </w:p>
        </w:tc>
        <w:tc>
          <w:tcPr>
            <w:tcW w:w="1149" w:type="dxa"/>
          </w:tcPr>
          <w:p w:rsidR="009A5A98" w:rsidRDefault="009A5A98" w:rsidP="00383D65">
            <w:pPr>
              <w:jc w:val="both"/>
            </w:pPr>
            <w:r>
              <w:t>0/4</w:t>
            </w:r>
          </w:p>
        </w:tc>
        <w:tc>
          <w:tcPr>
            <w:tcW w:w="1457" w:type="dxa"/>
          </w:tcPr>
          <w:p w:rsidR="009A5A98" w:rsidRDefault="009A5A98" w:rsidP="0073788C">
            <w:pPr>
              <w:jc w:val="both"/>
            </w:pPr>
            <w:r>
              <w:t>0</w:t>
            </w:r>
          </w:p>
        </w:tc>
        <w:tc>
          <w:tcPr>
            <w:tcW w:w="1282" w:type="dxa"/>
          </w:tcPr>
          <w:p w:rsidR="009A5A98" w:rsidRDefault="009A5A98" w:rsidP="0073788C">
            <w:pPr>
              <w:jc w:val="both"/>
            </w:pPr>
            <w:r>
              <w:t>0/1</w:t>
            </w:r>
          </w:p>
        </w:tc>
        <w:tc>
          <w:tcPr>
            <w:tcW w:w="900" w:type="dxa"/>
          </w:tcPr>
          <w:p w:rsidR="009A5A98" w:rsidRDefault="009A5A98" w:rsidP="0073788C">
            <w:pPr>
              <w:jc w:val="both"/>
            </w:pPr>
            <w:r>
              <w:t>1</w:t>
            </w:r>
          </w:p>
        </w:tc>
        <w:tc>
          <w:tcPr>
            <w:tcW w:w="1188" w:type="dxa"/>
          </w:tcPr>
          <w:p w:rsidR="009A5A98" w:rsidRDefault="009A5A98" w:rsidP="0073788C">
            <w:pPr>
              <w:jc w:val="both"/>
            </w:pPr>
            <w:r>
              <w:t>6.14</w:t>
            </w:r>
          </w:p>
        </w:tc>
      </w:tr>
      <w:tr w:rsidR="009A5A98">
        <w:trPr>
          <w:jc w:val="center"/>
        </w:trPr>
        <w:tc>
          <w:tcPr>
            <w:tcW w:w="1733" w:type="dxa"/>
          </w:tcPr>
          <w:p w:rsidR="009A5A98" w:rsidRPr="001918AD" w:rsidRDefault="009A5A98" w:rsidP="0073788C">
            <w:pPr>
              <w:jc w:val="both"/>
            </w:pPr>
            <w:r w:rsidRPr="001918AD">
              <w:t>puneet.tiff</w:t>
            </w:r>
            <w:r>
              <w:t>(</w:t>
            </w:r>
            <w:r>
              <w:rPr>
                <w:b/>
                <w:bCs/>
                <w:vertAlign w:val="superscript"/>
              </w:rPr>
              <w:t>5</w:t>
            </w:r>
            <w:r>
              <w:t>)</w:t>
            </w:r>
          </w:p>
        </w:tc>
        <w:tc>
          <w:tcPr>
            <w:tcW w:w="1192" w:type="dxa"/>
          </w:tcPr>
          <w:p w:rsidR="009A5A98" w:rsidRDefault="009A5A98" w:rsidP="0073788C">
            <w:pPr>
              <w:jc w:val="both"/>
            </w:pPr>
            <w:r>
              <w:t>7</w:t>
            </w:r>
          </w:p>
        </w:tc>
        <w:tc>
          <w:tcPr>
            <w:tcW w:w="1149" w:type="dxa"/>
          </w:tcPr>
          <w:p w:rsidR="009A5A98" w:rsidRDefault="009A5A98" w:rsidP="00383D65">
            <w:pPr>
              <w:jc w:val="both"/>
            </w:pPr>
            <w:r>
              <w:t>1/14</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5</w:t>
            </w:r>
          </w:p>
        </w:tc>
        <w:tc>
          <w:tcPr>
            <w:tcW w:w="1188" w:type="dxa"/>
          </w:tcPr>
          <w:p w:rsidR="009A5A98" w:rsidRDefault="009A5A98" w:rsidP="0073788C">
            <w:pPr>
              <w:jc w:val="both"/>
            </w:pPr>
            <w:r>
              <w:t>10.59</w:t>
            </w:r>
          </w:p>
        </w:tc>
      </w:tr>
      <w:tr w:rsidR="009A5A98">
        <w:trPr>
          <w:jc w:val="center"/>
        </w:trPr>
        <w:tc>
          <w:tcPr>
            <w:tcW w:w="1733" w:type="dxa"/>
          </w:tcPr>
          <w:p w:rsidR="009A5A98" w:rsidRPr="001918AD" w:rsidRDefault="009A5A98" w:rsidP="0073788C">
            <w:pPr>
              <w:jc w:val="both"/>
            </w:pPr>
            <w:r w:rsidRPr="001918AD">
              <w:t>shumeet.tiff</w:t>
            </w:r>
          </w:p>
        </w:tc>
        <w:tc>
          <w:tcPr>
            <w:tcW w:w="1192" w:type="dxa"/>
          </w:tcPr>
          <w:p w:rsidR="009A5A98" w:rsidRDefault="009A5A98" w:rsidP="0073788C">
            <w:pPr>
              <w:jc w:val="both"/>
            </w:pPr>
            <w:r>
              <w:t>100</w:t>
            </w:r>
          </w:p>
        </w:tc>
        <w:tc>
          <w:tcPr>
            <w:tcW w:w="1149" w:type="dxa"/>
          </w:tcPr>
          <w:p w:rsidR="009A5A98" w:rsidRDefault="009A5A98" w:rsidP="00383D65">
            <w:pPr>
              <w:jc w:val="both"/>
            </w:pPr>
            <w:r>
              <w:t>1/1</w:t>
            </w:r>
          </w:p>
        </w:tc>
        <w:tc>
          <w:tcPr>
            <w:tcW w:w="1457" w:type="dxa"/>
          </w:tcPr>
          <w:p w:rsidR="009A5A98" w:rsidRDefault="00CD7797" w:rsidP="0073788C">
            <w:pPr>
              <w:jc w:val="both"/>
            </w:pPr>
            <w:r>
              <w:t>100</w:t>
            </w:r>
          </w:p>
        </w:tc>
        <w:tc>
          <w:tcPr>
            <w:tcW w:w="1282" w:type="dxa"/>
          </w:tcPr>
          <w:p w:rsidR="009A5A98" w:rsidRDefault="009A5A98" w:rsidP="0073788C">
            <w:pPr>
              <w:jc w:val="both"/>
            </w:pPr>
            <w:r>
              <w:t>1/1</w:t>
            </w:r>
          </w:p>
        </w:tc>
        <w:tc>
          <w:tcPr>
            <w:tcW w:w="900" w:type="dxa"/>
          </w:tcPr>
          <w:p w:rsidR="009A5A98" w:rsidRDefault="009A5A98" w:rsidP="0073788C">
            <w:pPr>
              <w:jc w:val="both"/>
            </w:pPr>
            <w:r>
              <w:t>2</w:t>
            </w:r>
          </w:p>
        </w:tc>
        <w:tc>
          <w:tcPr>
            <w:tcW w:w="1188" w:type="dxa"/>
          </w:tcPr>
          <w:p w:rsidR="009A5A98" w:rsidRDefault="009A5A98" w:rsidP="0073788C">
            <w:pPr>
              <w:jc w:val="both"/>
            </w:pPr>
            <w:r>
              <w:t>10.83</w:t>
            </w:r>
          </w:p>
        </w:tc>
      </w:tr>
      <w:tr w:rsidR="009A5A98">
        <w:trPr>
          <w:jc w:val="center"/>
        </w:trPr>
        <w:tc>
          <w:tcPr>
            <w:tcW w:w="1733" w:type="dxa"/>
          </w:tcPr>
          <w:p w:rsidR="009A5A98" w:rsidRPr="001918AD" w:rsidRDefault="009A5A98" w:rsidP="0073788C">
            <w:pPr>
              <w:jc w:val="both"/>
            </w:pPr>
            <w:r w:rsidRPr="001918AD">
              <w:t>tammy.tiff</w:t>
            </w:r>
          </w:p>
        </w:tc>
        <w:tc>
          <w:tcPr>
            <w:tcW w:w="1192" w:type="dxa"/>
          </w:tcPr>
          <w:p w:rsidR="009A5A98" w:rsidRDefault="009A5A98" w:rsidP="0073788C">
            <w:pPr>
              <w:jc w:val="both"/>
            </w:pPr>
            <w:r>
              <w:t>0</w:t>
            </w:r>
          </w:p>
        </w:tc>
        <w:tc>
          <w:tcPr>
            <w:tcW w:w="1149" w:type="dxa"/>
          </w:tcPr>
          <w:p w:rsidR="009A5A98" w:rsidRDefault="009A5A98" w:rsidP="00383D65">
            <w:pPr>
              <w:jc w:val="both"/>
            </w:pPr>
            <w:r>
              <w:t>0/1</w:t>
            </w:r>
          </w:p>
        </w:tc>
        <w:tc>
          <w:tcPr>
            <w:tcW w:w="1457" w:type="dxa"/>
          </w:tcPr>
          <w:p w:rsidR="009A5A98" w:rsidRDefault="009A5A98" w:rsidP="0073788C">
            <w:pPr>
              <w:jc w:val="both"/>
            </w:pPr>
            <w:r>
              <w:t>0</w:t>
            </w:r>
          </w:p>
        </w:tc>
        <w:tc>
          <w:tcPr>
            <w:tcW w:w="1282" w:type="dxa"/>
          </w:tcPr>
          <w:p w:rsidR="009A5A98" w:rsidRDefault="009A5A98" w:rsidP="0073788C">
            <w:pPr>
              <w:jc w:val="both"/>
            </w:pPr>
            <w:r>
              <w:t>0/1</w:t>
            </w:r>
          </w:p>
        </w:tc>
        <w:tc>
          <w:tcPr>
            <w:tcW w:w="900" w:type="dxa"/>
          </w:tcPr>
          <w:p w:rsidR="009A5A98" w:rsidRDefault="009A5A98" w:rsidP="0073788C">
            <w:pPr>
              <w:jc w:val="both"/>
            </w:pPr>
            <w:r>
              <w:t>2</w:t>
            </w:r>
          </w:p>
        </w:tc>
        <w:tc>
          <w:tcPr>
            <w:tcW w:w="1188" w:type="dxa"/>
          </w:tcPr>
          <w:p w:rsidR="009A5A98" w:rsidRDefault="009A5A98" w:rsidP="0073788C">
            <w:pPr>
              <w:jc w:val="both"/>
            </w:pPr>
            <w:r>
              <w:t>5.55</w:t>
            </w:r>
          </w:p>
        </w:tc>
      </w:tr>
      <w:tr w:rsidR="009A5A98">
        <w:trPr>
          <w:jc w:val="center"/>
        </w:trPr>
        <w:tc>
          <w:tcPr>
            <w:tcW w:w="1733" w:type="dxa"/>
          </w:tcPr>
          <w:p w:rsidR="009A5A98" w:rsidRPr="001918AD" w:rsidRDefault="009A5A98" w:rsidP="0073788C">
            <w:pPr>
              <w:jc w:val="both"/>
            </w:pPr>
            <w:r w:rsidRPr="001918AD">
              <w:t>voyager2.tiff</w:t>
            </w:r>
          </w:p>
        </w:tc>
        <w:tc>
          <w:tcPr>
            <w:tcW w:w="1192" w:type="dxa"/>
          </w:tcPr>
          <w:p w:rsidR="009A5A98" w:rsidRDefault="009A5A98" w:rsidP="0073788C">
            <w:pPr>
              <w:jc w:val="both"/>
            </w:pPr>
            <w:r>
              <w:t>89</w:t>
            </w:r>
          </w:p>
        </w:tc>
        <w:tc>
          <w:tcPr>
            <w:tcW w:w="1149" w:type="dxa"/>
          </w:tcPr>
          <w:p w:rsidR="009A5A98" w:rsidRDefault="009A5A98" w:rsidP="00383D65">
            <w:pPr>
              <w:jc w:val="both"/>
            </w:pPr>
            <w:r>
              <w:t>8/9</w:t>
            </w:r>
          </w:p>
        </w:tc>
        <w:tc>
          <w:tcPr>
            <w:tcW w:w="1457" w:type="dxa"/>
          </w:tcPr>
          <w:p w:rsidR="009A5A98" w:rsidRDefault="009A5A98" w:rsidP="00D17EB9">
            <w:pPr>
              <w:jc w:val="both"/>
            </w:pPr>
            <w:r>
              <w:t>89</w:t>
            </w:r>
          </w:p>
        </w:tc>
        <w:tc>
          <w:tcPr>
            <w:tcW w:w="1282" w:type="dxa"/>
          </w:tcPr>
          <w:p w:rsidR="009A5A98" w:rsidRDefault="009A5A98" w:rsidP="00D17EB9">
            <w:pPr>
              <w:jc w:val="both"/>
            </w:pPr>
            <w:r>
              <w:t>8/9</w:t>
            </w:r>
          </w:p>
        </w:tc>
        <w:tc>
          <w:tcPr>
            <w:tcW w:w="900" w:type="dxa"/>
          </w:tcPr>
          <w:p w:rsidR="009A5A98" w:rsidRDefault="009A5A98" w:rsidP="0073788C">
            <w:pPr>
              <w:jc w:val="both"/>
            </w:pPr>
            <w:r>
              <w:t>2</w:t>
            </w:r>
          </w:p>
        </w:tc>
        <w:tc>
          <w:tcPr>
            <w:tcW w:w="1188" w:type="dxa"/>
          </w:tcPr>
          <w:p w:rsidR="009A5A98" w:rsidRDefault="009A5A98" w:rsidP="0073788C">
            <w:pPr>
              <w:jc w:val="both"/>
            </w:pPr>
            <w:r>
              <w:t>5.69</w:t>
            </w:r>
          </w:p>
        </w:tc>
      </w:tr>
      <w:tr w:rsidR="009A5A98">
        <w:trPr>
          <w:jc w:val="center"/>
        </w:trPr>
        <w:tc>
          <w:tcPr>
            <w:tcW w:w="1733" w:type="dxa"/>
          </w:tcPr>
          <w:p w:rsidR="009A5A98" w:rsidRPr="001918AD" w:rsidRDefault="009A5A98" w:rsidP="0073788C">
            <w:pPr>
              <w:jc w:val="both"/>
            </w:pPr>
            <w:r w:rsidRPr="001918AD">
              <w:t>voyager.tiff</w:t>
            </w:r>
            <w:r>
              <w:t>(</w:t>
            </w:r>
            <w:r>
              <w:rPr>
                <w:b/>
                <w:bCs/>
                <w:vertAlign w:val="superscript"/>
              </w:rPr>
              <w:t>6</w:t>
            </w:r>
            <w:r>
              <w:t>)</w:t>
            </w:r>
          </w:p>
        </w:tc>
        <w:tc>
          <w:tcPr>
            <w:tcW w:w="1192" w:type="dxa"/>
          </w:tcPr>
          <w:p w:rsidR="009A5A98" w:rsidRDefault="009A5A98" w:rsidP="0073788C">
            <w:pPr>
              <w:jc w:val="both"/>
            </w:pPr>
            <w:r>
              <w:t>0</w:t>
            </w:r>
          </w:p>
        </w:tc>
        <w:tc>
          <w:tcPr>
            <w:tcW w:w="1149" w:type="dxa"/>
          </w:tcPr>
          <w:p w:rsidR="009A5A98" w:rsidRDefault="009A5A98" w:rsidP="00383D65">
            <w:pPr>
              <w:jc w:val="both"/>
            </w:pPr>
            <w:r>
              <w:t>0/9</w:t>
            </w:r>
          </w:p>
        </w:tc>
        <w:tc>
          <w:tcPr>
            <w:tcW w:w="1457" w:type="dxa"/>
          </w:tcPr>
          <w:p w:rsidR="009A5A98" w:rsidRDefault="009A5A98" w:rsidP="0073788C">
            <w:pPr>
              <w:jc w:val="both"/>
            </w:pPr>
          </w:p>
        </w:tc>
        <w:tc>
          <w:tcPr>
            <w:tcW w:w="1282" w:type="dxa"/>
          </w:tcPr>
          <w:p w:rsidR="009A5A98" w:rsidRDefault="009A5A98" w:rsidP="0073788C">
            <w:pPr>
              <w:jc w:val="both"/>
            </w:pPr>
            <w:r>
              <w:t>0/0</w:t>
            </w:r>
          </w:p>
        </w:tc>
        <w:tc>
          <w:tcPr>
            <w:tcW w:w="900" w:type="dxa"/>
          </w:tcPr>
          <w:p w:rsidR="009A5A98" w:rsidRDefault="009A5A98" w:rsidP="0073788C">
            <w:pPr>
              <w:jc w:val="both"/>
            </w:pPr>
            <w:r>
              <w:t>3</w:t>
            </w:r>
          </w:p>
        </w:tc>
        <w:tc>
          <w:tcPr>
            <w:tcW w:w="1188" w:type="dxa"/>
          </w:tcPr>
          <w:p w:rsidR="009A5A98" w:rsidRDefault="009A5A98" w:rsidP="0073788C">
            <w:pPr>
              <w:jc w:val="both"/>
            </w:pPr>
            <w:r>
              <w:t>6.73</w:t>
            </w:r>
          </w:p>
        </w:tc>
      </w:tr>
    </w:tbl>
    <w:p w:rsidR="009C2220" w:rsidRDefault="009C2220" w:rsidP="0073788C">
      <w:pPr>
        <w:jc w:val="both"/>
      </w:pPr>
      <w:r>
        <w:t>(*) – Weighted for amount of faces, disregarding (numbered) images</w:t>
      </w:r>
    </w:p>
    <w:p w:rsidR="001D0F96" w:rsidRDefault="001E61E5" w:rsidP="0073788C">
      <w:pPr>
        <w:jc w:val="both"/>
      </w:pPr>
      <w:r>
        <w:t>(</w:t>
      </w:r>
      <w:r w:rsidRPr="001E61E5">
        <w:rPr>
          <w:b/>
          <w:bCs/>
          <w:vertAlign w:val="superscript"/>
        </w:rPr>
        <w:t>1</w:t>
      </w:r>
      <w:r>
        <w:t>)</w:t>
      </w:r>
      <w:r w:rsidR="001D0F96">
        <w:t xml:space="preserve"> –</w:t>
      </w:r>
      <w:r>
        <w:t xml:space="preserve"> </w:t>
      </w:r>
      <w:r w:rsidR="001D0F96">
        <w:t>Original size is 277X801, faces after downsize are 10X10</w:t>
      </w:r>
    </w:p>
    <w:p w:rsidR="0073788C" w:rsidRDefault="001E61E5" w:rsidP="001E61E5">
      <w:pPr>
        <w:jc w:val="both"/>
      </w:pPr>
      <w:r>
        <w:t>(</w:t>
      </w:r>
      <w:r>
        <w:rPr>
          <w:b/>
          <w:bCs/>
          <w:vertAlign w:val="superscript"/>
        </w:rPr>
        <w:t>2</w:t>
      </w:r>
      <w:r>
        <w:t xml:space="preserve">) </w:t>
      </w:r>
      <w:r w:rsidR="001D0F96">
        <w:t>– Original image size 814X820, faces</w:t>
      </w:r>
      <w:r>
        <w:t>’ size</w:t>
      </w:r>
      <w:r w:rsidR="001D0F96">
        <w:t xml:space="preserve"> </w:t>
      </w:r>
      <w:r>
        <w:t>is</w:t>
      </w:r>
      <w:r w:rsidR="001D0F96">
        <w:t xml:space="preserve"> 15X15</w:t>
      </w:r>
    </w:p>
    <w:p w:rsidR="00790217" w:rsidRDefault="001E61E5" w:rsidP="001E61E5">
      <w:pPr>
        <w:jc w:val="both"/>
      </w:pPr>
      <w:r>
        <w:t>(</w:t>
      </w:r>
      <w:r>
        <w:rPr>
          <w:b/>
          <w:bCs/>
          <w:vertAlign w:val="superscript"/>
        </w:rPr>
        <w:t>3</w:t>
      </w:r>
      <w:r>
        <w:t xml:space="preserve">) </w:t>
      </w:r>
      <w:r w:rsidR="00790217">
        <w:t xml:space="preserve">– Original image size is 716X684, one face’s size is 13X13 after downsize. </w:t>
      </w:r>
    </w:p>
    <w:p w:rsidR="001E61E5" w:rsidRDefault="001E61E5" w:rsidP="001E61E5">
      <w:pPr>
        <w:jc w:val="both"/>
      </w:pPr>
      <w:r>
        <w:t>(</w:t>
      </w:r>
      <w:r>
        <w:rPr>
          <w:b/>
          <w:bCs/>
          <w:vertAlign w:val="superscript"/>
        </w:rPr>
        <w:t>4</w:t>
      </w:r>
      <w:r>
        <w:t xml:space="preserve">) – Original image size is 539X734, 3 faces’ size is 12X12 after downsize. </w:t>
      </w:r>
    </w:p>
    <w:p w:rsidR="00975B57" w:rsidRDefault="00975B57" w:rsidP="00975B57">
      <w:pPr>
        <w:jc w:val="both"/>
      </w:pPr>
      <w:r>
        <w:t>(</w:t>
      </w:r>
      <w:r>
        <w:rPr>
          <w:b/>
          <w:bCs/>
          <w:vertAlign w:val="superscript"/>
        </w:rPr>
        <w:t>5</w:t>
      </w:r>
      <w:r>
        <w:t xml:space="preserve">) – Original image size is 580X380, many faces </w:t>
      </w:r>
      <w:r w:rsidR="00EE1DB2">
        <w:t>sizes</w:t>
      </w:r>
      <w:r>
        <w:t xml:space="preserve"> are smaller than 19X19 after downsize. </w:t>
      </w:r>
    </w:p>
    <w:p w:rsidR="00975B57" w:rsidRDefault="00975B57" w:rsidP="00226607">
      <w:pPr>
        <w:jc w:val="both"/>
      </w:pPr>
      <w:r>
        <w:t>(</w:t>
      </w:r>
      <w:r>
        <w:rPr>
          <w:b/>
          <w:bCs/>
          <w:vertAlign w:val="superscript"/>
        </w:rPr>
        <w:t>6</w:t>
      </w:r>
      <w:r>
        <w:t xml:space="preserve">) – Original image size is </w:t>
      </w:r>
      <w:r w:rsidR="00226607">
        <w:t>468</w:t>
      </w:r>
      <w:r>
        <w:t>X7</w:t>
      </w:r>
      <w:r w:rsidR="00226607">
        <w:t>20</w:t>
      </w:r>
      <w:r>
        <w:t xml:space="preserve">, </w:t>
      </w:r>
      <w:r w:rsidR="00226607">
        <w:t>8</w:t>
      </w:r>
      <w:r>
        <w:t xml:space="preserve"> faces’ size is 1</w:t>
      </w:r>
      <w:r w:rsidR="00226607">
        <w:t>3</w:t>
      </w:r>
      <w:r>
        <w:t>X1</w:t>
      </w:r>
      <w:r w:rsidR="00226607">
        <w:t>3</w:t>
      </w:r>
      <w:r>
        <w:t xml:space="preserve"> after downsize. </w:t>
      </w:r>
    </w:p>
    <w:p w:rsidR="00975B57" w:rsidRDefault="00975B57" w:rsidP="00975B57">
      <w:pPr>
        <w:jc w:val="both"/>
      </w:pPr>
    </w:p>
    <w:p w:rsidR="001E61E5" w:rsidRDefault="001E61E5" w:rsidP="001E61E5">
      <w:pPr>
        <w:jc w:val="both"/>
      </w:pPr>
    </w:p>
    <w:p w:rsidR="0073788C" w:rsidRPr="00383D65" w:rsidRDefault="00F04272" w:rsidP="00383D65">
      <w:pPr>
        <w:pStyle w:val="1"/>
      </w:pPr>
      <w:r>
        <w:br w:type="page"/>
      </w:r>
      <w:bookmarkStart w:id="30" w:name="_Toc225094616"/>
      <w:r w:rsidR="00C13ACC" w:rsidRPr="00D23DBC">
        <w:lastRenderedPageBreak/>
        <w:t>Analysis</w:t>
      </w:r>
      <w:bookmarkStart w:id="31" w:name="_Toc225094622"/>
      <w:bookmarkEnd w:id="30"/>
      <w:r w:rsidR="00D46A9E" w:rsidRPr="00D23DBC">
        <w:t xml:space="preserve"> </w:t>
      </w:r>
      <w:bookmarkEnd w:id="31"/>
    </w:p>
    <w:p w:rsidR="00A804E5" w:rsidRPr="00D23DBC" w:rsidRDefault="00383D65" w:rsidP="00D865A7">
      <w:pPr>
        <w:pStyle w:val="2"/>
      </w:pPr>
      <w:bookmarkStart w:id="32" w:name="_Toc225094617"/>
      <w:r w:rsidRPr="00D23DBC">
        <w:t>Unnecessary</w:t>
      </w:r>
      <w:r w:rsidR="00A804E5" w:rsidRPr="00D23DBC">
        <w:t xml:space="preserve"> recalculation </w:t>
      </w:r>
      <w:r>
        <w:t>(</w:t>
      </w:r>
      <w:r w:rsidR="00A804E5" w:rsidRPr="00D23DBC">
        <w:t>which we discarded</w:t>
      </w:r>
      <w:bookmarkEnd w:id="32"/>
      <w:r>
        <w:t>)</w:t>
      </w:r>
    </w:p>
    <w:p w:rsidR="00D865A7" w:rsidRDefault="00D865A7" w:rsidP="00D23DBC">
      <w:r w:rsidRPr="00D23DBC">
        <w:t xml:space="preserve">After analyzing </w:t>
      </w:r>
      <w:r w:rsidR="00D23DBC">
        <w:t>initial training results we’ve noticed superfluous recalculation of features in Adaboost.</w:t>
      </w:r>
    </w:p>
    <w:p w:rsidR="00D23DBC" w:rsidRDefault="00D23DBC" w:rsidP="00383D65">
      <w:r>
        <w:t xml:space="preserve">Cascade calls </w:t>
      </w:r>
      <w:r w:rsidR="00383D65">
        <w:t>A</w:t>
      </w:r>
      <w:r>
        <w:t xml:space="preserve">daboost iteratively with the </w:t>
      </w:r>
      <w:proofErr w:type="spellStart"/>
      <w:r w:rsidRPr="00D23DBC">
        <w:rPr>
          <w:i/>
          <w:iCs/>
        </w:rPr>
        <w:t>numOfFeatures</w:t>
      </w:r>
      <w:proofErr w:type="spellEnd"/>
      <w:r>
        <w:t xml:space="preserve"> argument increasing incrementally in order to achieve a lower false alarm rate.</w:t>
      </w:r>
    </w:p>
    <w:p w:rsidR="00D23DBC" w:rsidRDefault="00D23DBC" w:rsidP="00D23DBC">
      <w:r>
        <w:t xml:space="preserve">In our original implementation, in every call to Adaboost, the process found the best features in the amount of </w:t>
      </w:r>
      <w:proofErr w:type="spellStart"/>
      <w:r w:rsidRPr="00D23DBC">
        <w:rPr>
          <w:i/>
          <w:iCs/>
        </w:rPr>
        <w:t>numOfFeatures</w:t>
      </w:r>
      <w:proofErr w:type="spellEnd"/>
      <w:r>
        <w:t xml:space="preserve"> all over again, even though it calculated (</w:t>
      </w:r>
      <w:proofErr w:type="spellStart"/>
      <w:r w:rsidRPr="00D23DBC">
        <w:rPr>
          <w:i/>
          <w:iCs/>
        </w:rPr>
        <w:t>numOfFeatures</w:t>
      </w:r>
      <w:proofErr w:type="spellEnd"/>
      <w:r>
        <w:rPr>
          <w:i/>
          <w:iCs/>
        </w:rPr>
        <w:t xml:space="preserve"> – 1) </w:t>
      </w:r>
      <w:r w:rsidRPr="00D23DBC">
        <w:t>in the previo</w:t>
      </w:r>
      <w:r>
        <w:t>us time it was called by cascade.</w:t>
      </w:r>
    </w:p>
    <w:p w:rsidR="00D23DBC" w:rsidRPr="00D23DBC" w:rsidRDefault="00D23DBC" w:rsidP="00383D65">
      <w:r>
        <w:t xml:space="preserve">The reason for this inefficiency was our original </w:t>
      </w:r>
      <w:r w:rsidRPr="00383D65">
        <w:rPr>
          <w:u w:val="single"/>
        </w:rPr>
        <w:t>bottom up approach</w:t>
      </w:r>
      <w:r>
        <w:t xml:space="preserve"> (see </w:t>
      </w:r>
      <w:r w:rsidR="00383D65">
        <w:t>“</w:t>
      </w:r>
      <w:r>
        <w:fldChar w:fldCharType="begin"/>
      </w:r>
      <w:r>
        <w:instrText xml:space="preserve"> REF _Ref225102515 \h </w:instrText>
      </w:r>
      <w:r>
        <w:fldChar w:fldCharType="separate"/>
      </w:r>
      <w:r w:rsidR="006D1DA0">
        <w:t>Order of Implementation</w:t>
      </w:r>
      <w:r>
        <w:fldChar w:fldCharType="end"/>
      </w:r>
      <w:r w:rsidR="00383D65">
        <w:t>”) which focused on Adaboost only, not realizing the strong coupling with cascade.</w:t>
      </w:r>
    </w:p>
    <w:p w:rsidR="00A804E5" w:rsidRDefault="00A804E5" w:rsidP="00976C14">
      <w:pPr>
        <w:pStyle w:val="2"/>
      </w:pPr>
      <w:bookmarkStart w:id="33" w:name="_Toc225094618"/>
      <w:proofErr w:type="spellStart"/>
      <w:r w:rsidRPr="00D23DBC">
        <w:t>Overfitting</w:t>
      </w:r>
      <w:bookmarkEnd w:id="33"/>
      <w:proofErr w:type="spellEnd"/>
    </w:p>
    <w:p w:rsidR="00383D65" w:rsidRDefault="00383D65" w:rsidP="00976C14">
      <w:r>
        <w:t xml:space="preserve">While experimenting with </w:t>
      </w:r>
      <w:r w:rsidR="00976C14">
        <w:t>training parameters, we slowly raised detection rate and lowered false positive rate. After some point (99.9% detection rate &amp; 0.01% false positive rate) less faces from the CMU dataset were detected, while not improving false alarm rate.</w:t>
      </w:r>
    </w:p>
    <w:p w:rsidR="00CC718F" w:rsidRDefault="00EE1DB2" w:rsidP="00CA5DB2">
      <w:pPr>
        <w:pStyle w:val="2"/>
      </w:pPr>
      <w:bookmarkStart w:id="34" w:name="_Toc225094619"/>
      <w:r w:rsidRPr="00D23DBC">
        <w:t>Using</w:t>
      </w:r>
      <w:r w:rsidR="00CC718F" w:rsidRPr="00D23DBC">
        <w:t xml:space="preserve"> </w:t>
      </w:r>
      <w:r w:rsidR="00CA5DB2">
        <w:t>partial</w:t>
      </w:r>
      <w:r w:rsidR="00CC718F" w:rsidRPr="00D23DBC">
        <w:t xml:space="preserve"> cascade to find false alarm examples </w:t>
      </w:r>
      <w:bookmarkEnd w:id="34"/>
    </w:p>
    <w:p w:rsidR="00CA5DB2" w:rsidRPr="00383D65" w:rsidRDefault="00CA5DB2" w:rsidP="00CA5DB2">
      <w:pPr>
        <w:jc w:val="both"/>
      </w:pPr>
      <w:r>
        <w:t xml:space="preserve">We settled on 99% detection rate and 0.25% false positive rate. </w:t>
      </w:r>
      <w:r w:rsidR="00EE1DB2">
        <w:t>After</w:t>
      </w:r>
      <w:r>
        <w:t xml:space="preserve"> further examination of the paper we decided to stop the current cascade and start new ones which use false alarms from the old ones. False alarm rate improved significantly</w:t>
      </w:r>
    </w:p>
    <w:p w:rsidR="00CA5DB2" w:rsidRPr="00CA5DB2" w:rsidRDefault="00CA5DB2" w:rsidP="00CA5DB2"/>
    <w:p w:rsidR="00CC718F" w:rsidRDefault="00FC5050" w:rsidP="00D865A7">
      <w:pPr>
        <w:pStyle w:val="2"/>
      </w:pPr>
      <w:bookmarkStart w:id="35" w:name="_Toc225094620"/>
      <w:r>
        <w:t>R</w:t>
      </w:r>
      <w:r w:rsidR="00CC718F" w:rsidRPr="00D23DBC">
        <w:t>ounding</w:t>
      </w:r>
      <w:bookmarkEnd w:id="35"/>
      <w:r>
        <w:t xml:space="preserve"> of Scaling Operation</w:t>
      </w:r>
    </w:p>
    <w:p w:rsidR="00CA5DB2" w:rsidRDefault="00CA5DB2" w:rsidP="00CA5DB2">
      <w:r>
        <w:t>After 3 rounds of cascade and another round of negative set collecting from false alarms,</w:t>
      </w:r>
    </w:p>
    <w:p w:rsidR="00CA5DB2" w:rsidRDefault="00CA5DB2" w:rsidP="00CA5DB2">
      <w:r>
        <w:t>And another cascade the false alarm rate was sufficient for the base scale of our detector (19X19), but bad for higher scales.</w:t>
      </w:r>
    </w:p>
    <w:p w:rsidR="00CA5DB2" w:rsidRDefault="00CA5DB2" w:rsidP="00FC5050">
      <w:r>
        <w:t>We came up with the idea the problem l</w:t>
      </w:r>
      <w:r w:rsidR="00FC5050">
        <w:t>ie</w:t>
      </w:r>
      <w:r>
        <w:t>s with the way we scale up the features, particularly with rounding of small rectangle features (rounding effects small number much more proportionally than for larger numbers). As a result rectangles were not congruent.</w:t>
      </w:r>
    </w:p>
    <w:p w:rsidR="00CA5DB2" w:rsidRDefault="00CA5DB2" w:rsidP="00CA5DB2">
      <w:r>
        <w:t>We solved this problem by scaling up the size of rectangle sides instead of scaling up integral image indices.</w:t>
      </w:r>
    </w:p>
    <w:p w:rsidR="00CA5DB2" w:rsidRDefault="00CA5DB2" w:rsidP="00CA5DB2">
      <w:r>
        <w:t>For example, the following feature’s rectangles will not be congruent after scaling up:</w:t>
      </w:r>
    </w:p>
    <w:bookmarkStart w:id="36" w:name="_Toc225094621"/>
    <w:p w:rsidR="00132AD3" w:rsidRDefault="000042C6" w:rsidP="00D865A7">
      <w:pPr>
        <w:pStyle w:val="2"/>
      </w:pPr>
      <w:r>
        <w:rPr>
          <w:noProof/>
          <w:lang w:bidi="ar-SA"/>
        </w:rPr>
      </w:r>
      <w:r w:rsidR="00595D63">
        <w:pict>
          <v:group id="_x0000_s1092" editas="canvas" style="width:180pt;height:198pt;mso-position-horizontal-relative:char;mso-position-vertical-relative:line" coordorigin="1800,2220" coordsize="3600,3960">
            <o:lock v:ext="edit" aspectratio="t"/>
            <v:shape id="_x0000_s1093" type="#_x0000_t75" style="position:absolute;left:1800;top:2220;width:3600;height:3960" o:preferrelative="f">
              <v:fill o:detectmouseclick="t"/>
              <v:path o:extrusionok="t" o:connecttype="none"/>
              <o:lock v:ext="edit" text="t"/>
            </v:shape>
            <v:rect id="_x0000_s1094" style="position:absolute;left:2700;top:3660;width:2268;height:1134" fillcolor="black"/>
            <v:rect id="_x0000_s1095" style="position:absolute;left:2700;top:4801;width:2268;height:1133"/>
            <v:shape id="_x0000_s1096" type="#_x0000_t202" style="position:absolute;left:1980;top:3480;width:540;height:360">
              <v:textbox>
                <w:txbxContent>
                  <w:p w:rsidR="00D17EB9" w:rsidRPr="000042C6" w:rsidRDefault="00D17EB9" w:rsidP="000042C6">
                    <w:pPr>
                      <w:rPr>
                        <w:sz w:val="16"/>
                        <w:szCs w:val="16"/>
                      </w:rPr>
                    </w:pPr>
                    <w:r w:rsidRPr="000042C6">
                      <w:rPr>
                        <w:sz w:val="16"/>
                        <w:szCs w:val="16"/>
                      </w:rPr>
                      <w:t>3,1</w:t>
                    </w:r>
                  </w:p>
                </w:txbxContent>
              </v:textbox>
            </v:shape>
            <v:shape id="_x0000_s1097" type="#_x0000_t202" style="position:absolute;left:1980;top:4560;width:540;height:360">
              <v:textbox>
                <w:txbxContent>
                  <w:p w:rsidR="00D17EB9" w:rsidRPr="000042C6" w:rsidRDefault="00D17EB9" w:rsidP="000042C6">
                    <w:pPr>
                      <w:rPr>
                        <w:sz w:val="16"/>
                        <w:szCs w:val="16"/>
                      </w:rPr>
                    </w:pPr>
                    <w:r w:rsidRPr="000042C6">
                      <w:rPr>
                        <w:sz w:val="16"/>
                        <w:szCs w:val="16"/>
                      </w:rPr>
                      <w:t>5,1</w:t>
                    </w:r>
                  </w:p>
                </w:txbxContent>
              </v:textbox>
            </v:shape>
            <v:shape id="_x0000_s1098" type="#_x0000_t202" style="position:absolute;left:1980;top:5640;width:540;height:360">
              <v:textbox>
                <w:txbxContent>
                  <w:p w:rsidR="00D17EB9" w:rsidRPr="000042C6" w:rsidRDefault="00D17EB9" w:rsidP="000042C6">
                    <w:pPr>
                      <w:rPr>
                        <w:sz w:val="16"/>
                        <w:szCs w:val="16"/>
                      </w:rPr>
                    </w:pPr>
                    <w:r>
                      <w:rPr>
                        <w:sz w:val="16"/>
                        <w:szCs w:val="16"/>
                      </w:rPr>
                      <w:t>7</w:t>
                    </w:r>
                    <w:r w:rsidRPr="000042C6">
                      <w:rPr>
                        <w:sz w:val="16"/>
                        <w:szCs w:val="16"/>
                      </w:rPr>
                      <w:t>,1</w:t>
                    </w:r>
                  </w:p>
                </w:txbxContent>
              </v:textbox>
            </v:shape>
            <v:shape id="_x0000_s1107" type="#_x0000_t202" style="position:absolute;left:2520;top:2400;width:2340;height:900">
              <v:textbox>
                <w:txbxContent>
                  <w:p w:rsidR="00D17EB9" w:rsidRPr="00595D63" w:rsidRDefault="00D17EB9">
                    <w:pPr>
                      <w:rPr>
                        <w:sz w:val="20"/>
                        <w:szCs w:val="20"/>
                      </w:rPr>
                    </w:pPr>
                    <w:r w:rsidRPr="00595D63">
                      <w:rPr>
                        <w:sz w:val="20"/>
                        <w:szCs w:val="20"/>
                      </w:rPr>
                      <w:t>Feature in original scale (</w:t>
                    </w:r>
                    <w:r>
                      <w:rPr>
                        <w:sz w:val="20"/>
                        <w:szCs w:val="20"/>
                      </w:rPr>
                      <w:t xml:space="preserve">for </w:t>
                    </w:r>
                    <w:r w:rsidRPr="00595D63">
                      <w:rPr>
                        <w:sz w:val="20"/>
                        <w:szCs w:val="20"/>
                      </w:rPr>
                      <w:t>19X19</w:t>
                    </w:r>
                    <w:r>
                      <w:rPr>
                        <w:sz w:val="20"/>
                        <w:szCs w:val="20"/>
                      </w:rPr>
                      <w:t xml:space="preserve"> </w:t>
                    </w:r>
                    <w:r w:rsidR="00103426">
                      <w:rPr>
                        <w:sz w:val="20"/>
                        <w:szCs w:val="20"/>
                      </w:rPr>
                      <w:t>sub-windows</w:t>
                    </w:r>
                    <w:r w:rsidRPr="00595D63">
                      <w:rPr>
                        <w:sz w:val="20"/>
                        <w:szCs w:val="20"/>
                      </w:rPr>
                      <w:t>)</w:t>
                    </w:r>
                  </w:p>
                </w:txbxContent>
              </v:textbox>
            </v:shape>
            <w10:wrap type="none"/>
            <w10:anchorlock/>
          </v:group>
        </w:pict>
      </w:r>
      <w:r w:rsidR="00595D63">
        <w:rPr>
          <w:noProof/>
          <w:lang w:bidi="ar-SA"/>
        </w:rPr>
      </w:r>
      <w:r w:rsidR="00595D63">
        <w:pict>
          <v:group id="_x0000_s1099" editas="canvas" style="width:234pt;height:270pt;mso-position-horizontal-relative:char;mso-position-vertical-relative:line" coordorigin="5400,780" coordsize="4680,5400">
            <o:lock v:ext="edit" aspectratio="t"/>
            <v:shape id="_x0000_s1100" type="#_x0000_t75" style="position:absolute;left:5400;top:780;width:4680;height:5400" o:preferrelative="f">
              <v:fill o:detectmouseclick="t"/>
              <v:path o:extrusionok="t" o:connecttype="none"/>
              <o:lock v:ext="edit" text="t"/>
            </v:shape>
            <v:rect id="_x0000_s1101" style="position:absolute;left:6300;top:2355;width:2836;height:1134" fillcolor="black"/>
            <v:rect id="_x0000_s1102" style="position:absolute;left:6300;top:3495;width:2834;height:1700"/>
            <v:shape id="_x0000_s1103" type="#_x0000_t202" style="position:absolute;left:5760;top:2220;width:540;height:360">
              <v:textbox>
                <w:txbxContent>
                  <w:p w:rsidR="00D17EB9" w:rsidRPr="000042C6" w:rsidRDefault="00D17EB9" w:rsidP="00595D63">
                    <w:pPr>
                      <w:rPr>
                        <w:sz w:val="16"/>
                        <w:szCs w:val="16"/>
                      </w:rPr>
                    </w:pPr>
                    <w:r>
                      <w:rPr>
                        <w:sz w:val="16"/>
                        <w:szCs w:val="16"/>
                      </w:rPr>
                      <w:t>4</w:t>
                    </w:r>
                    <w:r w:rsidRPr="000042C6">
                      <w:rPr>
                        <w:sz w:val="16"/>
                        <w:szCs w:val="16"/>
                      </w:rPr>
                      <w:t>,1</w:t>
                    </w:r>
                  </w:p>
                </w:txbxContent>
              </v:textbox>
            </v:shape>
            <v:shape id="_x0000_s1104" type="#_x0000_t202" style="position:absolute;left:5760;top:3300;width:540;height:360">
              <v:textbox>
                <w:txbxContent>
                  <w:p w:rsidR="00D17EB9" w:rsidRPr="000042C6" w:rsidRDefault="00D17EB9" w:rsidP="00595D63">
                    <w:pPr>
                      <w:rPr>
                        <w:sz w:val="16"/>
                        <w:szCs w:val="16"/>
                      </w:rPr>
                    </w:pPr>
                    <w:r>
                      <w:rPr>
                        <w:sz w:val="16"/>
                        <w:szCs w:val="16"/>
                      </w:rPr>
                      <w:t>6</w:t>
                    </w:r>
                    <w:r w:rsidRPr="000042C6">
                      <w:rPr>
                        <w:sz w:val="16"/>
                        <w:szCs w:val="16"/>
                      </w:rPr>
                      <w:t>,1</w:t>
                    </w:r>
                  </w:p>
                </w:txbxContent>
              </v:textbox>
            </v:shape>
            <v:shape id="_x0000_s1105" type="#_x0000_t202" style="position:absolute;left:5760;top:4920;width:540;height:360">
              <v:textbox>
                <w:txbxContent>
                  <w:p w:rsidR="00D17EB9" w:rsidRPr="000042C6" w:rsidRDefault="00D17EB9" w:rsidP="00595D63">
                    <w:pPr>
                      <w:rPr>
                        <w:sz w:val="16"/>
                        <w:szCs w:val="16"/>
                      </w:rPr>
                    </w:pPr>
                    <w:r>
                      <w:rPr>
                        <w:sz w:val="16"/>
                        <w:szCs w:val="16"/>
                      </w:rPr>
                      <w:t>9</w:t>
                    </w:r>
                    <w:r w:rsidRPr="000042C6">
                      <w:rPr>
                        <w:sz w:val="16"/>
                        <w:szCs w:val="16"/>
                      </w:rPr>
                      <w:t>,1</w:t>
                    </w:r>
                  </w:p>
                </w:txbxContent>
              </v:textbox>
            </v:shape>
            <v:shape id="_x0000_s1106" type="#_x0000_t202" style="position:absolute;left:6480;top:1140;width:2880;height:900">
              <v:textbox>
                <w:txbxContent>
                  <w:p w:rsidR="00D17EB9" w:rsidRPr="00595D63" w:rsidRDefault="00D17EB9">
                    <w:pPr>
                      <w:rPr>
                        <w:sz w:val="20"/>
                        <w:szCs w:val="20"/>
                      </w:rPr>
                    </w:pPr>
                    <w:r w:rsidRPr="00595D63">
                      <w:rPr>
                        <w:sz w:val="20"/>
                        <w:szCs w:val="20"/>
                      </w:rPr>
                      <w:t xml:space="preserve">Feature </w:t>
                    </w:r>
                    <w:r w:rsidR="00103426" w:rsidRPr="00595D63">
                      <w:rPr>
                        <w:sz w:val="20"/>
                        <w:szCs w:val="20"/>
                      </w:rPr>
                      <w:t>after</w:t>
                    </w:r>
                    <w:r w:rsidRPr="00595D63">
                      <w:rPr>
                        <w:sz w:val="20"/>
                        <w:szCs w:val="20"/>
                      </w:rPr>
                      <w:t xml:space="preserve"> Scaling in 1.25 (for 24X24 </w:t>
                    </w:r>
                    <w:r w:rsidR="00103426" w:rsidRPr="00595D63">
                      <w:rPr>
                        <w:sz w:val="20"/>
                        <w:szCs w:val="20"/>
                      </w:rPr>
                      <w:t>sub-windows</w:t>
                    </w:r>
                    <w:r w:rsidRPr="00595D63">
                      <w:rPr>
                        <w:sz w:val="20"/>
                        <w:szCs w:val="20"/>
                      </w:rPr>
                      <w:t>)</w:t>
                    </w:r>
                    <w:r w:rsidR="00FC5050">
                      <w:rPr>
                        <w:sz w:val="20"/>
                        <w:szCs w:val="20"/>
                      </w:rPr>
                      <w:t xml:space="preserve"> and a rounding operation</w:t>
                    </w:r>
                  </w:p>
                </w:txbxContent>
              </v:textbox>
            </v:shape>
            <w10:wrap type="none"/>
            <w10:anchorlock/>
          </v:group>
        </w:pict>
      </w:r>
      <w:r w:rsidR="008571CD">
        <w:br w:type="page"/>
      </w:r>
      <w:r w:rsidR="00132AD3" w:rsidRPr="00D23DBC">
        <w:lastRenderedPageBreak/>
        <w:t>Memory limitations</w:t>
      </w:r>
      <w:bookmarkEnd w:id="36"/>
    </w:p>
    <w:p w:rsidR="008571CD" w:rsidRDefault="008571CD" w:rsidP="008571CD">
      <w:r>
        <w:t xml:space="preserve">We were able to use only the following maximal set sizes in order to avoid </w:t>
      </w:r>
      <w:proofErr w:type="spellStart"/>
      <w:r>
        <w:t>Matlab</w:t>
      </w:r>
      <w:proofErr w:type="spellEnd"/>
      <w:r>
        <w:t xml:space="preserve"> memory limitations, </w:t>
      </w:r>
    </w:p>
    <w:p w:rsidR="008571CD" w:rsidRDefault="008571CD" w:rsidP="008571CD">
      <w:r>
        <w:t xml:space="preserve">2429 faces </w:t>
      </w:r>
    </w:p>
    <w:p w:rsidR="00CA5DB2" w:rsidRDefault="008571CD" w:rsidP="008571CD">
      <w:r>
        <w:t>4548 Non Faces</w:t>
      </w:r>
    </w:p>
    <w:p w:rsidR="008571CD" w:rsidRDefault="008571CD" w:rsidP="008571CD">
      <w:r>
        <w:t>21252 features (out of a possible 53130 features)</w:t>
      </w:r>
    </w:p>
    <w:p w:rsidR="008571CD" w:rsidRDefault="008571CD" w:rsidP="008571CD"/>
    <w:p w:rsidR="008571CD" w:rsidRDefault="008571CD" w:rsidP="008571CD">
      <w:r>
        <w:t>This limitation means that at the current way the code is designed (time complexity optimizations) we will not be able to achieve the same detection rate as Viola &amp; Jones.</w:t>
      </w:r>
    </w:p>
    <w:p w:rsidR="008571CD" w:rsidRDefault="008571CD" w:rsidP="008571CD"/>
    <w:p w:rsidR="008571CD" w:rsidRDefault="00C92F79" w:rsidP="008571CD">
      <w:r>
        <w:t xml:space="preserve">A 64bit </w:t>
      </w:r>
      <w:proofErr w:type="spellStart"/>
      <w:r>
        <w:t>Matlab</w:t>
      </w:r>
      <w:proofErr w:type="spellEnd"/>
      <w:r>
        <w:t xml:space="preserve"> version is needed + 6 GB of memory.</w:t>
      </w:r>
    </w:p>
    <w:p w:rsidR="00C92F79" w:rsidRDefault="00C92F79" w:rsidP="008571CD">
      <w:r>
        <w:t>An alternative is to rewrite the code in a way that reduces memory needs (obviously in the expense of run-time)</w:t>
      </w:r>
    </w:p>
    <w:p w:rsidR="008571CD" w:rsidRPr="00CA5DB2" w:rsidRDefault="008571CD" w:rsidP="008571CD"/>
    <w:p w:rsidR="00D23DBC" w:rsidRPr="00D23DBC" w:rsidRDefault="00D23DBC" w:rsidP="00D23DBC">
      <w:pPr>
        <w:pStyle w:val="2"/>
      </w:pPr>
      <w:r w:rsidRPr="00D23DBC">
        <w:t>Downsizing</w:t>
      </w:r>
    </w:p>
    <w:p w:rsidR="00CC718F" w:rsidRDefault="00C92F79" w:rsidP="00132AD3">
      <w:pPr>
        <w:jc w:val="both"/>
      </w:pPr>
      <w:r>
        <w:t>The memory limitations mentioned above meant that we couldn’t scale the detector for a size bigger than 384X288.</w:t>
      </w:r>
    </w:p>
    <w:p w:rsidR="00C92F79" w:rsidRDefault="00C92F79" w:rsidP="00132AD3">
      <w:pPr>
        <w:jc w:val="both"/>
      </w:pPr>
      <w:r>
        <w:t>As a result, in testing, first we downsize the image to this size (while keeping image proportions), than we allow as many detector size increases as possible.</w:t>
      </w:r>
    </w:p>
    <w:p w:rsidR="00C92F79" w:rsidRPr="00D23DBC" w:rsidRDefault="00C92F79" w:rsidP="00132AD3">
      <w:pPr>
        <w:jc w:val="both"/>
      </w:pPr>
      <w:r>
        <w:t>Another result is that perfectly good sized faces in the scaled down images will become smaller than 19X19 in size and thus will not be detected.</w:t>
      </w:r>
    </w:p>
    <w:p w:rsidR="00CC718F" w:rsidRPr="00D23DBC" w:rsidRDefault="00CC718F" w:rsidP="00D865A7">
      <w:pPr>
        <w:pStyle w:val="1"/>
        <w:jc w:val="both"/>
        <w:rPr>
          <w:szCs w:val="36"/>
        </w:rPr>
      </w:pPr>
      <w:bookmarkStart w:id="37" w:name="_Toc225094623"/>
      <w:r w:rsidRPr="00D23DBC">
        <w:rPr>
          <w:szCs w:val="36"/>
        </w:rPr>
        <w:t>Further</w:t>
      </w:r>
      <w:r w:rsidR="00D865A7" w:rsidRPr="00D23DBC">
        <w:rPr>
          <w:szCs w:val="36"/>
        </w:rPr>
        <w:t xml:space="preserve"> Work</w:t>
      </w:r>
      <w:r w:rsidRPr="00D23DBC">
        <w:rPr>
          <w:szCs w:val="36"/>
        </w:rPr>
        <w:t>:</w:t>
      </w:r>
      <w:bookmarkEnd w:id="37"/>
    </w:p>
    <w:p w:rsidR="00790217" w:rsidRDefault="00D875AD" w:rsidP="00D875AD">
      <w:pPr>
        <w:pStyle w:val="2"/>
      </w:pPr>
      <w:r>
        <w:t>Overcoming downsizing problems</w:t>
      </w:r>
    </w:p>
    <w:p w:rsidR="00C92F79" w:rsidRPr="00C92F79" w:rsidRDefault="00C92F79" w:rsidP="00103426">
      <w:r>
        <w:t xml:space="preserve">A possible way to </w:t>
      </w:r>
      <w:r w:rsidR="00103426">
        <w:t>work around</w:t>
      </w:r>
      <w:r>
        <w:t xml:space="preserve"> the downsize problem for small faces is to scale the detector down. False alarm rate may go up slightly,</w:t>
      </w:r>
    </w:p>
    <w:p w:rsidR="00CC718F" w:rsidRDefault="00CC718F" w:rsidP="00014759">
      <w:pPr>
        <w:pStyle w:val="2"/>
      </w:pPr>
      <w:bookmarkStart w:id="38" w:name="_Toc225094624"/>
      <w:r w:rsidRPr="00D23DBC">
        <w:t>Merging</w:t>
      </w:r>
      <w:bookmarkEnd w:id="38"/>
      <w:r w:rsidR="00C92F79">
        <w:t xml:space="preserve"> </w:t>
      </w:r>
      <w:r w:rsidR="00014759">
        <w:t>overlapping detections</w:t>
      </w:r>
    </w:p>
    <w:p w:rsidR="009631D9" w:rsidRPr="00C92F79" w:rsidRDefault="00C92F79" w:rsidP="007E71AB">
      <w:r>
        <w:t xml:space="preserve">In order to determine more precisely detection rate and false positive rate, </w:t>
      </w:r>
      <w:r w:rsidR="007E71AB">
        <w:t>it is crucial to be able to merge overlapping detections</w:t>
      </w:r>
      <w:r w:rsidR="00FC5050">
        <w:t xml:space="preserve"> of multiple scales</w:t>
      </w:r>
      <w:r w:rsidR="007E71AB">
        <w:t xml:space="preserve"> </w:t>
      </w:r>
      <w:r w:rsidR="00ED049A">
        <w:t>into a single detection window.</w:t>
      </w:r>
      <w:r w:rsidR="00721D63">
        <w:t xml:space="preserve"> At this stage, i</w:t>
      </w:r>
      <w:r w:rsidR="00677BCD">
        <w:t>t seems as a non trivial task</w:t>
      </w:r>
      <w:r w:rsidR="00721D63">
        <w:t>.</w:t>
      </w:r>
    </w:p>
    <w:p w:rsidR="00CC718F" w:rsidRPr="00A24B79" w:rsidRDefault="00A027AD" w:rsidP="006437BF">
      <w:pPr>
        <w:pStyle w:val="2"/>
      </w:pPr>
      <w:bookmarkStart w:id="39" w:name="_Toc225094625"/>
      <w:r w:rsidRPr="00A24B79">
        <w:t xml:space="preserve">Reducing </w:t>
      </w:r>
      <w:r w:rsidR="006437BF" w:rsidRPr="00A24B79">
        <w:t>further discretization errors caused by</w:t>
      </w:r>
      <w:r w:rsidR="00CC718F" w:rsidRPr="00A24B79">
        <w:t xml:space="preserve"> scaling detectors</w:t>
      </w:r>
      <w:bookmarkEnd w:id="39"/>
    </w:p>
    <w:p w:rsidR="00A10EEE" w:rsidRDefault="00A10EEE" w:rsidP="00FC5050">
      <w:r>
        <w:t xml:space="preserve">For a single feature, we adjusted the scaling such that they will </w:t>
      </w:r>
      <w:r w:rsidR="00B67A96">
        <w:t xml:space="preserve">still </w:t>
      </w:r>
      <w:r w:rsidR="00C12F0A">
        <w:t>preserve</w:t>
      </w:r>
      <w:r>
        <w:t xml:space="preserve"> a </w:t>
      </w:r>
      <w:proofErr w:type="spellStart"/>
      <w:r>
        <w:t>Haar</w:t>
      </w:r>
      <w:proofErr w:type="spellEnd"/>
      <w:r>
        <w:t>-like shape for each scaling</w:t>
      </w:r>
      <w:r w:rsidR="007D41FB">
        <w:t xml:space="preserve">. </w:t>
      </w:r>
      <w:r w:rsidR="00BF7C3F">
        <w:t xml:space="preserve">However, </w:t>
      </w:r>
      <w:r w:rsidR="00FC5050">
        <w:t>there are</w:t>
      </w:r>
      <w:r w:rsidR="00A27860">
        <w:t xml:space="preserve"> at least </w:t>
      </w:r>
      <w:r>
        <w:t>two more</w:t>
      </w:r>
      <w:r w:rsidR="00FC5050">
        <w:t xml:space="preserve"> possible</w:t>
      </w:r>
      <w:r>
        <w:t xml:space="preserve"> fine tuning adjustments:</w:t>
      </w:r>
    </w:p>
    <w:p w:rsidR="00A10EEE" w:rsidRDefault="00B67A96" w:rsidP="00966348">
      <w:pPr>
        <w:numPr>
          <w:ilvl w:val="0"/>
          <w:numId w:val="10"/>
        </w:numPr>
      </w:pPr>
      <w:r>
        <w:t xml:space="preserve">Compensating the </w:t>
      </w:r>
      <w:r w:rsidR="00966348">
        <w:t>deficiency of geometrical</w:t>
      </w:r>
      <w:r w:rsidR="00733BEE">
        <w:t xml:space="preserve"> </w:t>
      </w:r>
      <w:r>
        <w:t>similar</w:t>
      </w:r>
      <w:r w:rsidR="00966348">
        <w:t xml:space="preserve">ity </w:t>
      </w:r>
      <w:r>
        <w:t xml:space="preserve">to the original rectangles that builds the feature in </w:t>
      </w:r>
      <w:r w:rsidR="003D55B8">
        <w:t>its</w:t>
      </w:r>
      <w:r>
        <w:t xml:space="preserve"> basic size.</w:t>
      </w:r>
    </w:p>
    <w:p w:rsidR="00B67A96" w:rsidRDefault="00B67A96" w:rsidP="00B67A96">
      <w:pPr>
        <w:numPr>
          <w:ilvl w:val="0"/>
          <w:numId w:val="10"/>
        </w:numPr>
      </w:pPr>
      <w:r>
        <w:t xml:space="preserve">Compensating the feature change </w:t>
      </w:r>
      <w:r w:rsidR="00AB0865">
        <w:t xml:space="preserve">of </w:t>
      </w:r>
      <w:r w:rsidR="00AB0865" w:rsidRPr="00AB0865">
        <w:rPr>
          <w:u w:val="single"/>
        </w:rPr>
        <w:t>relative</w:t>
      </w:r>
      <w:r w:rsidR="00F677EE">
        <w:t xml:space="preserve"> </w:t>
      </w:r>
      <w:r>
        <w:t>origin</w:t>
      </w:r>
      <w:r w:rsidR="00B41C9E">
        <w:t xml:space="preserve"> within a scaled window</w:t>
      </w:r>
      <w:r>
        <w:t>.</w:t>
      </w:r>
    </w:p>
    <w:p w:rsidR="00B67A96" w:rsidRDefault="00B67A96" w:rsidP="00B67A96"/>
    <w:p w:rsidR="00B67A96" w:rsidRPr="00A10EEE" w:rsidRDefault="007D41FB" w:rsidP="00FC5050">
      <w:r>
        <w:lastRenderedPageBreak/>
        <w:t xml:space="preserve">The above </w:t>
      </w:r>
      <w:proofErr w:type="spellStart"/>
      <w:r w:rsidR="00FC5050">
        <w:t>discretization</w:t>
      </w:r>
      <w:proofErr w:type="spellEnd"/>
      <w:r w:rsidR="00FC5050">
        <w:t xml:space="preserve"> </w:t>
      </w:r>
      <w:r>
        <w:t xml:space="preserve">errors have greater weight in the first few scaling stages, while as the scaling is bigger, it becomes </w:t>
      </w:r>
      <w:r w:rsidR="00260989">
        <w:t xml:space="preserve">more </w:t>
      </w:r>
      <w:r>
        <w:t>negligible.</w:t>
      </w:r>
      <w:r w:rsidR="00B81ABB">
        <w:t xml:space="preserve"> </w:t>
      </w:r>
      <w:r w:rsidR="00FC5050">
        <w:t>F</w:t>
      </w:r>
      <w:r w:rsidR="005072BB">
        <w:t xml:space="preserve">uture work </w:t>
      </w:r>
      <w:r w:rsidR="00463567">
        <w:t xml:space="preserve">on </w:t>
      </w:r>
      <w:r w:rsidR="005072BB">
        <w:t>examinations</w:t>
      </w:r>
      <w:r w:rsidR="00B67A96">
        <w:t xml:space="preserve"> </w:t>
      </w:r>
      <w:r w:rsidR="00D17EB9">
        <w:t>and test</w:t>
      </w:r>
      <w:r w:rsidR="005072BB">
        <w:t>ing</w:t>
      </w:r>
      <w:r w:rsidR="00D17EB9">
        <w:t xml:space="preserve"> </w:t>
      </w:r>
      <w:r w:rsidR="00463567">
        <w:t xml:space="preserve">of </w:t>
      </w:r>
      <w:r w:rsidR="005072BB">
        <w:t xml:space="preserve">appropriate </w:t>
      </w:r>
      <w:r w:rsidR="00B67A96">
        <w:t>linear interpolation methods</w:t>
      </w:r>
      <w:r w:rsidR="00FC5050">
        <w:t xml:space="preserve"> could be considered</w:t>
      </w:r>
      <w:r w:rsidR="00B67A96">
        <w:t>.</w:t>
      </w:r>
    </w:p>
    <w:p w:rsidR="001A6631" w:rsidRPr="00D23DBC" w:rsidRDefault="001A6631" w:rsidP="00D865A7">
      <w:pPr>
        <w:pStyle w:val="2"/>
      </w:pPr>
      <w:bookmarkStart w:id="40" w:name="_Toc225094626"/>
      <w:r w:rsidRPr="00D23DBC">
        <w:t xml:space="preserve">Easy vector migration to SSE &amp; </w:t>
      </w:r>
      <w:proofErr w:type="spellStart"/>
      <w:r w:rsidRPr="00D23DBC">
        <w:t>openCV</w:t>
      </w:r>
      <w:proofErr w:type="spellEnd"/>
      <w:r w:rsidRPr="00D23DBC">
        <w:t>/IPP</w:t>
      </w:r>
      <w:bookmarkEnd w:id="40"/>
      <w:r w:rsidRPr="00D23DBC">
        <w:t xml:space="preserve"> </w:t>
      </w:r>
    </w:p>
    <w:p w:rsidR="00C13ACC" w:rsidRPr="00C13ACC" w:rsidRDefault="009631D9" w:rsidP="00FC5050">
      <w:pPr>
        <w:jc w:val="both"/>
      </w:pPr>
      <w:r>
        <w:t xml:space="preserve">During the </w:t>
      </w:r>
      <w:proofErr w:type="spellStart"/>
      <w:r>
        <w:t>Matlab</w:t>
      </w:r>
      <w:proofErr w:type="spellEnd"/>
      <w:r>
        <w:t xml:space="preserve"> implementation phase, we work</w:t>
      </w:r>
      <w:r w:rsidR="0061676C">
        <w:t>ed</w:t>
      </w:r>
      <w:r>
        <w:t xml:space="preserve"> on </w:t>
      </w:r>
      <w:r w:rsidR="0061676C">
        <w:t xml:space="preserve">the task of </w:t>
      </w:r>
      <w:r w:rsidR="00D079EA">
        <w:t>migration to C++</w:t>
      </w:r>
      <w:r>
        <w:t xml:space="preserve"> (</w:t>
      </w:r>
      <w:r w:rsidR="00FC5050">
        <w:t>later</w:t>
      </w:r>
      <w:r>
        <w:t xml:space="preserve"> we dimmed </w:t>
      </w:r>
      <w:r w:rsidR="00FC5050">
        <w:t xml:space="preserve">the migration </w:t>
      </w:r>
      <w:r>
        <w:t xml:space="preserve">unnecessary), including enabling work with </w:t>
      </w:r>
      <w:proofErr w:type="spellStart"/>
      <w:r>
        <w:t>mex</w:t>
      </w:r>
      <w:proofErr w:type="spellEnd"/>
      <w:r>
        <w:t xml:space="preserve"> &amp; with visual studio compiler. </w:t>
      </w:r>
      <w:r w:rsidR="0061676C">
        <w:t xml:space="preserve">As for </w:t>
      </w:r>
      <w:proofErr w:type="spellStart"/>
      <w:r w:rsidR="0061676C">
        <w:t>mex</w:t>
      </w:r>
      <w:proofErr w:type="spellEnd"/>
      <w:r w:rsidR="00D079EA">
        <w:t>-mechanism</w:t>
      </w:r>
      <w:r w:rsidR="0061676C">
        <w:t xml:space="preserve">, we managed to transfer all types of data that we </w:t>
      </w:r>
      <w:r w:rsidR="00DD3040">
        <w:t xml:space="preserve">defined and used in our </w:t>
      </w:r>
      <w:proofErr w:type="spellStart"/>
      <w:r w:rsidR="00DD3040">
        <w:t>Matlab</w:t>
      </w:r>
      <w:proofErr w:type="spellEnd"/>
      <w:r w:rsidR="00DD3040">
        <w:t xml:space="preserve"> implementation. As for the C++ coding, </w:t>
      </w:r>
      <w:r w:rsidR="00FC5050">
        <w:t>further work can be done on</w:t>
      </w:r>
      <w:r w:rsidR="00DD3040">
        <w:t xml:space="preserve"> how to use </w:t>
      </w:r>
      <w:proofErr w:type="spellStart"/>
      <w:r w:rsidR="00DD3040">
        <w:t>OpenCV</w:t>
      </w:r>
      <w:proofErr w:type="spellEnd"/>
      <w:r w:rsidR="00DD3040">
        <w:t xml:space="preserve"> and IPP data built in structures </w:t>
      </w:r>
      <w:r w:rsidR="00EE1DB2">
        <w:t xml:space="preserve">and API </w:t>
      </w:r>
      <w:r w:rsidR="00DD3040">
        <w:t>for “Boxing” operations</w:t>
      </w:r>
      <w:r w:rsidR="007B2F46">
        <w:t>, in order to preserve our code structure.</w:t>
      </w:r>
      <w:r w:rsidR="00EE1DB2">
        <w:t xml:space="preserve"> </w:t>
      </w:r>
      <w:r w:rsidR="00270781">
        <w:t xml:space="preserve"> </w:t>
      </w:r>
      <w:r w:rsidR="00D079EA">
        <w:t xml:space="preserve"> </w:t>
      </w:r>
    </w:p>
    <w:p w:rsidR="00C13ACC" w:rsidRPr="00C13ACC" w:rsidRDefault="00C13ACC" w:rsidP="00132AD3">
      <w:pPr>
        <w:jc w:val="both"/>
      </w:pPr>
    </w:p>
    <w:p w:rsidR="00C13ACC" w:rsidRDefault="00C13ACC" w:rsidP="00132AD3">
      <w:pPr>
        <w:jc w:val="both"/>
        <w:rPr>
          <w:b/>
          <w:bCs/>
          <w:sz w:val="28"/>
          <w:szCs w:val="28"/>
        </w:rPr>
      </w:pPr>
      <w:r>
        <w:rPr>
          <w:b/>
          <w:bCs/>
          <w:sz w:val="28"/>
          <w:szCs w:val="28"/>
        </w:rPr>
        <w:t>References</w:t>
      </w:r>
    </w:p>
    <w:p w:rsidR="00C13ACC" w:rsidRDefault="00C13ACC" w:rsidP="00132AD3">
      <w:pPr>
        <w:jc w:val="both"/>
        <w:rPr>
          <w:b/>
          <w:bCs/>
          <w:sz w:val="28"/>
          <w:szCs w:val="28"/>
        </w:rPr>
      </w:pPr>
    </w:p>
    <w:p w:rsidR="00F26B2C" w:rsidRPr="004044B4" w:rsidRDefault="00C13ACC" w:rsidP="00132AD3">
      <w:pPr>
        <w:autoSpaceDE w:val="0"/>
        <w:autoSpaceDN w:val="0"/>
        <w:adjustRightInd w:val="0"/>
        <w:jc w:val="both"/>
        <w:rPr>
          <w:sz w:val="28"/>
          <w:szCs w:val="28"/>
        </w:rPr>
      </w:pPr>
      <w:r w:rsidRPr="008C735D">
        <w:rPr>
          <w:sz w:val="28"/>
          <w:szCs w:val="28"/>
        </w:rPr>
        <w:t>[1</w:t>
      </w:r>
      <w:r w:rsidR="00E307E2" w:rsidRPr="008C735D">
        <w:rPr>
          <w:sz w:val="28"/>
          <w:szCs w:val="28"/>
        </w:rPr>
        <w:t>] P</w:t>
      </w:r>
      <w:r w:rsidRPr="008C735D">
        <w:rPr>
          <w:sz w:val="28"/>
          <w:szCs w:val="28"/>
        </w:rPr>
        <w:t xml:space="preserve">. </w:t>
      </w:r>
      <w:r w:rsidR="004044B4">
        <w:rPr>
          <w:sz w:val="28"/>
          <w:szCs w:val="28"/>
        </w:rPr>
        <w:t>Viola &amp;</w:t>
      </w:r>
      <w:r w:rsidRPr="008C735D">
        <w:rPr>
          <w:sz w:val="28"/>
          <w:szCs w:val="28"/>
        </w:rPr>
        <w:t xml:space="preserve"> </w:t>
      </w:r>
      <w:r w:rsidR="004044B4">
        <w:rPr>
          <w:sz w:val="28"/>
          <w:szCs w:val="28"/>
        </w:rPr>
        <w:t>M</w:t>
      </w:r>
      <w:r w:rsidRPr="008C735D">
        <w:rPr>
          <w:sz w:val="28"/>
          <w:szCs w:val="28"/>
        </w:rPr>
        <w:t xml:space="preserve">. </w:t>
      </w:r>
      <w:r w:rsidR="004044B4">
        <w:rPr>
          <w:sz w:val="28"/>
          <w:szCs w:val="28"/>
        </w:rPr>
        <w:t>Jones</w:t>
      </w:r>
      <w:r w:rsidRPr="008C735D">
        <w:rPr>
          <w:sz w:val="28"/>
          <w:szCs w:val="28"/>
        </w:rPr>
        <w:t xml:space="preserve">. </w:t>
      </w:r>
      <w:r w:rsidR="004044B4" w:rsidRPr="004044B4">
        <w:rPr>
          <w:sz w:val="28"/>
          <w:szCs w:val="28"/>
        </w:rPr>
        <w:t>Robust Real-time Object Detection</w:t>
      </w:r>
      <w:r w:rsidRPr="008C735D">
        <w:rPr>
          <w:sz w:val="28"/>
          <w:szCs w:val="28"/>
        </w:rPr>
        <w:t xml:space="preserve">. In </w:t>
      </w:r>
      <w:r w:rsidR="004044B4" w:rsidRPr="004044B4">
        <w:rPr>
          <w:i/>
          <w:iCs/>
        </w:rPr>
        <w:t>SECOND INTERNATIONAL WORKSHOP ON STATISTICAL AND COMPUTATIONAL THEORIES OF</w:t>
      </w:r>
      <w:r w:rsidR="004044B4">
        <w:rPr>
          <w:i/>
          <w:iCs/>
        </w:rPr>
        <w:t xml:space="preserve"> VISION</w:t>
      </w:r>
      <w:r w:rsidR="004044B4">
        <w:rPr>
          <w:sz w:val="28"/>
          <w:szCs w:val="28"/>
        </w:rPr>
        <w:t xml:space="preserve">, </w:t>
      </w:r>
      <w:smartTag w:uri="urn:schemas-microsoft-com:office:smarttags" w:element="place">
        <w:smartTag w:uri="urn:schemas-microsoft-com:office:smarttags" w:element="City">
          <w:r w:rsidR="004044B4" w:rsidRPr="004044B4">
            <w:rPr>
              <w:sz w:val="28"/>
              <w:szCs w:val="28"/>
            </w:rPr>
            <w:t>VANCOUVER</w:t>
          </w:r>
        </w:smartTag>
        <w:r w:rsidR="004044B4" w:rsidRPr="004044B4">
          <w:rPr>
            <w:sz w:val="28"/>
            <w:szCs w:val="28"/>
          </w:rPr>
          <w:t xml:space="preserve">, </w:t>
        </w:r>
        <w:smartTag w:uri="urn:schemas-microsoft-com:office:smarttags" w:element="country-region">
          <w:r w:rsidR="004044B4" w:rsidRPr="004044B4">
            <w:rPr>
              <w:sz w:val="28"/>
              <w:szCs w:val="28"/>
            </w:rPr>
            <w:t>CANADA</w:t>
          </w:r>
        </w:smartTag>
      </w:smartTag>
      <w:r w:rsidR="004044B4" w:rsidRPr="004044B4">
        <w:rPr>
          <w:sz w:val="28"/>
          <w:szCs w:val="28"/>
        </w:rPr>
        <w:t>, JULY 13, 2001.</w:t>
      </w:r>
    </w:p>
    <w:sectPr w:rsidR="00F26B2C" w:rsidRPr="004044B4" w:rsidSect="0019014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71A"/>
    <w:multiLevelType w:val="hybridMultilevel"/>
    <w:tmpl w:val="FC5CE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207DFF"/>
    <w:multiLevelType w:val="hybridMultilevel"/>
    <w:tmpl w:val="33B633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0B32E8"/>
    <w:multiLevelType w:val="hybridMultilevel"/>
    <w:tmpl w:val="689EEF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C207B5"/>
    <w:multiLevelType w:val="multilevel"/>
    <w:tmpl w:val="BE7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B5EE6"/>
    <w:multiLevelType w:val="hybridMultilevel"/>
    <w:tmpl w:val="24289F14"/>
    <w:lvl w:ilvl="0" w:tplc="794A906C">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358C671C"/>
    <w:multiLevelType w:val="multilevel"/>
    <w:tmpl w:val="BE7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347E0E"/>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1080"/>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88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960"/>
        </w:tabs>
        <w:ind w:left="3240" w:hanging="1080"/>
      </w:pPr>
      <w:rPr>
        <w:rFonts w:hint="default"/>
        <w:sz w:val="20"/>
      </w:rPr>
    </w:lvl>
    <w:lvl w:ilvl="7">
      <w:start w:val="1"/>
      <w:numFmt w:val="decimal"/>
      <w:lvlText w:val="%1.%2.%3.%4.%5.%6.%7.%8."/>
      <w:lvlJc w:val="left"/>
      <w:pPr>
        <w:tabs>
          <w:tab w:val="num" w:pos="4680"/>
        </w:tabs>
        <w:ind w:left="3744" w:hanging="1224"/>
      </w:pPr>
      <w:rPr>
        <w:rFonts w:hint="default"/>
        <w:sz w:val="20"/>
      </w:rPr>
    </w:lvl>
    <w:lvl w:ilvl="8">
      <w:start w:val="1"/>
      <w:numFmt w:val="decimal"/>
      <w:lvlText w:val="%1.%2.%3.%4.%5.%6.%7.%8.%9."/>
      <w:lvlJc w:val="left"/>
      <w:pPr>
        <w:tabs>
          <w:tab w:val="num" w:pos="5040"/>
        </w:tabs>
        <w:ind w:left="4320" w:hanging="1440"/>
      </w:pPr>
      <w:rPr>
        <w:rFonts w:hint="default"/>
        <w:sz w:val="20"/>
      </w:rPr>
    </w:lvl>
  </w:abstractNum>
  <w:abstractNum w:abstractNumId="7">
    <w:nsid w:val="472C24E2"/>
    <w:multiLevelType w:val="hybridMultilevel"/>
    <w:tmpl w:val="624A4C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2E164B"/>
    <w:multiLevelType w:val="multilevel"/>
    <w:tmpl w:val="BE72B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5BB757B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1080"/>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88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960"/>
        </w:tabs>
        <w:ind w:left="3240" w:hanging="1080"/>
      </w:pPr>
      <w:rPr>
        <w:rFonts w:hint="default"/>
        <w:sz w:val="20"/>
      </w:rPr>
    </w:lvl>
    <w:lvl w:ilvl="7">
      <w:start w:val="1"/>
      <w:numFmt w:val="decimal"/>
      <w:lvlText w:val="%1.%2.%3.%4.%5.%6.%7.%8."/>
      <w:lvlJc w:val="left"/>
      <w:pPr>
        <w:tabs>
          <w:tab w:val="num" w:pos="4680"/>
        </w:tabs>
        <w:ind w:left="3744" w:hanging="1224"/>
      </w:pPr>
      <w:rPr>
        <w:rFonts w:hint="default"/>
        <w:sz w:val="20"/>
      </w:rPr>
    </w:lvl>
    <w:lvl w:ilvl="8">
      <w:start w:val="1"/>
      <w:numFmt w:val="decimal"/>
      <w:lvlText w:val="%1.%2.%3.%4.%5.%6.%7.%8.%9."/>
      <w:lvlJc w:val="left"/>
      <w:pPr>
        <w:tabs>
          <w:tab w:val="num" w:pos="5040"/>
        </w:tabs>
        <w:ind w:left="4320" w:hanging="1440"/>
      </w:pPr>
      <w:rPr>
        <w:rFonts w:hint="default"/>
        <w:sz w:val="20"/>
      </w:rPr>
    </w:lvl>
  </w:abstractNum>
  <w:num w:numId="1">
    <w:abstractNumId w:val="3"/>
  </w:num>
  <w:num w:numId="2">
    <w:abstractNumId w:val="5"/>
  </w:num>
  <w:num w:numId="3">
    <w:abstractNumId w:val="0"/>
  </w:num>
  <w:num w:numId="4">
    <w:abstractNumId w:val="9"/>
  </w:num>
  <w:num w:numId="5">
    <w:abstractNumId w:val="7"/>
  </w:num>
  <w:num w:numId="6">
    <w:abstractNumId w:val="2"/>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characterSpacingControl w:val="doNotCompress"/>
  <w:compat>
    <w:applyBreakingRules/>
  </w:compat>
  <w:rsids>
    <w:rsidRoot w:val="00F55E02"/>
    <w:rsid w:val="000042C6"/>
    <w:rsid w:val="00014759"/>
    <w:rsid w:val="00034CFF"/>
    <w:rsid w:val="000827E3"/>
    <w:rsid w:val="00091A17"/>
    <w:rsid w:val="00100D5C"/>
    <w:rsid w:val="00103426"/>
    <w:rsid w:val="001078C4"/>
    <w:rsid w:val="00125443"/>
    <w:rsid w:val="00132AD3"/>
    <w:rsid w:val="00190147"/>
    <w:rsid w:val="001918AD"/>
    <w:rsid w:val="00194725"/>
    <w:rsid w:val="001A6631"/>
    <w:rsid w:val="001B5180"/>
    <w:rsid w:val="001D0F96"/>
    <w:rsid w:val="001E61E5"/>
    <w:rsid w:val="00226607"/>
    <w:rsid w:val="00232610"/>
    <w:rsid w:val="00242849"/>
    <w:rsid w:val="00260989"/>
    <w:rsid w:val="00270781"/>
    <w:rsid w:val="00275D71"/>
    <w:rsid w:val="002906BF"/>
    <w:rsid w:val="002A0522"/>
    <w:rsid w:val="002B5DF0"/>
    <w:rsid w:val="002D43A3"/>
    <w:rsid w:val="00326AF2"/>
    <w:rsid w:val="00341B6B"/>
    <w:rsid w:val="003522CA"/>
    <w:rsid w:val="00365F21"/>
    <w:rsid w:val="00383D65"/>
    <w:rsid w:val="003A1D8C"/>
    <w:rsid w:val="003B5242"/>
    <w:rsid w:val="003C0FBE"/>
    <w:rsid w:val="003C495A"/>
    <w:rsid w:val="003D415F"/>
    <w:rsid w:val="003D55B8"/>
    <w:rsid w:val="003D5EB1"/>
    <w:rsid w:val="003F1914"/>
    <w:rsid w:val="004022BD"/>
    <w:rsid w:val="004044B4"/>
    <w:rsid w:val="004243CB"/>
    <w:rsid w:val="0043132E"/>
    <w:rsid w:val="004319A9"/>
    <w:rsid w:val="004457D1"/>
    <w:rsid w:val="00463567"/>
    <w:rsid w:val="00463E92"/>
    <w:rsid w:val="004B6C3A"/>
    <w:rsid w:val="004E232D"/>
    <w:rsid w:val="005072BB"/>
    <w:rsid w:val="00521AF5"/>
    <w:rsid w:val="00541345"/>
    <w:rsid w:val="00546868"/>
    <w:rsid w:val="00595D63"/>
    <w:rsid w:val="005A14D7"/>
    <w:rsid w:val="005C0320"/>
    <w:rsid w:val="005F1D58"/>
    <w:rsid w:val="0061676C"/>
    <w:rsid w:val="006306FE"/>
    <w:rsid w:val="00634876"/>
    <w:rsid w:val="006437BF"/>
    <w:rsid w:val="0066235D"/>
    <w:rsid w:val="00677BCD"/>
    <w:rsid w:val="006955A4"/>
    <w:rsid w:val="006D1DA0"/>
    <w:rsid w:val="006E7A57"/>
    <w:rsid w:val="00704CFE"/>
    <w:rsid w:val="00712184"/>
    <w:rsid w:val="00721D63"/>
    <w:rsid w:val="00724CC8"/>
    <w:rsid w:val="00725450"/>
    <w:rsid w:val="00725C33"/>
    <w:rsid w:val="007306E6"/>
    <w:rsid w:val="00733BEE"/>
    <w:rsid w:val="0073788C"/>
    <w:rsid w:val="0075523F"/>
    <w:rsid w:val="00785D01"/>
    <w:rsid w:val="00790217"/>
    <w:rsid w:val="00795EEA"/>
    <w:rsid w:val="007A1E51"/>
    <w:rsid w:val="007B2F46"/>
    <w:rsid w:val="007D41FB"/>
    <w:rsid w:val="007E71AB"/>
    <w:rsid w:val="00804E83"/>
    <w:rsid w:val="00824CB5"/>
    <w:rsid w:val="0083591C"/>
    <w:rsid w:val="00843C0A"/>
    <w:rsid w:val="00845C25"/>
    <w:rsid w:val="008571CD"/>
    <w:rsid w:val="00857485"/>
    <w:rsid w:val="008706A0"/>
    <w:rsid w:val="008868EB"/>
    <w:rsid w:val="008955C6"/>
    <w:rsid w:val="008B056C"/>
    <w:rsid w:val="008E5AFF"/>
    <w:rsid w:val="00906F90"/>
    <w:rsid w:val="009162B4"/>
    <w:rsid w:val="00934005"/>
    <w:rsid w:val="00934346"/>
    <w:rsid w:val="00935B4E"/>
    <w:rsid w:val="00946FF5"/>
    <w:rsid w:val="009578A0"/>
    <w:rsid w:val="009631D9"/>
    <w:rsid w:val="00966348"/>
    <w:rsid w:val="00975B57"/>
    <w:rsid w:val="00976C14"/>
    <w:rsid w:val="009900F7"/>
    <w:rsid w:val="009A5A98"/>
    <w:rsid w:val="009C2220"/>
    <w:rsid w:val="009D2B94"/>
    <w:rsid w:val="009E2925"/>
    <w:rsid w:val="009E55DD"/>
    <w:rsid w:val="009F4FF2"/>
    <w:rsid w:val="009F6534"/>
    <w:rsid w:val="00A027AD"/>
    <w:rsid w:val="00A10EEE"/>
    <w:rsid w:val="00A24B79"/>
    <w:rsid w:val="00A27860"/>
    <w:rsid w:val="00A32B91"/>
    <w:rsid w:val="00A40E8F"/>
    <w:rsid w:val="00A65DCE"/>
    <w:rsid w:val="00A804E5"/>
    <w:rsid w:val="00AB0865"/>
    <w:rsid w:val="00B07EBA"/>
    <w:rsid w:val="00B10AD2"/>
    <w:rsid w:val="00B34475"/>
    <w:rsid w:val="00B41C9E"/>
    <w:rsid w:val="00B51335"/>
    <w:rsid w:val="00B56771"/>
    <w:rsid w:val="00B67A96"/>
    <w:rsid w:val="00B80D85"/>
    <w:rsid w:val="00B81ABB"/>
    <w:rsid w:val="00B956F5"/>
    <w:rsid w:val="00B96741"/>
    <w:rsid w:val="00B974A4"/>
    <w:rsid w:val="00BC1462"/>
    <w:rsid w:val="00BD1B39"/>
    <w:rsid w:val="00BE5AA9"/>
    <w:rsid w:val="00BE71F4"/>
    <w:rsid w:val="00BF7C3F"/>
    <w:rsid w:val="00C12F0A"/>
    <w:rsid w:val="00C13ACC"/>
    <w:rsid w:val="00C3258F"/>
    <w:rsid w:val="00C63823"/>
    <w:rsid w:val="00C747AF"/>
    <w:rsid w:val="00C76268"/>
    <w:rsid w:val="00C83446"/>
    <w:rsid w:val="00C851AE"/>
    <w:rsid w:val="00C92F79"/>
    <w:rsid w:val="00C93388"/>
    <w:rsid w:val="00CA5DB2"/>
    <w:rsid w:val="00CB0D9A"/>
    <w:rsid w:val="00CB2422"/>
    <w:rsid w:val="00CC718F"/>
    <w:rsid w:val="00CD7797"/>
    <w:rsid w:val="00D0129D"/>
    <w:rsid w:val="00D079EA"/>
    <w:rsid w:val="00D17EB9"/>
    <w:rsid w:val="00D23DBC"/>
    <w:rsid w:val="00D3533A"/>
    <w:rsid w:val="00D36042"/>
    <w:rsid w:val="00D40395"/>
    <w:rsid w:val="00D46A9E"/>
    <w:rsid w:val="00D81404"/>
    <w:rsid w:val="00D865A7"/>
    <w:rsid w:val="00D875AD"/>
    <w:rsid w:val="00D95614"/>
    <w:rsid w:val="00DC0037"/>
    <w:rsid w:val="00DD3040"/>
    <w:rsid w:val="00DF5379"/>
    <w:rsid w:val="00E10776"/>
    <w:rsid w:val="00E307E2"/>
    <w:rsid w:val="00E41822"/>
    <w:rsid w:val="00E52A73"/>
    <w:rsid w:val="00E6366B"/>
    <w:rsid w:val="00E7712B"/>
    <w:rsid w:val="00E8228C"/>
    <w:rsid w:val="00EB41CE"/>
    <w:rsid w:val="00ED049A"/>
    <w:rsid w:val="00ED5C5F"/>
    <w:rsid w:val="00EE1DB2"/>
    <w:rsid w:val="00EE4682"/>
    <w:rsid w:val="00F00232"/>
    <w:rsid w:val="00F0069F"/>
    <w:rsid w:val="00F04272"/>
    <w:rsid w:val="00F26B2C"/>
    <w:rsid w:val="00F33ECB"/>
    <w:rsid w:val="00F51CD6"/>
    <w:rsid w:val="00F55E02"/>
    <w:rsid w:val="00F667E5"/>
    <w:rsid w:val="00F677EE"/>
    <w:rsid w:val="00F718A8"/>
    <w:rsid w:val="00F96DDD"/>
    <w:rsid w:val="00F97E00"/>
    <w:rsid w:val="00FA52E5"/>
    <w:rsid w:val="00FC5050"/>
    <w:rsid w:val="00FC6CED"/>
    <w:rsid w:val="00FE523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colormenu v:ext="edit" fillcolor="black"/>
    </o:shapedefaults>
    <o:shapelayout v:ext="edit">
      <o:idmap v:ext="edit" data="1"/>
      <o:regrouptable v:ext="edit">
        <o:entry new="1" old="0"/>
        <o:entry new="2" old="0"/>
        <o:entry new="3" old="0"/>
        <o:entry new="4" old="3"/>
        <o:entry new="5" old="0"/>
        <o:entry new="6" old="5"/>
        <o:entry new="7" old="0"/>
        <o:entry new="8" old="7"/>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F55E02"/>
    <w:pPr>
      <w:keepNext/>
      <w:spacing w:before="240" w:after="60"/>
      <w:outlineLvl w:val="0"/>
    </w:pPr>
    <w:rPr>
      <w:rFonts w:ascii="Arial" w:hAnsi="Arial" w:cs="Arial"/>
      <w:b/>
      <w:bCs/>
      <w:kern w:val="32"/>
      <w:sz w:val="32"/>
      <w:szCs w:val="32"/>
    </w:rPr>
  </w:style>
  <w:style w:type="paragraph" w:styleId="2">
    <w:name w:val="heading 2"/>
    <w:basedOn w:val="a"/>
    <w:next w:val="a"/>
    <w:qFormat/>
    <w:rsid w:val="004044B4"/>
    <w:pPr>
      <w:keepNext/>
      <w:spacing w:before="240" w:after="60"/>
      <w:outlineLvl w:val="1"/>
    </w:pPr>
    <w:rPr>
      <w:rFonts w:ascii="Arial" w:hAnsi="Arial" w:cs="Arial"/>
      <w:b/>
      <w:bCs/>
      <w:i/>
      <w:iCs/>
      <w:sz w:val="28"/>
      <w:szCs w:val="28"/>
    </w:rPr>
  </w:style>
  <w:style w:type="paragraph" w:styleId="3">
    <w:name w:val="heading 3"/>
    <w:basedOn w:val="a"/>
    <w:qFormat/>
    <w:rsid w:val="00F55E02"/>
    <w:pPr>
      <w:spacing w:before="100" w:beforeAutospacing="1" w:after="100" w:afterAutospacing="1"/>
      <w:outlineLvl w:val="2"/>
    </w:pPr>
    <w:rPr>
      <w:b/>
      <w:bCs/>
      <w:sz w:val="27"/>
      <w:szCs w:val="27"/>
      <w:lang w:bidi="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TOC3">
    <w:name w:val="toc 3"/>
    <w:basedOn w:val="a"/>
    <w:next w:val="a"/>
    <w:autoRedefine/>
    <w:semiHidden/>
    <w:rsid w:val="00F55E02"/>
    <w:pPr>
      <w:ind w:left="480"/>
    </w:pPr>
  </w:style>
  <w:style w:type="paragraph" w:styleId="TOC1">
    <w:name w:val="toc 1"/>
    <w:basedOn w:val="a"/>
    <w:next w:val="a"/>
    <w:autoRedefine/>
    <w:semiHidden/>
    <w:rsid w:val="00F55E02"/>
  </w:style>
  <w:style w:type="character" w:styleId="Hyperlink">
    <w:name w:val="Hyperlink"/>
    <w:basedOn w:val="a0"/>
    <w:rsid w:val="00F55E02"/>
    <w:rPr>
      <w:color w:val="0000FF"/>
      <w:u w:val="single"/>
    </w:rPr>
  </w:style>
  <w:style w:type="paragraph" w:styleId="TOC2">
    <w:name w:val="toc 2"/>
    <w:basedOn w:val="a"/>
    <w:next w:val="a"/>
    <w:autoRedefine/>
    <w:semiHidden/>
    <w:rsid w:val="00CC718F"/>
    <w:pPr>
      <w:ind w:left="240"/>
    </w:pPr>
  </w:style>
  <w:style w:type="table" w:styleId="a3">
    <w:name w:val="Table Grid"/>
    <w:basedOn w:val="a1"/>
    <w:rsid w:val="005A1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6D1DA0"/>
    <w:rPr>
      <w:rFonts w:ascii="Tahoma" w:hAnsi="Tahoma" w:cs="Tahoma"/>
      <w:sz w:val="16"/>
      <w:szCs w:val="16"/>
    </w:rPr>
  </w:style>
  <w:style w:type="character" w:customStyle="1" w:styleId="a5">
    <w:name w:val="טקסט בלונים תו"/>
    <w:basedOn w:val="a0"/>
    <w:link w:val="a4"/>
    <w:rsid w:val="006D1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952063">
      <w:bodyDiv w:val="1"/>
      <w:marLeft w:val="0"/>
      <w:marRight w:val="0"/>
      <w:marTop w:val="0"/>
      <w:marBottom w:val="0"/>
      <w:divBdr>
        <w:top w:val="none" w:sz="0" w:space="0" w:color="auto"/>
        <w:left w:val="none" w:sz="0" w:space="0" w:color="auto"/>
        <w:bottom w:val="none" w:sz="0" w:space="0" w:color="auto"/>
        <w:right w:val="none" w:sz="0" w:space="0" w:color="auto"/>
      </w:divBdr>
    </w:div>
    <w:div w:id="362439372">
      <w:bodyDiv w:val="1"/>
      <w:marLeft w:val="0"/>
      <w:marRight w:val="0"/>
      <w:marTop w:val="0"/>
      <w:marBottom w:val="0"/>
      <w:divBdr>
        <w:top w:val="none" w:sz="0" w:space="0" w:color="auto"/>
        <w:left w:val="none" w:sz="0" w:space="0" w:color="auto"/>
        <w:bottom w:val="none" w:sz="0" w:space="0" w:color="auto"/>
        <w:right w:val="none" w:sz="0" w:space="0" w:color="auto"/>
      </w:divBdr>
    </w:div>
    <w:div w:id="525220760">
      <w:bodyDiv w:val="1"/>
      <w:marLeft w:val="0"/>
      <w:marRight w:val="0"/>
      <w:marTop w:val="0"/>
      <w:marBottom w:val="0"/>
      <w:divBdr>
        <w:top w:val="none" w:sz="0" w:space="0" w:color="auto"/>
        <w:left w:val="none" w:sz="0" w:space="0" w:color="auto"/>
        <w:bottom w:val="none" w:sz="0" w:space="0" w:color="auto"/>
        <w:right w:val="none" w:sz="0" w:space="0" w:color="auto"/>
      </w:divBdr>
    </w:div>
    <w:div w:id="755056171">
      <w:bodyDiv w:val="1"/>
      <w:marLeft w:val="0"/>
      <w:marRight w:val="0"/>
      <w:marTop w:val="0"/>
      <w:marBottom w:val="0"/>
      <w:divBdr>
        <w:top w:val="none" w:sz="0" w:space="0" w:color="auto"/>
        <w:left w:val="none" w:sz="0" w:space="0" w:color="auto"/>
        <w:bottom w:val="none" w:sz="0" w:space="0" w:color="auto"/>
        <w:right w:val="none" w:sz="0" w:space="0" w:color="auto"/>
      </w:divBdr>
    </w:div>
    <w:div w:id="956180514">
      <w:bodyDiv w:val="1"/>
      <w:marLeft w:val="0"/>
      <w:marRight w:val="0"/>
      <w:marTop w:val="0"/>
      <w:marBottom w:val="0"/>
      <w:divBdr>
        <w:top w:val="none" w:sz="0" w:space="0" w:color="auto"/>
        <w:left w:val="none" w:sz="0" w:space="0" w:color="auto"/>
        <w:bottom w:val="none" w:sz="0" w:space="0" w:color="auto"/>
        <w:right w:val="none" w:sz="0" w:space="0" w:color="auto"/>
      </w:divBdr>
    </w:div>
    <w:div w:id="1242759661">
      <w:bodyDiv w:val="1"/>
      <w:marLeft w:val="0"/>
      <w:marRight w:val="0"/>
      <w:marTop w:val="0"/>
      <w:marBottom w:val="0"/>
      <w:divBdr>
        <w:top w:val="none" w:sz="0" w:space="0" w:color="auto"/>
        <w:left w:val="none" w:sz="0" w:space="0" w:color="auto"/>
        <w:bottom w:val="none" w:sz="0" w:space="0" w:color="auto"/>
        <w:right w:val="none" w:sz="0" w:space="0" w:color="auto"/>
      </w:divBdr>
    </w:div>
    <w:div w:id="1268730625">
      <w:bodyDiv w:val="1"/>
      <w:marLeft w:val="0"/>
      <w:marRight w:val="0"/>
      <w:marTop w:val="0"/>
      <w:marBottom w:val="0"/>
      <w:divBdr>
        <w:top w:val="none" w:sz="0" w:space="0" w:color="auto"/>
        <w:left w:val="none" w:sz="0" w:space="0" w:color="auto"/>
        <w:bottom w:val="none" w:sz="0" w:space="0" w:color="auto"/>
        <w:right w:val="none" w:sz="0" w:space="0" w:color="auto"/>
      </w:divBdr>
    </w:div>
    <w:div w:id="1691253412">
      <w:bodyDiv w:val="1"/>
      <w:marLeft w:val="0"/>
      <w:marRight w:val="0"/>
      <w:marTop w:val="0"/>
      <w:marBottom w:val="0"/>
      <w:divBdr>
        <w:top w:val="none" w:sz="0" w:space="0" w:color="auto"/>
        <w:left w:val="none" w:sz="0" w:space="0" w:color="auto"/>
        <w:bottom w:val="none" w:sz="0" w:space="0" w:color="auto"/>
        <w:right w:val="none" w:sz="0" w:space="0" w:color="auto"/>
      </w:divBdr>
    </w:div>
    <w:div w:id="1981113128">
      <w:bodyDiv w:val="1"/>
      <w:marLeft w:val="0"/>
      <w:marRight w:val="0"/>
      <w:marTop w:val="0"/>
      <w:marBottom w:val="0"/>
      <w:divBdr>
        <w:top w:val="none" w:sz="0" w:space="0" w:color="auto"/>
        <w:left w:val="none" w:sz="0" w:space="0" w:color="auto"/>
        <w:bottom w:val="none" w:sz="0" w:space="0" w:color="auto"/>
        <w:right w:val="none" w:sz="0" w:space="0" w:color="auto"/>
      </w:divBdr>
    </w:div>
    <w:div w:id="2107649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3418</Words>
  <Characters>19814</Characters>
  <Application>Microsoft Office Word</Application>
  <DocSecurity>0</DocSecurity>
  <Lines>165</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Implementation of </vt:lpstr>
      <vt:lpstr>Implementation of </vt:lpstr>
    </vt:vector>
  </TitlesOfParts>
  <Company/>
  <LinksUpToDate>false</LinksUpToDate>
  <CharactersWithSpaces>23186</CharactersWithSpaces>
  <SharedDoc>false</SharedDoc>
  <HLinks>
    <vt:vector size="180" baseType="variant">
      <vt:variant>
        <vt:i4>1245240</vt:i4>
      </vt:variant>
      <vt:variant>
        <vt:i4>176</vt:i4>
      </vt:variant>
      <vt:variant>
        <vt:i4>0</vt:i4>
      </vt:variant>
      <vt:variant>
        <vt:i4>5</vt:i4>
      </vt:variant>
      <vt:variant>
        <vt:lpwstr/>
      </vt:variant>
      <vt:variant>
        <vt:lpwstr>_Toc225094626</vt:lpwstr>
      </vt:variant>
      <vt:variant>
        <vt:i4>1245240</vt:i4>
      </vt:variant>
      <vt:variant>
        <vt:i4>170</vt:i4>
      </vt:variant>
      <vt:variant>
        <vt:i4>0</vt:i4>
      </vt:variant>
      <vt:variant>
        <vt:i4>5</vt:i4>
      </vt:variant>
      <vt:variant>
        <vt:lpwstr/>
      </vt:variant>
      <vt:variant>
        <vt:lpwstr>_Toc225094625</vt:lpwstr>
      </vt:variant>
      <vt:variant>
        <vt:i4>1245240</vt:i4>
      </vt:variant>
      <vt:variant>
        <vt:i4>164</vt:i4>
      </vt:variant>
      <vt:variant>
        <vt:i4>0</vt:i4>
      </vt:variant>
      <vt:variant>
        <vt:i4>5</vt:i4>
      </vt:variant>
      <vt:variant>
        <vt:lpwstr/>
      </vt:variant>
      <vt:variant>
        <vt:lpwstr>_Toc225094624</vt:lpwstr>
      </vt:variant>
      <vt:variant>
        <vt:i4>1245240</vt:i4>
      </vt:variant>
      <vt:variant>
        <vt:i4>158</vt:i4>
      </vt:variant>
      <vt:variant>
        <vt:i4>0</vt:i4>
      </vt:variant>
      <vt:variant>
        <vt:i4>5</vt:i4>
      </vt:variant>
      <vt:variant>
        <vt:lpwstr/>
      </vt:variant>
      <vt:variant>
        <vt:lpwstr>_Toc225094623</vt:lpwstr>
      </vt:variant>
      <vt:variant>
        <vt:i4>1245240</vt:i4>
      </vt:variant>
      <vt:variant>
        <vt:i4>152</vt:i4>
      </vt:variant>
      <vt:variant>
        <vt:i4>0</vt:i4>
      </vt:variant>
      <vt:variant>
        <vt:i4>5</vt:i4>
      </vt:variant>
      <vt:variant>
        <vt:lpwstr/>
      </vt:variant>
      <vt:variant>
        <vt:lpwstr>_Toc225094622</vt:lpwstr>
      </vt:variant>
      <vt:variant>
        <vt:i4>1245240</vt:i4>
      </vt:variant>
      <vt:variant>
        <vt:i4>146</vt:i4>
      </vt:variant>
      <vt:variant>
        <vt:i4>0</vt:i4>
      </vt:variant>
      <vt:variant>
        <vt:i4>5</vt:i4>
      </vt:variant>
      <vt:variant>
        <vt:lpwstr/>
      </vt:variant>
      <vt:variant>
        <vt:lpwstr>_Toc225094621</vt:lpwstr>
      </vt:variant>
      <vt:variant>
        <vt:i4>1245240</vt:i4>
      </vt:variant>
      <vt:variant>
        <vt:i4>140</vt:i4>
      </vt:variant>
      <vt:variant>
        <vt:i4>0</vt:i4>
      </vt:variant>
      <vt:variant>
        <vt:i4>5</vt:i4>
      </vt:variant>
      <vt:variant>
        <vt:lpwstr/>
      </vt:variant>
      <vt:variant>
        <vt:lpwstr>_Toc225094620</vt:lpwstr>
      </vt:variant>
      <vt:variant>
        <vt:i4>1048632</vt:i4>
      </vt:variant>
      <vt:variant>
        <vt:i4>134</vt:i4>
      </vt:variant>
      <vt:variant>
        <vt:i4>0</vt:i4>
      </vt:variant>
      <vt:variant>
        <vt:i4>5</vt:i4>
      </vt:variant>
      <vt:variant>
        <vt:lpwstr/>
      </vt:variant>
      <vt:variant>
        <vt:lpwstr>_Toc225094619</vt:lpwstr>
      </vt:variant>
      <vt:variant>
        <vt:i4>1048632</vt:i4>
      </vt:variant>
      <vt:variant>
        <vt:i4>128</vt:i4>
      </vt:variant>
      <vt:variant>
        <vt:i4>0</vt:i4>
      </vt:variant>
      <vt:variant>
        <vt:i4>5</vt:i4>
      </vt:variant>
      <vt:variant>
        <vt:lpwstr/>
      </vt:variant>
      <vt:variant>
        <vt:lpwstr>_Toc225094618</vt:lpwstr>
      </vt:variant>
      <vt:variant>
        <vt:i4>1048632</vt:i4>
      </vt:variant>
      <vt:variant>
        <vt:i4>122</vt:i4>
      </vt:variant>
      <vt:variant>
        <vt:i4>0</vt:i4>
      </vt:variant>
      <vt:variant>
        <vt:i4>5</vt:i4>
      </vt:variant>
      <vt:variant>
        <vt:lpwstr/>
      </vt:variant>
      <vt:variant>
        <vt:lpwstr>_Toc225094617</vt:lpwstr>
      </vt:variant>
      <vt:variant>
        <vt:i4>1048632</vt:i4>
      </vt:variant>
      <vt:variant>
        <vt:i4>116</vt:i4>
      </vt:variant>
      <vt:variant>
        <vt:i4>0</vt:i4>
      </vt:variant>
      <vt:variant>
        <vt:i4>5</vt:i4>
      </vt:variant>
      <vt:variant>
        <vt:lpwstr/>
      </vt:variant>
      <vt:variant>
        <vt:lpwstr>_Toc225094616</vt:lpwstr>
      </vt:variant>
      <vt:variant>
        <vt:i4>1048632</vt:i4>
      </vt:variant>
      <vt:variant>
        <vt:i4>110</vt:i4>
      </vt:variant>
      <vt:variant>
        <vt:i4>0</vt:i4>
      </vt:variant>
      <vt:variant>
        <vt:i4>5</vt:i4>
      </vt:variant>
      <vt:variant>
        <vt:lpwstr/>
      </vt:variant>
      <vt:variant>
        <vt:lpwstr>_Toc225094615</vt:lpwstr>
      </vt:variant>
      <vt:variant>
        <vt:i4>1048632</vt:i4>
      </vt:variant>
      <vt:variant>
        <vt:i4>104</vt:i4>
      </vt:variant>
      <vt:variant>
        <vt:i4>0</vt:i4>
      </vt:variant>
      <vt:variant>
        <vt:i4>5</vt:i4>
      </vt:variant>
      <vt:variant>
        <vt:lpwstr/>
      </vt:variant>
      <vt:variant>
        <vt:lpwstr>_Toc225094614</vt:lpwstr>
      </vt:variant>
      <vt:variant>
        <vt:i4>1048632</vt:i4>
      </vt:variant>
      <vt:variant>
        <vt:i4>98</vt:i4>
      </vt:variant>
      <vt:variant>
        <vt:i4>0</vt:i4>
      </vt:variant>
      <vt:variant>
        <vt:i4>5</vt:i4>
      </vt:variant>
      <vt:variant>
        <vt:lpwstr/>
      </vt:variant>
      <vt:variant>
        <vt:lpwstr>_Toc225094613</vt:lpwstr>
      </vt:variant>
      <vt:variant>
        <vt:i4>1048632</vt:i4>
      </vt:variant>
      <vt:variant>
        <vt:i4>92</vt:i4>
      </vt:variant>
      <vt:variant>
        <vt:i4>0</vt:i4>
      </vt:variant>
      <vt:variant>
        <vt:i4>5</vt:i4>
      </vt:variant>
      <vt:variant>
        <vt:lpwstr/>
      </vt:variant>
      <vt:variant>
        <vt:lpwstr>_Toc225094612</vt:lpwstr>
      </vt:variant>
      <vt:variant>
        <vt:i4>1048632</vt:i4>
      </vt:variant>
      <vt:variant>
        <vt:i4>86</vt:i4>
      </vt:variant>
      <vt:variant>
        <vt:i4>0</vt:i4>
      </vt:variant>
      <vt:variant>
        <vt:i4>5</vt:i4>
      </vt:variant>
      <vt:variant>
        <vt:lpwstr/>
      </vt:variant>
      <vt:variant>
        <vt:lpwstr>_Toc225094611</vt:lpwstr>
      </vt:variant>
      <vt:variant>
        <vt:i4>1048632</vt:i4>
      </vt:variant>
      <vt:variant>
        <vt:i4>80</vt:i4>
      </vt:variant>
      <vt:variant>
        <vt:i4>0</vt:i4>
      </vt:variant>
      <vt:variant>
        <vt:i4>5</vt:i4>
      </vt:variant>
      <vt:variant>
        <vt:lpwstr/>
      </vt:variant>
      <vt:variant>
        <vt:lpwstr>_Toc225094610</vt:lpwstr>
      </vt:variant>
      <vt:variant>
        <vt:i4>1114168</vt:i4>
      </vt:variant>
      <vt:variant>
        <vt:i4>74</vt:i4>
      </vt:variant>
      <vt:variant>
        <vt:i4>0</vt:i4>
      </vt:variant>
      <vt:variant>
        <vt:i4>5</vt:i4>
      </vt:variant>
      <vt:variant>
        <vt:lpwstr/>
      </vt:variant>
      <vt:variant>
        <vt:lpwstr>_Toc225094609</vt:lpwstr>
      </vt:variant>
      <vt:variant>
        <vt:i4>1114168</vt:i4>
      </vt:variant>
      <vt:variant>
        <vt:i4>68</vt:i4>
      </vt:variant>
      <vt:variant>
        <vt:i4>0</vt:i4>
      </vt:variant>
      <vt:variant>
        <vt:i4>5</vt:i4>
      </vt:variant>
      <vt:variant>
        <vt:lpwstr/>
      </vt:variant>
      <vt:variant>
        <vt:lpwstr>_Toc225094608</vt:lpwstr>
      </vt:variant>
      <vt:variant>
        <vt:i4>1114168</vt:i4>
      </vt:variant>
      <vt:variant>
        <vt:i4>62</vt:i4>
      </vt:variant>
      <vt:variant>
        <vt:i4>0</vt:i4>
      </vt:variant>
      <vt:variant>
        <vt:i4>5</vt:i4>
      </vt:variant>
      <vt:variant>
        <vt:lpwstr/>
      </vt:variant>
      <vt:variant>
        <vt:lpwstr>_Toc225094607</vt:lpwstr>
      </vt:variant>
      <vt:variant>
        <vt:i4>1114168</vt:i4>
      </vt:variant>
      <vt:variant>
        <vt:i4>56</vt:i4>
      </vt:variant>
      <vt:variant>
        <vt:i4>0</vt:i4>
      </vt:variant>
      <vt:variant>
        <vt:i4>5</vt:i4>
      </vt:variant>
      <vt:variant>
        <vt:lpwstr/>
      </vt:variant>
      <vt:variant>
        <vt:lpwstr>_Toc225094606</vt:lpwstr>
      </vt:variant>
      <vt:variant>
        <vt:i4>1114168</vt:i4>
      </vt:variant>
      <vt:variant>
        <vt:i4>50</vt:i4>
      </vt:variant>
      <vt:variant>
        <vt:i4>0</vt:i4>
      </vt:variant>
      <vt:variant>
        <vt:i4>5</vt:i4>
      </vt:variant>
      <vt:variant>
        <vt:lpwstr/>
      </vt:variant>
      <vt:variant>
        <vt:lpwstr>_Toc225094605</vt:lpwstr>
      </vt:variant>
      <vt:variant>
        <vt:i4>1114168</vt:i4>
      </vt:variant>
      <vt:variant>
        <vt:i4>44</vt:i4>
      </vt:variant>
      <vt:variant>
        <vt:i4>0</vt:i4>
      </vt:variant>
      <vt:variant>
        <vt:i4>5</vt:i4>
      </vt:variant>
      <vt:variant>
        <vt:lpwstr/>
      </vt:variant>
      <vt:variant>
        <vt:lpwstr>_Toc225094604</vt:lpwstr>
      </vt:variant>
      <vt:variant>
        <vt:i4>1114168</vt:i4>
      </vt:variant>
      <vt:variant>
        <vt:i4>38</vt:i4>
      </vt:variant>
      <vt:variant>
        <vt:i4>0</vt:i4>
      </vt:variant>
      <vt:variant>
        <vt:i4>5</vt:i4>
      </vt:variant>
      <vt:variant>
        <vt:lpwstr/>
      </vt:variant>
      <vt:variant>
        <vt:lpwstr>_Toc225094603</vt:lpwstr>
      </vt:variant>
      <vt:variant>
        <vt:i4>1114168</vt:i4>
      </vt:variant>
      <vt:variant>
        <vt:i4>32</vt:i4>
      </vt:variant>
      <vt:variant>
        <vt:i4>0</vt:i4>
      </vt:variant>
      <vt:variant>
        <vt:i4>5</vt:i4>
      </vt:variant>
      <vt:variant>
        <vt:lpwstr/>
      </vt:variant>
      <vt:variant>
        <vt:lpwstr>_Toc225094602</vt:lpwstr>
      </vt:variant>
      <vt:variant>
        <vt:i4>1114168</vt:i4>
      </vt:variant>
      <vt:variant>
        <vt:i4>26</vt:i4>
      </vt:variant>
      <vt:variant>
        <vt:i4>0</vt:i4>
      </vt:variant>
      <vt:variant>
        <vt:i4>5</vt:i4>
      </vt:variant>
      <vt:variant>
        <vt:lpwstr/>
      </vt:variant>
      <vt:variant>
        <vt:lpwstr>_Toc225094601</vt:lpwstr>
      </vt:variant>
      <vt:variant>
        <vt:i4>1114168</vt:i4>
      </vt:variant>
      <vt:variant>
        <vt:i4>20</vt:i4>
      </vt:variant>
      <vt:variant>
        <vt:i4>0</vt:i4>
      </vt:variant>
      <vt:variant>
        <vt:i4>5</vt:i4>
      </vt:variant>
      <vt:variant>
        <vt:lpwstr/>
      </vt:variant>
      <vt:variant>
        <vt:lpwstr>_Toc225094600</vt:lpwstr>
      </vt:variant>
      <vt:variant>
        <vt:i4>1572923</vt:i4>
      </vt:variant>
      <vt:variant>
        <vt:i4>14</vt:i4>
      </vt:variant>
      <vt:variant>
        <vt:i4>0</vt:i4>
      </vt:variant>
      <vt:variant>
        <vt:i4>5</vt:i4>
      </vt:variant>
      <vt:variant>
        <vt:lpwstr/>
      </vt:variant>
      <vt:variant>
        <vt:lpwstr>_Toc225094599</vt:lpwstr>
      </vt:variant>
      <vt:variant>
        <vt:i4>1572923</vt:i4>
      </vt:variant>
      <vt:variant>
        <vt:i4>8</vt:i4>
      </vt:variant>
      <vt:variant>
        <vt:i4>0</vt:i4>
      </vt:variant>
      <vt:variant>
        <vt:i4>5</vt:i4>
      </vt:variant>
      <vt:variant>
        <vt:lpwstr/>
      </vt:variant>
      <vt:variant>
        <vt:lpwstr>_Toc225094598</vt:lpwstr>
      </vt:variant>
      <vt:variant>
        <vt:i4>1572923</vt:i4>
      </vt:variant>
      <vt:variant>
        <vt:i4>2</vt:i4>
      </vt:variant>
      <vt:variant>
        <vt:i4>0</vt:i4>
      </vt:variant>
      <vt:variant>
        <vt:i4>5</vt:i4>
      </vt:variant>
      <vt:variant>
        <vt:lpwstr/>
      </vt:variant>
      <vt:variant>
        <vt:lpwstr>_Toc225094597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dc:title>
  <dc:subject/>
  <dc:creator>d</dc:creator>
  <cp:keywords/>
  <dc:description/>
  <cp:lastModifiedBy>daniel</cp:lastModifiedBy>
  <cp:revision>2</cp:revision>
  <cp:lastPrinted>2018-05-06T19:45:00Z</cp:lastPrinted>
  <dcterms:created xsi:type="dcterms:W3CDTF">2018-05-06T19:55:00Z</dcterms:created>
  <dcterms:modified xsi:type="dcterms:W3CDTF">2018-05-06T19:55:00Z</dcterms:modified>
</cp:coreProperties>
</file>