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BẢNG PHÂN CÔNG CÔNG VIỆC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MÔN: KHO DỮ LIỆU VÀ OLAP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Giảng viên: Nguyễn Thị Kim Phụng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Lớp: IS217.N22.HTCL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20"/>
        <w:gridCol w:w="3135"/>
        <w:tblGridChange w:id="0">
          <w:tblGrid>
            <w:gridCol w:w="3120"/>
            <w:gridCol w:w="3120"/>
            <w:gridCol w:w="3135"/>
          </w:tblGrid>
        </w:tblGridChange>
      </w:tblGrid>
      <w:tr>
        <w:trPr>
          <w:cantSplit w:val="0"/>
          <w:trHeight w:val="478.9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Cẩm Vân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Bảo An</w:t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Nguyên nhân chọn đề tài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50%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Nguồn dữ liệu, mô tả chi tiết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60%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Xử lý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40%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Lượt đồ hình sao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các câu truy vấn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50%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40%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 BI - Pivot Excel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Mining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70%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báo cáo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Format và chỉnh lỗi chính tả trong báo cáo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E6A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E6A60"/>
  </w:style>
  <w:style w:type="paragraph" w:styleId="Footer">
    <w:name w:val="footer"/>
    <w:basedOn w:val="Normal"/>
    <w:link w:val="FooterChar"/>
    <w:uiPriority w:val="99"/>
    <w:unhideWhenUsed w:val="1"/>
    <w:rsid w:val="00BE6A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E6A60"/>
  </w:style>
  <w:style w:type="table" w:styleId="TableGrid">
    <w:name w:val="Table Grid"/>
    <w:basedOn w:val="TableNormal"/>
    <w:uiPriority w:val="39"/>
    <w:rsid w:val="00BE6A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YHh02kfIFwwnjAMq6xHF9j0dw==">CgMxLjA4AHIhMXBVY0ZjemhERllEN2F0eS0yMC1xZzdFSWFBUFY5TE45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2023-05-29T14:02:00Z</dcterms:created>
  <dc:creator>Hồ Bảo An</dc:creator>
</cp:coreProperties>
</file>