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5053" w14:textId="16B74204" w:rsidR="004F2E3B" w:rsidRPr="00BB1A31" w:rsidRDefault="00D04A86" w:rsidP="004F2E3B">
      <w:pPr>
        <w:jc w:val="center"/>
        <w:rPr>
          <w:rFonts w:ascii="Times New Roman" w:hAnsi="Times New Roman" w:cs="Times New Roman"/>
          <w:b/>
          <w:sz w:val="36"/>
          <w:szCs w:val="26"/>
          <w:lang w:val="vi-VN"/>
        </w:rPr>
      </w:pPr>
      <w:r w:rsidRPr="00BB1A31">
        <w:rPr>
          <w:rFonts w:ascii="Times New Roman" w:hAnsi="Times New Roman" w:cs="Times New Roman"/>
          <w:b/>
          <w:sz w:val="36"/>
          <w:szCs w:val="26"/>
        </w:rPr>
        <w:t>Đ</w:t>
      </w:r>
      <w:r w:rsidRPr="00BB1A31">
        <w:rPr>
          <w:rFonts w:ascii="Times New Roman" w:hAnsi="Times New Roman" w:cs="Times New Roman"/>
          <w:b/>
          <w:sz w:val="36"/>
          <w:szCs w:val="26"/>
          <w:lang w:val="vi-VN"/>
        </w:rPr>
        <w:t>Ồ ÁN</w:t>
      </w:r>
      <w:r w:rsidR="00E10C14" w:rsidRPr="00BB1A31">
        <w:rPr>
          <w:rFonts w:ascii="Times New Roman" w:hAnsi="Times New Roman" w:cs="Times New Roman"/>
          <w:b/>
          <w:sz w:val="36"/>
          <w:szCs w:val="26"/>
        </w:rPr>
        <w:t xml:space="preserve"> MÔN HỌC</w:t>
      </w:r>
      <w:r w:rsidR="008E1857" w:rsidRPr="00BB1A31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9C33A1" w:rsidRPr="00BB1A31">
        <w:rPr>
          <w:rFonts w:ascii="Times New Roman" w:hAnsi="Times New Roman" w:cs="Times New Roman"/>
          <w:b/>
          <w:sz w:val="36"/>
          <w:szCs w:val="26"/>
        </w:rPr>
        <w:t>KHAI</w:t>
      </w:r>
      <w:r w:rsidR="009C33A1" w:rsidRPr="00BB1A31">
        <w:rPr>
          <w:rFonts w:ascii="Times New Roman" w:hAnsi="Times New Roman" w:cs="Times New Roman"/>
          <w:b/>
          <w:sz w:val="36"/>
          <w:szCs w:val="26"/>
          <w:lang w:val="vi-VN"/>
        </w:rPr>
        <w:t xml:space="preserve"> THÁC DỮ LIỆU</w:t>
      </w:r>
    </w:p>
    <w:p w14:paraId="1FFC4D08" w14:textId="475264A0" w:rsidR="00E10C14" w:rsidRPr="00BB1A31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BB1A31">
        <w:rPr>
          <w:rFonts w:ascii="Times New Roman" w:hAnsi="Times New Roman" w:cs="Times New Roman"/>
          <w:b/>
          <w:sz w:val="36"/>
          <w:szCs w:val="26"/>
        </w:rPr>
        <w:t>LỚ</w:t>
      </w:r>
      <w:r w:rsidR="00130915" w:rsidRPr="00BB1A31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BB1A31">
        <w:rPr>
          <w:rFonts w:ascii="Times New Roman" w:hAnsi="Times New Roman" w:cs="Times New Roman"/>
          <w:b/>
          <w:sz w:val="36"/>
          <w:szCs w:val="26"/>
        </w:rPr>
        <w:t>IS</w:t>
      </w:r>
      <w:r w:rsidR="009C33A1" w:rsidRPr="00BB1A31">
        <w:rPr>
          <w:rFonts w:ascii="Times New Roman" w:hAnsi="Times New Roman" w:cs="Times New Roman"/>
          <w:b/>
          <w:sz w:val="36"/>
          <w:szCs w:val="26"/>
          <w:lang w:val="vi-VN"/>
        </w:rPr>
        <w:t>252</w:t>
      </w:r>
      <w:r w:rsidR="00A4506D" w:rsidRPr="00BB1A31">
        <w:rPr>
          <w:rFonts w:ascii="Times New Roman" w:hAnsi="Times New Roman" w:cs="Times New Roman"/>
          <w:b/>
          <w:sz w:val="36"/>
          <w:szCs w:val="26"/>
        </w:rPr>
        <w:t>.</w:t>
      </w:r>
      <w:r w:rsidR="00270BF6" w:rsidRPr="00BB1A31">
        <w:rPr>
          <w:rFonts w:ascii="Times New Roman" w:hAnsi="Times New Roman" w:cs="Times New Roman"/>
          <w:b/>
          <w:sz w:val="36"/>
          <w:szCs w:val="26"/>
          <w:lang w:val="vi-VN"/>
        </w:rPr>
        <w:t>N</w:t>
      </w:r>
      <w:r w:rsidR="000541CB" w:rsidRPr="00BB1A31">
        <w:rPr>
          <w:rFonts w:ascii="Times New Roman" w:hAnsi="Times New Roman" w:cs="Times New Roman"/>
          <w:b/>
          <w:sz w:val="36"/>
          <w:szCs w:val="26"/>
        </w:rPr>
        <w:t>2</w:t>
      </w:r>
      <w:r w:rsidR="009C33A1" w:rsidRPr="00BB1A31">
        <w:rPr>
          <w:rFonts w:ascii="Times New Roman" w:hAnsi="Times New Roman" w:cs="Times New Roman"/>
          <w:b/>
          <w:sz w:val="36"/>
          <w:szCs w:val="26"/>
          <w:lang w:val="vi-VN"/>
        </w:rPr>
        <w:t>1</w:t>
      </w:r>
      <w:r w:rsidR="00A4506D" w:rsidRPr="00BB1A31">
        <w:rPr>
          <w:rFonts w:ascii="Times New Roman" w:hAnsi="Times New Roman" w:cs="Times New Roman"/>
          <w:b/>
          <w:sz w:val="36"/>
          <w:szCs w:val="26"/>
        </w:rPr>
        <w:t>.HTCL</w:t>
      </w:r>
      <w:r w:rsidRPr="00BB1A31"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2D23ED52" w14:textId="77777777" w:rsidR="00E10C14" w:rsidRPr="00BB1A31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25890CD4" w14:textId="6810D3E9" w:rsidR="00004F7F" w:rsidRPr="00BB1A31" w:rsidRDefault="00E10C14" w:rsidP="00004F7F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</w:rPr>
        <w:t>Tên nhóm:</w:t>
      </w:r>
      <w:r w:rsidR="00004F7F" w:rsidRPr="00BB1A3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3B690C" w:rsidRPr="00C225CA">
        <w:rPr>
          <w:rFonts w:ascii="Times New Roman" w:hAnsi="Times New Roman" w:cs="Times New Roman"/>
          <w:bCs/>
          <w:sz w:val="26"/>
          <w:szCs w:val="26"/>
        </w:rPr>
        <w:t>TEAM 11</w:t>
      </w:r>
    </w:p>
    <w:p w14:paraId="76313A7B" w14:textId="7A3BBCBD" w:rsidR="00E10C14" w:rsidRPr="00BB1A31" w:rsidRDefault="00D04A86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  <w:lang w:val="vi-VN"/>
        </w:rPr>
        <w:t>Tên đề tài</w:t>
      </w:r>
      <w:r w:rsidR="00E10C14" w:rsidRPr="00BB1A31">
        <w:rPr>
          <w:rFonts w:ascii="Times New Roman" w:hAnsi="Times New Roman" w:cs="Times New Roman"/>
          <w:b/>
          <w:sz w:val="26"/>
          <w:szCs w:val="26"/>
        </w:rPr>
        <w:t>:</w:t>
      </w:r>
      <w:r w:rsidR="00004F7F" w:rsidRPr="00BB1A3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500F7B">
        <w:rPr>
          <w:rFonts w:ascii="Times New Roman" w:hAnsi="Times New Roman" w:cs="Times New Roman"/>
          <w:bCs/>
          <w:sz w:val="26"/>
          <w:szCs w:val="26"/>
          <w:lang w:val="vi-VN"/>
        </w:rPr>
        <w:t>DỰ ĐOÁN THỂ LOẠI ÂM NHẠC CỦA BÀI HÁT</w:t>
      </w:r>
    </w:p>
    <w:p w14:paraId="21D0373D" w14:textId="313F33BA" w:rsidR="003B690C" w:rsidRPr="00BB1A31" w:rsidRDefault="00E10C14" w:rsidP="003B690C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</w:rPr>
        <w:t xml:space="preserve">Tóm tắt nội dung </w:t>
      </w:r>
      <w:r w:rsidR="00D04A86" w:rsidRPr="00BB1A31">
        <w:rPr>
          <w:rFonts w:ascii="Times New Roman" w:hAnsi="Times New Roman" w:cs="Times New Roman"/>
          <w:b/>
          <w:sz w:val="26"/>
          <w:szCs w:val="26"/>
          <w:lang w:val="vi-VN"/>
        </w:rPr>
        <w:t>đề tài</w:t>
      </w:r>
      <w:r w:rsidRPr="00BB1A31">
        <w:rPr>
          <w:rFonts w:ascii="Times New Roman" w:hAnsi="Times New Roman" w:cs="Times New Roman"/>
          <w:b/>
          <w:sz w:val="26"/>
          <w:szCs w:val="26"/>
        </w:rPr>
        <w:t xml:space="preserve"> (không quá 10 dòng):</w:t>
      </w:r>
    </w:p>
    <w:p w14:paraId="4EE987BA" w14:textId="165C68C3" w:rsidR="006B7794" w:rsidRPr="006B7794" w:rsidRDefault="00C225CA" w:rsidP="006B7794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Âm nhạc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tồn tại khắp mọi nơi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và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là một yếu tố không thể thiếu trong cuộc sống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, nó đem lại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ảnh hưởng tích cực đến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đời sống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tinh thần của con người. 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Âm nhạc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đã </w:t>
      </w:r>
      <w:r w:rsidR="006B7794">
        <w:rPr>
          <w:rFonts w:ascii="Times New Roman" w:hAnsi="Times New Roman" w:cs="Times New Roman"/>
          <w:bCs/>
          <w:sz w:val="26"/>
          <w:szCs w:val="26"/>
        </w:rPr>
        <w:t>phát triển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đa dạng hình thức và thể loại theo từng thời kỳ, 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nhằm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phục vụ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nhu cầu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cho các đối tượng khác nhau.</w:t>
      </w:r>
    </w:p>
    <w:p w14:paraId="1D910CB8" w14:textId="1A9DD7D1" w:rsidR="006B7794" w:rsidRPr="006B7794" w:rsidRDefault="006B7794" w:rsidP="006B7794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B7794">
        <w:rPr>
          <w:rFonts w:ascii="Times New Roman" w:hAnsi="Times New Roman" w:cs="Times New Roman"/>
          <w:bCs/>
          <w:sz w:val="26"/>
          <w:szCs w:val="26"/>
        </w:rPr>
        <w:t xml:space="preserve">Trong lĩnh vực truyền thông và truyền phát âm thanh, công ty </w:t>
      </w:r>
      <w:r>
        <w:rPr>
          <w:rFonts w:ascii="Times New Roman" w:hAnsi="Times New Roman" w:cs="Times New Roman"/>
          <w:bCs/>
          <w:sz w:val="26"/>
          <w:szCs w:val="26"/>
        </w:rPr>
        <w:t xml:space="preserve">cần </w:t>
      </w:r>
      <w:r w:rsidRPr="006B7794">
        <w:rPr>
          <w:rFonts w:ascii="Times New Roman" w:hAnsi="Times New Roman" w:cs="Times New Roman"/>
          <w:bCs/>
          <w:sz w:val="26"/>
          <w:szCs w:val="26"/>
        </w:rPr>
        <w:t xml:space="preserve">có khả năng tự động phân loại các thể loại âm nhạc để </w:t>
      </w:r>
      <w:r>
        <w:rPr>
          <w:rFonts w:ascii="Times New Roman" w:hAnsi="Times New Roman" w:cs="Times New Roman"/>
          <w:bCs/>
          <w:sz w:val="26"/>
          <w:szCs w:val="26"/>
        </w:rPr>
        <w:t>q</w:t>
      </w:r>
      <w:r w:rsidRPr="006B7794">
        <w:rPr>
          <w:rFonts w:ascii="Times New Roman" w:hAnsi="Times New Roman" w:cs="Times New Roman"/>
          <w:bCs/>
          <w:sz w:val="26"/>
          <w:szCs w:val="26"/>
        </w:rPr>
        <w:t>uản lý</w:t>
      </w:r>
      <w:r>
        <w:rPr>
          <w:rFonts w:ascii="Times New Roman" w:hAnsi="Times New Roman" w:cs="Times New Roman"/>
          <w:bCs/>
          <w:sz w:val="26"/>
          <w:szCs w:val="26"/>
        </w:rPr>
        <w:t>, s</w:t>
      </w:r>
      <w:r w:rsidRPr="006B7794">
        <w:rPr>
          <w:rFonts w:ascii="Times New Roman" w:hAnsi="Times New Roman" w:cs="Times New Roman"/>
          <w:bCs/>
          <w:sz w:val="26"/>
          <w:szCs w:val="26"/>
        </w:rPr>
        <w:t>ắp xếp dữ liệu</w:t>
      </w:r>
      <w:r>
        <w:rPr>
          <w:rFonts w:ascii="Times New Roman" w:hAnsi="Times New Roman" w:cs="Times New Roman"/>
          <w:bCs/>
          <w:sz w:val="26"/>
          <w:szCs w:val="26"/>
        </w:rPr>
        <w:t xml:space="preserve"> và t</w:t>
      </w:r>
      <w:r w:rsidRPr="006B7794">
        <w:rPr>
          <w:rFonts w:ascii="Times New Roman" w:hAnsi="Times New Roman" w:cs="Times New Roman"/>
          <w:bCs/>
          <w:sz w:val="26"/>
          <w:szCs w:val="26"/>
        </w:rPr>
        <w:t>ăng trải nghiệm người dùng. Với sự phát triển của khoa học dữ liệu và các mô hình dự đoán, việc phân loại bài hát</w:t>
      </w:r>
      <w:r w:rsidR="0028697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B7794">
        <w:rPr>
          <w:rFonts w:ascii="Times New Roman" w:hAnsi="Times New Roman" w:cs="Times New Roman"/>
          <w:bCs/>
          <w:sz w:val="26"/>
          <w:szCs w:val="26"/>
        </w:rPr>
        <w:t xml:space="preserve">đã trở nên </w:t>
      </w:r>
      <w:r>
        <w:rPr>
          <w:rFonts w:ascii="Times New Roman" w:hAnsi="Times New Roman" w:cs="Times New Roman"/>
          <w:bCs/>
          <w:sz w:val="26"/>
          <w:szCs w:val="26"/>
        </w:rPr>
        <w:t>quan trọng và cấp thiết với các công ty lớn.</w:t>
      </w:r>
    </w:p>
    <w:p w14:paraId="782AFB8D" w14:textId="6FCE593F" w:rsidR="00BB1A31" w:rsidRPr="00BB1A31" w:rsidRDefault="00286975" w:rsidP="006B7794">
      <w:pPr>
        <w:spacing w:after="0" w:line="360" w:lineRule="auto"/>
        <w:ind w:firstLine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rong bài </w:t>
      </w:r>
      <w:r w:rsidR="006B7794">
        <w:rPr>
          <w:rFonts w:ascii="Times New Roman" w:hAnsi="Times New Roman" w:cs="Times New Roman"/>
          <w:bCs/>
          <w:sz w:val="26"/>
          <w:szCs w:val="26"/>
        </w:rPr>
        <w:t>nghiên cứu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này </w:t>
      </w:r>
      <w:r>
        <w:rPr>
          <w:rFonts w:ascii="Times New Roman" w:hAnsi="Times New Roman" w:cs="Times New Roman"/>
          <w:bCs/>
          <w:sz w:val="26"/>
          <w:szCs w:val="26"/>
        </w:rPr>
        <w:t>nhóm đã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thực hiện việc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phân loại các bài hát thành các thể loại như Jazz, Blues, Electronic, Rap, Hip-Hop,... </w:t>
      </w:r>
      <w:r w:rsidR="005F751E">
        <w:rPr>
          <w:rFonts w:ascii="Times New Roman" w:hAnsi="Times New Roman" w:cs="Times New Roman"/>
          <w:bCs/>
          <w:sz w:val="26"/>
          <w:szCs w:val="26"/>
        </w:rPr>
        <w:t>dựa trên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dữ liệu được cung cấp.</w:t>
      </w:r>
    </w:p>
    <w:p w14:paraId="079A967E" w14:textId="77777777" w:rsidR="00E10C14" w:rsidRPr="00BB1A31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143" w:type="pct"/>
        <w:tblInd w:w="-113" w:type="dxa"/>
        <w:tblLook w:val="04A0" w:firstRow="1" w:lastRow="0" w:firstColumn="1" w:lastColumn="0" w:noHBand="0" w:noVBand="1"/>
      </w:tblPr>
      <w:tblGrid>
        <w:gridCol w:w="613"/>
        <w:gridCol w:w="1096"/>
        <w:gridCol w:w="1523"/>
        <w:gridCol w:w="1979"/>
        <w:gridCol w:w="1419"/>
        <w:gridCol w:w="1327"/>
        <w:gridCol w:w="823"/>
        <w:gridCol w:w="837"/>
      </w:tblGrid>
      <w:tr w:rsidR="002807BA" w:rsidRPr="00BB1A31" w14:paraId="1222A75E" w14:textId="77777777" w:rsidTr="002807BA">
        <w:trPr>
          <w:trHeight w:val="1614"/>
        </w:trPr>
        <w:tc>
          <w:tcPr>
            <w:tcW w:w="318" w:type="pct"/>
          </w:tcPr>
          <w:p w14:paraId="508C1712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70" w:type="pct"/>
          </w:tcPr>
          <w:p w14:paraId="295DE954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792" w:type="pct"/>
          </w:tcPr>
          <w:p w14:paraId="12CD028D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029" w:type="pct"/>
          </w:tcPr>
          <w:p w14:paraId="5DE79631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738" w:type="pct"/>
          </w:tcPr>
          <w:p w14:paraId="1879ADC5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690" w:type="pct"/>
          </w:tcPr>
          <w:p w14:paraId="0F0C1B7D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428" w:type="pct"/>
          </w:tcPr>
          <w:p w14:paraId="5E87315F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  <w:r w:rsidRPr="001F3E27"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435" w:type="pct"/>
          </w:tcPr>
          <w:p w14:paraId="037DF4BD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  <w:r w:rsidRPr="001F3E27">
              <w:rPr>
                <w:rFonts w:ascii="Times New Roman" w:hAnsi="Times New Roman" w:cs="Times New Roman"/>
              </w:rPr>
              <w:t>Ký tên</w:t>
            </w:r>
          </w:p>
        </w:tc>
      </w:tr>
      <w:tr w:rsidR="002807BA" w:rsidRPr="00BB1A31" w14:paraId="240CA22D" w14:textId="77777777" w:rsidTr="001E56AF">
        <w:trPr>
          <w:trHeight w:val="369"/>
        </w:trPr>
        <w:tc>
          <w:tcPr>
            <w:tcW w:w="318" w:type="pct"/>
          </w:tcPr>
          <w:p w14:paraId="567B772C" w14:textId="6523FC10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570" w:type="pct"/>
          </w:tcPr>
          <w:p w14:paraId="5997AB66" w14:textId="67FEE1EB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20521228</w:t>
            </w:r>
          </w:p>
        </w:tc>
        <w:tc>
          <w:tcPr>
            <w:tcW w:w="792" w:type="pct"/>
          </w:tcPr>
          <w:p w14:paraId="2A974EC8" w14:textId="136822C7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Bùi Đức Duy</w:t>
            </w:r>
          </w:p>
        </w:tc>
        <w:tc>
          <w:tcPr>
            <w:tcW w:w="1029" w:type="pct"/>
          </w:tcPr>
          <w:p w14:paraId="562AA907" w14:textId="77777777" w:rsidR="005860B2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2DB91E24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6BDA376A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Tiền xử lý dữ liệu và trực quan hóa từng thuộc tính</w:t>
            </w:r>
          </w:p>
          <w:p w14:paraId="165E74CF" w14:textId="675A5FC4" w:rsidR="002807BA" w:rsidRPr="00E67248" w:rsidRDefault="008651F7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Random Forest</w:t>
            </w:r>
          </w:p>
          <w:p w14:paraId="378CD011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Đánh giá thời gian, độ chính xác các thuật toán</w:t>
            </w:r>
          </w:p>
          <w:p w14:paraId="597486AD" w14:textId="594ADC08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lastRenderedPageBreak/>
              <w:t xml:space="preserve">- Dự </w:t>
            </w:r>
            <w:r w:rsidR="00284C00">
              <w:rPr>
                <w:rFonts w:ascii="Times New Roman" w:hAnsi="Times New Roman" w:cs="Times New Roman"/>
                <w:lang w:val="vi-VN"/>
              </w:rPr>
              <w:t>đo</w:t>
            </w:r>
            <w:r w:rsidR="00284C00">
              <w:rPr>
                <w:rFonts w:ascii="Times New Roman" w:hAnsi="Times New Roman" w:cs="Times New Roman"/>
              </w:rPr>
              <w:t>án</w:t>
            </w:r>
            <w:r w:rsidRPr="00E67248">
              <w:rPr>
                <w:rFonts w:ascii="Times New Roman" w:hAnsi="Times New Roman" w:cs="Times New Roman"/>
                <w:lang w:val="vi-VN"/>
              </w:rPr>
              <w:t xml:space="preserve"> mối quan hệ giữa các thuộc tính đã phân lớp với thuộc tính dự đoán</w:t>
            </w:r>
          </w:p>
          <w:p w14:paraId="09B6299F" w14:textId="04ED67EE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Viết báo cáo</w:t>
            </w:r>
          </w:p>
        </w:tc>
        <w:tc>
          <w:tcPr>
            <w:tcW w:w="738" w:type="pct"/>
          </w:tcPr>
          <w:p w14:paraId="2C677FDF" w14:textId="72EC1402" w:rsidR="005860B2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lastRenderedPageBreak/>
              <w:t>6</w:t>
            </w:r>
            <w:r w:rsidR="002807BA" w:rsidRPr="00E67248">
              <w:rPr>
                <w:rFonts w:ascii="Times New Roman" w:hAnsi="Times New Roman" w:cs="Times New Roman"/>
                <w:lang w:val="vi-VN"/>
              </w:rPr>
              <w:t>0%</w:t>
            </w:r>
          </w:p>
        </w:tc>
        <w:tc>
          <w:tcPr>
            <w:tcW w:w="690" w:type="pct"/>
          </w:tcPr>
          <w:p w14:paraId="19A14FF4" w14:textId="065CC59E" w:rsidR="005860B2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5C84F11F" w14:textId="058A7AC9" w:rsidR="005860B2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Nhóm trưởng</w:t>
            </w:r>
          </w:p>
        </w:tc>
        <w:tc>
          <w:tcPr>
            <w:tcW w:w="435" w:type="pct"/>
          </w:tcPr>
          <w:p w14:paraId="732315EA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2807BA" w:rsidRPr="00BB1A31" w14:paraId="4793611A" w14:textId="77777777" w:rsidTr="001E56AF">
        <w:trPr>
          <w:trHeight w:val="355"/>
        </w:trPr>
        <w:tc>
          <w:tcPr>
            <w:tcW w:w="318" w:type="pct"/>
          </w:tcPr>
          <w:p w14:paraId="13B66F0B" w14:textId="3089F0E4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570" w:type="pct"/>
          </w:tcPr>
          <w:p w14:paraId="58CEB28A" w14:textId="07F00A20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20522145</w:t>
            </w:r>
          </w:p>
        </w:tc>
        <w:tc>
          <w:tcPr>
            <w:tcW w:w="792" w:type="pct"/>
          </w:tcPr>
          <w:p w14:paraId="0CA44528" w14:textId="4F138D7B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Nguyễn Thị Cẩm Vân</w:t>
            </w:r>
          </w:p>
        </w:tc>
        <w:tc>
          <w:tcPr>
            <w:tcW w:w="1029" w:type="pct"/>
          </w:tcPr>
          <w:p w14:paraId="15804D63" w14:textId="77777777" w:rsidR="005860B2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5432093C" w14:textId="1E9918E4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7ADD145B" w14:textId="5605F24A" w:rsidR="002807BA" w:rsidRPr="00E67248" w:rsidRDefault="002807BA" w:rsidP="002807BA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Naïve Bayes</w:t>
            </w:r>
          </w:p>
          <w:p w14:paraId="70138421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Support Vector Machine</w:t>
            </w:r>
          </w:p>
          <w:p w14:paraId="690CB152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So sánh các thuật toán</w:t>
            </w:r>
          </w:p>
          <w:p w14:paraId="14FDCE06" w14:textId="0249E8A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-Viết báo cáo</w:t>
            </w:r>
          </w:p>
        </w:tc>
        <w:tc>
          <w:tcPr>
            <w:tcW w:w="738" w:type="pct"/>
          </w:tcPr>
          <w:p w14:paraId="67D58263" w14:textId="122EA2DF" w:rsidR="005860B2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50%</w:t>
            </w:r>
          </w:p>
        </w:tc>
        <w:tc>
          <w:tcPr>
            <w:tcW w:w="690" w:type="pct"/>
          </w:tcPr>
          <w:p w14:paraId="04F7F160" w14:textId="66ECA72F" w:rsidR="005860B2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36F3A872" w14:textId="71FBB0CD" w:rsidR="005860B2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Thành viên</w:t>
            </w:r>
          </w:p>
        </w:tc>
        <w:tc>
          <w:tcPr>
            <w:tcW w:w="435" w:type="pct"/>
          </w:tcPr>
          <w:p w14:paraId="3C91FC93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2807BA" w:rsidRPr="00BB1A31" w14:paraId="63D6A34C" w14:textId="77777777" w:rsidTr="001E56AF">
        <w:trPr>
          <w:trHeight w:val="355"/>
        </w:trPr>
        <w:tc>
          <w:tcPr>
            <w:tcW w:w="318" w:type="pct"/>
          </w:tcPr>
          <w:p w14:paraId="7C010A25" w14:textId="5F88E6FB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570" w:type="pct"/>
          </w:tcPr>
          <w:p w14:paraId="4EEF1644" w14:textId="01B63B29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20520876</w:t>
            </w:r>
          </w:p>
        </w:tc>
        <w:tc>
          <w:tcPr>
            <w:tcW w:w="792" w:type="pct"/>
          </w:tcPr>
          <w:p w14:paraId="45360D0A" w14:textId="7626C744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Hồ Bảo An</w:t>
            </w:r>
          </w:p>
        </w:tc>
        <w:tc>
          <w:tcPr>
            <w:tcW w:w="1029" w:type="pct"/>
          </w:tcPr>
          <w:p w14:paraId="41DA5B3B" w14:textId="77777777" w:rsidR="005860B2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40443199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19E00510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-K-Nearest Neighbors</w:t>
            </w:r>
          </w:p>
          <w:p w14:paraId="459F0669" w14:textId="25931E31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Đánh giá thời gian, độ chính xác các thuật toán</w:t>
            </w:r>
          </w:p>
        </w:tc>
        <w:tc>
          <w:tcPr>
            <w:tcW w:w="738" w:type="pct"/>
          </w:tcPr>
          <w:p w14:paraId="00C5B274" w14:textId="69F7F5CB" w:rsidR="005860B2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50%</w:t>
            </w:r>
          </w:p>
        </w:tc>
        <w:tc>
          <w:tcPr>
            <w:tcW w:w="690" w:type="pct"/>
          </w:tcPr>
          <w:p w14:paraId="3B5BCA7B" w14:textId="2276867E" w:rsidR="005860B2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4B73AF52" w14:textId="25EB725A" w:rsidR="005860B2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Thành viên</w:t>
            </w:r>
          </w:p>
        </w:tc>
        <w:tc>
          <w:tcPr>
            <w:tcW w:w="435" w:type="pct"/>
          </w:tcPr>
          <w:p w14:paraId="3019AB8A" w14:textId="548EB3DF" w:rsidR="005860B2" w:rsidRPr="001F3E27" w:rsidRDefault="005860B2" w:rsidP="00A37B99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2807BA" w:rsidRPr="00BB1A31" w14:paraId="44284EAE" w14:textId="77777777" w:rsidTr="001E56AF">
        <w:trPr>
          <w:trHeight w:val="355"/>
        </w:trPr>
        <w:tc>
          <w:tcPr>
            <w:tcW w:w="318" w:type="pct"/>
          </w:tcPr>
          <w:p w14:paraId="05E56519" w14:textId="595F327D" w:rsidR="00004F7F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570" w:type="pct"/>
          </w:tcPr>
          <w:p w14:paraId="4C642CC6" w14:textId="153F0E73" w:rsidR="00004F7F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20521532</w:t>
            </w:r>
          </w:p>
        </w:tc>
        <w:tc>
          <w:tcPr>
            <w:tcW w:w="792" w:type="pct"/>
          </w:tcPr>
          <w:p w14:paraId="3A1686B7" w14:textId="523B8C35" w:rsidR="00004F7F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Lưu Thảo Linh</w:t>
            </w:r>
          </w:p>
        </w:tc>
        <w:tc>
          <w:tcPr>
            <w:tcW w:w="1029" w:type="pct"/>
          </w:tcPr>
          <w:p w14:paraId="7D933415" w14:textId="6C4F63B1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59D70F17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6297F52C" w14:textId="77777777" w:rsidR="008651F7" w:rsidRDefault="008651F7" w:rsidP="008651F7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Decision Tree (CART)</w:t>
            </w:r>
          </w:p>
          <w:p w14:paraId="1C52CF20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Support Vector Machine</w:t>
            </w:r>
          </w:p>
          <w:p w14:paraId="2EFC6701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So sánh các thuật toán</w:t>
            </w:r>
          </w:p>
          <w:p w14:paraId="0D3AEBB5" w14:textId="3B4990D4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-Viết báo cáo</w:t>
            </w:r>
          </w:p>
        </w:tc>
        <w:tc>
          <w:tcPr>
            <w:tcW w:w="738" w:type="pct"/>
          </w:tcPr>
          <w:p w14:paraId="28712E56" w14:textId="025466BD" w:rsidR="00004F7F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50%</w:t>
            </w:r>
          </w:p>
        </w:tc>
        <w:tc>
          <w:tcPr>
            <w:tcW w:w="690" w:type="pct"/>
          </w:tcPr>
          <w:p w14:paraId="190B59D5" w14:textId="5848AB47" w:rsidR="00004F7F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638209E2" w14:textId="4EC747DD" w:rsidR="00004F7F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Thành viên</w:t>
            </w:r>
          </w:p>
        </w:tc>
        <w:tc>
          <w:tcPr>
            <w:tcW w:w="435" w:type="pct"/>
          </w:tcPr>
          <w:p w14:paraId="0EC20436" w14:textId="01974F4D" w:rsidR="00004F7F" w:rsidRPr="001F3E27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C439677" w14:textId="78AC51A7" w:rsidR="00E10C14" w:rsidRPr="00BB1A31" w:rsidRDefault="00E10C14" w:rsidP="00E10C14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E10C14" w:rsidRPr="00BB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6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04F7F"/>
    <w:rsid w:val="000541CB"/>
    <w:rsid w:val="00130915"/>
    <w:rsid w:val="001357E4"/>
    <w:rsid w:val="001E56AF"/>
    <w:rsid w:val="001F3E27"/>
    <w:rsid w:val="0024109D"/>
    <w:rsid w:val="002549D5"/>
    <w:rsid w:val="00270BF6"/>
    <w:rsid w:val="002807BA"/>
    <w:rsid w:val="00284C00"/>
    <w:rsid w:val="00286975"/>
    <w:rsid w:val="00383F63"/>
    <w:rsid w:val="003B690C"/>
    <w:rsid w:val="003F046C"/>
    <w:rsid w:val="00450E2A"/>
    <w:rsid w:val="004B6FCA"/>
    <w:rsid w:val="004F2E3B"/>
    <w:rsid w:val="00500F7B"/>
    <w:rsid w:val="005860B2"/>
    <w:rsid w:val="005F751E"/>
    <w:rsid w:val="006340B7"/>
    <w:rsid w:val="006464F3"/>
    <w:rsid w:val="006A10DB"/>
    <w:rsid w:val="006B7794"/>
    <w:rsid w:val="007913D4"/>
    <w:rsid w:val="00795B43"/>
    <w:rsid w:val="008651F7"/>
    <w:rsid w:val="008E1857"/>
    <w:rsid w:val="008F01B7"/>
    <w:rsid w:val="00934E19"/>
    <w:rsid w:val="00984D10"/>
    <w:rsid w:val="009C33A1"/>
    <w:rsid w:val="00A27639"/>
    <w:rsid w:val="00A4506D"/>
    <w:rsid w:val="00A52DF9"/>
    <w:rsid w:val="00AC235D"/>
    <w:rsid w:val="00B153E4"/>
    <w:rsid w:val="00B624F4"/>
    <w:rsid w:val="00BB1A31"/>
    <w:rsid w:val="00C225CA"/>
    <w:rsid w:val="00D04A86"/>
    <w:rsid w:val="00D53BFB"/>
    <w:rsid w:val="00D67D90"/>
    <w:rsid w:val="00DC76EE"/>
    <w:rsid w:val="00E10C14"/>
    <w:rsid w:val="00E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  <w:style w:type="character" w:customStyle="1" w:styleId="rynqvb">
    <w:name w:val="rynqvb"/>
    <w:basedOn w:val="DefaultParagraphFont"/>
    <w:rsid w:val="004B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Duy Đức</cp:lastModifiedBy>
  <cp:revision>38</cp:revision>
  <dcterms:created xsi:type="dcterms:W3CDTF">2014-12-18T12:17:00Z</dcterms:created>
  <dcterms:modified xsi:type="dcterms:W3CDTF">2023-06-21T15:38:00Z</dcterms:modified>
</cp:coreProperties>
</file>