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5256320" w14:textId="57EB9F69" w:rsidR="009303D9" w:rsidRDefault="005E5615" w:rsidP="00FB3545">
      <w:pPr>
        <w:pStyle w:val="Author"/>
        <w:tabs>
          <w:tab w:val="end" w:pos="510.30pt"/>
        </w:tabs>
        <w:spacing w:before="5pt" w:beforeAutospacing="1" w:after="5pt" w:afterAutospacing="1"/>
        <w:rPr>
          <w:sz w:val="16"/>
          <w:szCs w:val="16"/>
        </w:rPr>
      </w:pPr>
      <w:r w:rsidRPr="005E5615">
        <w:rPr>
          <w:rFonts w:eastAsia="MS Mincho"/>
          <w:sz w:val="48"/>
          <w:szCs w:val="48"/>
        </w:rPr>
        <w:t>Forecasting Viet</w:t>
      </w:r>
      <w:r w:rsidR="00521726">
        <w:rPr>
          <w:rFonts w:eastAsia="MS Mincho"/>
          <w:sz w:val="48"/>
          <w:szCs w:val="48"/>
        </w:rPr>
        <w:t>n</w:t>
      </w:r>
      <w:r w:rsidRPr="005E5615">
        <w:rPr>
          <w:rFonts w:eastAsia="MS Mincho"/>
          <w:sz w:val="48"/>
          <w:szCs w:val="48"/>
        </w:rPr>
        <w:t>am</w:t>
      </w:r>
      <w:r w:rsidR="00A65AD7">
        <w:rPr>
          <w:rFonts w:eastAsia="MS Mincho"/>
          <w:sz w:val="48"/>
          <w:szCs w:val="48"/>
        </w:rPr>
        <w:t>ese</w:t>
      </w:r>
      <w:r w:rsidRPr="005E5615">
        <w:rPr>
          <w:rFonts w:eastAsia="MS Mincho"/>
          <w:sz w:val="48"/>
          <w:szCs w:val="48"/>
        </w:rPr>
        <w:t xml:space="preserve"> Bank</w:t>
      </w:r>
      <w:r w:rsidR="001F50ED">
        <w:rPr>
          <w:rFonts w:eastAsia="MS Mincho"/>
          <w:sz w:val="48"/>
          <w:szCs w:val="48"/>
        </w:rPr>
        <w:t>s</w:t>
      </w:r>
      <w:r w:rsidRPr="005E5615">
        <w:rPr>
          <w:rFonts w:eastAsia="MS Mincho"/>
          <w:sz w:val="48"/>
          <w:szCs w:val="48"/>
        </w:rPr>
        <w:t xml:space="preserve"> Stock</w:t>
      </w:r>
      <w:r w:rsidR="001F50ED">
        <w:rPr>
          <w:rFonts w:eastAsia="MS Mincho"/>
          <w:sz w:val="48"/>
          <w:szCs w:val="48"/>
        </w:rPr>
        <w:t>s</w:t>
      </w:r>
      <w:r w:rsidRPr="005E5615">
        <w:rPr>
          <w:rFonts w:eastAsia="MS Mincho"/>
          <w:sz w:val="48"/>
          <w:szCs w:val="48"/>
        </w:rPr>
        <w:t xml:space="preserve"> Price </w:t>
      </w:r>
      <w:r w:rsidR="00765905">
        <w:rPr>
          <w:rFonts w:eastAsia="MS Mincho"/>
          <w:sz w:val="48"/>
          <w:szCs w:val="48"/>
        </w:rPr>
        <w:t xml:space="preserve">                     </w:t>
      </w:r>
      <w:r w:rsidRPr="005E5615">
        <w:rPr>
          <w:rFonts w:eastAsia="MS Mincho"/>
          <w:sz w:val="48"/>
          <w:szCs w:val="48"/>
        </w:rPr>
        <w:t>by</w:t>
      </w:r>
      <w:r>
        <w:rPr>
          <w:rFonts w:eastAsia="MS Mincho"/>
          <w:sz w:val="48"/>
          <w:szCs w:val="48"/>
        </w:rPr>
        <w:t xml:space="preserve"> </w:t>
      </w:r>
      <w:r w:rsidRPr="005E5615">
        <w:rPr>
          <w:rFonts w:eastAsia="MS Mincho"/>
          <w:sz w:val="48"/>
          <w:szCs w:val="48"/>
        </w:rPr>
        <w:t>Statistical M</w:t>
      </w:r>
      <w:r w:rsidR="00BC6410">
        <w:rPr>
          <w:rFonts w:eastAsia="MS Mincho"/>
          <w:sz w:val="48"/>
          <w:szCs w:val="48"/>
        </w:rPr>
        <w:t>odel</w:t>
      </w:r>
      <w:r w:rsidRPr="005E5615">
        <w:rPr>
          <w:rFonts w:eastAsia="MS Mincho"/>
          <w:sz w:val="48"/>
          <w:szCs w:val="48"/>
        </w:rPr>
        <w:t xml:space="preserve">s </w:t>
      </w:r>
      <w:r>
        <w:rPr>
          <w:rFonts w:eastAsia="MS Mincho"/>
          <w:sz w:val="48"/>
          <w:szCs w:val="48"/>
        </w:rPr>
        <w:t xml:space="preserve">                                                          </w:t>
      </w:r>
      <w:r w:rsidRPr="005E5615">
        <w:rPr>
          <w:rFonts w:eastAsia="MS Mincho"/>
          <w:sz w:val="48"/>
          <w:szCs w:val="48"/>
        </w:rPr>
        <w:t>and Machine Learning Algorithms</w:t>
      </w:r>
    </w:p>
    <w:p w14:paraId="306333CF" w14:textId="77777777" w:rsidR="00D7522C" w:rsidRPr="00CA4392" w:rsidRDefault="00D7522C" w:rsidP="00FB3545">
      <w:pPr>
        <w:pStyle w:val="Author"/>
        <w:tabs>
          <w:tab w:val="end" w:pos="510.30pt"/>
        </w:tabs>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599A0944" w14:textId="77777777" w:rsidR="009303D9" w:rsidRPr="005B520E" w:rsidRDefault="009303D9" w:rsidP="00FB3545">
      <w:pPr>
        <w:tabs>
          <w:tab w:val="end" w:pos="510.30pt"/>
        </w:tabs>
        <w:sectPr w:rsidR="009303D9" w:rsidRPr="005B520E" w:rsidSect="005E5615">
          <w:type w:val="continuous"/>
          <w:pgSz w:w="612pt" w:h="792pt" w:code="1"/>
          <w:pgMar w:top="54pt" w:right="44.65pt" w:bottom="72pt" w:left="44.65pt" w:header="36pt" w:footer="36pt" w:gutter="0pt"/>
          <w:cols w:num="3" w:space="36pt"/>
          <w:docGrid w:linePitch="360"/>
        </w:sectPr>
      </w:pPr>
    </w:p>
    <w:p w14:paraId="492866AB" w14:textId="77777777" w:rsidR="005E5615" w:rsidRDefault="005E5615" w:rsidP="00FB3545">
      <w:pPr>
        <w:tabs>
          <w:tab w:val="end" w:pos="510.30pt"/>
        </w:tabs>
      </w:pPr>
      <w:bookmarkStart w:id="0" w:name="_Hlk137715214"/>
      <w:bookmarkStart w:id="1" w:name="_Hlk137715223"/>
      <w:r w:rsidRPr="00A1262B">
        <w:t>1</w:t>
      </w:r>
      <w:r w:rsidRPr="00A1262B">
        <w:rPr>
          <w:vertAlign w:val="superscript"/>
        </w:rPr>
        <w:t>st</w:t>
      </w:r>
      <w:r w:rsidRPr="00A1262B">
        <w:t xml:space="preserve"> Bui Duc Duy </w:t>
      </w:r>
    </w:p>
    <w:p w14:paraId="0DFC44F6" w14:textId="77777777" w:rsidR="005E5615" w:rsidRDefault="005E5615" w:rsidP="00FB3545">
      <w:pPr>
        <w:tabs>
          <w:tab w:val="end" w:pos="510.30pt"/>
        </w:tabs>
      </w:pPr>
      <w:r w:rsidRPr="00A1262B">
        <w:t xml:space="preserve">IS403.N21.HTCL        </w:t>
      </w:r>
    </w:p>
    <w:p w14:paraId="3036FF01" w14:textId="2DF7942D" w:rsidR="005E5615" w:rsidRPr="00A1262B" w:rsidRDefault="005E5615" w:rsidP="00FB3545">
      <w:pPr>
        <w:tabs>
          <w:tab w:val="end" w:pos="510.30pt"/>
        </w:tabs>
      </w:pPr>
      <w:r w:rsidRPr="00A1262B">
        <w:t xml:space="preserve">University of Information Technology </w:t>
      </w:r>
      <w:hyperlink r:id="rId9" w:history="1">
        <w:r w:rsidRPr="00A1262B">
          <w:rPr>
            <w:rStyle w:val="Hyperlink"/>
          </w:rPr>
          <w:t>20521228@gm.uit.edu.vn</w:t>
        </w:r>
      </w:hyperlink>
    </w:p>
    <w:bookmarkEnd w:id="0"/>
    <w:p w14:paraId="4F942475" w14:textId="77777777" w:rsidR="005E5615" w:rsidRDefault="005E5615" w:rsidP="00FB3545">
      <w:pPr>
        <w:tabs>
          <w:tab w:val="end" w:pos="510.30pt"/>
        </w:tabs>
      </w:pPr>
      <w:r w:rsidRPr="00A1262B">
        <w:t>2</w:t>
      </w:r>
      <w:r w:rsidRPr="00A1262B">
        <w:rPr>
          <w:vertAlign w:val="superscript"/>
        </w:rPr>
        <w:t>nd</w:t>
      </w:r>
      <w:r w:rsidRPr="00A1262B">
        <w:t xml:space="preserve"> Nguyen Thi Cam Van IS403.N21.HTCL        </w:t>
      </w:r>
    </w:p>
    <w:p w14:paraId="48E1A5E6" w14:textId="21EE5734" w:rsidR="005E5615" w:rsidRPr="00A1262B" w:rsidRDefault="005E5615" w:rsidP="00FB3545">
      <w:pPr>
        <w:tabs>
          <w:tab w:val="end" w:pos="510.30pt"/>
        </w:tabs>
      </w:pPr>
      <w:r w:rsidRPr="00A1262B">
        <w:t xml:space="preserve">University of Information Technology </w:t>
      </w:r>
      <w:hyperlink r:id="rId10" w:history="1">
        <w:r w:rsidRPr="00A1262B">
          <w:rPr>
            <w:rStyle w:val="Hyperlink"/>
          </w:rPr>
          <w:t>20520876@gm.uit.edu.vn</w:t>
        </w:r>
      </w:hyperlink>
    </w:p>
    <w:p w14:paraId="2BAE1580" w14:textId="77777777" w:rsidR="005E5615" w:rsidRDefault="005E5615" w:rsidP="00FB3545">
      <w:pPr>
        <w:tabs>
          <w:tab w:val="end" w:pos="510.30pt"/>
        </w:tabs>
      </w:pPr>
      <w:r w:rsidRPr="00A1262B">
        <w:t>3</w:t>
      </w:r>
      <w:r w:rsidRPr="00A1262B">
        <w:rPr>
          <w:vertAlign w:val="superscript"/>
        </w:rPr>
        <w:t>rd</w:t>
      </w:r>
      <w:r w:rsidRPr="00A1262B">
        <w:t xml:space="preserve"> Ho Bao An </w:t>
      </w:r>
    </w:p>
    <w:p w14:paraId="2E2E648E" w14:textId="77777777" w:rsidR="005E5615" w:rsidRDefault="005E5615" w:rsidP="00FB3545">
      <w:pPr>
        <w:tabs>
          <w:tab w:val="end" w:pos="510.30pt"/>
        </w:tabs>
      </w:pPr>
      <w:r w:rsidRPr="00A1262B">
        <w:t xml:space="preserve">IS403.N21.HTCL        </w:t>
      </w:r>
    </w:p>
    <w:p w14:paraId="13A64EE9" w14:textId="507B8872" w:rsidR="005E5615" w:rsidRPr="00A1262B" w:rsidRDefault="005E5615" w:rsidP="00FB3545">
      <w:pPr>
        <w:tabs>
          <w:tab w:val="end" w:pos="510.30pt"/>
        </w:tabs>
      </w:pPr>
      <w:r w:rsidRPr="00A1262B">
        <w:t xml:space="preserve">University of Information Technology </w:t>
      </w:r>
      <w:hyperlink r:id="rId11" w:history="1">
        <w:r w:rsidRPr="00A1262B">
          <w:rPr>
            <w:rStyle w:val="Hyperlink"/>
          </w:rPr>
          <w:t>20522145@gm.uit.edu.vn</w:t>
        </w:r>
      </w:hyperlink>
    </w:p>
    <w:bookmarkEnd w:id="1"/>
    <w:p w14:paraId="06B0CDD3" w14:textId="77777777" w:rsidR="005E5615" w:rsidRDefault="005E5615" w:rsidP="00FB3545">
      <w:pPr>
        <w:pStyle w:val="Author"/>
        <w:tabs>
          <w:tab w:val="end" w:pos="510.30pt"/>
        </w:tabs>
        <w:spacing w:before="5pt" w:beforeAutospacing="1"/>
        <w:contextualSpacing/>
        <w:rPr>
          <w:sz w:val="18"/>
          <w:szCs w:val="18"/>
        </w:rPr>
        <w:sectPr w:rsidR="005E5615" w:rsidSect="005E5615">
          <w:type w:val="continuous"/>
          <w:pgSz w:w="612pt" w:h="792pt" w:code="1"/>
          <w:pgMar w:top="54pt" w:right="44.65pt" w:bottom="72pt" w:left="44.65pt" w:header="36pt" w:footer="36pt" w:gutter="0pt"/>
          <w:cols w:num="3" w:space="10.80pt"/>
          <w:docGrid w:linePitch="360"/>
        </w:sectPr>
      </w:pPr>
    </w:p>
    <w:p w14:paraId="2DA281CE" w14:textId="77777777" w:rsidR="00CA4392" w:rsidRDefault="00CA4392" w:rsidP="00FB3545">
      <w:pPr>
        <w:pStyle w:val="Author"/>
        <w:tabs>
          <w:tab w:val="end" w:pos="510.30pt"/>
        </w:tabs>
        <w:spacing w:before="5pt" w:beforeAutospacing="1"/>
        <w:contextualSpacing/>
        <w:rPr>
          <w:sz w:val="18"/>
          <w:szCs w:val="18"/>
        </w:rPr>
      </w:pPr>
    </w:p>
    <w:p w14:paraId="4E5A7BE6" w14:textId="77777777" w:rsidR="00CA4392" w:rsidRDefault="00CA4392" w:rsidP="00FB3545">
      <w:pPr>
        <w:pStyle w:val="Author"/>
        <w:tabs>
          <w:tab w:val="end" w:pos="510.30pt"/>
        </w:tabs>
        <w:spacing w:before="5pt" w:beforeAutospacing="1"/>
        <w:contextualSpacing/>
        <w:rPr>
          <w:sz w:val="18"/>
          <w:szCs w:val="18"/>
        </w:rPr>
      </w:pPr>
    </w:p>
    <w:p w14:paraId="00500C03" w14:textId="77777777" w:rsidR="00CA4392" w:rsidRPr="00F847A6" w:rsidRDefault="00CA4392" w:rsidP="00FB3545">
      <w:pPr>
        <w:pStyle w:val="Author"/>
        <w:tabs>
          <w:tab w:val="end" w:pos="510.30pt"/>
        </w:tabs>
        <w:spacing w:before="5pt" w:beforeAutospacing="1"/>
        <w:rPr>
          <w:sz w:val="16"/>
          <w:szCs w:val="16"/>
        </w:rPr>
        <w:sectPr w:rsidR="00CA4392" w:rsidRPr="00F847A6" w:rsidSect="005E5615">
          <w:type w:val="continuous"/>
          <w:pgSz w:w="612pt" w:h="792pt" w:code="1"/>
          <w:pgMar w:top="54pt" w:right="44.65pt" w:bottom="72pt" w:left="44.65pt" w:header="36pt" w:footer="36pt" w:gutter="0pt"/>
          <w:cols w:space="10.80pt"/>
          <w:docGrid w:linePitch="360"/>
        </w:sectPr>
      </w:pPr>
    </w:p>
    <w:p w14:paraId="19E98052" w14:textId="77777777" w:rsidR="006347CF" w:rsidRDefault="006347CF" w:rsidP="00FB3545">
      <w:pPr>
        <w:pStyle w:val="Author"/>
        <w:tabs>
          <w:tab w:val="end" w:pos="510.30pt"/>
        </w:tabs>
        <w:spacing w:before="5pt" w:beforeAutospacing="1"/>
        <w:jc w:val="both"/>
        <w:rPr>
          <w:sz w:val="16"/>
          <w:szCs w:val="16"/>
        </w:rPr>
      </w:pPr>
    </w:p>
    <w:p w14:paraId="2DEC8A3B" w14:textId="77777777" w:rsidR="006347CF" w:rsidRPr="00F847A6" w:rsidRDefault="006347CF" w:rsidP="00FB3545">
      <w:pPr>
        <w:pStyle w:val="Author"/>
        <w:tabs>
          <w:tab w:val="end" w:pos="510.30pt"/>
        </w:tabs>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667FC35E" w14:textId="29ED70F0" w:rsidR="004D72B5" w:rsidRDefault="009303D9" w:rsidP="00FB3545">
      <w:pPr>
        <w:pStyle w:val="Abstract"/>
        <w:tabs>
          <w:tab w:val="end" w:pos="510.30pt"/>
        </w:tabs>
        <w:rPr>
          <w:i/>
          <w:iCs/>
        </w:rPr>
      </w:pPr>
      <w:r>
        <w:rPr>
          <w:i/>
          <w:iCs/>
        </w:rPr>
        <w:t>Abstract</w:t>
      </w:r>
      <w:r>
        <w:t>—</w:t>
      </w:r>
      <w:r w:rsidR="00D84BC5" w:rsidRPr="00D84BC5">
        <w:t xml:space="preserve"> </w:t>
      </w:r>
      <w:r w:rsidR="00386458" w:rsidRPr="00386458">
        <w:t>Currently, the stock market is no stranger to investors and the market itself. The creation of stock price prediction models contributes significantly to the investor's decision-making process. In this research paper, we collect data from a number of joint stock banks such as Sacombank (STB), BIDV (BID) and Vietcombank (VCB) from December 1, 2017 to September 6, 2023. , we used various models including A</w:t>
      </w:r>
      <w:r w:rsidR="005D37A2">
        <w:t>R</w:t>
      </w:r>
      <w:r w:rsidR="00386458" w:rsidRPr="00386458">
        <w:t>I</w:t>
      </w:r>
      <w:r w:rsidR="005D37A2">
        <w:t>M</w:t>
      </w:r>
      <w:r w:rsidR="00386458" w:rsidRPr="00386458">
        <w:t xml:space="preserve">A, </w:t>
      </w:r>
      <w:r w:rsidR="00DB6AC6" w:rsidRPr="00DB6AC6">
        <w:t>Bayesian dynamic linear model</w:t>
      </w:r>
      <w:r w:rsidR="00DB6AC6">
        <w:t xml:space="preserve"> (BDLM)</w:t>
      </w:r>
      <w:r w:rsidR="00386458" w:rsidRPr="00386458">
        <w:t xml:space="preserve">, </w:t>
      </w:r>
      <w:r w:rsidR="00DB6AC6" w:rsidRPr="00DB6AC6">
        <w:t>Gradient-boost</w:t>
      </w:r>
      <w:r w:rsidR="00133031">
        <w:t>ing</w:t>
      </w:r>
      <w:r w:rsidR="00DB6AC6" w:rsidRPr="00DB6AC6">
        <w:t xml:space="preserve"> Trees </w:t>
      </w:r>
      <w:r w:rsidR="00DB6AC6">
        <w:t>(</w:t>
      </w:r>
      <w:r w:rsidR="00386458" w:rsidRPr="00386458">
        <w:t>GBT</w:t>
      </w:r>
      <w:r w:rsidR="00DB6AC6">
        <w:t>)</w:t>
      </w:r>
      <w:r w:rsidR="00386458" w:rsidRPr="00386458">
        <w:t xml:space="preserve">, </w:t>
      </w:r>
      <w:r w:rsidR="00A836F2" w:rsidRPr="00A836F2">
        <w:t xml:space="preserve">Gated recurrent unit </w:t>
      </w:r>
      <w:r w:rsidR="00A836F2">
        <w:t>(</w:t>
      </w:r>
      <w:r w:rsidR="00386458" w:rsidRPr="00386458">
        <w:t>GRU</w:t>
      </w:r>
      <w:r w:rsidR="00A836F2">
        <w:t>)</w:t>
      </w:r>
      <w:r w:rsidR="00386458" w:rsidRPr="00386458">
        <w:t xml:space="preserve">, </w:t>
      </w:r>
      <w:r w:rsidR="00692515" w:rsidRPr="00692515">
        <w:t xml:space="preserve">K-Nearest Neighbors </w:t>
      </w:r>
      <w:r w:rsidR="00692515">
        <w:t>(</w:t>
      </w:r>
      <w:r w:rsidR="00386458" w:rsidRPr="00386458">
        <w:t>KNN</w:t>
      </w:r>
      <w:r w:rsidR="00692515">
        <w:t>)</w:t>
      </w:r>
      <w:r w:rsidR="00386458" w:rsidRPr="00386458">
        <w:t xml:space="preserve">, </w:t>
      </w:r>
      <w:r w:rsidR="002E270B" w:rsidRPr="002E270B">
        <w:t xml:space="preserve">Long short-term memory </w:t>
      </w:r>
      <w:r w:rsidR="002E270B">
        <w:t>(</w:t>
      </w:r>
      <w:r w:rsidR="00386458" w:rsidRPr="00386458">
        <w:t>LSTM</w:t>
      </w:r>
      <w:r w:rsidR="002E270B">
        <w:t>)</w:t>
      </w:r>
      <w:r w:rsidR="00386458" w:rsidRPr="00386458">
        <w:t xml:space="preserve">, </w:t>
      </w:r>
      <w:r w:rsidR="002B3861" w:rsidRPr="002B3861">
        <w:t>Recurrent Neural Network</w:t>
      </w:r>
      <w:r w:rsidR="002B3861">
        <w:t xml:space="preserve"> (</w:t>
      </w:r>
      <w:r w:rsidR="00386458" w:rsidRPr="00386458">
        <w:t>RNN</w:t>
      </w:r>
      <w:r w:rsidR="002B3861">
        <w:t>)</w:t>
      </w:r>
      <w:r w:rsidR="00386458" w:rsidRPr="00386458">
        <w:t>, SA</w:t>
      </w:r>
      <w:r w:rsidR="005D37A2">
        <w:t>R</w:t>
      </w:r>
      <w:r w:rsidR="00386458" w:rsidRPr="00386458">
        <w:t>I</w:t>
      </w:r>
      <w:r w:rsidR="005D37A2">
        <w:t>MAX</w:t>
      </w:r>
      <w:r w:rsidR="00386458" w:rsidRPr="00386458">
        <w:t xml:space="preserve"> and Linear</w:t>
      </w:r>
      <w:r w:rsidR="003646A3">
        <w:t xml:space="preserve"> Regression</w:t>
      </w:r>
      <w:r w:rsidR="00386458" w:rsidRPr="00386458">
        <w:t xml:space="preserve"> to find the best predictive model. However, only three models showed good performance: GRU with Mean Absolute Percent Error (MAPE) of 2.02%, RNN with MAPE of 2.08% and finally LSTM with MAPE of 2.22%</w:t>
      </w:r>
      <w:r w:rsidR="00386458">
        <w:t>.</w:t>
      </w:r>
    </w:p>
    <w:p w14:paraId="03D6F45E" w14:textId="54617AA9" w:rsidR="00DB6AC6" w:rsidRPr="004D72B5" w:rsidRDefault="004D72B5" w:rsidP="00FB3545">
      <w:pPr>
        <w:pStyle w:val="Keywords"/>
        <w:tabs>
          <w:tab w:val="end" w:pos="510.30pt"/>
        </w:tabs>
      </w:pPr>
      <w:r w:rsidRPr="004D72B5">
        <w:t>Keywords—</w:t>
      </w:r>
      <w:r w:rsidR="00DB6AC6" w:rsidRPr="00DB6AC6">
        <w:t xml:space="preserve"> </w:t>
      </w:r>
      <w:r w:rsidR="00A82DCB" w:rsidRPr="00A82DCB">
        <w:t>stock price prediction</w:t>
      </w:r>
      <w:r w:rsidR="00A82DCB">
        <w:t>,</w:t>
      </w:r>
      <w:r w:rsidR="00A82DCB" w:rsidRPr="00A82DCB">
        <w:t xml:space="preserve"> </w:t>
      </w:r>
      <w:r w:rsidR="00A82DCB" w:rsidRPr="00386458">
        <w:t>A</w:t>
      </w:r>
      <w:r w:rsidR="00A82DCB">
        <w:t>R</w:t>
      </w:r>
      <w:r w:rsidR="00A82DCB" w:rsidRPr="00386458">
        <w:t>I</w:t>
      </w:r>
      <w:r w:rsidR="00A82DCB">
        <w:t>M</w:t>
      </w:r>
      <w:r w:rsidR="00A82DCB" w:rsidRPr="00386458">
        <w:t xml:space="preserve">A, </w:t>
      </w:r>
      <w:r w:rsidR="00A82DCB" w:rsidRPr="00DB6AC6">
        <w:t>Bayesian dynamic linear model</w:t>
      </w:r>
      <w:r w:rsidR="00A82DCB">
        <w:t xml:space="preserve"> (BDLM)</w:t>
      </w:r>
      <w:r w:rsidR="00A82DCB" w:rsidRPr="00386458">
        <w:t xml:space="preserve">, </w:t>
      </w:r>
      <w:r w:rsidR="00A82DCB" w:rsidRPr="00DB6AC6">
        <w:t>Gradient-boost</w:t>
      </w:r>
      <w:r w:rsidR="004929E5">
        <w:t>ing</w:t>
      </w:r>
      <w:r w:rsidR="00A82DCB" w:rsidRPr="00DB6AC6">
        <w:t xml:space="preserve"> Trees </w:t>
      </w:r>
      <w:r w:rsidR="00A82DCB">
        <w:t>(</w:t>
      </w:r>
      <w:r w:rsidR="00A82DCB" w:rsidRPr="00386458">
        <w:t>GBT</w:t>
      </w:r>
      <w:r w:rsidR="00A82DCB">
        <w:t>)</w:t>
      </w:r>
      <w:r w:rsidR="00A82DCB" w:rsidRPr="00386458">
        <w:t xml:space="preserve">, </w:t>
      </w:r>
      <w:r w:rsidR="00A82DCB" w:rsidRPr="00A836F2">
        <w:t xml:space="preserve">Gated recurrent unit </w:t>
      </w:r>
      <w:r w:rsidR="00A82DCB">
        <w:t>(</w:t>
      </w:r>
      <w:r w:rsidR="00A82DCB" w:rsidRPr="00386458">
        <w:t>GRU</w:t>
      </w:r>
      <w:r w:rsidR="00A82DCB">
        <w:t>)</w:t>
      </w:r>
      <w:r w:rsidR="00A82DCB" w:rsidRPr="00386458">
        <w:t xml:space="preserve">, </w:t>
      </w:r>
      <w:r w:rsidR="00A82DCB" w:rsidRPr="00692515">
        <w:t xml:space="preserve">K-Nearest Neighbors </w:t>
      </w:r>
      <w:r w:rsidR="00A82DCB">
        <w:t>(</w:t>
      </w:r>
      <w:r w:rsidR="00A82DCB" w:rsidRPr="00386458">
        <w:t>KNN</w:t>
      </w:r>
      <w:r w:rsidR="00A82DCB">
        <w:t>)</w:t>
      </w:r>
      <w:r w:rsidR="00A82DCB" w:rsidRPr="00386458">
        <w:t xml:space="preserve">, </w:t>
      </w:r>
      <w:r w:rsidR="00A82DCB" w:rsidRPr="002E270B">
        <w:t xml:space="preserve">Long short-term memory </w:t>
      </w:r>
      <w:r w:rsidR="00A82DCB">
        <w:t>(</w:t>
      </w:r>
      <w:r w:rsidR="00A82DCB" w:rsidRPr="00386458">
        <w:t>LSTM</w:t>
      </w:r>
      <w:r w:rsidR="00A82DCB">
        <w:t>)</w:t>
      </w:r>
      <w:r w:rsidR="00A82DCB" w:rsidRPr="00386458">
        <w:t xml:space="preserve">, </w:t>
      </w:r>
      <w:r w:rsidR="00A82DCB" w:rsidRPr="002B3861">
        <w:t>Recurrent Neural Network</w:t>
      </w:r>
      <w:r w:rsidR="00A82DCB">
        <w:t xml:space="preserve"> (</w:t>
      </w:r>
      <w:r w:rsidR="00A82DCB" w:rsidRPr="00386458">
        <w:t>RNN</w:t>
      </w:r>
      <w:r w:rsidR="00A82DCB">
        <w:t>)</w:t>
      </w:r>
      <w:r w:rsidR="00A82DCB" w:rsidRPr="00386458">
        <w:t>, SA</w:t>
      </w:r>
      <w:r w:rsidR="00A82DCB">
        <w:t>R</w:t>
      </w:r>
      <w:r w:rsidR="00A82DCB" w:rsidRPr="00386458">
        <w:t>I</w:t>
      </w:r>
      <w:r w:rsidR="00A82DCB">
        <w:t>MAX</w:t>
      </w:r>
      <w:r w:rsidR="00A82DCB" w:rsidRPr="00386458">
        <w:t xml:space="preserve"> and Linear</w:t>
      </w:r>
      <w:r w:rsidR="00A82DCB">
        <w:t xml:space="preserve"> Regression</w:t>
      </w:r>
    </w:p>
    <w:p w14:paraId="0A831FF4" w14:textId="3539CDC6" w:rsidR="009A2E76" w:rsidRPr="00F30877" w:rsidRDefault="009303D9" w:rsidP="00FB3545">
      <w:pPr>
        <w:pStyle w:val="Heading1"/>
        <w:tabs>
          <w:tab w:val="end" w:pos="510.30pt"/>
        </w:tabs>
      </w:pPr>
      <w:r w:rsidRPr="00D632BE">
        <w:t>I</w:t>
      </w:r>
      <w:r w:rsidR="00AD40A0">
        <w:t>NTRODUCTION</w:t>
      </w:r>
    </w:p>
    <w:p w14:paraId="3FF3C0FE" w14:textId="5EDEA1CA" w:rsidR="009A2E76" w:rsidRDefault="009A2E76" w:rsidP="009A2E76">
      <w:pPr>
        <w:pStyle w:val="BodyText"/>
        <w:tabs>
          <w:tab w:val="end" w:pos="510.30pt"/>
        </w:tabs>
        <w:ind w:firstLine="0pt"/>
      </w:pPr>
      <w:r w:rsidRPr="009A2E76">
        <w:t>The stock market is one of the factors that have a great influence on the development of a country's market economy, and Vietnam is no exception.</w:t>
      </w:r>
    </w:p>
    <w:p w14:paraId="5AC09455" w14:textId="14999BB2" w:rsidR="009A2E76" w:rsidRDefault="009A2E76" w:rsidP="009A2E76">
      <w:pPr>
        <w:pStyle w:val="BodyText"/>
        <w:tabs>
          <w:tab w:val="end" w:pos="510.30pt"/>
        </w:tabs>
        <w:ind w:firstLine="0pt"/>
      </w:pPr>
      <w:r w:rsidRPr="009A2E76">
        <w:t>For the Government, this is a tool to raise capital and enrich the budget in a sustainable way through: stocks, bonds, fund certificates, etc. Securities transaction costs will be collected by the Stock Exchange. for the purpose of increasing the state budget.</w:t>
      </w:r>
    </w:p>
    <w:p w14:paraId="582BE417" w14:textId="77777777" w:rsidR="00393144" w:rsidRDefault="009A2E76" w:rsidP="00393144">
      <w:pPr>
        <w:pStyle w:val="BodyText"/>
        <w:tabs>
          <w:tab w:val="end" w:pos="510.30pt"/>
        </w:tabs>
        <w:ind w:firstLine="0pt"/>
      </w:pPr>
      <w:r w:rsidRPr="009A2E76">
        <w:t>The stock market is also an extremely effective place to raise capital for businesses by selling shares of company ownership. The amount of money collected will be used as investment capital for business, production, etc.</w:t>
      </w:r>
    </w:p>
    <w:p w14:paraId="292F8427" w14:textId="7E5684A7" w:rsidR="00497B92" w:rsidRDefault="00497B92" w:rsidP="00393144">
      <w:pPr>
        <w:pStyle w:val="BodyText"/>
        <w:tabs>
          <w:tab w:val="end" w:pos="510.30pt"/>
        </w:tabs>
        <w:ind w:firstLine="0pt"/>
      </w:pPr>
      <w:r>
        <w:t>For investors, the stock market provides the public with diverse and rich investment channels so that investors can choose the right type for themselves and come up with an effective investment strategy.</w:t>
      </w:r>
    </w:p>
    <w:p w14:paraId="2DB011FB" w14:textId="77777777" w:rsidR="00FF0FB7" w:rsidRDefault="00497B92" w:rsidP="00FF0FB7">
      <w:pPr>
        <w:pStyle w:val="BodyText"/>
        <w:tabs>
          <w:tab w:val="end" w:pos="510.30pt"/>
        </w:tabs>
        <w:ind w:firstLine="0pt"/>
      </w:pPr>
      <w:r>
        <w:t xml:space="preserve">In the field of investment, forecasting stock prices is an important and challenging task. To help investors and </w:t>
      </w:r>
      <w:r>
        <w:t>professionals make smart investment decisions, the use of predictive algorithms and models has become a popular and useful method.</w:t>
      </w:r>
    </w:p>
    <w:p w14:paraId="1E63E6B2" w14:textId="77777777" w:rsidR="00FF0FB7" w:rsidRDefault="00393144" w:rsidP="00FF0FB7">
      <w:pPr>
        <w:pStyle w:val="BodyText"/>
        <w:tabs>
          <w:tab w:val="end" w:pos="510.30pt"/>
        </w:tabs>
        <w:ind w:firstLine="0pt"/>
        <w:rPr>
          <w:lang w:val="en-US"/>
        </w:rPr>
      </w:pPr>
      <w:r w:rsidRPr="00393144">
        <w:t xml:space="preserve">Using stock price forecasting algorithms has several important benefits. </w:t>
      </w:r>
      <w:r>
        <w:t>First, it can help identify market trends and volatility, thereby helping investors make decisions to buy, sell, or hold stocks.</w:t>
      </w:r>
      <w:r w:rsidR="00104854">
        <w:rPr>
          <w:lang w:val="en-US"/>
        </w:rPr>
        <w:t xml:space="preserve"> </w:t>
      </w:r>
      <w:r>
        <w:t>Second, it provides a means of assessing the return and risk potential of particular stocks.</w:t>
      </w:r>
      <w:r w:rsidR="000B09C6" w:rsidRPr="000B09C6">
        <w:t xml:space="preserve"> </w:t>
      </w:r>
      <w:r w:rsidR="000B09C6">
        <w:t>Third, stock price forecasting algorithms also help enhance risk management and personal or business financial planning.</w:t>
      </w:r>
      <w:r w:rsidR="000B09C6">
        <w:rPr>
          <w:lang w:val="en-US"/>
        </w:rPr>
        <w:t xml:space="preserve"> </w:t>
      </w:r>
      <w:r w:rsidR="000B09C6">
        <w:t>However, forecasting stock prices is not an easy task and can be fraught with challenges, uncertainties and risks that are always present in predicting stock prices.</w:t>
      </w:r>
      <w:r w:rsidR="00FF0FB7">
        <w:rPr>
          <w:lang w:val="en-US"/>
        </w:rPr>
        <w:t xml:space="preserve"> </w:t>
      </w:r>
      <w:r w:rsidR="00FF0FB7">
        <w:t>Therefore, using algorithms and models to forecast stock prices is a useful tool in evaluating and making investment decisions</w:t>
      </w:r>
      <w:r w:rsidR="00FF0FB7">
        <w:rPr>
          <w:lang w:val="en-US"/>
        </w:rPr>
        <w:t>.</w:t>
      </w:r>
    </w:p>
    <w:p w14:paraId="531547C2" w14:textId="05FB8D2F" w:rsidR="00FF0FB7" w:rsidRDefault="00FF0FB7" w:rsidP="00FF0FB7">
      <w:pPr>
        <w:pStyle w:val="BodyText"/>
        <w:tabs>
          <w:tab w:val="end" w:pos="510.30pt"/>
        </w:tabs>
        <w:ind w:firstLine="0pt"/>
      </w:pPr>
      <w:r>
        <w:t>In this article, we will use Linear Regression, ARIMA, SARIMAX, LSTM, GRU, RNN, BDLM, GBT and KNN models to predict the stock prices of 3 companies in the next 30 days. From there, evaluate and compare the above 9 models to choose the most suitable model.</w:t>
      </w:r>
    </w:p>
    <w:p w14:paraId="3A6978D4" w14:textId="54707347" w:rsidR="009303D9" w:rsidRPr="006B6B66" w:rsidRDefault="003D1E29" w:rsidP="00FB3545">
      <w:pPr>
        <w:pStyle w:val="Heading1"/>
        <w:tabs>
          <w:tab w:val="end" w:pos="510.30pt"/>
        </w:tabs>
      </w:pPr>
      <w:r>
        <w:t>REALATED WORK</w:t>
      </w:r>
    </w:p>
    <w:p w14:paraId="555B00A9" w14:textId="77777777" w:rsidR="009822B8" w:rsidRDefault="006651A9" w:rsidP="00FB3545">
      <w:pPr>
        <w:pStyle w:val="BodyText"/>
        <w:tabs>
          <w:tab w:val="end" w:pos="510.30pt"/>
        </w:tabs>
        <w:ind w:firstLine="0pt"/>
      </w:pPr>
      <w:bookmarkStart w:id="2" w:name="_Hlk137858577"/>
      <w:r w:rsidRPr="00611ACB">
        <w:t xml:space="preserve">Bitcoin is the most popular and valuable cryptocurrency in the </w:t>
      </w:r>
      <w:bookmarkEnd w:id="2"/>
      <w:r w:rsidRPr="00611ACB">
        <w:t>financial market which attracts traders for investment and opens new research opportunities for researchers. Many research works have been done on bitcoin price prediction with different machine learning prediction algorithms</w:t>
      </w:r>
      <w:r w:rsidRPr="008D47F4">
        <w:t>.</w:t>
      </w:r>
    </w:p>
    <w:p w14:paraId="14F9EC58" w14:textId="755D1403" w:rsidR="006651A9" w:rsidRPr="009822B8" w:rsidRDefault="006651A9" w:rsidP="00FB3545">
      <w:pPr>
        <w:pStyle w:val="BodyText"/>
        <w:tabs>
          <w:tab w:val="end" w:pos="510.30pt"/>
        </w:tabs>
        <w:ind w:firstLine="0pt"/>
      </w:pPr>
      <w:r>
        <w:rPr>
          <w:lang w:val="en-US"/>
        </w:rPr>
        <w:t>Yang S</w:t>
      </w:r>
      <w:r w:rsidR="00DB4215">
        <w:rPr>
          <w:lang w:val="en-US"/>
        </w:rPr>
        <w:t>i</w:t>
      </w:r>
      <w:r w:rsidR="00B42848">
        <w:rPr>
          <w:lang w:val="en-US"/>
        </w:rPr>
        <w:t xml:space="preserve"> (2022)</w:t>
      </w:r>
      <w:r w:rsidR="00DB4215">
        <w:rPr>
          <w:lang w:val="en-US"/>
        </w:rPr>
        <w:t xml:space="preserve"> </w:t>
      </w:r>
      <w:r w:rsidR="00DB4215">
        <w:rPr>
          <w:lang w:val="en-US"/>
        </w:rPr>
        <w:fldChar w:fldCharType="begin"/>
      </w:r>
      <w:r w:rsidR="00DB4215">
        <w:rPr>
          <w:lang w:val="en-US"/>
        </w:rPr>
        <w:instrText xml:space="preserve"> ADDIN ZOTERO_ITEM CSL_CITATION {"citationID":"hyMet0Ax","properties":{"formattedCitation":"[1]","plainCitation":"[1]","noteIndex":0},"citationItems":[{"id":98,"uris":["http://zotero.org/users/local/lCtm4npO/items/8BF75D6R"],"itemData":{"id":98,"type":"article-journal","abstract":"In this paper, Autoregressive Integrated Moving Average (ARIMA) model is used for analysing and forecasting the adjusted closing price of bitcoin. The whole dataset used is daily bitcoin closing price dating from Jan 2017 to Sep 2022. However, for testing the performance of the ARIMA model, the dataset is divided into two parts: the ARIMA model is built on training set and later using the test set to check the accuracy of the prediction. Two models, namely ARIMA (5, 2, 1) and ARIMA (0, 2, 2) are selected and comparations between them are made. ARIMA (5, 2, 1) is chosen with stepwise selection and approximated information criteria while ARIMA (0, 2, 2) is without stepwise selection and the information criteria is not approximated. Both pass the residual test and ARIMA (0, 2, 2) is slightly better according to AIC, AICc and BIC. Later, the predicting accuracy of the two models for different forecasting periods (5-day, 10-day, and long-term forecasting) are compared. It is not surprising that ARIMA performs better while making short term prediction. The 5-day and 10-day forecast works well while the long-term forecast is of limited practical value.","container-title":"BCP Business &amp; Management","DOI":"10.54691/bcpbm.v34i.3161","journalAbbreviation":"BCP Business &amp; Management","page":"1210-1216","source":"ResearchGate","title":"Using ARIMA model to analyse and predict bitcoin price","volume":"34","author":[{"family":"Si","given":"Yang"}],"issued":{"date-parts":[["2022",12,14]]}}}],"schema":"https://github.com/citation-style-language/schema/raw/master/csl-citation.json"} </w:instrText>
      </w:r>
      <w:r w:rsidR="00DB4215">
        <w:rPr>
          <w:lang w:val="en-US"/>
        </w:rPr>
        <w:fldChar w:fldCharType="separate"/>
      </w:r>
      <w:r w:rsidR="00DB4215" w:rsidRPr="00DB4215">
        <w:t>[1]</w:t>
      </w:r>
      <w:r w:rsidR="00DB4215">
        <w:rPr>
          <w:lang w:val="en-US"/>
        </w:rPr>
        <w:fldChar w:fldCharType="end"/>
      </w:r>
      <w:r>
        <w:rPr>
          <w:lang w:val="en-US"/>
        </w:rPr>
        <w:t xml:space="preserve"> </w:t>
      </w:r>
      <w:r w:rsidRPr="00F76CC4">
        <w:rPr>
          <w:lang w:val="en-US"/>
        </w:rPr>
        <w:t>used the ARIMA model to analyze and forecast the adjusted closing price of bitcoin</w:t>
      </w:r>
      <w:r>
        <w:rPr>
          <w:lang w:val="en-US"/>
        </w:rPr>
        <w:t xml:space="preserve">. </w:t>
      </w:r>
      <w:r w:rsidR="00DE61B9">
        <w:rPr>
          <w:lang w:val="en-US"/>
        </w:rPr>
        <w:t>She used t</w:t>
      </w:r>
      <w:r>
        <w:t>wo models, namely ARIMA (5, 2, 1) and ARIMA (0, 2, 2) are selected and comparations between them are made</w:t>
      </w:r>
      <w:r>
        <w:rPr>
          <w:lang w:val="en-US"/>
        </w:rPr>
        <w:t>. W</w:t>
      </w:r>
      <w:r w:rsidRPr="0010275B">
        <w:rPr>
          <w:lang w:val="en-US"/>
        </w:rPr>
        <w:t xml:space="preserve">hen comparing ARIMA (5, 2, 1) </w:t>
      </w:r>
      <w:r>
        <w:rPr>
          <w:lang w:val="en-US"/>
        </w:rPr>
        <w:t xml:space="preserve">- RMSE = 0.275 </w:t>
      </w:r>
      <w:r w:rsidRPr="0010275B">
        <w:rPr>
          <w:lang w:val="en-US"/>
        </w:rPr>
        <w:t>and  ARIMA (0, 2, 2)</w:t>
      </w:r>
      <w:r>
        <w:rPr>
          <w:lang w:val="en-US"/>
        </w:rPr>
        <w:t xml:space="preserve"> - RMSE = 0.299</w:t>
      </w:r>
      <w:r w:rsidRPr="0010275B">
        <w:rPr>
          <w:lang w:val="en-US"/>
        </w:rPr>
        <w:t xml:space="preserve">, it can be seen that ARIMA (5, 2, 1) is better than ARIMA (0, 2, 2) when the forecasting period is 5-day.  </w:t>
      </w:r>
    </w:p>
    <w:p w14:paraId="23F79128" w14:textId="6B8879C1" w:rsidR="00471DCF" w:rsidRDefault="006651A9" w:rsidP="00FB3545">
      <w:pPr>
        <w:pStyle w:val="BodyText"/>
        <w:tabs>
          <w:tab w:val="end" w:pos="510.30pt"/>
        </w:tabs>
        <w:ind w:firstLine="0pt"/>
        <w:rPr>
          <w:lang w:val="en-US"/>
        </w:rPr>
      </w:pPr>
      <w:r w:rsidRPr="0010275B">
        <w:rPr>
          <w:lang w:val="en-US"/>
        </w:rPr>
        <w:t>To conclude,  ARIMA model perform better while making short run predictions than in the long run</w:t>
      </w:r>
      <w:r>
        <w:rPr>
          <w:lang w:val="en-US"/>
        </w:rPr>
        <w:t>.</w:t>
      </w:r>
    </w:p>
    <w:p w14:paraId="5DAA47AF" w14:textId="4162292F" w:rsidR="006651A9" w:rsidRDefault="006651A9" w:rsidP="00FB3545">
      <w:pPr>
        <w:pStyle w:val="BodyText"/>
        <w:tabs>
          <w:tab w:val="end" w:pos="510.30pt"/>
        </w:tabs>
        <w:ind w:firstLine="0pt"/>
        <w:rPr>
          <w:lang w:val="en-US"/>
        </w:rPr>
      </w:pPr>
      <w:r w:rsidRPr="00611ACB">
        <w:t>Mohammad Ali</w:t>
      </w:r>
      <w:r>
        <w:rPr>
          <w:lang w:val="en-US"/>
        </w:rPr>
        <w:t xml:space="preserve"> and </w:t>
      </w:r>
      <w:r w:rsidRPr="00611ACB">
        <w:t>Swakkhar Shatabda</w:t>
      </w:r>
      <w:r w:rsidR="00260C28">
        <w:rPr>
          <w:lang w:val="en-US"/>
        </w:rPr>
        <w:t xml:space="preserve"> (2020)</w:t>
      </w:r>
      <w:r>
        <w:rPr>
          <w:lang w:val="en-US"/>
        </w:rPr>
        <w:t xml:space="preserve"> </w:t>
      </w:r>
      <w:r w:rsidR="000B0850">
        <w:rPr>
          <w:lang w:val="en-US"/>
        </w:rPr>
        <w:fldChar w:fldCharType="begin"/>
      </w:r>
      <w:r w:rsidR="000B0850">
        <w:rPr>
          <w:lang w:val="en-US"/>
        </w:rPr>
        <w:instrText xml:space="preserve"> ADDIN ZOTERO_ITEM CSL_CITATION {"citationID":"ERv9tZGd","properties":{"formattedCitation":"[2]","plainCitation":"[2]","noteIndex":0},"citationItems":[{"id":143,"uris":["http://zotero.org/users/local/lCtm4npO/items/REC66XEP"],"itemData":{"id":143,"type":"paper-conference","abstract":"Bitcoin is the most popular and valuable cryptocurrency in the financial market which attracts traders for investment and opens new research opportunities for researchers. Many research works have been done on bitcoin price prediction with different machine learning prediction algorithms. Researchers take relevant features from the dataset which have strong correalation with bitcoin prices and select random data chunks to train and test their model. Randomly selected data to train the model, may cause inappropriate results and reduce the accuracy of price prediction. In this paper, we investigate a proper data selection method to train a prediction model. We apply our proposed methodology to train a simple linear regression prediction algorithm. We predict bitcoin price for 7 days with the linear regression model. When we train the linear regression model with an appropriate data chunk identified by our methodologies, we find acceptable results for the prediction. The percentage error method is applied for error calculation which finds the accuracy is 96.97%. In the end of this manuscript, we conclude our work with future improvements.","container-title":"2020 2nd International Conference on Advanced Information and Communication Technology (ICAICT)","DOI":"10.1109/ICAICT51780.2020.9333525","event-title":"2020 2nd International Conference on Advanced Information and Communication Technology (ICAICT)","page":"330-335","source":"IEEE Xplore","title":"A Data Selection Methodology to Train Linear Regression Model to Predict Bitcoin Price","author":[{"family":"Ali","given":"Mohammad"},{"family":"Shatabda","given":"Swakkhar"}],"issued":{"date-parts":[["2020",11]]}}}],"schema":"https://github.com/citation-style-language/schema/raw/master/csl-citation.json"} </w:instrText>
      </w:r>
      <w:r w:rsidR="000B0850">
        <w:rPr>
          <w:lang w:val="en-US"/>
        </w:rPr>
        <w:fldChar w:fldCharType="separate"/>
      </w:r>
      <w:r w:rsidR="000B0850" w:rsidRPr="000B0850">
        <w:t>[2]</w:t>
      </w:r>
      <w:r w:rsidR="000B0850">
        <w:rPr>
          <w:lang w:val="en-US"/>
        </w:rPr>
        <w:fldChar w:fldCharType="end"/>
      </w:r>
      <w:r>
        <w:rPr>
          <w:lang w:val="en-US"/>
        </w:rPr>
        <w:t xml:space="preserve"> used the LR model to Predict Bitcoin Price. P</w:t>
      </w:r>
      <w:r w:rsidRPr="00A25025">
        <w:rPr>
          <w:lang w:val="en-US"/>
        </w:rPr>
        <w:t xml:space="preserve">redict bitcoin price in 7 days </w:t>
      </w:r>
      <w:r w:rsidRPr="00A25025">
        <w:rPr>
          <w:lang w:val="en-US"/>
        </w:rPr>
        <w:lastRenderedPageBreak/>
        <w:t>with linear regression model. When they trained the linear regression model with a suitable chunk of data determined by their methods, they looked for acceptable prediction results. The percentage error method was applied to calculate the error with an accuracy of 96.97%</w:t>
      </w:r>
      <w:r>
        <w:rPr>
          <w:lang w:val="en-US"/>
        </w:rPr>
        <w:t>.</w:t>
      </w:r>
    </w:p>
    <w:p w14:paraId="688CEE4C" w14:textId="51C50A4C" w:rsidR="006651A9" w:rsidRPr="00FD4A7C" w:rsidRDefault="006651A9" w:rsidP="00FB3545">
      <w:pPr>
        <w:pStyle w:val="BodyText"/>
        <w:tabs>
          <w:tab w:val="end" w:pos="510.30pt"/>
        </w:tabs>
        <w:ind w:firstLine="0pt"/>
        <w:rPr>
          <w:lang w:val="en-US"/>
        </w:rPr>
      </w:pPr>
      <w:r>
        <w:t>Namrata Hemraj Gawali</w:t>
      </w:r>
      <w:r>
        <w:rPr>
          <w:lang w:val="en-US"/>
        </w:rPr>
        <w:t xml:space="preserve"> </w:t>
      </w:r>
      <w:r w:rsidR="00F274E4">
        <w:rPr>
          <w:lang w:val="en-US"/>
        </w:rPr>
        <w:t>(2021)</w:t>
      </w:r>
      <w:r w:rsidR="00821029">
        <w:rPr>
          <w:lang w:val="en-US"/>
        </w:rPr>
        <w:fldChar w:fldCharType="begin"/>
      </w:r>
      <w:r w:rsidR="00821029">
        <w:rPr>
          <w:lang w:val="en-US"/>
        </w:rPr>
        <w:instrText xml:space="preserve"> ADDIN ZOTERO_ITEM CSL_CITATION {"citationID":"KfzSRwMY","properties":{"formattedCitation":"[3]","plainCitation":"[3]","noteIndex":0},"citationItems":[{"id":148,"uris":["http://zotero.org/users/local/lCtm4npO/items/VXDSPCA4"],"itemData":{"id":148,"type":"article-journal","abstract":"Bitcoin and other virtual currencies are becoming more popular and valuable among investors. Nowadays, these cryptocurrencies are not only are utilized for trading but they are also accepted as a mode of payment for regular transactions. Investors and distributors are becoming more interested in bitcoin as its prices fluctuate massively and returns on investment are increasing day by day. In this research, we will investigate how accurately we can predict price of bitcoin by reviewing several aspects, that affect the bitcoin price. It focuses on developing prediction model which provide reliable cryptocurrency price predictions. We considered Stock price data as an exogenous variable to build SARIMAX model. When the result of designed models were compared, it was observed that the LSTM model outperformed all SARIMA,SARIMAX and RNN model.","language":"en","source":"Zotero","title":"Bitcoin Price Prediction using Neural Network","author":[{"family":"Gawali","given":"Namrata Hemraj"}]}}],"schema":"https://github.com/citation-style-language/schema/raw/master/csl-citation.json"} </w:instrText>
      </w:r>
      <w:r w:rsidR="00821029">
        <w:rPr>
          <w:lang w:val="en-US"/>
        </w:rPr>
        <w:fldChar w:fldCharType="separate"/>
      </w:r>
      <w:r w:rsidR="00821029" w:rsidRPr="00821029">
        <w:t>[3]</w:t>
      </w:r>
      <w:r w:rsidR="00821029">
        <w:rPr>
          <w:lang w:val="en-US"/>
        </w:rPr>
        <w:fldChar w:fldCharType="end"/>
      </w:r>
      <w:r>
        <w:rPr>
          <w:lang w:val="en-US"/>
        </w:rPr>
        <w:t xml:space="preserve"> used Neural Network </w:t>
      </w:r>
      <w:r w:rsidRPr="00FD4A7C">
        <w:rPr>
          <w:lang w:val="en-US"/>
        </w:rPr>
        <w:t>to predict price of bitcoin by reviewing several aspects that affect the bitcoin price</w:t>
      </w:r>
      <w:r>
        <w:rPr>
          <w:lang w:val="en-US"/>
        </w:rPr>
        <w:t xml:space="preserve">. </w:t>
      </w:r>
      <w:r w:rsidRPr="00FD4A7C">
        <w:rPr>
          <w:lang w:val="en-US"/>
        </w:rPr>
        <w:t>Stock price data as an exogenous variable to build SARIMAX model</w:t>
      </w:r>
      <w:r>
        <w:rPr>
          <w:lang w:val="en-US"/>
        </w:rPr>
        <w:t xml:space="preserve">. </w:t>
      </w:r>
      <w:r w:rsidRPr="00FD4A7C">
        <w:rPr>
          <w:lang w:val="en-US"/>
        </w:rPr>
        <w:t>When the result of designed models were compared, it was observed that the LSTM</w:t>
      </w:r>
      <w:r>
        <w:rPr>
          <w:lang w:val="en-US"/>
        </w:rPr>
        <w:t xml:space="preserve"> – RMSE = 3310.35</w:t>
      </w:r>
      <w:r w:rsidRPr="00FD4A7C">
        <w:rPr>
          <w:lang w:val="en-US"/>
        </w:rPr>
        <w:t xml:space="preserve"> model outperformed all SARIMA</w:t>
      </w:r>
      <w:r>
        <w:rPr>
          <w:lang w:val="en-US"/>
        </w:rPr>
        <w:t xml:space="preserve"> – RMSE = 5986.31</w:t>
      </w:r>
      <w:r w:rsidRPr="00FD4A7C">
        <w:rPr>
          <w:lang w:val="en-US"/>
        </w:rPr>
        <w:t>,</w:t>
      </w:r>
      <w:r>
        <w:rPr>
          <w:lang w:val="en-US"/>
        </w:rPr>
        <w:t xml:space="preserve"> </w:t>
      </w:r>
      <w:r w:rsidRPr="00FD4A7C">
        <w:rPr>
          <w:lang w:val="en-US"/>
        </w:rPr>
        <w:t xml:space="preserve">SARIMAX </w:t>
      </w:r>
      <w:r>
        <w:rPr>
          <w:lang w:val="en-US"/>
        </w:rPr>
        <w:t xml:space="preserve">– RMSE = 4944.03 </w:t>
      </w:r>
      <w:r w:rsidRPr="00FD4A7C">
        <w:rPr>
          <w:lang w:val="en-US"/>
        </w:rPr>
        <w:t xml:space="preserve">and RNN </w:t>
      </w:r>
      <w:r>
        <w:rPr>
          <w:lang w:val="en-US"/>
        </w:rPr>
        <w:t>– RMSE = 8008.36.</w:t>
      </w:r>
    </w:p>
    <w:p w14:paraId="019EBEC4" w14:textId="65386659" w:rsidR="006651A9" w:rsidRDefault="00EA75E9" w:rsidP="00FB3545">
      <w:pPr>
        <w:pStyle w:val="BodyText"/>
        <w:tabs>
          <w:tab w:val="end" w:pos="510.30pt"/>
        </w:tabs>
        <w:ind w:firstLine="0pt"/>
        <w:rPr>
          <w:lang w:val="en-US"/>
        </w:rPr>
      </w:pPr>
      <w:r w:rsidRPr="00EA75E9">
        <w:rPr>
          <w:lang w:val="en-US"/>
        </w:rPr>
        <w:t xml:space="preserve">Md. Ebtidaul Karim, Md. Foysal and Sunanda Das </w:t>
      </w:r>
      <w:r w:rsidR="00DD7DA7">
        <w:rPr>
          <w:lang w:val="en-US"/>
        </w:rPr>
        <w:fldChar w:fldCharType="begin"/>
      </w:r>
      <w:r w:rsidR="00DD7DA7">
        <w:rPr>
          <w:lang w:val="en-US"/>
        </w:rPr>
        <w:instrText xml:space="preserve"> ADDIN ZOTERO_ITEM CSL_CITATION {"citationID":"fosfiAUw","properties":{"formattedCitation":"[4]","plainCitation":"[4]","noteIndex":0},"citationItems":[{"id":163,"uris":["http://zotero.org/users/local/lCtm4npO/items/BN56UT6D"],"itemData":{"id":163,"type":"paper-conference","abstract":"Stock market price movement prediction is a critical task for the investors due to its non-stationary and fluctuating nature. So, the automatic price movements forecasting techniques are now the hottest and crucial area for the researcher. Classical statistical models show the poor performance because of the random nature of stock price. In this paper, we proposed a novel hybrid deep learning model employing the bidirectional long short-term memory (Bi-LSTM) and gated recurrent unit (GRU) network. Individually, the long short-term memory (LSTM), Bi-LSTM, GRU, and traditional neural network (NN) modules are implemented to forecast the stock price. Then, the comparison between the individual model’s performances as well as with the proposed hybrid model is done in this work. The proposed stock price prediction model is implemented using the NIFTY-50 stock market data. Our model can predict long time ahead predictions precisely. Experimental results show the proposed hybrid Bi-LSTM-GRU model achieved higher performance than the above-mentioned individual models.KeywordsStock price predictionBi-LSTMGRUHybrid model","DOI":"10.1007/978-981-19-3148-2_60","ISBN":"978-981-19314-7-5","page":"701-711","source":"ResearchGate","title":"Stock Price Prediction Using Bi-LSTM and GRU-Based Hybrid Deep Learning Approach","author":[{"family":"Karim","given":"Md"},{"family":"Foysal","given":"Md"},{"family":"Das","given":"Sunanda"}],"issued":{"date-parts":[["2022",11,10]]}}}],"schema":"https://github.com/citation-style-language/schema/raw/master/csl-citation.json"} </w:instrText>
      </w:r>
      <w:r w:rsidR="00DD7DA7">
        <w:rPr>
          <w:lang w:val="en-US"/>
        </w:rPr>
        <w:fldChar w:fldCharType="separate"/>
      </w:r>
      <w:r w:rsidR="00DD7DA7" w:rsidRPr="00DD7DA7">
        <w:t>[4]</w:t>
      </w:r>
      <w:r w:rsidR="00DD7DA7">
        <w:rPr>
          <w:lang w:val="en-US"/>
        </w:rPr>
        <w:fldChar w:fldCharType="end"/>
      </w:r>
      <w:r w:rsidR="00F40510">
        <w:rPr>
          <w:lang w:val="en-US"/>
        </w:rPr>
        <w:t xml:space="preserve"> </w:t>
      </w:r>
      <w:r w:rsidRPr="00EA75E9">
        <w:rPr>
          <w:lang w:val="en-US"/>
        </w:rPr>
        <w:t>used Bi-LSTM and GRU to Stock Price Prediction based Hybrid Deep Learning Approach. The test results show that the proposed Bi-LSTM-GRU model achieves the lowest error values of RMSE 0.0042403, MAE 0.0028890, MAPE 28,058 with higher performance than individual models.</w:t>
      </w:r>
    </w:p>
    <w:p w14:paraId="7E2DADE6" w14:textId="2419CCBC" w:rsidR="00C256FC" w:rsidRDefault="00C256FC" w:rsidP="00C256FC">
      <w:pPr>
        <w:pStyle w:val="BodyText"/>
        <w:tabs>
          <w:tab w:val="end" w:pos="510.30pt"/>
        </w:tabs>
        <w:ind w:firstLine="0pt"/>
        <w:rPr>
          <w:lang w:val="en-US"/>
        </w:rPr>
      </w:pPr>
      <w:r w:rsidRPr="00C256FC">
        <w:rPr>
          <w:lang w:val="en-US"/>
        </w:rPr>
        <w:t>Malti Bansal</w:t>
      </w:r>
      <w:r w:rsidR="00E907A5">
        <w:rPr>
          <w:lang w:val="en-US"/>
        </w:rPr>
        <w:t xml:space="preserve">, </w:t>
      </w:r>
      <w:r w:rsidR="00E907A5" w:rsidRPr="00C256FC">
        <w:rPr>
          <w:lang w:val="en-US"/>
        </w:rPr>
        <w:t>Apoorva Goyal, Apoorva Choudhary</w:t>
      </w:r>
      <w:r w:rsidRPr="00C256FC">
        <w:rPr>
          <w:lang w:val="en-US"/>
        </w:rPr>
        <w:t xml:space="preserve"> (2022)</w:t>
      </w:r>
      <w:r>
        <w:rPr>
          <w:lang w:val="en-US"/>
        </w:rPr>
        <w:fldChar w:fldCharType="begin"/>
      </w:r>
      <w:r>
        <w:rPr>
          <w:lang w:val="en-US"/>
        </w:rPr>
        <w:instrText xml:space="preserve"> ADDIN ZOTERO_ITEM CSL_CITATION {"citationID":"1WG0T2fu","properties":{"formattedCitation":"[5]","plainCitation":"[5]","noteIndex":0},"citationItems":[{"id":166,"uris":["http://zotero.org/users/local/lCtm4npO/items/PQEGUSCJ"],"itemData":{"id":166,"type":"article-journal","abstract":"Stock market trading is a major and predominant activity when one talks about the financial markets. With the inevitable uncertainty and volatility in the prices of the stocks, an investor keeps looking for ways to predict the future trends in order to dodge the losses and make the maximum possible profits. However, it cannot be denied that as of yet there is no such technique to predict the upcoming trends in the markets with complete accuracy, while multiple methods are being explored to improve the predictive performance of models to an extent as large as possible. With the advancement in Machine Learning (ML) and Deep Learning (DL) over the past few years, many algorithms are being deployed for stock price prediction. This paper researches 5 algorithms namely K-Nearest Neighbors, Linear Regression, Support Vector Regression, Decision Tree Regression, and Long Short-Term Memory for predicting stock prices of 12 leading companies of the Indian stock market. After exhaustive research of the various aspects related to the application of ML in stock market, a data extensive implementation has been carried out as a part of this research work wherein the stock price dataset of 12 companies over the last 7 years was collected and used. The paper also highlights some more efficient and robust techniques that are used to forecast trends in the stock market. In detail, the methodology followed, to acquire the results, has been talked about step-wise. Furthermore, a detailed comparative analysis of the performances of the aforementioned algorithms for stock price prediction has been carried out with the results displayed in a legible tabulated and graphical form to analyze them better. The conclusions from this novel, data comprehensive research work have been presented and it has been inferred that the DL algorithm outperforms all the other algorithms for stock price or time series prediction and provides results with extensive accuracy.","collection-title":"4th International Conference on Innovative Data Communication Technology and Application","container-title":"Procedia Computer Science","DOI":"10.1016/j.procs.2022.12.028","ISSN":"1877-0509","journalAbbreviation":"Procedia Computer Science","language":"en","page":"247-265","source":"ScienceDirect","title":"Stock Market Prediction with High Accuracy using Machine Learning Techniques","volume":"215","author":[{"family":"Bansal","given":"Malti"},{"family":"Goyal","given":"Apoorva"},{"family":"Choudhary","given":"Apoorva"}],"issued":{"date-parts":[["2022",1,1]]}}}],"schema":"https://github.com/citation-style-language/schema/raw/master/csl-citation.json"} </w:instrText>
      </w:r>
      <w:r>
        <w:rPr>
          <w:lang w:val="en-US"/>
        </w:rPr>
        <w:fldChar w:fldCharType="separate"/>
      </w:r>
      <w:r w:rsidRPr="00C256FC">
        <w:t>[5]</w:t>
      </w:r>
      <w:r>
        <w:rPr>
          <w:lang w:val="en-US"/>
        </w:rPr>
        <w:fldChar w:fldCharType="end"/>
      </w:r>
      <w:r w:rsidRPr="00C256FC">
        <w:rPr>
          <w:lang w:val="en-US"/>
        </w:rPr>
        <w:t xml:space="preserve"> u</w:t>
      </w:r>
      <w:r w:rsidR="00481147">
        <w:rPr>
          <w:lang w:val="en-US"/>
        </w:rPr>
        <w:t>si</w:t>
      </w:r>
      <w:r w:rsidRPr="00C256FC">
        <w:rPr>
          <w:lang w:val="en-US"/>
        </w:rPr>
        <w:t>ng 5 algorithms namely K-Nearest Neighbors, Linear Regression, Support Vector Regression, Decision Tree Regression, and Long Short-Term Memory for predicting stock prices of 12 leading companies of the Indian stock market and inferred that the DL algorithm outperforms all the other algorithms for stock price or time series prediction and provides results with extensive accuracy specifically LSTM algorithm is the best choice among the given algorithms for time series prediction with RMSE(22.55) while knn and linear regression are lower than rmse by 56.44 and 51.20 respectively.</w:t>
      </w:r>
    </w:p>
    <w:p w14:paraId="4B9724DD" w14:textId="55336702" w:rsidR="00C256FC" w:rsidRDefault="00C256FC" w:rsidP="00FB3545">
      <w:pPr>
        <w:pStyle w:val="BodyText"/>
        <w:tabs>
          <w:tab w:val="end" w:pos="510.30pt"/>
        </w:tabs>
        <w:ind w:firstLine="0pt"/>
        <w:rPr>
          <w:lang w:val="en-US"/>
        </w:rPr>
      </w:pPr>
      <w:r w:rsidRPr="00C256FC">
        <w:rPr>
          <w:lang w:val="en-US"/>
        </w:rPr>
        <w:t>The authors, Ge Chenghan and Wang Tao</w:t>
      </w:r>
      <w:r w:rsidR="003C1308">
        <w:rPr>
          <w:lang w:val="en-US"/>
        </w:rPr>
        <w:t xml:space="preserve"> (2020)</w:t>
      </w:r>
      <w:r w:rsidR="003C1308">
        <w:rPr>
          <w:lang w:val="en-US"/>
        </w:rPr>
        <w:fldChar w:fldCharType="begin"/>
      </w:r>
      <w:r w:rsidR="003C1308">
        <w:rPr>
          <w:lang w:val="en-US"/>
        </w:rPr>
        <w:instrText xml:space="preserve"> ADDIN ZOTERO_ITEM CSL_CITATION {"citationID":"iFHOs0e1","properties":{"formattedCitation":"[6]","plainCitation":"[6]","noteIndex":0},"citationItems":[{"id":174,"uris":["http://zotero.org/users/local/lCtm4npO/items/HPSI8RBN"],"itemData":{"id":174,"type":"article-journal","abstract":"The missing data in bridge operation will lead to the decline of the reliability of data analysis results. In this paper, the Bayesian dynamic linear model is improved by changing the parameter matrix of hidden state variables, and the model is optimized under the condition that the predefined variables are unchanged. The frequency of a strain measuring point of the bridge is taken as the observed value, and the collected frequency value of one month is used as the training set (the collection time interval is 30 minutes) to predict the data of the next week. By comparing the predicted result with the observed value, it is found that the absolute error is less than 14.05Hz and the relative error is less than 1.82% when the training frequency value varies from 756 Hz to 773.4 Hz.","container-title":"E3S Web of Conferences","DOI":"10.1051/e3sconf/202018502027","journalAbbreviation":"E3S Web of Conferences","page":"02027","source":"ResearchGate","title":"Improvement of Bayesian Dynamic Linear Model for Predicting Missing Data of Bridges","volume":"185","author":[{"family":"Chenghan","given":"Ge"},{"family":"Tao","given":"Wang"}],"issued":{"date-parts":[["2020",1,1]]}}}],"schema":"https://github.com/citation-style-language/schema/raw/master/csl-citation.json"} </w:instrText>
      </w:r>
      <w:r w:rsidR="003C1308">
        <w:rPr>
          <w:lang w:val="en-US"/>
        </w:rPr>
        <w:fldChar w:fldCharType="separate"/>
      </w:r>
      <w:r w:rsidR="003C1308" w:rsidRPr="003C1308">
        <w:t>[6]</w:t>
      </w:r>
      <w:r w:rsidR="003C1308">
        <w:rPr>
          <w:lang w:val="en-US"/>
        </w:rPr>
        <w:fldChar w:fldCharType="end"/>
      </w:r>
      <w:r w:rsidRPr="00C256FC">
        <w:rPr>
          <w:lang w:val="en-US"/>
        </w:rPr>
        <w:t xml:space="preserve"> conducted research on the "Improvement of Bayesian Dynamic Linear Model for Predicting Missing Data of Bridges." In this paper, they employed the Bayesian Dynamic Linear Model to predict missing data in bridge-related studies. By comparing the predicted result with the observed value, it is found that the absolute error is less than 14.05Hz and the relative error is less than 1.82% when the training frequency value varies from 756 Hz to 773.4 Hz.</w:t>
      </w:r>
    </w:p>
    <w:p w14:paraId="5274F7DE" w14:textId="70306337" w:rsidR="009303D9" w:rsidRDefault="003D1E29" w:rsidP="00FB3545">
      <w:pPr>
        <w:pStyle w:val="Heading1"/>
        <w:tabs>
          <w:tab w:val="end" w:pos="510.30pt"/>
        </w:tabs>
      </w:pPr>
      <w:r>
        <w:t>METHOD</w:t>
      </w:r>
    </w:p>
    <w:p w14:paraId="0DCA2F35" w14:textId="2C8FCE8D" w:rsidR="009303D9" w:rsidRDefault="009971C3" w:rsidP="00FB3545">
      <w:pPr>
        <w:pStyle w:val="Heading2"/>
        <w:tabs>
          <w:tab w:val="end" w:pos="510.30pt"/>
        </w:tabs>
      </w:pPr>
      <w:r>
        <w:t>Data overview</w:t>
      </w:r>
    </w:p>
    <w:p w14:paraId="206F7EC5" w14:textId="0C814016" w:rsidR="00920B61" w:rsidRDefault="00920B61" w:rsidP="00FB3545">
      <w:pPr>
        <w:pStyle w:val="BodyText"/>
        <w:tabs>
          <w:tab w:val="end" w:pos="510.30pt"/>
        </w:tabs>
        <w:ind w:firstLine="0pt"/>
      </w:pPr>
      <w:r w:rsidRPr="00611ACB">
        <w:t>Bitcoin is the most popular and valuable cryptocurrency in the financial market which attracts traders for investment and opens new research opportunities for researchers. Many research works have been done on bitcoin price prediction with different machine learning prediction algorithms</w:t>
      </w:r>
      <w:r w:rsidRPr="008D47F4">
        <w:t>.</w:t>
      </w:r>
    </w:p>
    <w:p w14:paraId="406DFBCD" w14:textId="30CA0C6C" w:rsidR="00920B61" w:rsidRDefault="00920B61" w:rsidP="00FB3545">
      <w:pPr>
        <w:pStyle w:val="BodyText"/>
        <w:tabs>
          <w:tab w:val="end" w:pos="510.30pt"/>
        </w:tabs>
        <w:ind w:firstLine="0pt"/>
      </w:pPr>
      <w:r w:rsidRPr="00920B61">
        <w:t>We extract data sets on stock market prices of some large banks in Vietnam including Joint Stock Commercial Bank for Investment and Development of Vietnam (BID), Sai Gon Thuong Tin Commercial Joint Stock Bank (STB) and Vietcombank (VCB). The historical data of VN 30 has been collected from Investing.com</w:t>
      </w:r>
      <w:r w:rsidR="00BF774B">
        <w:rPr>
          <w:lang w:val="en-US"/>
        </w:rPr>
        <w:t xml:space="preserve"> </w:t>
      </w:r>
      <w:r w:rsidR="00BF774B">
        <w:rPr>
          <w:lang w:val="en-US"/>
        </w:rPr>
        <w:fldChar w:fldCharType="begin"/>
      </w:r>
      <w:r w:rsidR="003C1308">
        <w:rPr>
          <w:lang w:val="en-US"/>
        </w:rPr>
        <w:instrText xml:space="preserve"> ADDIN ZOTERO_ITEM CSL_CITATION {"citationID":"oeK32cRC","properties":{"formattedCitation":"[7]","plainCitation":"[7]","noteIndex":0},"citationItems":[{"id":81,"uris":["http://zotero.org/users/local/lCtm4npO/items/FGTMXBJV"],"itemData":{"id":81,"type":"webpage","abstract":"Real-time stock quotes &amp; prices. Get the latest stock market coverage including streaming quotes for stocks from the most popular stock exchanges around the globe.","container-title":"Investing.com","language":"en-us","title":"Stock Quotes &amp; Prices","URL":"https://www.investing.com/equities/","accessed":{"date-parts":[["2023",6,15]]}}}],"schema":"https://github.com/citation-style-language/schema/raw/master/csl-citation.json"} </w:instrText>
      </w:r>
      <w:r w:rsidR="00BF774B">
        <w:rPr>
          <w:lang w:val="en-US"/>
        </w:rPr>
        <w:fldChar w:fldCharType="separate"/>
      </w:r>
      <w:r w:rsidR="003C1308" w:rsidRPr="003C1308">
        <w:t>[7]</w:t>
      </w:r>
      <w:r w:rsidR="00BF774B">
        <w:rPr>
          <w:lang w:val="en-US"/>
        </w:rPr>
        <w:fldChar w:fldCharType="end"/>
      </w:r>
      <w:r w:rsidRPr="00920B61">
        <w:t>. The dataset retrieved from December 1, 2017 to June 9, 2023 has 1376 rows and 7 attribute columns including Date, Price,</w:t>
      </w:r>
      <w:r w:rsidR="00344E03">
        <w:rPr>
          <w:lang w:val="en-US"/>
        </w:rPr>
        <w:t xml:space="preserve"> </w:t>
      </w:r>
      <w:r w:rsidRPr="00920B61">
        <w:t>Open,High,Low,Vol.,Change %.</w:t>
      </w:r>
    </w:p>
    <w:p w14:paraId="51A7C3B4" w14:textId="5D3976CB" w:rsidR="00920B61" w:rsidRDefault="00920B61" w:rsidP="00FB3545">
      <w:pPr>
        <w:pStyle w:val="BodyText"/>
        <w:tabs>
          <w:tab w:val="end" w:pos="510.30pt"/>
        </w:tabs>
        <w:ind w:firstLine="0pt"/>
      </w:pPr>
      <w:r>
        <w:t xml:space="preserve">In this article, we just use the </w:t>
      </w:r>
      <w:r w:rsidR="00BD3E34">
        <w:rPr>
          <w:lang w:val="en-US"/>
        </w:rPr>
        <w:t>Price</w:t>
      </w:r>
      <w:r>
        <w:t xml:space="preserve"> as an input for predicting, in other that the table has two rows which are Price and Date. The dataset is divided into three subsets: training, testing and </w:t>
      </w:r>
      <w:r>
        <w:t>validating dataset that we split into 3 different scales: 75/15/10, 70/20/10 and 65/25/10.</w:t>
      </w:r>
    </w:p>
    <w:p w14:paraId="2866DC95" w14:textId="07E78ED7" w:rsidR="006A7D2F" w:rsidRDefault="006A7D2F" w:rsidP="00FB3545">
      <w:pPr>
        <w:pStyle w:val="BodyText"/>
        <w:tabs>
          <w:tab w:val="end" w:pos="510.30pt"/>
        </w:tabs>
        <w:ind w:firstLine="0pt"/>
      </w:pPr>
      <w:r w:rsidRPr="006A7D2F">
        <w:t>The figure below uses the library matplotlib.pyplot to help us visualize the correlation between stock prices and date.</w:t>
      </w:r>
    </w:p>
    <w:p w14:paraId="778EB57D" w14:textId="38D57D4A" w:rsidR="009971C3" w:rsidRDefault="009971C3" w:rsidP="00FB3545">
      <w:pPr>
        <w:pStyle w:val="BodyText"/>
        <w:tabs>
          <w:tab w:val="end" w:pos="510.30pt"/>
        </w:tabs>
      </w:pPr>
      <w:r w:rsidRPr="00065E2A">
        <w:rPr>
          <w:noProof/>
        </w:rPr>
        <w:drawing>
          <wp:inline distT="0" distB="0" distL="0" distR="0" wp14:anchorId="7134438A" wp14:editId="62AB299D">
            <wp:extent cx="2880360" cy="1486648"/>
            <wp:effectExtent l="0" t="0" r="0" b="0"/>
            <wp:docPr id="512958372" name="Picture 1" descr="A picture containing text, screenshot, plot,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2958372" name="Picture 1" descr="A picture containing text, screenshot, plot, line&#10;&#10;Description automatically generated"/>
                    <pic:cNvPicPr/>
                  </pic:nvPicPr>
                  <pic:blipFill>
                    <a:blip r:embed="rId12"/>
                    <a:stretch>
                      <a:fillRect/>
                    </a:stretch>
                  </pic:blipFill>
                  <pic:spPr>
                    <a:xfrm>
                      <a:off x="0" y="0"/>
                      <a:ext cx="2954376" cy="1524850"/>
                    </a:xfrm>
                    <a:prstGeom prst="rect">
                      <a:avLst/>
                    </a:prstGeom>
                  </pic:spPr>
                </pic:pic>
              </a:graphicData>
            </a:graphic>
          </wp:inline>
        </w:drawing>
      </w:r>
    </w:p>
    <w:p w14:paraId="710F82DD" w14:textId="00172346" w:rsidR="009971C3" w:rsidRPr="00AD6FE4" w:rsidRDefault="009971C3" w:rsidP="00FB3545">
      <w:pPr>
        <w:tabs>
          <w:tab w:val="end" w:pos="510.30pt"/>
        </w:tabs>
        <w:rPr>
          <w:sz w:val="16"/>
          <w:szCs w:val="16"/>
        </w:rPr>
      </w:pPr>
      <w:r w:rsidRPr="00AD6FE4">
        <w:rPr>
          <w:sz w:val="16"/>
          <w:szCs w:val="16"/>
        </w:rPr>
        <w:t>Figure 1</w:t>
      </w:r>
      <w:r w:rsidR="00185051">
        <w:rPr>
          <w:sz w:val="16"/>
          <w:szCs w:val="16"/>
        </w:rPr>
        <w:t>.</w:t>
      </w:r>
      <w:r w:rsidRPr="00AD6FE4">
        <w:rPr>
          <w:sz w:val="16"/>
          <w:szCs w:val="16"/>
        </w:rPr>
        <w:t xml:space="preserve"> Visualize data of BID</w:t>
      </w:r>
    </w:p>
    <w:p w14:paraId="68EACC8B" w14:textId="77777777" w:rsidR="009971C3" w:rsidRDefault="009971C3" w:rsidP="00FB3545">
      <w:pPr>
        <w:tabs>
          <w:tab w:val="end" w:pos="510.30pt"/>
        </w:tabs>
      </w:pPr>
    </w:p>
    <w:p w14:paraId="67BAA1E3" w14:textId="5BCE4035" w:rsidR="009971C3" w:rsidRDefault="009971C3" w:rsidP="00FB3545">
      <w:pPr>
        <w:tabs>
          <w:tab w:val="end" w:pos="510.30pt"/>
        </w:tabs>
      </w:pPr>
      <w:r w:rsidRPr="00D47BCD">
        <w:rPr>
          <w:noProof/>
        </w:rPr>
        <w:drawing>
          <wp:inline distT="0" distB="0" distL="0" distR="0" wp14:anchorId="128218BC" wp14:editId="23FB91DB">
            <wp:extent cx="3040380" cy="1562092"/>
            <wp:effectExtent l="0" t="0" r="7620" b="635"/>
            <wp:docPr id="1200848608" name="Picture 1" descr="A picture containing screenshot, line, plot,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00848608" name="Picture 1" descr="A picture containing screenshot, line, plot, text&#10;&#10;Description automatically generated"/>
                    <pic:cNvPicPr/>
                  </pic:nvPicPr>
                  <pic:blipFill>
                    <a:blip r:embed="rId13"/>
                    <a:stretch>
                      <a:fillRect/>
                    </a:stretch>
                  </pic:blipFill>
                  <pic:spPr>
                    <a:xfrm>
                      <a:off x="0" y="0"/>
                      <a:ext cx="3075109" cy="1579935"/>
                    </a:xfrm>
                    <a:prstGeom prst="rect">
                      <a:avLst/>
                    </a:prstGeom>
                  </pic:spPr>
                </pic:pic>
              </a:graphicData>
            </a:graphic>
          </wp:inline>
        </w:drawing>
      </w:r>
    </w:p>
    <w:p w14:paraId="7B376E3C" w14:textId="12B0E237" w:rsidR="009971C3" w:rsidRPr="00AD6FE4" w:rsidRDefault="009971C3" w:rsidP="001C4798">
      <w:pPr>
        <w:tabs>
          <w:tab w:val="end" w:pos="510.30pt"/>
        </w:tabs>
        <w:spacing w:after="12pt"/>
        <w:rPr>
          <w:sz w:val="16"/>
          <w:szCs w:val="16"/>
        </w:rPr>
      </w:pPr>
      <w:r w:rsidRPr="00AD6FE4">
        <w:rPr>
          <w:sz w:val="16"/>
          <w:szCs w:val="16"/>
        </w:rPr>
        <w:t>Figure 2</w:t>
      </w:r>
      <w:r w:rsidR="00185051">
        <w:rPr>
          <w:sz w:val="16"/>
          <w:szCs w:val="16"/>
        </w:rPr>
        <w:t>.</w:t>
      </w:r>
      <w:r w:rsidRPr="00AD6FE4">
        <w:rPr>
          <w:sz w:val="16"/>
          <w:szCs w:val="16"/>
        </w:rPr>
        <w:t xml:space="preserve"> Visualize data of STB</w:t>
      </w:r>
    </w:p>
    <w:p w14:paraId="5039B916" w14:textId="0547AEC5" w:rsidR="009971C3" w:rsidRDefault="009971C3" w:rsidP="00FB3545">
      <w:pPr>
        <w:tabs>
          <w:tab w:val="end" w:pos="510.30pt"/>
        </w:tabs>
      </w:pPr>
      <w:r w:rsidRPr="00B723A9">
        <w:rPr>
          <w:noProof/>
        </w:rPr>
        <w:drawing>
          <wp:inline distT="0" distB="0" distL="0" distR="0" wp14:anchorId="2A086767" wp14:editId="1F7397DD">
            <wp:extent cx="3081564" cy="1567121"/>
            <wp:effectExtent l="0" t="0" r="5080" b="0"/>
            <wp:docPr id="1063533092" name="Picture 1" descr="A picture containing text, screenshot, line, pl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63533092" name="Picture 1" descr="A picture containing text, screenshot, line, plot&#10;&#10;Description automatically generated"/>
                    <pic:cNvPicPr/>
                  </pic:nvPicPr>
                  <pic:blipFill>
                    <a:blip r:embed="rId14"/>
                    <a:stretch>
                      <a:fillRect/>
                    </a:stretch>
                  </pic:blipFill>
                  <pic:spPr>
                    <a:xfrm>
                      <a:off x="0" y="0"/>
                      <a:ext cx="3099372" cy="1576177"/>
                    </a:xfrm>
                    <a:prstGeom prst="rect">
                      <a:avLst/>
                    </a:prstGeom>
                  </pic:spPr>
                </pic:pic>
              </a:graphicData>
            </a:graphic>
          </wp:inline>
        </w:drawing>
      </w:r>
    </w:p>
    <w:p w14:paraId="6F5D9BE9" w14:textId="26E30AC9" w:rsidR="009971C3" w:rsidRPr="00AD6FE4" w:rsidRDefault="009971C3" w:rsidP="00FB3545">
      <w:pPr>
        <w:tabs>
          <w:tab w:val="end" w:pos="510.30pt"/>
        </w:tabs>
        <w:rPr>
          <w:sz w:val="16"/>
          <w:szCs w:val="16"/>
        </w:rPr>
      </w:pPr>
      <w:r w:rsidRPr="00AD6FE4">
        <w:rPr>
          <w:sz w:val="16"/>
          <w:szCs w:val="16"/>
        </w:rPr>
        <w:t>Figure 3</w:t>
      </w:r>
      <w:r w:rsidR="00185051">
        <w:rPr>
          <w:sz w:val="16"/>
          <w:szCs w:val="16"/>
        </w:rPr>
        <w:t>.</w:t>
      </w:r>
      <w:r w:rsidRPr="00AD6FE4">
        <w:rPr>
          <w:sz w:val="16"/>
          <w:szCs w:val="16"/>
        </w:rPr>
        <w:t xml:space="preserve"> Visualize data of VCB</w:t>
      </w:r>
    </w:p>
    <w:p w14:paraId="21E215AE" w14:textId="515AA626" w:rsidR="009971C3" w:rsidRPr="00B13C0D" w:rsidRDefault="00B13C0D" w:rsidP="00FB3545">
      <w:pPr>
        <w:pStyle w:val="tablehead"/>
        <w:tabs>
          <w:tab w:val="end" w:pos="510.30pt"/>
        </w:tabs>
        <w:rPr>
          <w:sz w:val="20"/>
          <w:szCs w:val="20"/>
        </w:rPr>
      </w:pPr>
      <w:r w:rsidRPr="00B13C0D">
        <w:rPr>
          <w:sz w:val="20"/>
          <w:szCs w:val="20"/>
        </w:rPr>
        <w:t>data summary</w:t>
      </w:r>
    </w:p>
    <w:tbl>
      <w:tblPr>
        <w:tblStyle w:val="TableGrid"/>
        <w:tblW w:w="254.90pt" w:type="dxa"/>
        <w:tblLook w:firstRow="1" w:lastRow="0" w:firstColumn="1" w:lastColumn="0" w:noHBand="0" w:noVBand="1"/>
      </w:tblPr>
      <w:tblGrid>
        <w:gridCol w:w="805"/>
        <w:gridCol w:w="1317"/>
        <w:gridCol w:w="1559"/>
        <w:gridCol w:w="1417"/>
      </w:tblGrid>
      <w:tr w:rsidR="009971C3" w:rsidRPr="00485B45" w14:paraId="7DAB5C6D" w14:textId="77777777" w:rsidTr="00BB2A1B">
        <w:tc>
          <w:tcPr>
            <w:tcW w:w="40.25pt" w:type="dxa"/>
            <w:vMerge w:val="restart"/>
            <w:tcBorders>
              <w:tl2br w:val="single" w:sz="4" w:space="0" w:color="auto"/>
            </w:tcBorders>
          </w:tcPr>
          <w:p w14:paraId="73E787DE" w14:textId="77777777" w:rsidR="009971C3" w:rsidRPr="00485B45" w:rsidRDefault="009971C3" w:rsidP="00FB3545">
            <w:pPr>
              <w:tabs>
                <w:tab w:val="end" w:pos="510.30pt"/>
              </w:tabs>
              <w:rPr>
                <w:rFonts w:ascii="Times New Roman" w:hAnsi="Times New Roman" w:cs="Times New Roman"/>
                <w:sz w:val="20"/>
                <w:szCs w:val="20"/>
              </w:rPr>
            </w:pPr>
          </w:p>
        </w:tc>
        <w:tc>
          <w:tcPr>
            <w:tcW w:w="214.65pt" w:type="dxa"/>
            <w:gridSpan w:val="3"/>
          </w:tcPr>
          <w:p w14:paraId="14543614" w14:textId="77777777" w:rsidR="009971C3" w:rsidRPr="00485B45" w:rsidRDefault="009971C3" w:rsidP="00FB3545">
            <w:pPr>
              <w:tabs>
                <w:tab w:val="end" w:pos="510.30pt"/>
              </w:tabs>
              <w:rPr>
                <w:rFonts w:ascii="Times New Roman" w:hAnsi="Times New Roman" w:cs="Times New Roman"/>
                <w:sz w:val="20"/>
                <w:szCs w:val="20"/>
              </w:rPr>
            </w:pPr>
            <w:r w:rsidRPr="00485B45">
              <w:rPr>
                <w:rFonts w:ascii="Times New Roman" w:hAnsi="Times New Roman" w:cs="Times New Roman"/>
                <w:sz w:val="20"/>
                <w:szCs w:val="20"/>
              </w:rPr>
              <w:t>Price</w:t>
            </w:r>
          </w:p>
        </w:tc>
      </w:tr>
      <w:tr w:rsidR="009971C3" w:rsidRPr="00485B45" w14:paraId="484EA2B7" w14:textId="77777777" w:rsidTr="00BB2A1B">
        <w:tc>
          <w:tcPr>
            <w:tcW w:w="40.25pt" w:type="dxa"/>
            <w:vMerge/>
          </w:tcPr>
          <w:p w14:paraId="3205C686" w14:textId="77777777" w:rsidR="009971C3" w:rsidRPr="00485B45" w:rsidRDefault="009971C3" w:rsidP="00FB3545">
            <w:pPr>
              <w:tabs>
                <w:tab w:val="end" w:pos="510.30pt"/>
              </w:tabs>
              <w:rPr>
                <w:rFonts w:ascii="Times New Roman" w:hAnsi="Times New Roman" w:cs="Times New Roman"/>
                <w:sz w:val="20"/>
                <w:szCs w:val="20"/>
              </w:rPr>
            </w:pPr>
          </w:p>
        </w:tc>
        <w:tc>
          <w:tcPr>
            <w:tcW w:w="65.85pt" w:type="dxa"/>
          </w:tcPr>
          <w:p w14:paraId="229DBF26" w14:textId="77777777" w:rsidR="009971C3" w:rsidRPr="00485B45" w:rsidRDefault="009971C3" w:rsidP="00FB3545">
            <w:pPr>
              <w:tabs>
                <w:tab w:val="end" w:pos="510.30pt"/>
              </w:tabs>
              <w:rPr>
                <w:rFonts w:ascii="Times New Roman" w:hAnsi="Times New Roman" w:cs="Times New Roman"/>
                <w:sz w:val="20"/>
                <w:szCs w:val="20"/>
              </w:rPr>
            </w:pPr>
            <w:r w:rsidRPr="00485B45">
              <w:rPr>
                <w:rFonts w:ascii="Times New Roman" w:hAnsi="Times New Roman" w:cs="Times New Roman"/>
                <w:sz w:val="20"/>
                <w:szCs w:val="20"/>
              </w:rPr>
              <w:t>BID</w:t>
            </w:r>
          </w:p>
        </w:tc>
        <w:tc>
          <w:tcPr>
            <w:tcW w:w="77.95pt" w:type="dxa"/>
          </w:tcPr>
          <w:p w14:paraId="18BADEB0" w14:textId="77777777" w:rsidR="009971C3" w:rsidRPr="00485B45" w:rsidRDefault="009971C3" w:rsidP="00FB3545">
            <w:pPr>
              <w:tabs>
                <w:tab w:val="end" w:pos="510.30pt"/>
              </w:tabs>
              <w:rPr>
                <w:rFonts w:ascii="Times New Roman" w:hAnsi="Times New Roman" w:cs="Times New Roman"/>
                <w:sz w:val="20"/>
                <w:szCs w:val="20"/>
              </w:rPr>
            </w:pPr>
            <w:r w:rsidRPr="00485B45">
              <w:rPr>
                <w:rFonts w:ascii="Times New Roman" w:hAnsi="Times New Roman" w:cs="Times New Roman"/>
                <w:sz w:val="20"/>
                <w:szCs w:val="20"/>
              </w:rPr>
              <w:t>STB</w:t>
            </w:r>
          </w:p>
        </w:tc>
        <w:tc>
          <w:tcPr>
            <w:tcW w:w="70.85pt" w:type="dxa"/>
          </w:tcPr>
          <w:p w14:paraId="53FDBD29" w14:textId="77777777" w:rsidR="009971C3" w:rsidRPr="00485B45" w:rsidRDefault="009971C3" w:rsidP="00FB3545">
            <w:pPr>
              <w:tabs>
                <w:tab w:val="end" w:pos="510.30pt"/>
              </w:tabs>
              <w:rPr>
                <w:rFonts w:ascii="Times New Roman" w:hAnsi="Times New Roman" w:cs="Times New Roman"/>
                <w:sz w:val="20"/>
                <w:szCs w:val="20"/>
              </w:rPr>
            </w:pPr>
            <w:r w:rsidRPr="00485B45">
              <w:rPr>
                <w:rFonts w:ascii="Times New Roman" w:hAnsi="Times New Roman" w:cs="Times New Roman"/>
                <w:sz w:val="20"/>
                <w:szCs w:val="20"/>
              </w:rPr>
              <w:t>VCB</w:t>
            </w:r>
          </w:p>
        </w:tc>
      </w:tr>
      <w:tr w:rsidR="009971C3" w:rsidRPr="00485B45" w14:paraId="5C5FCB52" w14:textId="77777777" w:rsidTr="00BB2A1B">
        <w:tc>
          <w:tcPr>
            <w:tcW w:w="40.25pt" w:type="dxa"/>
          </w:tcPr>
          <w:p w14:paraId="0BC511A3" w14:textId="77777777" w:rsidR="009971C3" w:rsidRPr="00485B45" w:rsidRDefault="009971C3" w:rsidP="00FB3545">
            <w:pPr>
              <w:tabs>
                <w:tab w:val="end" w:pos="510.30pt"/>
              </w:tabs>
              <w:rPr>
                <w:rFonts w:ascii="Times New Roman" w:hAnsi="Times New Roman" w:cs="Times New Roman"/>
                <w:sz w:val="20"/>
                <w:szCs w:val="20"/>
              </w:rPr>
            </w:pPr>
            <w:r w:rsidRPr="00485B45">
              <w:rPr>
                <w:rFonts w:ascii="Times New Roman" w:hAnsi="Times New Roman" w:cs="Times New Roman"/>
                <w:sz w:val="20"/>
                <w:szCs w:val="20"/>
              </w:rPr>
              <w:t>count</w:t>
            </w:r>
          </w:p>
        </w:tc>
        <w:tc>
          <w:tcPr>
            <w:tcW w:w="65.85pt" w:type="dxa"/>
          </w:tcPr>
          <w:p w14:paraId="224254D0"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1376.0</w:t>
            </w:r>
          </w:p>
        </w:tc>
        <w:tc>
          <w:tcPr>
            <w:tcW w:w="77.95pt" w:type="dxa"/>
          </w:tcPr>
          <w:p w14:paraId="65BC64AF"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1376.0</w:t>
            </w:r>
          </w:p>
        </w:tc>
        <w:tc>
          <w:tcPr>
            <w:tcW w:w="70.85pt" w:type="dxa"/>
          </w:tcPr>
          <w:p w14:paraId="076F8577"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1376.0</w:t>
            </w:r>
          </w:p>
        </w:tc>
      </w:tr>
      <w:tr w:rsidR="009971C3" w:rsidRPr="00485B45" w14:paraId="674D3F9B" w14:textId="77777777" w:rsidTr="00BB2A1B">
        <w:tc>
          <w:tcPr>
            <w:tcW w:w="40.25pt" w:type="dxa"/>
          </w:tcPr>
          <w:p w14:paraId="6207DF41" w14:textId="77777777" w:rsidR="009971C3" w:rsidRPr="00485B45" w:rsidRDefault="009971C3" w:rsidP="00FB3545">
            <w:pPr>
              <w:tabs>
                <w:tab w:val="end" w:pos="510.30pt"/>
              </w:tabs>
              <w:rPr>
                <w:rFonts w:ascii="Times New Roman" w:hAnsi="Times New Roman" w:cs="Times New Roman"/>
                <w:sz w:val="20"/>
                <w:szCs w:val="20"/>
              </w:rPr>
            </w:pPr>
            <w:r w:rsidRPr="00485B45">
              <w:rPr>
                <w:rFonts w:ascii="Times New Roman" w:hAnsi="Times New Roman" w:cs="Times New Roman"/>
                <w:sz w:val="20"/>
                <w:szCs w:val="20"/>
              </w:rPr>
              <w:t>mean</w:t>
            </w:r>
          </w:p>
        </w:tc>
        <w:tc>
          <w:tcPr>
            <w:tcW w:w="65.85pt" w:type="dxa"/>
          </w:tcPr>
          <w:p w14:paraId="630CB1FA"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32278.943</w:t>
            </w:r>
          </w:p>
        </w:tc>
        <w:tc>
          <w:tcPr>
            <w:tcW w:w="77.95pt" w:type="dxa"/>
          </w:tcPr>
          <w:p w14:paraId="7914BD33"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17889.935</w:t>
            </w:r>
          </w:p>
        </w:tc>
        <w:tc>
          <w:tcPr>
            <w:tcW w:w="70.85pt" w:type="dxa"/>
          </w:tcPr>
          <w:p w14:paraId="2BAB579F"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66180.947</w:t>
            </w:r>
          </w:p>
        </w:tc>
      </w:tr>
      <w:tr w:rsidR="009971C3" w:rsidRPr="00485B45" w14:paraId="43F5E6CD" w14:textId="77777777" w:rsidTr="00BB2A1B">
        <w:tc>
          <w:tcPr>
            <w:tcW w:w="40.25pt" w:type="dxa"/>
          </w:tcPr>
          <w:p w14:paraId="198E1D24" w14:textId="77777777" w:rsidR="009971C3" w:rsidRPr="00485B45" w:rsidRDefault="009971C3" w:rsidP="00FB3545">
            <w:pPr>
              <w:tabs>
                <w:tab w:val="end" w:pos="510.30pt"/>
              </w:tabs>
              <w:rPr>
                <w:rFonts w:ascii="Times New Roman" w:hAnsi="Times New Roman" w:cs="Times New Roman"/>
                <w:sz w:val="20"/>
                <w:szCs w:val="20"/>
              </w:rPr>
            </w:pPr>
            <w:r w:rsidRPr="00485B45">
              <w:rPr>
                <w:rFonts w:ascii="Times New Roman" w:hAnsi="Times New Roman" w:cs="Times New Roman"/>
                <w:sz w:val="20"/>
                <w:szCs w:val="20"/>
              </w:rPr>
              <w:t>std</w:t>
            </w:r>
          </w:p>
        </w:tc>
        <w:tc>
          <w:tcPr>
            <w:tcW w:w="65.85pt" w:type="dxa"/>
          </w:tcPr>
          <w:p w14:paraId="7C009CE8"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6761.459</w:t>
            </w:r>
          </w:p>
        </w:tc>
        <w:tc>
          <w:tcPr>
            <w:tcW w:w="77.95pt" w:type="dxa"/>
          </w:tcPr>
          <w:p w14:paraId="3E905E47"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7404.637</w:t>
            </w:r>
          </w:p>
        </w:tc>
        <w:tc>
          <w:tcPr>
            <w:tcW w:w="70.85pt" w:type="dxa"/>
          </w:tcPr>
          <w:p w14:paraId="437D9625"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15338.628</w:t>
            </w:r>
          </w:p>
        </w:tc>
      </w:tr>
      <w:tr w:rsidR="009971C3" w:rsidRPr="00485B45" w14:paraId="68A16722" w14:textId="77777777" w:rsidTr="00BB2A1B">
        <w:tc>
          <w:tcPr>
            <w:tcW w:w="40.25pt" w:type="dxa"/>
          </w:tcPr>
          <w:p w14:paraId="4BA42CC0" w14:textId="77777777" w:rsidR="009971C3" w:rsidRPr="00485B45" w:rsidRDefault="009971C3" w:rsidP="00FB3545">
            <w:pPr>
              <w:tabs>
                <w:tab w:val="end" w:pos="510.30pt"/>
              </w:tabs>
              <w:rPr>
                <w:rFonts w:ascii="Times New Roman" w:hAnsi="Times New Roman" w:cs="Times New Roman"/>
                <w:sz w:val="20"/>
                <w:szCs w:val="20"/>
              </w:rPr>
            </w:pPr>
            <w:r w:rsidRPr="00485B45">
              <w:rPr>
                <w:rFonts w:ascii="Times New Roman" w:hAnsi="Times New Roman" w:cs="Times New Roman"/>
                <w:sz w:val="20"/>
                <w:szCs w:val="20"/>
              </w:rPr>
              <w:t>min</w:t>
            </w:r>
          </w:p>
        </w:tc>
        <w:tc>
          <w:tcPr>
            <w:tcW w:w="65.85pt" w:type="dxa"/>
          </w:tcPr>
          <w:p w14:paraId="74559943" w14:textId="3BE7F2D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16531.4</w:t>
            </w:r>
          </w:p>
        </w:tc>
        <w:tc>
          <w:tcPr>
            <w:tcW w:w="77.95pt" w:type="dxa"/>
          </w:tcPr>
          <w:p w14:paraId="12E5A58A"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7300.0</w:t>
            </w:r>
          </w:p>
        </w:tc>
        <w:tc>
          <w:tcPr>
            <w:tcW w:w="70.85pt" w:type="dxa"/>
          </w:tcPr>
          <w:p w14:paraId="0F0C5EE6"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33360.0</w:t>
            </w:r>
          </w:p>
        </w:tc>
      </w:tr>
      <w:tr w:rsidR="009971C3" w:rsidRPr="00485B45" w14:paraId="3B7CF2D0" w14:textId="77777777" w:rsidTr="00BB2A1B">
        <w:tc>
          <w:tcPr>
            <w:tcW w:w="40.25pt" w:type="dxa"/>
          </w:tcPr>
          <w:p w14:paraId="12FE6B6E" w14:textId="77777777" w:rsidR="009971C3" w:rsidRPr="00485B45" w:rsidRDefault="009971C3" w:rsidP="00FB3545">
            <w:pPr>
              <w:tabs>
                <w:tab w:val="end" w:pos="510.30pt"/>
              </w:tabs>
              <w:rPr>
                <w:rFonts w:ascii="Times New Roman" w:hAnsi="Times New Roman" w:cs="Times New Roman"/>
                <w:sz w:val="20"/>
                <w:szCs w:val="20"/>
              </w:rPr>
            </w:pPr>
            <w:r w:rsidRPr="00485B45">
              <w:rPr>
                <w:rFonts w:ascii="Times New Roman" w:hAnsi="Times New Roman" w:cs="Times New Roman"/>
                <w:sz w:val="20"/>
                <w:szCs w:val="20"/>
              </w:rPr>
              <w:t>25%</w:t>
            </w:r>
          </w:p>
        </w:tc>
        <w:tc>
          <w:tcPr>
            <w:tcW w:w="65.85pt" w:type="dxa"/>
          </w:tcPr>
          <w:p w14:paraId="456C19E7"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26882.325</w:t>
            </w:r>
          </w:p>
        </w:tc>
        <w:tc>
          <w:tcPr>
            <w:tcW w:w="77.95pt" w:type="dxa"/>
          </w:tcPr>
          <w:p w14:paraId="5F2A7C92"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11500.0</w:t>
            </w:r>
          </w:p>
        </w:tc>
        <w:tc>
          <w:tcPr>
            <w:tcW w:w="70.85pt" w:type="dxa"/>
          </w:tcPr>
          <w:p w14:paraId="7BF9DC14"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51989.0</w:t>
            </w:r>
          </w:p>
        </w:tc>
      </w:tr>
      <w:tr w:rsidR="009971C3" w:rsidRPr="00485B45" w14:paraId="6E449E60" w14:textId="77777777" w:rsidTr="00BB2A1B">
        <w:tc>
          <w:tcPr>
            <w:tcW w:w="40.25pt" w:type="dxa"/>
          </w:tcPr>
          <w:p w14:paraId="437BDFAB" w14:textId="77777777" w:rsidR="009971C3" w:rsidRPr="00485B45" w:rsidRDefault="009971C3" w:rsidP="00FB3545">
            <w:pPr>
              <w:tabs>
                <w:tab w:val="end" w:pos="510.30pt"/>
              </w:tabs>
              <w:rPr>
                <w:rFonts w:ascii="Times New Roman" w:hAnsi="Times New Roman" w:cs="Times New Roman"/>
                <w:sz w:val="20"/>
                <w:szCs w:val="20"/>
              </w:rPr>
            </w:pPr>
            <w:r w:rsidRPr="00485B45">
              <w:rPr>
                <w:rFonts w:ascii="Times New Roman" w:hAnsi="Times New Roman" w:cs="Times New Roman"/>
                <w:sz w:val="20"/>
                <w:szCs w:val="20"/>
              </w:rPr>
              <w:t>50%</w:t>
            </w:r>
          </w:p>
        </w:tc>
        <w:tc>
          <w:tcPr>
            <w:tcW w:w="65.85pt" w:type="dxa"/>
          </w:tcPr>
          <w:p w14:paraId="02406F41" w14:textId="2964FBA1"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31888.95</w:t>
            </w:r>
            <w:r w:rsidR="00BB2A1B">
              <w:rPr>
                <w:rFonts w:ascii="Times New Roman" w:hAnsi="Times New Roman" w:cs="Times New Roman"/>
                <w:sz w:val="20"/>
                <w:szCs w:val="20"/>
              </w:rPr>
              <w:t>0</w:t>
            </w:r>
          </w:p>
        </w:tc>
        <w:tc>
          <w:tcPr>
            <w:tcW w:w="77.95pt" w:type="dxa"/>
          </w:tcPr>
          <w:p w14:paraId="7CF8B2B4"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14950.0</w:t>
            </w:r>
          </w:p>
        </w:tc>
        <w:tc>
          <w:tcPr>
            <w:tcW w:w="70.85pt" w:type="dxa"/>
          </w:tcPr>
          <w:p w14:paraId="6BEC9608"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67715.5</w:t>
            </w:r>
          </w:p>
        </w:tc>
      </w:tr>
      <w:tr w:rsidR="009971C3" w:rsidRPr="00485B45" w14:paraId="381C4CE4" w14:textId="77777777" w:rsidTr="00BB2A1B">
        <w:tc>
          <w:tcPr>
            <w:tcW w:w="40.25pt" w:type="dxa"/>
          </w:tcPr>
          <w:p w14:paraId="597CB140" w14:textId="77777777" w:rsidR="009971C3" w:rsidRPr="00485B45" w:rsidRDefault="009971C3" w:rsidP="00FB3545">
            <w:pPr>
              <w:tabs>
                <w:tab w:val="end" w:pos="510.30pt"/>
              </w:tabs>
              <w:rPr>
                <w:rFonts w:ascii="Times New Roman" w:hAnsi="Times New Roman" w:cs="Times New Roman"/>
                <w:sz w:val="20"/>
                <w:szCs w:val="20"/>
              </w:rPr>
            </w:pPr>
            <w:r w:rsidRPr="00485B45">
              <w:rPr>
                <w:rFonts w:ascii="Times New Roman" w:hAnsi="Times New Roman" w:cs="Times New Roman"/>
                <w:sz w:val="20"/>
                <w:szCs w:val="20"/>
              </w:rPr>
              <w:t>75%</w:t>
            </w:r>
          </w:p>
        </w:tc>
        <w:tc>
          <w:tcPr>
            <w:tcW w:w="65.85pt" w:type="dxa"/>
          </w:tcPr>
          <w:p w14:paraId="1FA8BF24"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36037.225</w:t>
            </w:r>
          </w:p>
        </w:tc>
        <w:tc>
          <w:tcPr>
            <w:tcW w:w="77.95pt" w:type="dxa"/>
          </w:tcPr>
          <w:p w14:paraId="27B98838"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24950.0</w:t>
            </w:r>
          </w:p>
        </w:tc>
        <w:tc>
          <w:tcPr>
            <w:tcW w:w="70.85pt" w:type="dxa"/>
          </w:tcPr>
          <w:p w14:paraId="13AB9268"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77400.0</w:t>
            </w:r>
          </w:p>
        </w:tc>
      </w:tr>
      <w:tr w:rsidR="009971C3" w:rsidRPr="00485B45" w14:paraId="6BA14A0E" w14:textId="77777777" w:rsidTr="00BB2A1B">
        <w:tc>
          <w:tcPr>
            <w:tcW w:w="40.25pt" w:type="dxa"/>
          </w:tcPr>
          <w:p w14:paraId="30BE87A4" w14:textId="77777777" w:rsidR="009971C3" w:rsidRPr="00485B45" w:rsidRDefault="009971C3" w:rsidP="00FB3545">
            <w:pPr>
              <w:tabs>
                <w:tab w:val="end" w:pos="510.30pt"/>
              </w:tabs>
              <w:rPr>
                <w:rFonts w:ascii="Times New Roman" w:hAnsi="Times New Roman" w:cs="Times New Roman"/>
                <w:sz w:val="20"/>
                <w:szCs w:val="20"/>
              </w:rPr>
            </w:pPr>
            <w:r w:rsidRPr="00485B45">
              <w:rPr>
                <w:rFonts w:ascii="Times New Roman" w:hAnsi="Times New Roman" w:cs="Times New Roman"/>
                <w:sz w:val="20"/>
                <w:szCs w:val="20"/>
              </w:rPr>
              <w:t>max</w:t>
            </w:r>
          </w:p>
        </w:tc>
        <w:tc>
          <w:tcPr>
            <w:tcW w:w="65.85pt" w:type="dxa"/>
          </w:tcPr>
          <w:p w14:paraId="18667CFE"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49000.0</w:t>
            </w:r>
          </w:p>
        </w:tc>
        <w:tc>
          <w:tcPr>
            <w:tcW w:w="77.95pt" w:type="dxa"/>
          </w:tcPr>
          <w:p w14:paraId="2ED5CAA8"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35850.0</w:t>
            </w:r>
          </w:p>
        </w:tc>
        <w:tc>
          <w:tcPr>
            <w:tcW w:w="70.85pt" w:type="dxa"/>
          </w:tcPr>
          <w:p w14:paraId="5ACC5337"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100500.0</w:t>
            </w:r>
          </w:p>
        </w:tc>
      </w:tr>
      <w:tr w:rsidR="009971C3" w:rsidRPr="00485B45" w14:paraId="5C724933" w14:textId="77777777" w:rsidTr="00BB2A1B">
        <w:tc>
          <w:tcPr>
            <w:tcW w:w="40.25pt" w:type="dxa"/>
          </w:tcPr>
          <w:p w14:paraId="25A2FC90" w14:textId="77777777" w:rsidR="009971C3" w:rsidRPr="00485B45" w:rsidRDefault="009971C3" w:rsidP="00FB3545">
            <w:pPr>
              <w:tabs>
                <w:tab w:val="end" w:pos="510.30pt"/>
              </w:tabs>
              <w:rPr>
                <w:rFonts w:ascii="Times New Roman" w:hAnsi="Times New Roman" w:cs="Times New Roman"/>
                <w:sz w:val="20"/>
                <w:szCs w:val="20"/>
              </w:rPr>
            </w:pPr>
            <w:r w:rsidRPr="00485B45">
              <w:rPr>
                <w:rFonts w:ascii="Times New Roman" w:hAnsi="Times New Roman" w:cs="Times New Roman"/>
                <w:sz w:val="20"/>
                <w:szCs w:val="20"/>
              </w:rPr>
              <w:t>median</w:t>
            </w:r>
          </w:p>
        </w:tc>
        <w:tc>
          <w:tcPr>
            <w:tcW w:w="65.85pt" w:type="dxa"/>
          </w:tcPr>
          <w:p w14:paraId="78BFF55A" w14:textId="221621FD"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31888.95</w:t>
            </w:r>
            <w:r w:rsidR="00BB2A1B">
              <w:rPr>
                <w:rFonts w:ascii="Times New Roman" w:hAnsi="Times New Roman" w:cs="Times New Roman"/>
                <w:sz w:val="20"/>
                <w:szCs w:val="20"/>
              </w:rPr>
              <w:t>0</w:t>
            </w:r>
          </w:p>
        </w:tc>
        <w:tc>
          <w:tcPr>
            <w:tcW w:w="77.95pt" w:type="dxa"/>
          </w:tcPr>
          <w:p w14:paraId="7734841D"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14950.0</w:t>
            </w:r>
          </w:p>
        </w:tc>
        <w:tc>
          <w:tcPr>
            <w:tcW w:w="70.85pt" w:type="dxa"/>
          </w:tcPr>
          <w:p w14:paraId="34BD47A5"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67715.5</w:t>
            </w:r>
          </w:p>
        </w:tc>
      </w:tr>
      <w:tr w:rsidR="009971C3" w:rsidRPr="00485B45" w14:paraId="31BD4F1B" w14:textId="77777777" w:rsidTr="00BB2A1B">
        <w:tc>
          <w:tcPr>
            <w:tcW w:w="40.25pt" w:type="dxa"/>
          </w:tcPr>
          <w:p w14:paraId="276F1593" w14:textId="77777777" w:rsidR="009971C3" w:rsidRPr="00485B45" w:rsidRDefault="009971C3" w:rsidP="00FB3545">
            <w:pPr>
              <w:tabs>
                <w:tab w:val="end" w:pos="510.30pt"/>
              </w:tabs>
              <w:rPr>
                <w:rFonts w:ascii="Times New Roman" w:hAnsi="Times New Roman" w:cs="Times New Roman"/>
                <w:sz w:val="20"/>
                <w:szCs w:val="20"/>
              </w:rPr>
            </w:pPr>
            <w:r w:rsidRPr="00485B45">
              <w:rPr>
                <w:rFonts w:ascii="Times New Roman" w:hAnsi="Times New Roman" w:cs="Times New Roman"/>
                <w:sz w:val="20"/>
                <w:szCs w:val="20"/>
              </w:rPr>
              <w:t>mode</w:t>
            </w:r>
          </w:p>
        </w:tc>
        <w:tc>
          <w:tcPr>
            <w:tcW w:w="65.85pt" w:type="dxa"/>
          </w:tcPr>
          <w:p w14:paraId="6B9B7F64"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24873.7</w:t>
            </w:r>
          </w:p>
        </w:tc>
        <w:tc>
          <w:tcPr>
            <w:tcW w:w="77.95pt" w:type="dxa"/>
          </w:tcPr>
          <w:p w14:paraId="47731B1C"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11400.0</w:t>
            </w:r>
          </w:p>
        </w:tc>
        <w:tc>
          <w:tcPr>
            <w:tcW w:w="70.85pt" w:type="dxa"/>
          </w:tcPr>
          <w:p w14:paraId="25E3DDB6"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63738.0</w:t>
            </w:r>
          </w:p>
        </w:tc>
      </w:tr>
      <w:tr w:rsidR="009971C3" w:rsidRPr="00485B45" w14:paraId="7C7FE118" w14:textId="77777777" w:rsidTr="00BB2A1B">
        <w:tc>
          <w:tcPr>
            <w:tcW w:w="40.25pt" w:type="dxa"/>
          </w:tcPr>
          <w:p w14:paraId="46909D4B" w14:textId="77777777" w:rsidR="009971C3" w:rsidRPr="00485B45" w:rsidRDefault="009971C3" w:rsidP="00FB3545">
            <w:pPr>
              <w:tabs>
                <w:tab w:val="end" w:pos="510.30pt"/>
              </w:tabs>
              <w:rPr>
                <w:rFonts w:ascii="Times New Roman" w:hAnsi="Times New Roman" w:cs="Times New Roman"/>
                <w:sz w:val="20"/>
                <w:szCs w:val="20"/>
              </w:rPr>
            </w:pPr>
            <w:r w:rsidRPr="00485B45">
              <w:rPr>
                <w:rFonts w:ascii="Times New Roman" w:hAnsi="Times New Roman" w:cs="Times New Roman"/>
                <w:sz w:val="20"/>
                <w:szCs w:val="20"/>
              </w:rPr>
              <w:t>range</w:t>
            </w:r>
          </w:p>
        </w:tc>
        <w:tc>
          <w:tcPr>
            <w:tcW w:w="65.85pt" w:type="dxa"/>
          </w:tcPr>
          <w:p w14:paraId="34EF21F6"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32468.6</w:t>
            </w:r>
          </w:p>
        </w:tc>
        <w:tc>
          <w:tcPr>
            <w:tcW w:w="77.95pt" w:type="dxa"/>
          </w:tcPr>
          <w:p w14:paraId="54F69A6E"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28550.0</w:t>
            </w:r>
          </w:p>
        </w:tc>
        <w:tc>
          <w:tcPr>
            <w:tcW w:w="70.85pt" w:type="dxa"/>
          </w:tcPr>
          <w:p w14:paraId="138F536B" w14:textId="77777777" w:rsidR="009971C3" w:rsidRPr="00485B45" w:rsidRDefault="009971C3" w:rsidP="00BB2A1B">
            <w:pPr>
              <w:tabs>
                <w:tab w:val="end" w:pos="510.30pt"/>
              </w:tabs>
              <w:jc w:val="end"/>
              <w:rPr>
                <w:rFonts w:ascii="Times New Roman" w:hAnsi="Times New Roman" w:cs="Times New Roman"/>
                <w:sz w:val="20"/>
                <w:szCs w:val="20"/>
              </w:rPr>
            </w:pPr>
            <w:r w:rsidRPr="00485B45">
              <w:rPr>
                <w:rFonts w:ascii="Times New Roman" w:hAnsi="Times New Roman" w:cs="Times New Roman"/>
                <w:sz w:val="20"/>
                <w:szCs w:val="20"/>
              </w:rPr>
              <w:t>67140.0</w:t>
            </w:r>
          </w:p>
        </w:tc>
      </w:tr>
    </w:tbl>
    <w:p w14:paraId="55CE5ECB" w14:textId="6A8301EE" w:rsidR="00254392" w:rsidRDefault="00B13C0D" w:rsidP="00FB3545">
      <w:pPr>
        <w:pStyle w:val="Heading2"/>
        <w:tabs>
          <w:tab w:val="end" w:pos="510.30pt"/>
        </w:tabs>
      </w:pPr>
      <w:r>
        <w:lastRenderedPageBreak/>
        <w:t>Model</w:t>
      </w:r>
    </w:p>
    <w:p w14:paraId="412B5AD0" w14:textId="29BF8F93" w:rsidR="00254392" w:rsidRPr="00E64066" w:rsidRDefault="00254392" w:rsidP="00FB3545">
      <w:pPr>
        <w:pStyle w:val="BodyText"/>
        <w:tabs>
          <w:tab w:val="end" w:pos="510.30pt"/>
        </w:tabs>
        <w:ind w:firstLine="0pt"/>
        <w:rPr>
          <w:i/>
          <w:iCs/>
          <w:lang w:val="en-US"/>
        </w:rPr>
      </w:pPr>
      <w:r w:rsidRPr="00E64066">
        <w:rPr>
          <w:i/>
          <w:iCs/>
          <w:lang w:val="en-US"/>
        </w:rPr>
        <w:t>1) Linear Regression</w:t>
      </w:r>
    </w:p>
    <w:p w14:paraId="0A60EFD3" w14:textId="69176284" w:rsidR="00254392" w:rsidRDefault="00254392" w:rsidP="00FB3545">
      <w:pPr>
        <w:pStyle w:val="BodyText"/>
        <w:tabs>
          <w:tab w:val="end" w:pos="510.30pt"/>
        </w:tabs>
        <w:ind w:firstLine="0pt"/>
      </w:pPr>
      <w:r w:rsidRPr="006A7D2F">
        <w:t>The figure below uses the library matplotlib.pyplot to help us visualize the correlation between stock prices and date.</w:t>
      </w:r>
    </w:p>
    <w:p w14:paraId="7D1B82B9" w14:textId="3161EDB2" w:rsidR="00254392" w:rsidRDefault="00254392" w:rsidP="00FB3545">
      <w:pPr>
        <w:pStyle w:val="BodyText"/>
        <w:tabs>
          <w:tab w:val="end" w:pos="510.30pt"/>
        </w:tabs>
        <w:ind w:firstLine="0pt"/>
      </w:pPr>
      <w:r w:rsidRPr="00254392">
        <w:t xml:space="preserve">Linear Regression Linear Regression (LR) is a predictive model that formulates a line of best fit between a scalar dependent variables and multiple explanatory variables. Linear fit occurs by minimizing the mean squared error between the predicted and actual output </w:t>
      </w:r>
      <w:r>
        <w:fldChar w:fldCharType="begin"/>
      </w:r>
      <w:r w:rsidR="003C1308">
        <w:instrText xml:space="preserve"> ADDIN ZOTERO_ITEM CSL_CITATION {"citationID":"cGLQm36y","properties":{"formattedCitation":"[8]","plainCitation":"[8]","noteIndex":0},"citationItems":[{"id":97,"uris":["http://zotero.org/users/local/lCtm4npO/items/TX2NA5ZA"],"itemData":{"id":97,"type":"article-journal","abstract":"Bitcoin is the world’s leading cryptocurrency, allowing users to make transactions securely and anonymously over the Internet. In recent years, The Bitcoin the ecosystem has gained the attention of consumers, businesses, investors and speculators alike. While there has been signiﬁcant research done to analyze the network topology of the Bitcoin network, limited research has been performed to analyze the network’s inﬂuence on overall Bitcoin price. In this paper, we investigate the predictive power of blockchain network-based features on the future price of Bitcoin. As a result of blockchain-networkbased feature engineering and machine learning optimization, we obtain up-down Bitcoin price movement classiﬁcation accuracy of roughly 55%.","language":"en","source":"Zotero","title":"Using the Bitcoin Transaction Graph to Predict the Price of Bitcoin","author":[{"family":"Greaves","given":"Alex"},{"family":"Au","given":"Benjamin"}]}}],"schema":"https://github.com/citation-style-language/schema/raw/master/csl-citation.json"} </w:instrText>
      </w:r>
      <w:r>
        <w:fldChar w:fldCharType="separate"/>
      </w:r>
      <w:r w:rsidR="003C1308" w:rsidRPr="003C1308">
        <w:t>[8]</w:t>
      </w:r>
      <w:r>
        <w:fldChar w:fldCharType="end"/>
      </w:r>
      <w:r w:rsidRPr="00254392">
        <w:t>.</w:t>
      </w:r>
    </w:p>
    <w:p w14:paraId="0E6A3C10" w14:textId="204E9A9B" w:rsidR="00254392" w:rsidRPr="00254392" w:rsidRDefault="00254392" w:rsidP="00FB3545">
      <w:pPr>
        <w:pStyle w:val="BodyText"/>
        <w:tabs>
          <w:tab w:val="end" w:pos="510.30pt"/>
        </w:tabs>
        <w:ind w:firstLine="0pt"/>
      </w:pPr>
      <w:r w:rsidRPr="00254392">
        <w:t>The formulation of Simple Linear Regression can be described as below:</w:t>
      </w:r>
    </w:p>
    <w:p w14:paraId="7F2089F4" w14:textId="0744E629" w:rsidR="00683A16" w:rsidRDefault="006D1396" w:rsidP="00314B5C">
      <w:pPr>
        <w:pStyle w:val="BodyText"/>
        <w:tabs>
          <w:tab w:val="end" w:pos="510.30pt"/>
        </w:tabs>
        <w:jc w:val="center"/>
        <w:rPr>
          <w:lang w:val="en-US"/>
        </w:rPr>
      </w:pPr>
      <m:oMathPara>
        <m:oMath>
          <m:r>
            <w:rPr>
              <w:rFonts w:ascii="Cambria Math" w:hAnsi="Cambria Math"/>
            </w:rPr>
            <m:t xml:space="preserve">y= </m:t>
          </m:r>
          <m:sSub>
            <m:sSubPr>
              <m:ctrlPr>
                <w:rPr>
                  <w:rFonts w:ascii="Cambria Math" w:hAnsi="Cambria Math"/>
                  <w:i/>
                </w:rPr>
              </m:ctrlPr>
            </m:sSubPr>
            <m:e>
              <m:r>
                <w:rPr>
                  <w:rFonts w:ascii="Cambria Math" w:hAnsi="Cambria Math"/>
                  <w:i/>
                </w:rPr>
                <w:sym w:font="Symbol" w:char="F062"/>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i/>
                </w:rPr>
                <w:sym w:font="Symbol" w:char="F062"/>
              </m:r>
            </m:e>
            <m:sub>
              <m:r>
                <w:rPr>
                  <w:rFonts w:ascii="Cambria Math" w:hAnsi="Cambria Math"/>
                </w:rPr>
                <m:t>1</m:t>
              </m:r>
            </m:sub>
          </m:sSub>
          <m:r>
            <w:rPr>
              <w:rFonts w:ascii="Cambria Math" w:hAnsi="Cambria Math"/>
              <w:i/>
            </w:rPr>
            <w:sym w:font="Symbol" w:char="F043"/>
          </m:r>
          <m:r>
            <w:rPr>
              <w:rFonts w:ascii="Cambria Math" w:hAnsi="Cambria Math"/>
            </w:rPr>
            <m:t xml:space="preserve">+ </m:t>
          </m:r>
          <m:r>
            <w:rPr>
              <w:rFonts w:ascii="Cambria Math" w:hAnsi="Cambria Math"/>
              <w:i/>
            </w:rPr>
            <w:sym w:font="Symbol" w:char="F065"/>
          </m:r>
        </m:oMath>
      </m:oMathPara>
    </w:p>
    <w:p w14:paraId="2CE2C8E5" w14:textId="2B42A20C" w:rsidR="0031052E" w:rsidRPr="0031052E" w:rsidRDefault="0031052E" w:rsidP="00FB3545">
      <w:pPr>
        <w:pStyle w:val="BodyText"/>
        <w:tabs>
          <w:tab w:val="end" w:pos="510.30pt"/>
        </w:tabs>
        <w:ind w:firstLine="0pt"/>
      </w:pPr>
      <w:r w:rsidRPr="0031052E">
        <w:t>Where,</w:t>
      </w:r>
    </w:p>
    <w:p w14:paraId="59D0B4FB" w14:textId="77777777" w:rsidR="00250966" w:rsidRDefault="00683A16" w:rsidP="00FB3545">
      <w:pPr>
        <w:pStyle w:val="BodyText"/>
        <w:numPr>
          <w:ilvl w:val="0"/>
          <w:numId w:val="29"/>
        </w:numPr>
        <w:tabs>
          <w:tab w:val="end" w:pos="510.30pt"/>
        </w:tabs>
        <w:rPr>
          <w:lang w:val="en-US"/>
        </w:rPr>
      </w:pPr>
      <w:r>
        <w:rPr>
          <w:lang w:val="en-US"/>
        </w:rPr>
        <w:t>y is the response</w:t>
      </w:r>
    </w:p>
    <w:p w14:paraId="756A0527" w14:textId="77777777" w:rsidR="00250966" w:rsidRDefault="00000000" w:rsidP="00FB3545">
      <w:pPr>
        <w:pStyle w:val="BodyText"/>
        <w:numPr>
          <w:ilvl w:val="0"/>
          <w:numId w:val="29"/>
        </w:numPr>
        <w:tabs>
          <w:tab w:val="end" w:pos="510.30pt"/>
        </w:tabs>
        <w:rPr>
          <w:lang w:val="en-US"/>
        </w:rPr>
      </w:pPr>
      <m:oMath>
        <m:sSub>
          <m:sSubPr>
            <m:ctrlPr>
              <w:rPr>
                <w:rFonts w:ascii="Cambria Math" w:hAnsi="Cambria Math"/>
                <w:i/>
              </w:rPr>
            </m:ctrlPr>
          </m:sSubPr>
          <m:e>
            <m:r>
              <w:rPr>
                <w:rFonts w:ascii="Cambria Math" w:hAnsi="Cambria Math"/>
                <w:i/>
              </w:rPr>
              <w:sym w:font="Symbol" w:char="F062"/>
            </m:r>
          </m:e>
          <m:sub>
            <m:r>
              <w:rPr>
                <w:rFonts w:ascii="Cambria Math" w:hAnsi="Cambria Math"/>
              </w:rPr>
              <m:t>0</m:t>
            </m:r>
          </m:sub>
        </m:sSub>
      </m:oMath>
      <w:r w:rsidR="00683A16">
        <w:rPr>
          <w:lang w:val="en-US"/>
        </w:rPr>
        <w:t xml:space="preserve"> is the intercept.</w:t>
      </w:r>
    </w:p>
    <w:p w14:paraId="507D5B4C" w14:textId="77777777" w:rsidR="00250966" w:rsidRDefault="00000000" w:rsidP="00FB3545">
      <w:pPr>
        <w:pStyle w:val="BodyText"/>
        <w:numPr>
          <w:ilvl w:val="0"/>
          <w:numId w:val="29"/>
        </w:numPr>
        <w:tabs>
          <w:tab w:val="end" w:pos="510.30pt"/>
        </w:tabs>
        <w:rPr>
          <w:lang w:val="en-US"/>
        </w:rPr>
      </w:pPr>
      <m:oMath>
        <m:sSub>
          <m:sSubPr>
            <m:ctrlPr>
              <w:rPr>
                <w:rFonts w:ascii="Cambria Math" w:hAnsi="Cambria Math"/>
                <w:i/>
              </w:rPr>
            </m:ctrlPr>
          </m:sSubPr>
          <m:e>
            <m:r>
              <w:rPr>
                <w:rFonts w:ascii="Cambria Math" w:hAnsi="Cambria Math"/>
                <w:i/>
              </w:rPr>
              <w:sym w:font="Symbol" w:char="F062"/>
            </m:r>
          </m:e>
          <m:sub>
            <m:r>
              <w:rPr>
                <w:rFonts w:ascii="Cambria Math" w:hAnsi="Cambria Math"/>
              </w:rPr>
              <m:t>1</m:t>
            </m:r>
          </m:sub>
        </m:sSub>
      </m:oMath>
      <w:r w:rsidR="00683A16">
        <w:rPr>
          <w:lang w:val="en-US"/>
        </w:rPr>
        <w:t xml:space="preserve"> is the regression coefficient.</w:t>
      </w:r>
    </w:p>
    <w:p w14:paraId="52C53DD1" w14:textId="77777777" w:rsidR="00250966" w:rsidRDefault="00683A16" w:rsidP="00FB3545">
      <w:pPr>
        <w:pStyle w:val="BodyText"/>
        <w:numPr>
          <w:ilvl w:val="0"/>
          <w:numId w:val="29"/>
        </w:numPr>
        <w:tabs>
          <w:tab w:val="end" w:pos="510.30pt"/>
        </w:tabs>
        <w:rPr>
          <w:lang w:val="en-US"/>
        </w:rPr>
      </w:pPr>
      <m:oMath>
        <m:r>
          <w:rPr>
            <w:rFonts w:ascii="Cambria Math" w:hAnsi="Cambria Math"/>
          </w:rPr>
          <m:t>X</m:t>
        </m:r>
      </m:oMath>
      <w:r>
        <w:rPr>
          <w:lang w:val="en-US"/>
        </w:rPr>
        <w:t xml:space="preserve"> is independent variable.</w:t>
      </w:r>
    </w:p>
    <w:p w14:paraId="12EF5BFC" w14:textId="1A9FD826" w:rsidR="002A508C" w:rsidRPr="00282A1A" w:rsidRDefault="00250966" w:rsidP="00FB3545">
      <w:pPr>
        <w:pStyle w:val="BodyText"/>
        <w:numPr>
          <w:ilvl w:val="0"/>
          <w:numId w:val="29"/>
        </w:numPr>
        <w:tabs>
          <w:tab w:val="end" w:pos="510.30pt"/>
        </w:tabs>
        <w:rPr>
          <w:lang w:val="en-US"/>
        </w:rPr>
      </w:pPr>
      <m:oMath>
        <m:r>
          <w:rPr>
            <w:rFonts w:ascii="Cambria Math" w:hAnsi="Cambria Math"/>
            <w:i/>
          </w:rPr>
          <w:sym w:font="Symbol" w:char="F065"/>
        </m:r>
        <m:r>
          <w:rPr>
            <w:rFonts w:ascii="Cambria Math" w:hAnsi="Cambria Math"/>
          </w:rPr>
          <m:t xml:space="preserve"> </m:t>
        </m:r>
      </m:oMath>
      <w:r>
        <w:rPr>
          <w:lang w:val="en-US"/>
        </w:rPr>
        <w:t xml:space="preserve">  </w:t>
      </w:r>
      <w:r w:rsidR="00683A16">
        <w:rPr>
          <w:lang w:val="en-US"/>
        </w:rPr>
        <w:t>is the error of the estimate.</w:t>
      </w:r>
    </w:p>
    <w:p w14:paraId="228BCFC4" w14:textId="5B23E987" w:rsidR="00282A1A" w:rsidRDefault="00282A1A" w:rsidP="00FB3545">
      <w:pPr>
        <w:pStyle w:val="BodyText"/>
        <w:tabs>
          <w:tab w:val="end" w:pos="510.30pt"/>
        </w:tabs>
        <w:ind w:firstLine="0pt"/>
      </w:pPr>
      <w:r w:rsidRPr="00282A1A">
        <w:t>The formulation of Multiple Linear Regression can be described as below:</w:t>
      </w:r>
    </w:p>
    <w:p w14:paraId="10FAF8E5" w14:textId="255DDF19" w:rsidR="00683A16" w:rsidRDefault="006D1396" w:rsidP="00EF4705">
      <w:pPr>
        <w:pStyle w:val="BodyText"/>
        <w:tabs>
          <w:tab w:val="end" w:pos="510.30pt"/>
        </w:tabs>
        <w:jc w:val="center"/>
        <w:rPr>
          <w:lang w:val="en-US"/>
        </w:rPr>
      </w:pPr>
      <m:oMathPara>
        <m:oMath>
          <m:r>
            <w:rPr>
              <w:rFonts w:ascii="Cambria Math" w:hAnsi="Cambria Math"/>
            </w:rPr>
            <m:t xml:space="preserve">y= </m:t>
          </m:r>
          <m:sSub>
            <m:sSubPr>
              <m:ctrlPr>
                <w:rPr>
                  <w:rFonts w:ascii="Cambria Math" w:hAnsi="Cambria Math"/>
                  <w:i/>
                </w:rPr>
              </m:ctrlPr>
            </m:sSubPr>
            <m:e>
              <m:r>
                <w:rPr>
                  <w:rFonts w:ascii="Cambria Math" w:hAnsi="Cambria Math"/>
                  <w:i/>
                </w:rPr>
                <w:sym w:font="Symbol" w:char="F062"/>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i/>
                </w:rPr>
                <w:sym w:font="Symbol" w:char="F062"/>
              </m:r>
            </m:e>
            <m:sub>
              <m:r>
                <w:rPr>
                  <w:rFonts w:ascii="Cambria Math" w:hAnsi="Cambria Math"/>
                </w:rPr>
                <m:t>1</m:t>
              </m:r>
            </m:sub>
          </m:sSub>
          <m:sSub>
            <m:sSubPr>
              <m:ctrlPr>
                <w:rPr>
                  <w:rFonts w:ascii="Cambria Math" w:hAnsi="Cambria Math"/>
                  <w:i/>
                </w:rPr>
              </m:ctrlPr>
            </m:sSubPr>
            <m:e>
              <m:r>
                <w:rPr>
                  <w:rFonts w:ascii="Cambria Math" w:hAnsi="Cambria Math"/>
                  <w:i/>
                </w:rPr>
                <w:sym w:font="Symbol" w:char="F043"/>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i/>
                </w:rPr>
                <w:sym w:font="Symbol" w:char="F062"/>
              </m:r>
            </m:e>
            <m:sub>
              <m:r>
                <w:rPr>
                  <w:rFonts w:ascii="Cambria Math" w:hAnsi="Cambria Math"/>
                </w:rPr>
                <m:t>2</m:t>
              </m:r>
            </m:sub>
          </m:sSub>
          <m:sSub>
            <m:sSubPr>
              <m:ctrlPr>
                <w:rPr>
                  <w:rFonts w:ascii="Cambria Math" w:hAnsi="Cambria Math"/>
                  <w:i/>
                </w:rPr>
              </m:ctrlPr>
            </m:sSubPr>
            <m:e>
              <m:r>
                <w:rPr>
                  <w:rFonts w:ascii="Cambria Math" w:hAnsi="Cambria Math"/>
                  <w:i/>
                </w:rPr>
                <w:sym w:font="Symbol" w:char="F043"/>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i/>
                </w:rPr>
                <w:sym w:font="Symbol" w:char="F062"/>
              </m:r>
            </m:e>
            <m:sub>
              <m:r>
                <w:rPr>
                  <w:rFonts w:ascii="Cambria Math" w:hAnsi="Cambria Math"/>
                </w:rPr>
                <m:t>k</m:t>
              </m:r>
            </m:sub>
          </m:sSub>
          <m:sSub>
            <m:sSubPr>
              <m:ctrlPr>
                <w:rPr>
                  <w:rFonts w:ascii="Cambria Math" w:hAnsi="Cambria Math"/>
                  <w:i/>
                </w:rPr>
              </m:ctrlPr>
            </m:sSubPr>
            <m:e>
              <m:r>
                <w:rPr>
                  <w:rFonts w:ascii="Cambria Math" w:hAnsi="Cambria Math"/>
                  <w:i/>
                </w:rPr>
                <w:sym w:font="Symbol" w:char="F043"/>
              </m:r>
            </m:e>
            <m:sub>
              <m:r>
                <w:rPr>
                  <w:rFonts w:ascii="Cambria Math" w:hAnsi="Cambria Math"/>
                </w:rPr>
                <m:t>k</m:t>
              </m:r>
            </m:sub>
          </m:sSub>
          <m:r>
            <w:rPr>
              <w:rFonts w:ascii="Cambria Math" w:hAnsi="Cambria Math"/>
            </w:rPr>
            <m:t xml:space="preserve">+ </m:t>
          </m:r>
          <m:r>
            <w:rPr>
              <w:rFonts w:ascii="Cambria Math" w:hAnsi="Cambria Math"/>
              <w:i/>
            </w:rPr>
            <w:sym w:font="Symbol" w:char="F065"/>
          </m:r>
        </m:oMath>
      </m:oMathPara>
    </w:p>
    <w:p w14:paraId="3F27E293" w14:textId="77777777" w:rsidR="00400320" w:rsidRDefault="00400320" w:rsidP="00FB3545">
      <w:pPr>
        <w:pStyle w:val="BodyText"/>
        <w:tabs>
          <w:tab w:val="end" w:pos="510.30pt"/>
        </w:tabs>
        <w:ind w:firstLine="0pt"/>
        <w:rPr>
          <w:lang w:val="en-US"/>
        </w:rPr>
      </w:pPr>
      <w:r>
        <w:rPr>
          <w:lang w:val="en-US"/>
        </w:rPr>
        <w:t xml:space="preserve">The parameter </w:t>
      </w:r>
      <m:oMath>
        <m:sSub>
          <m:sSubPr>
            <m:ctrlPr>
              <w:rPr>
                <w:rFonts w:ascii="Cambria Math" w:hAnsi="Cambria Math"/>
                <w:i/>
              </w:rPr>
            </m:ctrlPr>
          </m:sSubPr>
          <m:e>
            <m:r>
              <w:rPr>
                <w:rFonts w:ascii="Cambria Math" w:hAnsi="Cambria Math"/>
                <w:i/>
              </w:rPr>
              <w:sym w:font="Symbol" w:char="F062"/>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i/>
              </w:rPr>
              <w:sym w:font="Symbol" w:char="F062"/>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i/>
              </w:rPr>
              <w:sym w:font="Symbol" w:char="F062"/>
            </m:r>
          </m:e>
          <m:sub>
            <m:r>
              <w:rPr>
                <w:rFonts w:ascii="Cambria Math" w:hAnsi="Cambria Math"/>
              </w:rPr>
              <m:t>k</m:t>
            </m:r>
          </m:sub>
        </m:sSub>
      </m:oMath>
      <w:r>
        <w:rPr>
          <w:lang w:val="en-US"/>
        </w:rPr>
        <w:t xml:space="preserve"> in this model are often called partial regression coefficients.</w:t>
      </w:r>
    </w:p>
    <w:p w14:paraId="782BE476" w14:textId="3B585C88" w:rsidR="00400320" w:rsidRPr="00E64066" w:rsidRDefault="00400320" w:rsidP="00FB3545">
      <w:pPr>
        <w:pStyle w:val="BodyText"/>
        <w:tabs>
          <w:tab w:val="end" w:pos="510.30pt"/>
        </w:tabs>
        <w:ind w:firstLine="0pt"/>
        <w:rPr>
          <w:i/>
          <w:iCs/>
          <w:lang w:val="en-US"/>
        </w:rPr>
      </w:pPr>
      <w:r w:rsidRPr="00E64066">
        <w:rPr>
          <w:i/>
          <w:iCs/>
          <w:lang w:val="en-US"/>
        </w:rPr>
        <w:t>2) ARIMA</w:t>
      </w:r>
    </w:p>
    <w:p w14:paraId="660D5416" w14:textId="7A2F328C" w:rsidR="004779A7" w:rsidRDefault="004779A7" w:rsidP="00FB3545">
      <w:pPr>
        <w:pStyle w:val="BodyText"/>
        <w:tabs>
          <w:tab w:val="end" w:pos="510.30pt"/>
        </w:tabs>
        <w:ind w:firstLine="0pt"/>
        <w:rPr>
          <w:lang w:val="en-US"/>
        </w:rPr>
      </w:pPr>
      <w:r>
        <w:rPr>
          <w:lang w:val="en-US"/>
        </w:rPr>
        <w:t>ARIMA (Autoregressive Integrated Moving Average) was created in 1970 by George Box and Gwilyn Jenkins. It is a widely used time series forecasting model in the financial sector. The ARIMA model was created by combining the Moving Average (MA) and Auto-Regressive (AR) model, both of which predict future values using lagged data</w:t>
      </w:r>
      <w:r w:rsidR="00D01EA0">
        <w:rPr>
          <w:lang w:val="en-US"/>
        </w:rPr>
        <w:t xml:space="preserve"> </w:t>
      </w:r>
      <w:r w:rsidR="008A07FE">
        <w:rPr>
          <w:lang w:val="en-US"/>
        </w:rPr>
        <w:fldChar w:fldCharType="begin"/>
      </w:r>
      <w:r w:rsidR="00DB4215">
        <w:rPr>
          <w:lang w:val="en-US"/>
        </w:rPr>
        <w:instrText xml:space="preserve"> ADDIN ZOTERO_ITEM CSL_CITATION {"citationID":"Jb2OFlNM","properties":{"formattedCitation":"[1]","plainCitation":"[1]","noteIndex":0},"citationItems":[{"id":98,"uris":["http://zotero.org/users/local/lCtm4npO/items/8BF75D6R"],"itemData":{"id":98,"type":"article-journal","abstract":"In this paper, Autoregressive Integrated Moving Average (ARIMA) model is used for analysing and forecasting the adjusted closing price of bitcoin. The whole dataset used is daily bitcoin closing price dating from Jan 2017 to Sep 2022. However, for testing the performance of the ARIMA model, the dataset is divided into two parts: the ARIMA model is built on training set and later using the test set to check the accuracy of the prediction. Two models, namely ARIMA (5, 2, 1) and ARIMA (0, 2, 2) are selected and comparations between them are made. ARIMA (5, 2, 1) is chosen with stepwise selection and approximated information criteria while ARIMA (0, 2, 2) is without stepwise selection and the information criteria is not approximated. Both pass the residual test and ARIMA (0, 2, 2) is slightly better according to AIC, AICc and BIC. Later, the predicting accuracy of the two models for different forecasting periods (5-day, 10-day, and long-term forecasting) are compared. It is not surprising that ARIMA performs better while making short term prediction. The 5-day and 10-day forecast works well while the long-term forecast is of limited practical value.","container-title":"BCP Business &amp; Management","DOI":"10.54691/bcpbm.v34i.3161","journalAbbreviation":"BCP Business &amp; Management","page":"1210-1216","source":"ResearchGate","title":"Using ARIMA model to analyse and predict bitcoin price","volume":"34","author":[{"family":"Si","given":"Yang"}],"issued":{"date-parts":[["2022",12,14]]}}}],"schema":"https://github.com/citation-style-language/schema/raw/master/csl-citation.json"} </w:instrText>
      </w:r>
      <w:r w:rsidR="008A07FE">
        <w:rPr>
          <w:lang w:val="en-US"/>
        </w:rPr>
        <w:fldChar w:fldCharType="separate"/>
      </w:r>
      <w:r w:rsidR="00DB4215" w:rsidRPr="00DB4215">
        <w:t>[1]</w:t>
      </w:r>
      <w:r w:rsidR="008A07FE">
        <w:rPr>
          <w:lang w:val="en-US"/>
        </w:rPr>
        <w:fldChar w:fldCharType="end"/>
      </w:r>
      <w:r w:rsidR="00D01EA0">
        <w:rPr>
          <w:lang w:val="en-US"/>
        </w:rPr>
        <w:t>.</w:t>
      </w:r>
    </w:p>
    <w:p w14:paraId="285FCD46" w14:textId="7CFC84FA" w:rsidR="004779A7" w:rsidRDefault="00E73684" w:rsidP="00FB3545">
      <w:pPr>
        <w:pStyle w:val="BodyText"/>
        <w:tabs>
          <w:tab w:val="end" w:pos="510.30pt"/>
        </w:tabs>
        <w:ind w:firstLine="0pt"/>
        <w:rPr>
          <w:lang w:val="en-US"/>
        </w:rPr>
      </w:pPr>
      <w:r>
        <w:rPr>
          <w:lang w:val="en-US"/>
        </w:rPr>
        <w:tab/>
      </w:r>
      <w:r w:rsidR="004779A7">
        <w:rPr>
          <w:lang w:val="en-US"/>
        </w:rPr>
        <w:t>AR:</w:t>
      </w:r>
      <w:r>
        <w:rPr>
          <w:lang w:val="en-US"/>
        </w:rPr>
        <w:t xml:space="preserve"> </w:t>
      </w:r>
      <w:r w:rsidR="00E71A45">
        <w:t>Autoregression –</w:t>
      </w:r>
      <w:r w:rsidR="00E71A45">
        <w:rPr>
          <w:lang w:val="en-US"/>
        </w:rPr>
        <w:t xml:space="preserve"> The model uses the dependent relationship between current data and its past values (p):</w:t>
      </w:r>
    </w:p>
    <w:p w14:paraId="7E52D057" w14:textId="4646CAEC" w:rsidR="004779A7" w:rsidRDefault="00000000" w:rsidP="00EF4705">
      <w:pPr>
        <w:pStyle w:val="BodyText"/>
        <w:tabs>
          <w:tab w:val="end" w:pos="510.30pt"/>
        </w:tabs>
        <w:ind w:firstLine="0pt"/>
        <w:jc w:val="cente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 xml:space="preserve">=c+ </m:t>
          </m:r>
          <m:sSub>
            <m:sSubPr>
              <m:ctrlPr>
                <w:rPr>
                  <w:rFonts w:ascii="Cambria Math" w:hAnsi="Cambria Math"/>
                  <w:i/>
                </w:rPr>
              </m:ctrlPr>
            </m:sSubPr>
            <m:e>
              <m:r>
                <w:rPr>
                  <w:rFonts w:ascii="Cambria Math" w:hAnsi="Cambria Math"/>
                </w:rPr>
                <m:t>φ</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t-1</m:t>
              </m:r>
            </m:sub>
          </m:sSub>
          <m:r>
            <w:rPr>
              <w:rFonts w:ascii="Cambria Math" w:hAnsi="Cambria Math"/>
              <w:lang w:val="en-US"/>
            </w:rPr>
            <m:t>+</m:t>
          </m:r>
          <m:sSub>
            <m:sSubPr>
              <m:ctrlPr>
                <w:rPr>
                  <w:rFonts w:ascii="Cambria Math" w:hAnsi="Cambria Math"/>
                  <w:i/>
                </w:rPr>
              </m:ctrlPr>
            </m:sSubPr>
            <m:e>
              <m:r>
                <w:rPr>
                  <w:rFonts w:ascii="Cambria Math" w:hAnsi="Cambria Math"/>
                </w:rPr>
                <m:t>φ</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t-2</m:t>
              </m:r>
            </m:sub>
          </m:sSub>
          <m:r>
            <w:rPr>
              <w:rFonts w:ascii="Cambria Math" w:hAnsi="Cambria Math"/>
              <w:lang w:val="en-US"/>
            </w:rPr>
            <m:t xml:space="preserve">+…+ </m:t>
          </m:r>
          <m:sSub>
            <m:sSubPr>
              <m:ctrlPr>
                <w:rPr>
                  <w:rFonts w:ascii="Cambria Math" w:hAnsi="Cambria Math"/>
                  <w:i/>
                </w:rPr>
              </m:ctrlPr>
            </m:sSubPr>
            <m:e>
              <m:r>
                <w:rPr>
                  <w:rFonts w:ascii="Cambria Math" w:hAnsi="Cambria Math"/>
                </w:rPr>
                <m:t>φ</m:t>
              </m:r>
            </m:e>
            <m:sub>
              <m:r>
                <w:rPr>
                  <w:rFonts w:ascii="Cambria Math" w:hAnsi="Cambria Math"/>
                </w:rPr>
                <m:t>p</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t-p</m:t>
              </m:r>
            </m:sub>
          </m:sSub>
          <m:r>
            <w:rPr>
              <w:rFonts w:ascii="Cambria Math" w:hAnsi="Cambria Math"/>
              <w:lang w:val="en-US"/>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63B0A77C" w14:textId="77777777" w:rsidR="00D867CB" w:rsidRDefault="00D867CB" w:rsidP="00FB3545">
      <w:pPr>
        <w:pStyle w:val="BodyText"/>
        <w:tabs>
          <w:tab w:val="end" w:pos="510.30pt"/>
        </w:tabs>
        <w:ind w:firstLine="0pt"/>
        <w:rPr>
          <w:lang w:val="en-US"/>
        </w:rPr>
      </w:pPr>
      <w:r>
        <w:rPr>
          <w:lang w:val="en-US"/>
        </w:rPr>
        <w:t>Depending on the value of p, there are the following scenarios:</w:t>
      </w:r>
    </w:p>
    <w:p w14:paraId="0B162C8C" w14:textId="7E867416" w:rsidR="00D867CB" w:rsidRDefault="00E73684" w:rsidP="00FB3545">
      <w:pPr>
        <w:pStyle w:val="BodyText"/>
        <w:tabs>
          <w:tab w:val="end" w:pos="510.30pt"/>
        </w:tabs>
        <w:ind w:firstLine="0pt"/>
        <w:rPr>
          <w:lang w:val="en-US"/>
        </w:rPr>
      </w:pPr>
      <w:r>
        <w:rPr>
          <w:lang w:val="en-US"/>
        </w:rPr>
        <w:tab/>
      </w:r>
      <w:r w:rsidR="00D867CB">
        <w:rPr>
          <w:lang w:val="en-US"/>
        </w:rPr>
        <w:t xml:space="preserve">AR(0): If the p parameter is set to zero, there are no autoregressive terms, </w:t>
      </w:r>
      <w:r w:rsidR="00D867CB" w:rsidRPr="008543D6">
        <w:rPr>
          <w:lang w:val="en-US"/>
        </w:rPr>
        <w:t>so this time series is just white noise.</w:t>
      </w:r>
    </w:p>
    <w:p w14:paraId="6CB7AAEF" w14:textId="07206735" w:rsidR="00D867CB" w:rsidRDefault="00E73684" w:rsidP="00FB3545">
      <w:pPr>
        <w:pStyle w:val="BodyText"/>
        <w:tabs>
          <w:tab w:val="end" w:pos="510.30pt"/>
        </w:tabs>
        <w:ind w:firstLine="0pt"/>
        <w:rPr>
          <w:lang w:val="en-US"/>
        </w:rPr>
      </w:pPr>
      <w:r>
        <w:rPr>
          <w:lang w:val="en-US"/>
        </w:rPr>
        <w:tab/>
      </w:r>
      <w:r w:rsidR="00D867CB">
        <w:rPr>
          <w:lang w:val="en-US"/>
        </w:rPr>
        <w:t>AR(1):</w:t>
      </w:r>
      <w:r w:rsidR="00006B9C">
        <w:rPr>
          <w:lang w:val="en-US"/>
        </w:rPr>
        <w:t xml:space="preserve"> </w:t>
      </w:r>
      <w:r w:rsidR="00D867CB" w:rsidRPr="008543D6">
        <w:rPr>
          <w:lang w:val="en-US"/>
        </w:rPr>
        <w:t>With the </w:t>
      </w:r>
      <w:r w:rsidR="00D867CB" w:rsidRPr="008543D6">
        <w:rPr>
          <w:i/>
          <w:iCs/>
          <w:lang w:val="en-US"/>
        </w:rPr>
        <w:t>p</w:t>
      </w:r>
      <w:r w:rsidR="00D867CB" w:rsidRPr="008543D6">
        <w:rPr>
          <w:lang w:val="en-US"/>
        </w:rPr>
        <w:t> parameter set to 1, we are taking into account the previous timestamp adjusted by a multiplier, and then adding white noise</w:t>
      </w:r>
      <w:r w:rsidR="00D867CB">
        <w:rPr>
          <w:lang w:val="en-US"/>
        </w:rPr>
        <w:t>.</w:t>
      </w:r>
    </w:p>
    <w:p w14:paraId="56F72E1B" w14:textId="01240F6F" w:rsidR="00D867CB" w:rsidRPr="00006B9C" w:rsidRDefault="00E73684" w:rsidP="00FB3545">
      <w:pPr>
        <w:pStyle w:val="BodyText"/>
        <w:tabs>
          <w:tab w:val="end" w:pos="510.30pt"/>
        </w:tabs>
        <w:ind w:firstLine="0pt"/>
        <w:rPr>
          <w:lang w:val="en-US"/>
        </w:rPr>
      </w:pPr>
      <w:r>
        <w:rPr>
          <w:lang w:val="en-US"/>
        </w:rPr>
        <w:tab/>
      </w:r>
      <w:r w:rsidR="00D867CB" w:rsidRPr="00006B9C">
        <w:rPr>
          <w:lang w:val="en-US"/>
        </w:rPr>
        <w:t>AR(p)</w:t>
      </w:r>
      <w:r w:rsidR="00006B9C" w:rsidRPr="00006B9C">
        <w:rPr>
          <w:lang w:val="en-US"/>
        </w:rPr>
        <w:t>:</w:t>
      </w:r>
      <w:r w:rsidR="00006B9C" w:rsidRPr="00006B9C">
        <w:rPr>
          <w:color w:val="292929"/>
          <w:shd w:val="clear" w:color="auto" w:fill="FFFFFF"/>
          <w:lang w:val="en-US"/>
        </w:rPr>
        <w:t xml:space="preserve"> </w:t>
      </w:r>
      <w:r w:rsidR="00D867CB" w:rsidRPr="00006B9C">
        <w:rPr>
          <w:lang w:val="en-US"/>
        </w:rPr>
        <w:t>With the </w:t>
      </w:r>
      <w:r w:rsidR="00D867CB" w:rsidRPr="00006B9C">
        <w:rPr>
          <w:i/>
          <w:iCs/>
          <w:lang w:val="en-US"/>
        </w:rPr>
        <w:t>p</w:t>
      </w:r>
      <w:r w:rsidR="00D867CB" w:rsidRPr="00006B9C">
        <w:rPr>
          <w:lang w:val="en-US"/>
        </w:rPr>
        <w:t> parameter set to 1, we are taking into account the previous timestamp adjusted by a multiplier, and then adding white noise.</w:t>
      </w:r>
    </w:p>
    <w:p w14:paraId="4A0F989C" w14:textId="5F70CB1F" w:rsidR="004779A7" w:rsidRDefault="00E73684" w:rsidP="00FB3545">
      <w:pPr>
        <w:pStyle w:val="BodyText"/>
        <w:tabs>
          <w:tab w:val="end" w:pos="510.30pt"/>
        </w:tabs>
        <w:ind w:firstLine="0pt"/>
        <w:rPr>
          <w:lang w:val="en-US"/>
        </w:rPr>
      </w:pPr>
      <w:r>
        <w:tab/>
      </w:r>
      <w:r w:rsidR="004779A7">
        <w:t>I: Integrated - To make the time series stationary by measuring the differences of observations at different time (d)</w:t>
      </w:r>
      <w:r w:rsidR="004779A7">
        <w:rPr>
          <w:lang w:val="en-US"/>
        </w:rPr>
        <w:t>.</w:t>
      </w:r>
    </w:p>
    <w:p w14:paraId="535E6E04" w14:textId="169FAC9F" w:rsidR="004779A7" w:rsidRDefault="00F96BED" w:rsidP="00EF4705">
      <w:pPr>
        <w:pStyle w:val="BodyText"/>
        <w:tabs>
          <w:tab w:val="end" w:pos="510.30pt"/>
        </w:tabs>
        <w:ind w:firstLine="0pt"/>
        <w:jc w:val="center"/>
        <w:rPr>
          <w:lang w:val="en-US"/>
        </w:rPr>
      </w:pPr>
      <m:oMathPara>
        <m:oMath>
          <m:r>
            <m:rPr>
              <m:sty m:val="p"/>
            </m:rPr>
            <w:rPr>
              <w:rFonts w:ascii="Cambria Math" w:hAnsi="Cambria Math" w:cs="Cambria Math"/>
            </w:rPr>
            <w:sym w:font="Symbol" w:char="F0D1"/>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t-1</m:t>
              </m:r>
            </m:sub>
          </m:sSub>
        </m:oMath>
      </m:oMathPara>
    </w:p>
    <w:p w14:paraId="4F4ADB27" w14:textId="052D4E24" w:rsidR="00E7197F" w:rsidRDefault="00E73684" w:rsidP="00FB3545">
      <w:pPr>
        <w:pStyle w:val="BodyText"/>
        <w:tabs>
          <w:tab w:val="end" w:pos="510.30pt"/>
        </w:tabs>
        <w:ind w:firstLine="0pt"/>
        <w:rPr>
          <w:lang w:val="en-US"/>
        </w:rPr>
      </w:pPr>
      <w:r>
        <w:tab/>
      </w:r>
      <w:r w:rsidR="004779A7">
        <w:t>MA: Moving Average. An approach that takes into accounts the dependency between observations and the residual error terms when a moving average model is used to the lagged observations (q)</w:t>
      </w:r>
      <w:r w:rsidR="004779A7">
        <w:rPr>
          <w:lang w:val="en-US"/>
        </w:rPr>
        <w:t>.</w:t>
      </w:r>
    </w:p>
    <w:p w14:paraId="2BC35B4B" w14:textId="360C5265" w:rsidR="004779A7" w:rsidRPr="00E7197F" w:rsidRDefault="00000000" w:rsidP="00EF4705">
      <w:pPr>
        <w:pStyle w:val="BodyText"/>
        <w:tabs>
          <w:tab w:val="end" w:pos="510.30pt"/>
        </w:tabs>
        <w:ind w:firstLine="0pt"/>
        <w:jc w:val="cente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 xml:space="preserve">=c+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t-1</m:t>
              </m:r>
            </m:sub>
          </m:sSub>
          <m:r>
            <w:rPr>
              <w:rFonts w:ascii="Cambria Math" w:hAnsi="Cambria Math"/>
              <w:lang w:val="en-US"/>
            </w:rPr>
            <m:t>+</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t-2</m:t>
              </m:r>
            </m:sub>
          </m:sSub>
          <m:r>
            <w:rPr>
              <w:rFonts w:ascii="Cambria Math" w:hAnsi="Cambria Math"/>
              <w:lang w:val="en-US"/>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t-q</m:t>
              </m:r>
            </m:sub>
          </m:sSub>
          <m:r>
            <w:rPr>
              <w:rFonts w:ascii="Cambria Math" w:hAnsi="Cambria Math"/>
              <w:lang w:val="en-US"/>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009203FF" w14:textId="5B41201C" w:rsidR="004779A7" w:rsidRDefault="004779A7" w:rsidP="00FB3545">
      <w:pPr>
        <w:pStyle w:val="BodyText"/>
        <w:tabs>
          <w:tab w:val="end" w:pos="510.30pt"/>
        </w:tabs>
        <w:ind w:firstLine="0pt"/>
        <w:rPr>
          <w:lang w:val="en-US"/>
        </w:rPr>
      </w:pPr>
      <w:r w:rsidRPr="009A30BB">
        <w:rPr>
          <w:lang w:val="en-US"/>
        </w:rPr>
        <w:t>The regression equation ARIMA(p, d, q) can be expressed as:</w:t>
      </w:r>
    </w:p>
    <w:p w14:paraId="7CB00681" w14:textId="11C1BA78" w:rsidR="004779A7" w:rsidRPr="00EF4705" w:rsidRDefault="00000000" w:rsidP="00FB3545">
      <w:pPr>
        <w:tabs>
          <w:tab w:val="end" w:pos="510.30pt"/>
        </w:tabs>
        <w:jc w:val="end"/>
      </w:pPr>
      <m:oMathPara>
        <m:oMathParaPr>
          <m:jc m:val="center"/>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=c+ </m:t>
              </m:r>
              <m:sSub>
                <m:sSubPr>
                  <m:ctrlPr>
                    <w:rPr>
                      <w:rFonts w:ascii="Cambria Math" w:hAnsi="Cambria Math"/>
                      <w:i/>
                    </w:rPr>
                  </m:ctrlPr>
                </m:sSubPr>
                <m:e>
                  <m:r>
                    <w:rPr>
                      <w:rFonts w:ascii="Cambria Math" w:hAnsi="Cambria Math"/>
                    </w:rPr>
                    <m:t>φ</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ε</m:t>
                  </m:r>
                </m:e>
                <m:sub>
                  <m:r>
                    <w:rPr>
                      <w:rFonts w:ascii="Cambria Math" w:hAnsi="Cambria Math"/>
                    </w:rPr>
                    <m:t>t-1</m:t>
                  </m:r>
                </m:sub>
              </m:sSub>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ε</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p</m:t>
                  </m:r>
                </m:sub>
              </m:sSub>
              <m:sSub>
                <m:sSubPr>
                  <m:ctrlPr>
                    <w:rPr>
                      <w:rFonts w:ascii="Cambria Math" w:hAnsi="Cambria Math"/>
                      <w:i/>
                    </w:rPr>
                  </m:ctrlPr>
                </m:sSubPr>
                <m:e>
                  <m:r>
                    <w:rPr>
                      <w:rFonts w:ascii="Cambria Math" w:hAnsi="Cambria Math"/>
                    </w:rPr>
                    <m:t>ε</m:t>
                  </m:r>
                </m:e>
                <m:sub>
                  <m:r>
                    <w:rPr>
                      <w:rFonts w:ascii="Cambria Math" w:hAnsi="Cambria Math"/>
                    </w:rPr>
                    <m:t>t-p</m:t>
                  </m:r>
                </m:sub>
              </m:sSub>
              <m:r>
                <w:rPr>
                  <w:rFonts w:ascii="Cambria Math" w:hAnsi="Cambria Math"/>
                </w:rPr>
                <m:t xml:space="preserve"> #</m:t>
              </m:r>
            </m:e>
          </m:eqArr>
        </m:oMath>
      </m:oMathPara>
    </w:p>
    <w:p w14:paraId="07F67DE7" w14:textId="77777777" w:rsidR="004779A7" w:rsidRDefault="004779A7" w:rsidP="00FB3545">
      <w:pPr>
        <w:tabs>
          <w:tab w:val="end" w:pos="510.30pt"/>
        </w:tabs>
        <w:jc w:val="both"/>
      </w:pPr>
      <w:r>
        <w:t>Where,</w:t>
      </w:r>
    </w:p>
    <w:p w14:paraId="1648A950" w14:textId="77777777" w:rsidR="004779A7" w:rsidRPr="00350544" w:rsidRDefault="00000000" w:rsidP="00FB3545">
      <w:pPr>
        <w:pStyle w:val="ListParagraph"/>
        <w:numPr>
          <w:ilvl w:val="0"/>
          <w:numId w:val="28"/>
        </w:numPr>
        <w:tabs>
          <w:tab w:val="end" w:pos="510.30pt"/>
        </w:tabs>
        <w:jc w:val="both"/>
        <w:rPr>
          <w:spacing w:val="-1"/>
          <w:lang w:val="x-none" w:eastAsia="x-none"/>
        </w:rPr>
      </w:pPr>
      <m:oMath>
        <m:sSub>
          <m:sSubPr>
            <m:ctrlPr>
              <w:rPr>
                <w:rFonts w:ascii="Cambria Math" w:hAnsi="Cambria Math"/>
                <w:i/>
                <w:spacing w:val="-1"/>
                <w:lang w:eastAsia="x-none"/>
              </w:rPr>
            </m:ctrlPr>
          </m:sSubPr>
          <m:e>
            <m:r>
              <w:rPr>
                <w:rFonts w:ascii="Cambria Math" w:hAnsi="Cambria Math"/>
              </w:rPr>
              <m:t>y</m:t>
            </m:r>
          </m:e>
          <m:sub>
            <m:r>
              <w:rPr>
                <w:rFonts w:ascii="Cambria Math" w:hAnsi="Cambria Math"/>
              </w:rPr>
              <m:t>t</m:t>
            </m:r>
          </m:sub>
        </m:sSub>
      </m:oMath>
      <w:r w:rsidR="004779A7" w:rsidRPr="00350544">
        <w:rPr>
          <w:spacing w:val="-1"/>
          <w:lang w:eastAsia="x-none"/>
        </w:rPr>
        <w:t xml:space="preserve"> is </w:t>
      </w:r>
      <w:r w:rsidR="004779A7" w:rsidRPr="00350544">
        <w:rPr>
          <w:spacing w:val="-1"/>
          <w:lang w:val="x-none" w:eastAsia="x-none"/>
        </w:rPr>
        <w:t>the value of the time series at time t.</w:t>
      </w:r>
    </w:p>
    <w:p w14:paraId="7C9423D9" w14:textId="77777777" w:rsidR="004779A7" w:rsidRPr="00350544" w:rsidRDefault="00000000" w:rsidP="00FB3545">
      <w:pPr>
        <w:pStyle w:val="ListParagraph"/>
        <w:numPr>
          <w:ilvl w:val="0"/>
          <w:numId w:val="28"/>
        </w:numPr>
        <w:tabs>
          <w:tab w:val="end" w:pos="510.30pt"/>
        </w:tabs>
        <w:jc w:val="both"/>
        <w:rPr>
          <w:spacing w:val="-1"/>
          <w:lang w:val="x-none" w:eastAsia="x-none"/>
        </w:rPr>
      </w:pPr>
      <m:oMath>
        <m:sSub>
          <m:sSubPr>
            <m:ctrlPr>
              <w:rPr>
                <w:rFonts w:ascii="Cambria Math" w:hAnsi="Cambria Math"/>
                <w:spacing w:val="-1"/>
                <w:lang w:val="x-none" w:eastAsia="x-none"/>
              </w:rPr>
            </m:ctrlPr>
          </m:sSubPr>
          <m:e>
            <m:r>
              <w:rPr>
                <w:rFonts w:ascii="Cambria Math" w:hAnsi="Cambria Math"/>
                <w:spacing w:val="-1"/>
                <w:lang w:val="x-none" w:eastAsia="x-none"/>
              </w:rPr>
              <m:t>ε</m:t>
            </m:r>
          </m:e>
          <m:sub>
            <m:r>
              <w:rPr>
                <w:rFonts w:ascii="Cambria Math" w:hAnsi="Cambria Math"/>
                <w:spacing w:val="-1"/>
                <w:lang w:val="x-none" w:eastAsia="x-none"/>
              </w:rPr>
              <m:t>t</m:t>
            </m:r>
          </m:sub>
        </m:sSub>
        <m:r>
          <m:rPr>
            <m:sty m:val="p"/>
          </m:rPr>
          <w:rPr>
            <w:rFonts w:ascii="Cambria Math" w:hAnsi="Cambria Math"/>
            <w:spacing w:val="-1"/>
            <w:lang w:val="x-none" w:eastAsia="x-none"/>
          </w:rPr>
          <m:t xml:space="preserve"> </m:t>
        </m:r>
      </m:oMath>
      <w:r w:rsidR="004779A7" w:rsidRPr="00350544">
        <w:rPr>
          <w:spacing w:val="-1"/>
          <w:lang w:val="x-none" w:eastAsia="x-none"/>
        </w:rPr>
        <w:t>is the error at time t.</w:t>
      </w:r>
    </w:p>
    <w:p w14:paraId="0EF8C6FC" w14:textId="134E5610" w:rsidR="004779A7" w:rsidRDefault="00000000" w:rsidP="00FB3545">
      <w:pPr>
        <w:pStyle w:val="BodyText"/>
        <w:numPr>
          <w:ilvl w:val="0"/>
          <w:numId w:val="28"/>
        </w:numPr>
        <w:tabs>
          <w:tab w:val="end" w:pos="510.30pt"/>
        </w:tabs>
        <w:rPr>
          <w:lang w:val="en-US"/>
        </w:rPr>
      </w:pPr>
      <m:oMath>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i</m:t>
            </m:r>
          </m:sub>
        </m:sSub>
      </m:oMath>
      <w:r w:rsidR="004779A7" w:rsidRPr="004D6CA0">
        <w:t xml:space="preserve"> are the coefficients</w:t>
      </w:r>
      <w:r w:rsidR="004779A7" w:rsidRPr="004D6CA0">
        <w:rPr>
          <w:lang w:val="en-US"/>
        </w:rPr>
        <w:t>.</w:t>
      </w:r>
    </w:p>
    <w:p w14:paraId="2530B29D" w14:textId="1D3EA3B5" w:rsidR="00032B26" w:rsidRDefault="00032B26" w:rsidP="00FB3545">
      <w:pPr>
        <w:pStyle w:val="BodyText"/>
        <w:tabs>
          <w:tab w:val="end" w:pos="510.30pt"/>
        </w:tabs>
        <w:ind w:firstLine="0pt"/>
        <w:rPr>
          <w:lang w:val="en-US"/>
        </w:rPr>
      </w:pPr>
      <w:bookmarkStart w:id="3" w:name="_Hlk137808588"/>
      <w:r w:rsidRPr="00E270AE">
        <w:rPr>
          <w:lang w:val="en-US"/>
        </w:rPr>
        <w:t>ARIMA models may be defined as</w:t>
      </w:r>
      <w:r w:rsidR="009A0AD2">
        <w:rPr>
          <w:lang w:val="en-US"/>
        </w:rPr>
        <w:t xml:space="preserve"> </w:t>
      </w:r>
      <w:r w:rsidR="009A0AD2">
        <w:rPr>
          <w:lang w:val="en-US"/>
        </w:rPr>
        <w:fldChar w:fldCharType="begin"/>
      </w:r>
      <w:r w:rsidR="003C1308">
        <w:rPr>
          <w:lang w:val="en-US"/>
        </w:rPr>
        <w:instrText xml:space="preserve"> ADDIN ZOTERO_ITEM CSL_CITATION {"citationID":"PaD8JMKR","properties":{"formattedCitation":"[9]","plainCitation":"[9]","noteIndex":0},"citationItems":[{"id":131,"uris":["http://zotero.org/users/local/lCtm4npO/items/BLFCNTL4"],"itemData":{"id":131,"type":"webpage","title":"Introduction to ARIMA models","URL":"https://people.duke.edu/~rnau/411arim.htm","accessed":{"date-parts":[["2023",6,16]]}}}],"schema":"https://github.com/citation-style-language/schema/raw/master/csl-citation.json"} </w:instrText>
      </w:r>
      <w:r w:rsidR="009A0AD2">
        <w:rPr>
          <w:lang w:val="en-US"/>
        </w:rPr>
        <w:fldChar w:fldCharType="separate"/>
      </w:r>
      <w:r w:rsidR="003C1308" w:rsidRPr="003C1308">
        <w:t>[9]</w:t>
      </w:r>
      <w:r w:rsidR="009A0AD2">
        <w:rPr>
          <w:lang w:val="en-US"/>
        </w:rPr>
        <w:fldChar w:fldCharType="end"/>
      </w:r>
      <w:r>
        <w:rPr>
          <w:lang w:val="en-US"/>
        </w:rPr>
        <w:t>:</w:t>
      </w:r>
    </w:p>
    <w:p w14:paraId="58410661" w14:textId="0A0FD664" w:rsidR="00032B26" w:rsidRDefault="00032B26" w:rsidP="00FB3545">
      <w:pPr>
        <w:pStyle w:val="BodyText"/>
        <w:numPr>
          <w:ilvl w:val="0"/>
          <w:numId w:val="31"/>
        </w:numPr>
        <w:tabs>
          <w:tab w:val="end" w:pos="510.30pt"/>
        </w:tabs>
        <w:rPr>
          <w:lang w:val="en-US"/>
        </w:rPr>
      </w:pPr>
      <w:r>
        <w:rPr>
          <w:lang w:val="en-US"/>
        </w:rPr>
        <w:t>ARIMA(1,0,0) – first-order autoregressive model</w:t>
      </w:r>
    </w:p>
    <w:p w14:paraId="519E8CCE" w14:textId="1CA07047" w:rsidR="00032B26" w:rsidRDefault="00032B26" w:rsidP="00FB3545">
      <w:pPr>
        <w:pStyle w:val="BodyText"/>
        <w:numPr>
          <w:ilvl w:val="0"/>
          <w:numId w:val="31"/>
        </w:numPr>
        <w:tabs>
          <w:tab w:val="end" w:pos="510.30pt"/>
        </w:tabs>
        <w:rPr>
          <w:lang w:val="en-US"/>
        </w:rPr>
      </w:pPr>
      <w:r>
        <w:rPr>
          <w:lang w:val="en-US"/>
        </w:rPr>
        <w:t>ARIMA(0,1,0) – random walk model</w:t>
      </w:r>
    </w:p>
    <w:p w14:paraId="4A8CA54F" w14:textId="5200253D" w:rsidR="00032B26" w:rsidRDefault="00032B26" w:rsidP="00FB3545">
      <w:pPr>
        <w:pStyle w:val="BodyText"/>
        <w:numPr>
          <w:ilvl w:val="0"/>
          <w:numId w:val="31"/>
        </w:numPr>
        <w:tabs>
          <w:tab w:val="end" w:pos="510.30pt"/>
        </w:tabs>
        <w:rPr>
          <w:lang w:val="en-US"/>
        </w:rPr>
      </w:pPr>
      <w:r>
        <w:rPr>
          <w:lang w:val="en-US"/>
        </w:rPr>
        <w:t xml:space="preserve">ARIMA(1,1,0) – differenced first-order autoregressive model </w:t>
      </w:r>
    </w:p>
    <w:p w14:paraId="10AEA5D0" w14:textId="6AA18001" w:rsidR="00032B26" w:rsidRDefault="00032B26" w:rsidP="00FB3545">
      <w:pPr>
        <w:pStyle w:val="BodyText"/>
        <w:numPr>
          <w:ilvl w:val="0"/>
          <w:numId w:val="31"/>
        </w:numPr>
        <w:tabs>
          <w:tab w:val="end" w:pos="510.30pt"/>
        </w:tabs>
        <w:rPr>
          <w:lang w:val="en-US"/>
        </w:rPr>
      </w:pPr>
      <w:r>
        <w:rPr>
          <w:lang w:val="en-US"/>
        </w:rPr>
        <w:t>ARIMA(0,1,1) – simple exponential smoothing</w:t>
      </w:r>
    </w:p>
    <w:p w14:paraId="508D3AAD" w14:textId="50B8A750" w:rsidR="00032B26" w:rsidRDefault="00032B26" w:rsidP="00FB3545">
      <w:pPr>
        <w:pStyle w:val="BodyText"/>
        <w:numPr>
          <w:ilvl w:val="0"/>
          <w:numId w:val="31"/>
        </w:numPr>
        <w:tabs>
          <w:tab w:val="end" w:pos="510.30pt"/>
        </w:tabs>
        <w:rPr>
          <w:lang w:val="en-US"/>
        </w:rPr>
      </w:pPr>
      <w:r>
        <w:rPr>
          <w:lang w:val="en-US"/>
        </w:rPr>
        <w:t>ARIMA(0,2,1) or ARIMA(0,2,2) – linear exponential smoothing</w:t>
      </w:r>
    </w:p>
    <w:p w14:paraId="6E3292A5" w14:textId="56F7990E" w:rsidR="00032B26" w:rsidRPr="008419D1" w:rsidRDefault="00032B26" w:rsidP="00FB3545">
      <w:pPr>
        <w:pStyle w:val="BodyText"/>
        <w:numPr>
          <w:ilvl w:val="0"/>
          <w:numId w:val="31"/>
        </w:numPr>
        <w:tabs>
          <w:tab w:val="end" w:pos="510.30pt"/>
        </w:tabs>
        <w:rPr>
          <w:lang w:val="en-US"/>
        </w:rPr>
      </w:pPr>
      <w:r>
        <w:rPr>
          <w:lang w:val="en-US"/>
        </w:rPr>
        <w:t>ARIMA(1,1,2) damped-trend linear exponential smoothing.</w:t>
      </w:r>
      <w:bookmarkEnd w:id="3"/>
    </w:p>
    <w:p w14:paraId="05D34A06" w14:textId="27A222EB" w:rsidR="00130616" w:rsidRPr="00E64066" w:rsidRDefault="00130616" w:rsidP="00FB3545">
      <w:pPr>
        <w:pStyle w:val="BodyText"/>
        <w:tabs>
          <w:tab w:val="end" w:pos="510.30pt"/>
        </w:tabs>
        <w:ind w:firstLine="0pt"/>
        <w:rPr>
          <w:i/>
          <w:iCs/>
          <w:lang w:val="en-US"/>
        </w:rPr>
      </w:pPr>
      <w:r w:rsidRPr="00E64066">
        <w:rPr>
          <w:i/>
          <w:iCs/>
          <w:lang w:val="en-US"/>
        </w:rPr>
        <w:t>3) SARIMAX</w:t>
      </w:r>
    </w:p>
    <w:p w14:paraId="6BBDA998" w14:textId="3215B526" w:rsidR="00B965CE" w:rsidRDefault="00B965CE" w:rsidP="00FB3545">
      <w:pPr>
        <w:pStyle w:val="BodyText"/>
        <w:tabs>
          <w:tab w:val="end" w:pos="510.30pt"/>
        </w:tabs>
        <w:ind w:firstLine="0pt"/>
        <w:rPr>
          <w:lang w:val="en-US"/>
        </w:rPr>
      </w:pPr>
      <w:r>
        <w:rPr>
          <w:lang w:val="en-US"/>
        </w:rPr>
        <w:t xml:space="preserve">The SARIMAX model is </w:t>
      </w:r>
      <w:r w:rsidRPr="001A4DD5">
        <w:t>an improved version of the SARIMA</w:t>
      </w:r>
      <w:r w:rsidRPr="001A4DD5">
        <w:rPr>
          <w:rFonts w:ascii="ff2" w:eastAsia="Times New Roman" w:hAnsi="ff2"/>
          <w:color w:val="000000"/>
          <w:sz w:val="60"/>
          <w:szCs w:val="60"/>
        </w:rPr>
        <w:t xml:space="preserve"> </w:t>
      </w:r>
      <w:r w:rsidRPr="001A4DD5">
        <w:t xml:space="preserve">model, with exogenous </w:t>
      </w:r>
      <w:r>
        <w:t xml:space="preserve"> </w:t>
      </w:r>
      <w:r w:rsidRPr="001A4DD5">
        <w:t>factors  (X)  as  external  feature  parameters  for</w:t>
      </w:r>
      <w:r w:rsidRPr="001A4DD5">
        <w:rPr>
          <w:rFonts w:ascii="ff4" w:eastAsia="Times New Roman" w:hAnsi="ff4"/>
          <w:color w:val="000000"/>
          <w:sz w:val="60"/>
          <w:szCs w:val="60"/>
        </w:rPr>
        <w:t xml:space="preserve"> </w:t>
      </w:r>
      <w:r w:rsidRPr="001A4DD5">
        <w:t xml:space="preserve">enhancing  the  model’s </w:t>
      </w:r>
      <w:r>
        <w:t xml:space="preserve"> </w:t>
      </w:r>
      <w:r w:rsidRPr="001A4DD5">
        <w:t>performance,</w:t>
      </w:r>
      <w:r>
        <w:rPr>
          <w:lang w:val="en-US"/>
        </w:rPr>
        <w:t xml:space="preserve"> reducing the prediction errors, overcoming the autocorrekation issues, and improving the prediction results.</w:t>
      </w:r>
    </w:p>
    <w:p w14:paraId="66200F46" w14:textId="54C554D3" w:rsidR="00B965CE" w:rsidRDefault="00B965CE" w:rsidP="00FB3545">
      <w:pPr>
        <w:pStyle w:val="BodyText"/>
        <w:tabs>
          <w:tab w:val="end" w:pos="510.30pt"/>
        </w:tabs>
        <w:ind w:firstLine="0pt"/>
        <w:rPr>
          <w:lang w:val="en-US"/>
        </w:rPr>
      </w:pPr>
      <w:r>
        <w:rPr>
          <w:lang w:val="en-US"/>
        </w:rPr>
        <w:t>The SARIMAX model consists of both seasonl effects and exogenous factors that can be used as SARIMAX(p,d,q)(P,D,Q) while the exogenous factors are optional parameters.</w:t>
      </w:r>
    </w:p>
    <w:p w14:paraId="00BAA93A" w14:textId="18402412" w:rsidR="00801948" w:rsidRDefault="00B965CE" w:rsidP="00FB3545">
      <w:pPr>
        <w:pStyle w:val="BodyText"/>
        <w:tabs>
          <w:tab w:val="end" w:pos="510.30pt"/>
        </w:tabs>
        <w:ind w:firstLine="0pt"/>
        <w:rPr>
          <w:lang w:val="en-US"/>
        </w:rPr>
      </w:pPr>
      <w:r>
        <w:rPr>
          <w:lang w:val="en-US"/>
        </w:rPr>
        <w:t>The exogenous factors can be external parallel time series daraa such as wind speed or temperature values that have the same correlation with the original data which need to be predicted</w:t>
      </w:r>
      <w:r w:rsidR="00E51F17">
        <w:rPr>
          <w:lang w:val="en-US"/>
        </w:rPr>
        <w:t xml:space="preserve"> </w:t>
      </w:r>
      <w:r w:rsidR="00E51F17">
        <w:rPr>
          <w:lang w:val="en-US"/>
        </w:rPr>
        <w:fldChar w:fldCharType="begin"/>
      </w:r>
      <w:r w:rsidR="003C1308">
        <w:rPr>
          <w:lang w:val="en-US"/>
        </w:rPr>
        <w:instrText xml:space="preserve"> ADDIN ZOTERO_ITEM CSL_CITATION {"citationID":"PS6bA8a7","properties":{"formattedCitation":"[10]","plainCitation":"[10]","noteIndex":0},"citationItems":[{"id":135,"uris":["http://zotero.org/users/local/lCtm4npO/items/N43MC3GY"],"itemData":{"id":135,"type":"article-journal","abstract":"Time series modeling is an effective approach for studying and analyzing the future performance of the power sector based on historical data. This study proposes a forecasting framework that applies a seasonal autoregressive integrated moving average with exogenous factors (SARIMAX) model to forecast the long-term performance of the electricity sector (electricity consumption, generation, peak load, and installed capacity). In this study, the model was used to forecast the aforementioned factors in Saudi Arabia for 30 years from 2021 to 2050. The historical data that were inputted into the model were collected from Saudi Arabia at quarterly intervals across a 40-year period (1980−2020). The SARIMAX technique applies a time series approach with seasonal and exogenous influencing factors, which helps reduce the error values and improve the overall model accuracy, even in the case of close input and output dataset lengths. The experimental findings indicated that the SARIMAX model has promising performance in terms of categorization and consideration, as it has significantly improved forecasting accuracy compared with the simpler autoregressive integrated moving average-based techniques. Furthermore, the model is capable of coping with different-sized sequential datasets. Finally, the model aims to help address the issue of a lack of future planning and analyses of power performance and intermittency, and it provides a reliable forecasting technique, which is a prerequisite for modern energy systems.","container-title":"Inventions","DOI":"10.3390/inventions7040094","journalAbbreviation":"Inventions","page":"94","source":"ResearchGate","title":"A Seasonal Autoregressive Integrated Moving Average with Exogenous Factors (SARIMAX) Forecasting Model-Based Time Series Approach","volume":"7","author":[{"family":"Alharbi","given":"Fahad"},{"family":"Csala","given":"Dénes"}],"issued":{"date-parts":[["2022",10,16]]}}}],"schema":"https://github.com/citation-style-language/schema/raw/master/csl-citation.json"} </w:instrText>
      </w:r>
      <w:r w:rsidR="00E51F17">
        <w:rPr>
          <w:lang w:val="en-US"/>
        </w:rPr>
        <w:fldChar w:fldCharType="separate"/>
      </w:r>
      <w:r w:rsidR="003C1308" w:rsidRPr="003C1308">
        <w:t>[10]</w:t>
      </w:r>
      <w:r w:rsidR="00E51F17">
        <w:rPr>
          <w:lang w:val="en-US"/>
        </w:rPr>
        <w:fldChar w:fldCharType="end"/>
      </w:r>
      <w:r>
        <w:rPr>
          <w:lang w:val="en-US"/>
        </w:rPr>
        <w:t xml:space="preserve">. </w:t>
      </w:r>
    </w:p>
    <w:p w14:paraId="13FAB971" w14:textId="50B35AF9" w:rsidR="00801948" w:rsidRDefault="00801948" w:rsidP="00FB3545">
      <w:pPr>
        <w:pStyle w:val="BodyText"/>
        <w:numPr>
          <w:ilvl w:val="0"/>
          <w:numId w:val="32"/>
        </w:numPr>
        <w:tabs>
          <w:tab w:val="end" w:pos="510.30pt"/>
        </w:tabs>
        <w:rPr>
          <w:lang w:val="en-US"/>
        </w:rPr>
      </w:pPr>
      <w:r w:rsidRPr="000414CC">
        <w:rPr>
          <w:i/>
          <w:iCs/>
          <w:lang w:val="en-US"/>
        </w:rPr>
        <w:t>p</w:t>
      </w:r>
      <w:r>
        <w:rPr>
          <w:lang w:val="en-US"/>
        </w:rPr>
        <w:t xml:space="preserve"> is the order (number of time lags) of the autoregressive part of the model.</w:t>
      </w:r>
    </w:p>
    <w:p w14:paraId="14A8CD57" w14:textId="0BB5E837" w:rsidR="00801948" w:rsidRDefault="00801948" w:rsidP="00FB3545">
      <w:pPr>
        <w:pStyle w:val="BodyText"/>
        <w:numPr>
          <w:ilvl w:val="0"/>
          <w:numId w:val="32"/>
        </w:numPr>
        <w:tabs>
          <w:tab w:val="end" w:pos="510.30pt"/>
        </w:tabs>
        <w:rPr>
          <w:lang w:val="en-US"/>
        </w:rPr>
      </w:pPr>
      <w:r w:rsidRPr="000414CC">
        <w:rPr>
          <w:i/>
          <w:iCs/>
          <w:lang w:val="en-US"/>
        </w:rPr>
        <w:t>d</w:t>
      </w:r>
      <w:r>
        <w:rPr>
          <w:lang w:val="en-US"/>
        </w:rPr>
        <w:t xml:space="preserve"> is the degree of differencing (the number of times the data have had past values subtracted).</w:t>
      </w:r>
    </w:p>
    <w:p w14:paraId="2ADA44CE" w14:textId="5C9A2CB8" w:rsidR="00801948" w:rsidRDefault="00801948" w:rsidP="00FB3545">
      <w:pPr>
        <w:pStyle w:val="BodyText"/>
        <w:numPr>
          <w:ilvl w:val="0"/>
          <w:numId w:val="32"/>
        </w:numPr>
        <w:tabs>
          <w:tab w:val="end" w:pos="510.30pt"/>
        </w:tabs>
        <w:rPr>
          <w:lang w:val="en-US"/>
        </w:rPr>
      </w:pPr>
      <w:r w:rsidRPr="000414CC">
        <w:rPr>
          <w:i/>
          <w:iCs/>
          <w:lang w:val="en-US"/>
        </w:rPr>
        <w:t>q</w:t>
      </w:r>
      <w:r>
        <w:rPr>
          <w:b/>
          <w:bCs/>
          <w:i/>
          <w:iCs/>
          <w:lang w:val="en-US"/>
        </w:rPr>
        <w:t xml:space="preserve"> </w:t>
      </w:r>
      <w:r>
        <w:rPr>
          <w:lang w:val="en-US"/>
        </w:rPr>
        <w:t>is the order of the moving-average part of the model.</w:t>
      </w:r>
    </w:p>
    <w:p w14:paraId="128E6BE4" w14:textId="21B2652A" w:rsidR="00801948" w:rsidRDefault="00801948" w:rsidP="00FB3545">
      <w:pPr>
        <w:pStyle w:val="BodyText"/>
        <w:numPr>
          <w:ilvl w:val="0"/>
          <w:numId w:val="32"/>
        </w:numPr>
        <w:tabs>
          <w:tab w:val="end" w:pos="510.30pt"/>
        </w:tabs>
        <w:rPr>
          <w:bCs/>
          <w:iCs/>
          <w:lang w:val="en-US"/>
        </w:rPr>
      </w:pPr>
      <w:r w:rsidRPr="000414CC">
        <w:rPr>
          <w:bCs/>
          <w:i/>
          <w:lang w:val="en-US"/>
        </w:rPr>
        <w:t>P</w:t>
      </w:r>
      <w:r>
        <w:rPr>
          <w:b/>
          <w:i/>
          <w:lang w:val="en-US"/>
        </w:rPr>
        <w:t xml:space="preserve"> </w:t>
      </w:r>
      <w:r>
        <w:rPr>
          <w:bCs/>
          <w:iCs/>
          <w:lang w:val="en-US"/>
        </w:rPr>
        <w:t>is the order (number of time lags) of the seasonal part of the model.</w:t>
      </w:r>
    </w:p>
    <w:p w14:paraId="7CCDCBE0" w14:textId="53DFB953" w:rsidR="00801948" w:rsidRDefault="00801948" w:rsidP="00FB3545">
      <w:pPr>
        <w:pStyle w:val="BodyText"/>
        <w:numPr>
          <w:ilvl w:val="0"/>
          <w:numId w:val="32"/>
        </w:numPr>
        <w:tabs>
          <w:tab w:val="end" w:pos="510.30pt"/>
        </w:tabs>
        <w:rPr>
          <w:lang w:val="en-US"/>
        </w:rPr>
      </w:pPr>
      <w:r w:rsidRPr="000414CC">
        <w:rPr>
          <w:bCs/>
          <w:i/>
          <w:lang w:val="en-US"/>
        </w:rPr>
        <w:t>D</w:t>
      </w:r>
      <w:r>
        <w:rPr>
          <w:b/>
          <w:i/>
          <w:lang w:val="en-US"/>
        </w:rPr>
        <w:t xml:space="preserve"> </w:t>
      </w:r>
      <w:r>
        <w:rPr>
          <w:bCs/>
          <w:iCs/>
          <w:lang w:val="en-US"/>
        </w:rPr>
        <w:t>is the degree of differencing (</w:t>
      </w:r>
      <w:r>
        <w:rPr>
          <w:lang w:val="en-US"/>
        </w:rPr>
        <w:t>the number of times the data have had past values subtracted) of the seasonal part of the model.</w:t>
      </w:r>
    </w:p>
    <w:p w14:paraId="340C1868" w14:textId="3F8B5275" w:rsidR="002E5FA2" w:rsidRPr="002E5FA2" w:rsidRDefault="00801948" w:rsidP="00FB3545">
      <w:pPr>
        <w:pStyle w:val="BodyText"/>
        <w:numPr>
          <w:ilvl w:val="0"/>
          <w:numId w:val="32"/>
        </w:numPr>
        <w:tabs>
          <w:tab w:val="end" w:pos="510.30pt"/>
        </w:tabs>
        <w:rPr>
          <w:lang w:val="en-US"/>
        </w:rPr>
      </w:pPr>
      <w:r w:rsidRPr="000414CC">
        <w:rPr>
          <w:i/>
          <w:iCs/>
          <w:lang w:val="en-US"/>
        </w:rPr>
        <w:t>Q</w:t>
      </w:r>
      <w:r>
        <w:rPr>
          <w:lang w:val="en-US"/>
        </w:rPr>
        <w:t xml:space="preserve"> is the order of the moving-average part of the seasonal part of the model.</w:t>
      </w:r>
    </w:p>
    <w:p w14:paraId="5E015AFD" w14:textId="77777777" w:rsidR="00790D2D" w:rsidRPr="00E64066" w:rsidRDefault="002E5FA2" w:rsidP="00FB3545">
      <w:pPr>
        <w:pStyle w:val="BodyText"/>
        <w:tabs>
          <w:tab w:val="end" w:pos="510.30pt"/>
        </w:tabs>
        <w:ind w:firstLine="0pt"/>
        <w:rPr>
          <w:i/>
          <w:iCs/>
          <w:lang w:val="en-US"/>
        </w:rPr>
      </w:pPr>
      <w:r w:rsidRPr="00E64066">
        <w:rPr>
          <w:i/>
          <w:iCs/>
          <w:lang w:val="en-US"/>
        </w:rPr>
        <w:lastRenderedPageBreak/>
        <w:t>4) K-Nearest Neighbors</w:t>
      </w:r>
    </w:p>
    <w:p w14:paraId="1E0CD0E5" w14:textId="5D100AC6" w:rsidR="00790D2D" w:rsidRPr="00790D2D" w:rsidRDefault="00790D2D" w:rsidP="00FB3545">
      <w:pPr>
        <w:pStyle w:val="BodyText"/>
        <w:tabs>
          <w:tab w:val="end" w:pos="510.30pt"/>
        </w:tabs>
        <w:ind w:firstLine="0pt"/>
        <w:rPr>
          <w:lang w:val="en-US"/>
        </w:rPr>
      </w:pPr>
      <w:r w:rsidRPr="003439DA">
        <w:rPr>
          <w:color w:val="161616"/>
          <w:shd w:val="clear" w:color="auto" w:fill="FFFFFF"/>
        </w:rPr>
        <w:t>The k-nearest neighbors algorithm, also known as KNN or k-NN, is a non-parametric, supervised learning classifier, which uses proximity to make classifications or predictions about the grouping of an individual data point. While it can be used for either regression or classification problems, it is typically used as a classification algorithm, working off the assumption that similar points can be found near one another</w:t>
      </w:r>
      <w:r w:rsidR="00E736EF">
        <w:rPr>
          <w:color w:val="161616"/>
          <w:shd w:val="clear" w:color="auto" w:fill="FFFFFF"/>
          <w:lang w:val="en-US"/>
        </w:rPr>
        <w:t xml:space="preserve"> </w:t>
      </w:r>
      <w:r w:rsidR="0017369E">
        <w:rPr>
          <w:color w:val="161616"/>
          <w:shd w:val="clear" w:color="auto" w:fill="FFFFFF"/>
          <w:lang w:val="en-US"/>
        </w:rPr>
        <w:fldChar w:fldCharType="begin"/>
      </w:r>
      <w:r w:rsidR="003C1308">
        <w:rPr>
          <w:color w:val="161616"/>
          <w:shd w:val="clear" w:color="auto" w:fill="FFFFFF"/>
          <w:lang w:val="en-US"/>
        </w:rPr>
        <w:instrText xml:space="preserve"> ADDIN ZOTERO_ITEM CSL_CITATION {"citationID":"kCSh4Qho","properties":{"formattedCitation":"[11]","plainCitation":"[11]","noteIndex":0},"citationItems":[{"id":149,"uris":["http://zotero.org/users/local/lCtm4npO/items/J6TYYEUH"],"itemData":{"id":149,"type":"article-journal","abstract":"Existing kNN imputation methods for dealing with missing data are designed according to Minkowski distance or its variants, and have been shown to be generally efficient for numerical variables (features, or attributes). To deal with heterogeneous (i.e., mixed-attributes) data, we propose a novel kNN (k nearest neighbor) imputation method to iteratively imputing missing data, named GkNN (gray kNN) imputation. GkNN selects k nearest neighbors for each missing datum via calculating the gray distance between the missing datum and all the training data rather than traditional distance metric methods, such as Euclidean distance. Such a distance metric can deal with both numerical and categorical attributes. For achieving the better effectiveness, GkNN regards all the imputed instances (i.e., the missing data been imputed) as observed data, which with complete instances (instances without missing values) together to iteratively impute other missing data. We experimentally evaluate the proposed approach, and demonstrate that the gray distance is much better than the Minkowski distance at both capturing the proximity relationship (or nearness) of two instances and dealing with mixed attributes. Moreover, experimental results also show that the GkNN algorithm is much more efficient than existent kNN imputation methods.","container-title":"Journal of Systems and Software","DOI":"10.1016/j.jss.2012.05.073","ISSN":"0164-1212","issue":"11","journalAbbreviation":"Journal of Systems and Software","language":"en","page":"2541-2552","source":"ScienceDirect","title":"Nearest neighbor selection for iteratively kNN imputation","volume":"85","author":[{"family":"Zhang","given":"Shichao"}],"issued":{"date-parts":[["2012",11,1]]}}}],"schema":"https://github.com/citation-style-language/schema/raw/master/csl-citation.json"} </w:instrText>
      </w:r>
      <w:r w:rsidR="0017369E">
        <w:rPr>
          <w:color w:val="161616"/>
          <w:shd w:val="clear" w:color="auto" w:fill="FFFFFF"/>
          <w:lang w:val="en-US"/>
        </w:rPr>
        <w:fldChar w:fldCharType="separate"/>
      </w:r>
      <w:r w:rsidR="003C1308" w:rsidRPr="003C1308">
        <w:t>[11]</w:t>
      </w:r>
      <w:r w:rsidR="0017369E">
        <w:rPr>
          <w:color w:val="161616"/>
          <w:shd w:val="clear" w:color="auto" w:fill="FFFFFF"/>
          <w:lang w:val="en-US"/>
        </w:rPr>
        <w:fldChar w:fldCharType="end"/>
      </w:r>
      <w:r w:rsidRPr="003439DA">
        <w:rPr>
          <w:color w:val="161616"/>
          <w:shd w:val="clear" w:color="auto" w:fill="FFFFFF"/>
        </w:rPr>
        <w:t>.</w:t>
      </w:r>
    </w:p>
    <w:p w14:paraId="6CB69CFB" w14:textId="77777777" w:rsidR="00790D2D" w:rsidRDefault="00790D2D" w:rsidP="00FB3545">
      <w:pPr>
        <w:tabs>
          <w:tab w:val="end" w:pos="510.30pt"/>
        </w:tabs>
        <w:jc w:val="both"/>
        <w:rPr>
          <w:color w:val="000000"/>
          <w:shd w:val="clear" w:color="auto" w:fill="FFFFFF"/>
          <w:lang w:val="vi-VN"/>
        </w:rPr>
      </w:pPr>
      <w:r w:rsidRPr="005C07B8">
        <w:rPr>
          <w:color w:val="000000"/>
          <w:shd w:val="clear" w:color="auto" w:fill="FFFFFF"/>
        </w:rPr>
        <w:t>K</w:t>
      </w:r>
      <w:r w:rsidRPr="005C07B8">
        <w:rPr>
          <w:color w:val="000000"/>
          <w:shd w:val="clear" w:color="auto" w:fill="FFFFFF"/>
          <w:lang w:val="vi-VN"/>
        </w:rPr>
        <w:t xml:space="preserve"> </w:t>
      </w:r>
      <w:r w:rsidRPr="005C07B8">
        <w:rPr>
          <w:color w:val="000000"/>
          <w:shd w:val="clear" w:color="auto" w:fill="FFFFFF"/>
        </w:rPr>
        <w:t>in KNN algorithms is the number of neighborhood points to a query point. The assignment of a class label to a query point depends on the hyperparameter </w:t>
      </w:r>
      <w:r>
        <w:t>K</w:t>
      </w:r>
      <w:r>
        <w:rPr>
          <w:color w:val="000000"/>
          <w:shd w:val="clear" w:color="auto" w:fill="FFFFFF"/>
          <w:lang w:val="vi-VN"/>
        </w:rPr>
        <w:t>.i.e</w:t>
      </w:r>
      <w:r w:rsidRPr="005C07B8">
        <w:rPr>
          <w:color w:val="000000"/>
          <w:shd w:val="clear" w:color="auto" w:fill="FFFFFF"/>
        </w:rPr>
        <w:t>, if we assign a value of 5 for </w:t>
      </w:r>
      <w:r>
        <w:t>K</w:t>
      </w:r>
      <w:r w:rsidRPr="005C07B8">
        <w:rPr>
          <w:color w:val="000000"/>
          <w:shd w:val="clear" w:color="auto" w:fill="FFFFFF"/>
        </w:rPr>
        <w:t>, then we must consider 5 nearest neighbor data points to the query point. The class label will be assigned based on the majority class label out of the 5 neighborhood points. </w:t>
      </w:r>
      <w:r>
        <w:t>K</w:t>
      </w:r>
      <w:r w:rsidRPr="005C07B8">
        <w:rPr>
          <w:color w:val="000000"/>
          <w:shd w:val="clear" w:color="auto" w:fill="FFFFFF"/>
        </w:rPr>
        <w:t> can be assigned to any positive integer value, but it is more likely to assign odd positive integers to avoid the tie arise while taking a majority vote to predict class label.</w:t>
      </w:r>
      <w:r>
        <w:rPr>
          <w:color w:val="000000"/>
          <w:shd w:val="clear" w:color="auto" w:fill="FFFFFF"/>
          <w:lang w:val="vi-VN"/>
        </w:rPr>
        <w:t xml:space="preserve"> </w:t>
      </w:r>
    </w:p>
    <w:p w14:paraId="63D0DA99" w14:textId="77777777" w:rsidR="00BB3809" w:rsidRDefault="00790D2D" w:rsidP="00FB3545">
      <w:pPr>
        <w:tabs>
          <w:tab w:val="end" w:pos="510.30pt"/>
        </w:tabs>
        <w:jc w:val="both"/>
        <w:rPr>
          <w:color w:val="000000"/>
          <w:lang w:val="vi-VN"/>
        </w:rPr>
      </w:pPr>
      <w:r w:rsidRPr="00AE7665">
        <w:rPr>
          <w:color w:val="000000"/>
        </w:rPr>
        <w:t>The shortest distance between two data points is called Euclidean distance,</w:t>
      </w:r>
      <w:r>
        <w:rPr>
          <w:color w:val="000000"/>
          <w:lang w:val="vi-VN"/>
        </w:rPr>
        <w:t xml:space="preserve"> </w:t>
      </w:r>
      <w:r w:rsidRPr="00AE7665">
        <w:rPr>
          <w:color w:val="000000"/>
        </w:rPr>
        <w:t>In 2 dimension, the distance between</w:t>
      </w:r>
      <w:r>
        <w:rPr>
          <w:color w:val="000000"/>
          <w:lang w:val="vi-VN"/>
        </w:rPr>
        <w:t xml:space="preserve"> </w:t>
      </w:r>
      <w:r w:rsidRPr="00A418F6">
        <w:rPr>
          <w:i/>
          <w:iCs/>
          <w:color w:val="000000"/>
          <w:lang w:val="vi-VN"/>
        </w:rPr>
        <w:t>A</w:t>
      </w:r>
      <w:r w:rsidRPr="00A418F6">
        <w:rPr>
          <w:color w:val="000000"/>
          <w:lang w:val="vi-VN"/>
        </w:rPr>
        <w:t>(x₁, y₁)</w:t>
      </w:r>
      <w:r>
        <w:rPr>
          <w:color w:val="000000"/>
          <w:lang w:val="vi-VN"/>
        </w:rPr>
        <w:t xml:space="preserve"> and </w:t>
      </w:r>
      <w:r w:rsidRPr="00A418F6">
        <w:rPr>
          <w:i/>
          <w:iCs/>
          <w:color w:val="000000"/>
          <w:lang w:val="vi-VN"/>
        </w:rPr>
        <w:t>B</w:t>
      </w:r>
      <w:r w:rsidRPr="00A418F6">
        <w:rPr>
          <w:color w:val="000000"/>
          <w:lang w:val="vi-VN"/>
        </w:rPr>
        <w:t>(x₂, y₂)</w:t>
      </w:r>
      <w:r>
        <w:rPr>
          <w:color w:val="000000"/>
          <w:lang w:val="vi-VN"/>
        </w:rPr>
        <w:t xml:space="preserve"> is:</w:t>
      </w:r>
    </w:p>
    <w:p w14:paraId="68B5B5D0" w14:textId="0129EB9D" w:rsidR="00790D2D" w:rsidRPr="00895158" w:rsidRDefault="00000000" w:rsidP="00EF4705">
      <w:pPr>
        <w:tabs>
          <w:tab w:val="end" w:pos="510.30pt"/>
        </w:tabs>
        <w:rPr>
          <w:color w:val="000000"/>
        </w:rPr>
      </w:pPr>
      <m:oMathPara>
        <m:oMath>
          <m:rad>
            <m:radPr>
              <m:degHide m:val="1"/>
              <m:ctrlPr>
                <w:rPr>
                  <w:rFonts w:ascii="Cambria Math" w:hAnsi="Cambria Math"/>
                  <w:i/>
                  <w:color w:val="000000"/>
                  <w:lang w:val="vi-VN"/>
                </w:rPr>
              </m:ctrlPr>
            </m:radPr>
            <m:deg/>
            <m:e>
              <m:r>
                <m:rPr>
                  <m:sty m:val="p"/>
                </m:rPr>
                <w:rPr>
                  <w:rFonts w:ascii="Cambria Math" w:hAnsi="Cambria Math"/>
                  <w:color w:val="000000"/>
                  <w:lang w:val="vi-VN"/>
                </w:rPr>
                <m:t>[(x₂ - x₁)² - (y₂ - y₁)²]</m:t>
              </m:r>
            </m:e>
          </m:rad>
        </m:oMath>
      </m:oMathPara>
    </w:p>
    <w:p w14:paraId="09E0D728" w14:textId="77777777" w:rsidR="00D67054" w:rsidRPr="00D67054" w:rsidRDefault="00D67054" w:rsidP="00FB3545">
      <w:pPr>
        <w:tabs>
          <w:tab w:val="end" w:pos="510.30pt"/>
        </w:tabs>
        <w:jc w:val="both"/>
        <w:rPr>
          <w:color w:val="000000"/>
          <w:lang w:val="vi-VN"/>
        </w:rPr>
      </w:pPr>
      <w:r w:rsidRPr="00D67054">
        <w:rPr>
          <w:color w:val="000000"/>
          <w:lang w:val="vi-VN"/>
        </w:rPr>
        <w:t>In this approach, the points which are closer are considered as more similar and grouped into the same category. The points which are farther away are treated as points belonging to different categories.</w:t>
      </w:r>
    </w:p>
    <w:p w14:paraId="11AADDA5" w14:textId="77777777" w:rsidR="00D67054" w:rsidRPr="00D67054" w:rsidRDefault="00D67054" w:rsidP="00FB3545">
      <w:pPr>
        <w:tabs>
          <w:tab w:val="end" w:pos="510.30pt"/>
        </w:tabs>
        <w:jc w:val="both"/>
        <w:rPr>
          <w:color w:val="000000"/>
          <w:lang w:val="vi-VN"/>
        </w:rPr>
      </w:pPr>
      <w:r w:rsidRPr="00D67054">
        <w:rPr>
          <w:color w:val="000000"/>
          <w:lang w:val="vi-VN"/>
        </w:rPr>
        <w:t xml:space="preserve">In the case we discussed with K = 5, the KNN algorithm analyzes 5 data points which are at the shortest distance from the query point using Euclidean distance measure. </w:t>
      </w:r>
    </w:p>
    <w:p w14:paraId="1374570E" w14:textId="651966F5" w:rsidR="00D67054" w:rsidRPr="00BB3809" w:rsidRDefault="00D67054" w:rsidP="00351C83">
      <w:pPr>
        <w:tabs>
          <w:tab w:val="end" w:pos="510.30pt"/>
        </w:tabs>
        <w:spacing w:after="12pt"/>
        <w:jc w:val="both"/>
        <w:rPr>
          <w:color w:val="000000"/>
          <w:lang w:val="vi-VN"/>
        </w:rPr>
      </w:pPr>
      <w:r w:rsidRPr="00D67054">
        <w:rPr>
          <w:color w:val="000000"/>
          <w:lang w:val="vi-VN"/>
        </w:rPr>
        <w:t>The algorithm predicts the class label of the query point as the same as that of the majority data points in the neighborhood. It estimates out of the nearest neighbors, to which class the majority of the neighboring points belongs.</w:t>
      </w:r>
    </w:p>
    <w:p w14:paraId="739E6F55" w14:textId="4D6E60B4" w:rsidR="009A0331" w:rsidRPr="00E64066" w:rsidRDefault="002E5FA2" w:rsidP="00FB3545">
      <w:pPr>
        <w:pStyle w:val="BodyText"/>
        <w:tabs>
          <w:tab w:val="end" w:pos="510.30pt"/>
        </w:tabs>
        <w:ind w:firstLine="0pt"/>
        <w:rPr>
          <w:i/>
          <w:iCs/>
          <w:lang w:val="en-US"/>
        </w:rPr>
      </w:pPr>
      <w:r w:rsidRPr="00E64066">
        <w:rPr>
          <w:i/>
          <w:iCs/>
          <w:lang w:val="en-US"/>
        </w:rPr>
        <w:t>5) Gradient Boosting Tree</w:t>
      </w:r>
      <w:r w:rsidR="00E64066">
        <w:rPr>
          <w:i/>
          <w:iCs/>
          <w:lang w:val="en-US"/>
        </w:rPr>
        <w:t>s</w:t>
      </w:r>
    </w:p>
    <w:p w14:paraId="2859DD4E" w14:textId="2AE977E3" w:rsidR="009A0331" w:rsidRPr="009A0331" w:rsidRDefault="009A0331" w:rsidP="00FB3545">
      <w:pPr>
        <w:pStyle w:val="BodyText"/>
        <w:tabs>
          <w:tab w:val="end" w:pos="510.30pt"/>
        </w:tabs>
        <w:ind w:firstLine="0pt"/>
        <w:rPr>
          <w:lang w:val="en-US"/>
        </w:rPr>
      </w:pPr>
      <w:r w:rsidRPr="009A0331">
        <w:rPr>
          <w:lang w:val="en-US"/>
        </w:rPr>
        <w:t xml:space="preserve">Gradient boosting is a type of algorithm that belongs to the field of machine learning, based upon the ensemble of multiple models. In fact, boosting is considered one of the most influential ideas introduced in the last thirty years in machine learning. In contrast to the most frequent approaches to data-driven modelling where a single “strong” predictive model is fitted, the boosting algorithm depends on merging several relatively “weak” predictive models to get a stronger ensemble estimator. However, unlike other popular machine-learning ensembles techniques, such as Random Forest which is based upon directly averaging the predictions of the predictive models, boosting is grounded on a forward stagewise strategy where a new predictive model is added in sequence </w:t>
      </w:r>
      <w:r w:rsidR="000C3A0C">
        <w:rPr>
          <w:lang w:val="en-US"/>
        </w:rPr>
        <w:fldChar w:fldCharType="begin"/>
      </w:r>
      <w:r w:rsidR="003C1308">
        <w:rPr>
          <w:lang w:val="en-US"/>
        </w:rPr>
        <w:instrText xml:space="preserve"> ADDIN ZOTERO_ITEM CSL_CITATION {"citationID":"ztGK7n4Q","properties":{"formattedCitation":"[12]","plainCitation":"[12]","noteIndex":0},"citationItems":[{"id":153,"uris":["http://zotero.org/users/local/lCtm4npO/items/L39M9QR8"],"itemData":{"id":153,"type":"webpage","abstract":"Springer Series in Statistics (SSS) is a series of monographs of general interest that discuss statistical theory and applications.\nThe series editors are ...","container-title":"Springer","language":"en","title":"Springer Series in Statistics","URL":"https://www.springer.com/series/692","accessed":{"date-parts":[["2023",6,17]]}}}],"schema":"https://github.com/citation-style-language/schema/raw/master/csl-citation.json"} </w:instrText>
      </w:r>
      <w:r w:rsidR="000C3A0C">
        <w:rPr>
          <w:lang w:val="en-US"/>
        </w:rPr>
        <w:fldChar w:fldCharType="separate"/>
      </w:r>
      <w:r w:rsidR="003C1308" w:rsidRPr="003C1308">
        <w:t>[12]</w:t>
      </w:r>
      <w:r w:rsidR="000C3A0C">
        <w:rPr>
          <w:lang w:val="en-US"/>
        </w:rPr>
        <w:fldChar w:fldCharType="end"/>
      </w:r>
      <w:r w:rsidRPr="009A0331">
        <w:rPr>
          <w:lang w:val="en-US"/>
        </w:rPr>
        <w:t>.</w:t>
      </w:r>
    </w:p>
    <w:p w14:paraId="208CF02F" w14:textId="1A8BC5C4" w:rsidR="009A0331" w:rsidRDefault="009A0331" w:rsidP="00FB3545">
      <w:pPr>
        <w:pStyle w:val="BodyText"/>
        <w:tabs>
          <w:tab w:val="end" w:pos="510.30pt"/>
        </w:tabs>
        <w:ind w:firstLine="0pt"/>
        <w:rPr>
          <w:lang w:val="en-US"/>
        </w:rPr>
      </w:pPr>
      <w:r w:rsidRPr="009A0331">
        <w:rPr>
          <w:lang w:val="en-US"/>
        </w:rPr>
        <w:t>Traditionally, modelers would try to find a function that can accurately describe the data. However, the function can only be an approximation of the data distribution and there must be errors:</w:t>
      </w:r>
    </w:p>
    <w:p w14:paraId="7D52D5F4" w14:textId="6EE896D4" w:rsidR="00FB3545" w:rsidRDefault="00000000" w:rsidP="00EF4705">
      <w:pPr>
        <w:tabs>
          <w:tab w:val="end" w:pos="510.30pt"/>
        </w:tabs>
        <w:rPr>
          <w:b/>
          <w:bCs/>
        </w:rPr>
      </w:pP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oMath>
      <w:r w:rsidR="00FB3545" w:rsidRPr="00FB3545">
        <w:rPr>
          <w:color w:val="2E2E2E"/>
        </w:rPr>
        <w:t xml:space="preserve"> = F1(</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oMath>
      <w:r w:rsidR="00FB3545" w:rsidRPr="00FB3545">
        <w:rPr>
          <w:color w:val="2E2E2E"/>
        </w:rPr>
        <w:t xml:space="preserve">) + </w:t>
      </w:r>
      <m:oMath>
        <m:sSub>
          <m:sSubPr>
            <m:ctrlPr>
              <w:rPr>
                <w:rFonts w:ascii="Cambria Math" w:hAnsi="Cambria Math"/>
                <w:i/>
                <w:lang w:val="vi-VN"/>
              </w:rPr>
            </m:ctrlPr>
          </m:sSubPr>
          <m:e>
            <m:r>
              <m:rPr>
                <m:sty m:val="p"/>
              </m:rPr>
              <w:rPr>
                <w:rFonts w:ascii="Cambria Math" w:hAnsi="Cambria Math"/>
                <w:color w:val="2E2E2E"/>
              </w:rPr>
              <m:t>error</m:t>
            </m:r>
          </m:e>
          <m:sub>
            <m:r>
              <w:rPr>
                <w:rFonts w:ascii="Cambria Math" w:hAnsi="Cambria Math"/>
                <w:lang w:val="vi-VN"/>
              </w:rPr>
              <m:t>1i</m:t>
            </m:r>
          </m:sub>
        </m:sSub>
      </m:oMath>
      <w:r w:rsidR="00FB3545" w:rsidRPr="00FB3545">
        <w:rPr>
          <w:lang w:val="vi-VN"/>
        </w:rPr>
        <w:t xml:space="preserve"> </w:t>
      </w:r>
      <w:r w:rsidR="0004785B">
        <w:rPr>
          <w:lang w:val="vi-VN"/>
        </w:rPr>
        <w:fldChar w:fldCharType="begin"/>
      </w:r>
      <w:r w:rsidR="003C1308">
        <w:rPr>
          <w:lang w:val="vi-VN"/>
        </w:rPr>
        <w:instrText xml:space="preserve"> ADDIN ZOTERO_ITEM CSL_CITATION {"citationID":"tx5NAWeV","properties":{"formattedCitation":"[13]","plainCitation":"[13]","noteIndex":0},"citationItems":[{"id":154,"uris":["http://zotero.org/users/local/lCtm4npO/items/HIUIZBMA"],"itemData":{"id":154,"type":"webpage","title":"Greedy Function Approximation: A Gradient Boosting Machine on JSTOR","URL":"https://www.jstor.org/stable/2699986?fbclid=IwAR1l9S680LYNNBKcQamT-ZKfCTwvFBtjzaRV4Z-Fa0CfG3h1YLNeNTnXnJ8","accessed":{"date-parts":[["2023",6,17]]}}}],"schema":"https://github.com/citation-style-language/schema/raw/master/csl-citation.json"} </w:instrText>
      </w:r>
      <w:r w:rsidR="0004785B">
        <w:rPr>
          <w:lang w:val="vi-VN"/>
        </w:rPr>
        <w:fldChar w:fldCharType="separate"/>
      </w:r>
      <w:r w:rsidR="003C1308" w:rsidRPr="003C1308">
        <w:t>[13]</w:t>
      </w:r>
      <w:r w:rsidR="0004785B">
        <w:rPr>
          <w:lang w:val="vi-VN"/>
        </w:rPr>
        <w:fldChar w:fldCharType="end"/>
      </w:r>
    </w:p>
    <w:p w14:paraId="17BF7109" w14:textId="547705F4" w:rsidR="00FE0609" w:rsidRPr="00884214" w:rsidRDefault="00FE0609" w:rsidP="00EB6F33">
      <w:pPr>
        <w:jc w:val="both"/>
        <w:rPr>
          <w:color w:val="2E2E2E"/>
        </w:rPr>
      </w:pPr>
      <w:r w:rsidRPr="00884214">
        <w:rPr>
          <w:color w:val="2E2E2E"/>
        </w:rPr>
        <w:t xml:space="preserve">where </w:t>
      </w:r>
      <m:oMath>
        <m:sSub>
          <m:sSubPr>
            <m:ctrlPr>
              <w:rPr>
                <w:rFonts w:ascii="Cambria Math" w:hAnsi="Cambria Math"/>
                <w:iCs/>
                <w:lang w:val="vi-VN"/>
              </w:rPr>
            </m:ctrlPr>
          </m:sSubPr>
          <m:e>
            <m:r>
              <m:rPr>
                <m:sty m:val="p"/>
              </m:rPr>
              <w:rPr>
                <w:rFonts w:ascii="Cambria Math" w:hAnsi="Cambria Math"/>
                <w:lang w:val="vi-VN"/>
              </w:rPr>
              <m:t>y</m:t>
            </m:r>
          </m:e>
          <m:sub>
            <m:r>
              <m:rPr>
                <m:sty m:val="p"/>
              </m:rPr>
              <w:rPr>
                <w:rFonts w:ascii="Cambria Math" w:hAnsi="Cambria Math"/>
                <w:lang w:val="vi-VN"/>
              </w:rPr>
              <m:t>i</m:t>
            </m:r>
          </m:sub>
        </m:sSub>
      </m:oMath>
      <w:r w:rsidRPr="00884214">
        <w:rPr>
          <w:color w:val="2E2E2E"/>
        </w:rPr>
        <w:t xml:space="preserve"> is the outcome variable and </w:t>
      </w:r>
      <m:oMath>
        <m:sSub>
          <m:sSubPr>
            <m:ctrlPr>
              <w:rPr>
                <w:rFonts w:ascii="Cambria Math" w:hAnsi="Cambria Math"/>
                <w:iCs/>
                <w:lang w:val="vi-VN"/>
              </w:rPr>
            </m:ctrlPr>
          </m:sSubPr>
          <m:e>
            <m:r>
              <m:rPr>
                <m:sty m:val="p"/>
              </m:rPr>
              <w:rPr>
                <w:rFonts w:ascii="Cambria Math" w:hAnsi="Cambria Math"/>
                <w:lang w:val="vi-VN"/>
              </w:rPr>
              <m:t>X</m:t>
            </m:r>
          </m:e>
          <m:sub>
            <m:r>
              <m:rPr>
                <m:sty m:val="p"/>
              </m:rPr>
              <w:rPr>
                <w:rFonts w:ascii="Cambria Math" w:hAnsi="Cambria Math"/>
                <w:lang w:val="vi-VN"/>
              </w:rPr>
              <m:t>i</m:t>
            </m:r>
          </m:sub>
        </m:sSub>
      </m:oMath>
      <w:r w:rsidRPr="00884214">
        <w:rPr>
          <w:color w:val="2E2E2E"/>
        </w:rPr>
        <w:t xml:space="preserve"> is a vector of predictors.</w:t>
      </w:r>
    </w:p>
    <w:p w14:paraId="57A102E3" w14:textId="77777777" w:rsidR="00EB6F33" w:rsidRDefault="00041ECA" w:rsidP="00EB6F33">
      <w:pPr>
        <w:jc w:val="both"/>
        <w:rPr>
          <w:color w:val="2E2E2E"/>
        </w:rPr>
      </w:pPr>
      <w:r w:rsidRPr="00884214">
        <w:rPr>
          <w:color w:val="2E2E2E"/>
        </w:rPr>
        <w:t xml:space="preserve">Suppose that the </w:t>
      </w:r>
      <w:r w:rsidRPr="00041ECA">
        <w:rPr>
          <w:color w:val="2E2E2E"/>
        </w:rPr>
        <w:t>F1(</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oMath>
      <w:r w:rsidRPr="00041ECA">
        <w:rPr>
          <w:color w:val="2E2E2E"/>
        </w:rPr>
        <w:t>)</w:t>
      </w:r>
      <w:r w:rsidRPr="00884214">
        <w:rPr>
          <w:color w:val="2E2E2E"/>
        </w:rPr>
        <w:t xml:space="preserve"> function is a weak learner and the relationship between </w:t>
      </w:r>
      <w:r w:rsidRPr="00041ECA">
        <w:rPr>
          <w:color w:val="2E2E2E"/>
        </w:rPr>
        <w:t>X</w:t>
      </w:r>
      <w:r w:rsidRPr="00884214">
        <w:rPr>
          <w:color w:val="2E2E2E"/>
        </w:rPr>
        <w:t xml:space="preserve"> and y is not fully described. In this situation, the error or residual is not white noise but has some correlation with </w:t>
      </w:r>
      <w:r w:rsidRPr="0041738C">
        <w:rPr>
          <w:b/>
          <w:bCs/>
          <w:color w:val="2E2E2E"/>
        </w:rPr>
        <w:t>y</w:t>
      </w:r>
      <w:r w:rsidRPr="00884214">
        <w:rPr>
          <w:color w:val="2E2E2E"/>
        </w:rPr>
        <w:t>. We may want to train a second model on the error term:</w:t>
      </w:r>
    </w:p>
    <w:p w14:paraId="79C1E2C1" w14:textId="09B5BF48" w:rsidR="00EB6F33" w:rsidRPr="00EB6F33" w:rsidRDefault="00000000" w:rsidP="00EF4705">
      <w:pPr>
        <w:rPr>
          <w:color w:val="2E2E2E"/>
        </w:rPr>
      </w:pP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oMath>
      <w:r w:rsidR="00EB6F33" w:rsidRPr="00EB6F33">
        <w:rPr>
          <w:color w:val="2E2E2E"/>
        </w:rPr>
        <w:t xml:space="preserve">  – F1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oMath>
      <w:r w:rsidR="00EB6F33" w:rsidRPr="00EB6F33">
        <w:rPr>
          <w:color w:val="2E2E2E"/>
        </w:rPr>
        <w:t xml:space="preserve">) = </w:t>
      </w:r>
      <m:oMath>
        <m:sSub>
          <m:sSubPr>
            <m:ctrlPr>
              <w:rPr>
                <w:rFonts w:ascii="Cambria Math" w:hAnsi="Cambria Math"/>
                <w:i/>
                <w:lang w:val="vi-VN"/>
              </w:rPr>
            </m:ctrlPr>
          </m:sSubPr>
          <m:e>
            <m:r>
              <m:rPr>
                <m:sty m:val="p"/>
              </m:rPr>
              <w:rPr>
                <w:rFonts w:ascii="Cambria Math" w:hAnsi="Cambria Math"/>
                <w:color w:val="2E2E2E"/>
              </w:rPr>
              <m:t>error</m:t>
            </m:r>
          </m:e>
          <m:sub>
            <m:r>
              <w:rPr>
                <w:rFonts w:ascii="Cambria Math" w:hAnsi="Cambria Math"/>
                <w:lang w:val="vi-VN"/>
              </w:rPr>
              <m:t>1i</m:t>
            </m:r>
          </m:sub>
        </m:sSub>
      </m:oMath>
      <w:r w:rsidR="00EB6F33" w:rsidRPr="00EB6F33">
        <w:rPr>
          <w:color w:val="2E2E2E"/>
        </w:rPr>
        <w:t xml:space="preserve"> =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1</m:t>
            </m:r>
          </m:sub>
        </m:sSub>
      </m:oMath>
      <w:r w:rsidR="00EB6F33" w:rsidRPr="00EB6F33">
        <w:rPr>
          <w:color w:val="2E2E2E"/>
        </w:rPr>
        <w:t xml:space="preserve">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oMath>
      <w:r w:rsidR="00EB6F33" w:rsidRPr="00EB6F33">
        <w:rPr>
          <w:color w:val="2E2E2E"/>
        </w:rPr>
        <w:t xml:space="preserve">) + </w:t>
      </w:r>
      <m:oMath>
        <m:sSub>
          <m:sSubPr>
            <m:ctrlPr>
              <w:rPr>
                <w:rFonts w:ascii="Cambria Math" w:hAnsi="Cambria Math"/>
                <w:i/>
                <w:lang w:val="vi-VN"/>
              </w:rPr>
            </m:ctrlPr>
          </m:sSubPr>
          <m:e>
            <m:r>
              <m:rPr>
                <m:sty m:val="p"/>
              </m:rPr>
              <w:rPr>
                <w:rFonts w:ascii="Cambria Math" w:hAnsi="Cambria Math"/>
                <w:color w:val="2E2E2E"/>
              </w:rPr>
              <m:t>error</m:t>
            </m:r>
          </m:e>
          <m:sub>
            <m:r>
              <w:rPr>
                <w:rFonts w:ascii="Cambria Math" w:hAnsi="Cambria Math"/>
                <w:lang w:val="vi-VN"/>
              </w:rPr>
              <m:t>2i</m:t>
            </m:r>
          </m:sub>
        </m:sSub>
      </m:oMath>
      <w:r w:rsidR="00E23E3A">
        <w:t xml:space="preserve"> </w:t>
      </w:r>
      <w:r w:rsidR="00E23E3A">
        <w:fldChar w:fldCharType="begin"/>
      </w:r>
      <w:r w:rsidR="003C1308">
        <w:instrText xml:space="preserve"> ADDIN ZOTERO_ITEM CSL_CITATION {"citationID":"batUJBqi","properties":{"formattedCitation":"[14]","plainCitation":"[14]","noteIndex":0},"citationItems":[{"id":155,"uris":["http://zotero.org/users/local/lCtm4npO/items/8VMKHEFV"],"itemData":{"id":155,"type":"webpage","title":"Learning from Longitudinal Data in Electronic Health Record and Genetic Data to Improve Cardiovascular Event Prediction - PubMed","URL":"https://pubmed.ncbi.nlm.nih.gov/30679510/","accessed":{"date-parts":[["2023",6,17]]}}}],"schema":"https://github.com/citation-style-language/schema/raw/master/csl-citation.json"} </w:instrText>
      </w:r>
      <w:r w:rsidR="00E23E3A">
        <w:fldChar w:fldCharType="separate"/>
      </w:r>
      <w:r w:rsidR="003C1308" w:rsidRPr="003C1308">
        <w:t>[14]</w:t>
      </w:r>
      <w:r w:rsidR="00E23E3A">
        <w:fldChar w:fldCharType="end"/>
      </w:r>
    </w:p>
    <w:p w14:paraId="561EE19B" w14:textId="1BA475CB" w:rsidR="00EB6F33" w:rsidRDefault="00EB6F33" w:rsidP="00EB6F33">
      <w:pPr>
        <w:jc w:val="both"/>
        <w:rPr>
          <w:color w:val="2E2E2E"/>
        </w:rPr>
      </w:pPr>
      <w:r>
        <w:rPr>
          <w:color w:val="2E2E2E"/>
        </w:rPr>
        <w:tab/>
      </w:r>
    </w:p>
    <w:p w14:paraId="0B790639" w14:textId="33E69548" w:rsidR="00EB6F33" w:rsidRDefault="00DD791D" w:rsidP="00DD791D">
      <w:pPr>
        <w:tabs>
          <w:tab w:val="end" w:pos="510.30pt"/>
        </w:tabs>
        <w:jc w:val="both"/>
        <w:rPr>
          <w:color w:val="2E2E2E"/>
        </w:rPr>
      </w:pPr>
      <w:r w:rsidRPr="00DD791D">
        <w:rPr>
          <w:color w:val="2E2E2E"/>
        </w:rPr>
        <w:t>The updated model will look something like:</w:t>
      </w:r>
    </w:p>
    <w:p w14:paraId="6A88DB1F" w14:textId="0DA73AD4" w:rsidR="00DD791D" w:rsidRPr="00DD791D" w:rsidRDefault="00DD791D" w:rsidP="00EF4705">
      <w:pPr>
        <w:tabs>
          <w:tab w:val="end" w:pos="510.30pt"/>
        </w:tabs>
        <w:rPr>
          <w:color w:val="2E2E2E"/>
        </w:rPr>
      </w:pPr>
      <w:r w:rsidRPr="00DD791D">
        <w:rPr>
          <w:color w:val="2E2E2E"/>
        </w:rPr>
        <w:t>F2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oMath>
      <w:r w:rsidRPr="00DD791D">
        <w:rPr>
          <w:color w:val="2E2E2E"/>
        </w:rPr>
        <w:t>) = F1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oMath>
      <w:r w:rsidRPr="00DD791D">
        <w:rPr>
          <w:color w:val="2E2E2E"/>
        </w:rPr>
        <w:t xml:space="preserve">) +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1</m:t>
            </m:r>
          </m:sub>
        </m:sSub>
      </m:oMath>
      <w:r w:rsidRPr="00DD791D">
        <w:rPr>
          <w:color w:val="2E2E2E"/>
        </w:rPr>
        <w:t xml:space="preserve">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oMath>
      <w:r w:rsidRPr="00DD791D">
        <w:rPr>
          <w:color w:val="2E2E2E"/>
        </w:rPr>
        <w:t>)</w:t>
      </w:r>
      <w:r w:rsidR="00E23E3A">
        <w:rPr>
          <w:color w:val="2E2E2E"/>
        </w:rPr>
        <w:t xml:space="preserve"> </w:t>
      </w:r>
      <w:r w:rsidR="00E23E3A">
        <w:rPr>
          <w:color w:val="2E2E2E"/>
        </w:rPr>
        <w:fldChar w:fldCharType="begin"/>
      </w:r>
      <w:r w:rsidR="003C1308">
        <w:rPr>
          <w:color w:val="2E2E2E"/>
        </w:rPr>
        <w:instrText xml:space="preserve"> ADDIN ZOTERO_ITEM CSL_CITATION {"citationID":"q1C3SdAG","properties":{"formattedCitation":"[15]","plainCitation":"[15]","noteIndex":0},"citationItems":[{"id":156,"uris":["http://zotero.org/users/local/lCtm4npO/items/CRYM97J6"],"itemData":{"id":156,"type":"article-journal","abstract":"STUDY OBJECTIVE: The Third International Consensus Definitions (Sepsis-3) Task Force recommended the use of the quick Sequential [Sepsis-related] Organ Failure Assessment (qSOFA) score to screen patients for sepsis outside of the ICU. However, subsequent studies raise concerns about the sensitivity of qSOFA as a screening tool. We aim to use machine learning to develop a new sepsis screening tool, the Risk of Sepsis (RoS) score, and compare it with a slate of benchmark sepsis-screening tools, including the Systemic Inflammatory Response Syndrome, Sequential Organ Failure Assessment (SOFA), qSOFA, Modified Early Warning Score, and National Early Warning Score.\nMETHODS: We used retrospective electronic health record data from adult patients who presented to 49 urban community hospital emergency departments during a 22-month period (N=2,759,529). We used the Rhee clinical surveillance criteria as our standard definition of sepsis and as the primary target for developing our model. The data were randomly split into training and test cohorts to derive and then evaluate the model. A feature selection process was carried out in 3 stages: first, we reviewed existing models for sepsis screening; second, we consulted with local subject matter experts; and third, we used a supervised machine learning called gradient boosting. Key metrics of performance included alert rate, area under the receiver operating characteristic curve, sensitivity, specificity, and precision. Performance was assessed at 1, 3, 6, 12, and 24 hours after an index time.\nRESULTS: The RoS score was the most discriminant screening tool at all time thresholds (area under the receiver operating characteristic curve 0.93 to 0.97). Compared with the next most discriminant benchmark (Sequential Organ Failure Assessment), RoS was significantly more sensitive (67.7% versus 49.2% at 1 hour and 84.6% versus 80.4% at 24 hours) and precise (27.6% versus 12.2% at 1 hour and 28.8% versus 11.4% at 24 hours). The sensitivity of qSOFA was relatively low (3.7% at 1 hour and 23.5% at 24 hours).\nCONCLUSION: In this retrospective study, RoS was more timely and discriminant than benchmark screening tools, including those recommend by the Sepsis-3 Task Force. Further study is needed to validate the RoS score at independent sites.","container-title":"Annals of Emergency Medicine","DOI":"10.1016/j.annemergmed.2018.11.036","ISSN":"1097-6760","issue":"4","journalAbbreviation":"Ann Emerg Med","language":"eng","note":"PMID: 30661855","page":"334-344","source":"PubMed","title":"Development and Evaluation of a Machine Learning Model for the Early Identification of Patients at Risk for Sepsis","volume":"73","author":[{"family":"Delahanty","given":"Ryan J."},{"family":"Alvarez","given":"JoAnn"},{"family":"Flynn","given":"Lisa M."},{"family":"Sherwin","given":"Robert L."},{"family":"Jones","given":"Spencer S."}],"issued":{"date-parts":[["2019",4]]}}}],"schema":"https://github.com/citation-style-language/schema/raw/master/csl-citation.json"} </w:instrText>
      </w:r>
      <w:r w:rsidR="00E23E3A">
        <w:rPr>
          <w:color w:val="2E2E2E"/>
        </w:rPr>
        <w:fldChar w:fldCharType="separate"/>
      </w:r>
      <w:r w:rsidR="003C1308" w:rsidRPr="003C1308">
        <w:t>[15]</w:t>
      </w:r>
      <w:r w:rsidR="00E23E3A">
        <w:rPr>
          <w:color w:val="2E2E2E"/>
        </w:rPr>
        <w:fldChar w:fldCharType="end"/>
      </w:r>
    </w:p>
    <w:p w14:paraId="19AB4EBA" w14:textId="77777777" w:rsidR="00DD791D" w:rsidRPr="00B4446B" w:rsidRDefault="00DD791D" w:rsidP="00DD791D">
      <w:pPr>
        <w:tabs>
          <w:tab w:val="end" w:pos="510.30pt"/>
        </w:tabs>
        <w:jc w:val="both"/>
        <w:rPr>
          <w:color w:val="2E2E2E"/>
          <w:lang w:val="vi-VN"/>
        </w:rPr>
      </w:pPr>
      <w:r w:rsidRPr="00884214">
        <w:rPr>
          <w:color w:val="2E2E2E"/>
        </w:rPr>
        <w:t xml:space="preserve">After performing this procedure iteratively we finally can fit a model at the </w:t>
      </w:r>
      <m:oMath>
        <m:sSup>
          <m:sSupPr>
            <m:ctrlPr>
              <w:rPr>
                <w:rFonts w:ascii="Cambria Math" w:hAnsi="Cambria Math"/>
                <w:i/>
                <w:color w:val="2E2E2E"/>
              </w:rPr>
            </m:ctrlPr>
          </m:sSupPr>
          <m:e>
            <m:r>
              <w:rPr>
                <w:rFonts w:ascii="Cambria Math" w:hAnsi="Cambria Math"/>
                <w:color w:val="2E2E2E"/>
              </w:rPr>
              <m:t>M</m:t>
            </m:r>
          </m:e>
          <m:sup>
            <m:r>
              <w:rPr>
                <w:rFonts w:ascii="Cambria Math" w:hAnsi="Cambria Math"/>
                <w:color w:val="2E2E2E"/>
              </w:rPr>
              <m:t>th</m:t>
            </m:r>
          </m:sup>
        </m:sSup>
      </m:oMath>
      <w:r w:rsidRPr="00884214">
        <w:rPr>
          <w:color w:val="2E2E2E"/>
        </w:rPr>
        <w:t xml:space="preserve"> step:</w:t>
      </w:r>
      <w:r>
        <w:rPr>
          <w:color w:val="2E2E2E"/>
          <w:lang w:val="vi-VN"/>
        </w:rPr>
        <w:t xml:space="preserve"> </w:t>
      </w:r>
    </w:p>
    <w:p w14:paraId="0024AA71" w14:textId="28CB352D" w:rsidR="00DD791D" w:rsidRPr="00DD791D" w:rsidRDefault="00DD791D" w:rsidP="00EF4705">
      <w:pPr>
        <w:tabs>
          <w:tab w:val="end" w:pos="510.30pt"/>
        </w:tabs>
        <w:rPr>
          <w:color w:val="2E2E2E"/>
        </w:rPr>
      </w:pPr>
      <w:r w:rsidRPr="00DD791D">
        <w:rPr>
          <w:color w:val="2E2E2E"/>
        </w:rPr>
        <w:t>FM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oMath>
      <w:r w:rsidRPr="00DD791D">
        <w:rPr>
          <w:color w:val="2E2E2E"/>
        </w:rPr>
        <w:t xml:space="preserve">) = </w:t>
      </w:r>
      <m:oMath>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M-1</m:t>
            </m:r>
          </m:sub>
        </m:sSub>
      </m:oMath>
      <w:r w:rsidRPr="00DD791D">
        <w:rPr>
          <w:color w:val="2E2E2E"/>
        </w:rPr>
        <w:t xml:space="preserve">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oMath>
      <w:r w:rsidRPr="00DD791D">
        <w:rPr>
          <w:color w:val="2E2E2E"/>
        </w:rPr>
        <w:t xml:space="preserve">) +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M-1</m:t>
            </m:r>
          </m:sub>
        </m:sSub>
      </m:oMath>
      <w:r w:rsidRPr="00DD791D">
        <w:rPr>
          <w:color w:val="2E2E2E"/>
        </w:rPr>
        <w:t xml:space="preserve">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oMath>
      <w:r w:rsidRPr="00DD791D">
        <w:rPr>
          <w:color w:val="2E2E2E"/>
        </w:rPr>
        <w:t>)</w:t>
      </w:r>
      <w:r w:rsidR="00D31851">
        <w:rPr>
          <w:color w:val="2E2E2E"/>
        </w:rPr>
        <w:t xml:space="preserve"> </w:t>
      </w:r>
      <w:r w:rsidR="00D31851">
        <w:rPr>
          <w:color w:val="2E2E2E"/>
        </w:rPr>
        <w:fldChar w:fldCharType="begin"/>
      </w:r>
      <w:r w:rsidR="003C1308">
        <w:rPr>
          <w:color w:val="2E2E2E"/>
        </w:rPr>
        <w:instrText xml:space="preserve"> ADDIN ZOTERO_ITEM CSL_CITATION {"citationID":"X4lpxfrC","properties":{"formattedCitation":"[16]","plainCitation":"[16]","noteIndex":0},"citationItems":[{"id":158,"uris":["http://zotero.org/users/local/lCtm4npO/items/Y3L66UZS"],"itemData":{"id":158,"type":"article-journal","abstract":"IMPORTANCE: Current methods for identifying hospitalized patients at increased risk of delirium require nurse-administered questionnaires with moderate accuracy.\nOBJECTIVE: To develop and validate a machine learning model that predicts incident delirium risk based on electronic health data available on admission.\nDESIGN,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2017.\nEXPOSURES: Patient demographic characteristics, diagnoses, nursing records, laboratory results, and medications available in electronic health records during hospitalization.\nMAIN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cohort.\nRESULTS: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0.854 and 0.848, respectively.\nCONCLUSIONS AND RELEVANCE: Machine learning can be used to estimate hospital-acquired delirium risk using electronic health record data available within 24 hours of hospital admission. Such a model may allow more precise targeting of delirium prevention resources without increasing the burden on health care professionals.","container-title":"JAMA network open","DOI":"10.1001/jamanetworkopen.2018.1018","ISSN":"2574-3805","issue":"4","journalAbbreviation":"JAMA Netw Open","language":"eng","note":"PMID: 30646095\nPMCID: PMC6324291","page":"e181018","source":"PubMed","title":"Development and Validation of an Electronic Health Record-Based Machine Learning Model to Estimate Delirium Risk in Newly Hospitalized Patients Without Known Cognitive Impairment","volume":"1","author":[{"family":"Wong","given":"Andrew"},{"family":"Young","given":"Albert T."},{"family":"Liang","given":"April S."},{"family":"Gonzales","given":"Ralph"},{"family":"Douglas","given":"Vanja C."},{"family":"Hadley","given":"Dexter"}],"issued":{"date-parts":[["2018",8,3]]}}}],"schema":"https://github.com/citation-style-language/schema/raw/master/csl-citation.json"} </w:instrText>
      </w:r>
      <w:r w:rsidR="00D31851">
        <w:rPr>
          <w:color w:val="2E2E2E"/>
        </w:rPr>
        <w:fldChar w:fldCharType="separate"/>
      </w:r>
      <w:r w:rsidR="003C1308" w:rsidRPr="003C1308">
        <w:t>[16]</w:t>
      </w:r>
      <w:r w:rsidR="00D31851">
        <w:rPr>
          <w:color w:val="2E2E2E"/>
        </w:rPr>
        <w:fldChar w:fldCharType="end"/>
      </w:r>
    </w:p>
    <w:p w14:paraId="3667873E" w14:textId="3A7BE521" w:rsidR="00DD791D" w:rsidRPr="00EB6F33" w:rsidRDefault="00DD791D" w:rsidP="00DD791D">
      <w:pPr>
        <w:tabs>
          <w:tab w:val="end" w:pos="510.30pt"/>
        </w:tabs>
        <w:jc w:val="both"/>
        <w:rPr>
          <w:color w:val="2E2E2E"/>
        </w:rPr>
      </w:pPr>
      <w:r w:rsidRPr="00884214">
        <w:rPr>
          <w:color w:val="2E2E2E"/>
        </w:rPr>
        <w:t xml:space="preserve">Gradient boosting allows one to plug in any class of weak learners hm </w:t>
      </w:r>
      <w:r w:rsidRPr="00231A21">
        <w:rPr>
          <w:color w:val="2E2E2E"/>
        </w:rPr>
        <w:t>(</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oMath>
      <w:r w:rsidRPr="00231A21">
        <w:rPr>
          <w:color w:val="2E2E2E"/>
        </w:rPr>
        <w:t>)</w:t>
      </w:r>
      <w:r w:rsidRPr="00884214">
        <w:rPr>
          <w:color w:val="2E2E2E"/>
        </w:rPr>
        <w:t xml:space="preserve"> to improve predictive accuracy. In other words, the hm </w:t>
      </w:r>
      <w:r w:rsidRPr="00231A21">
        <w:rPr>
          <w:color w:val="2E2E2E"/>
        </w:rPr>
        <w:t>(</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oMath>
      <w:r w:rsidRPr="00231A21">
        <w:rPr>
          <w:color w:val="2E2E2E"/>
        </w:rPr>
        <w:t>)</w:t>
      </w:r>
      <w:r w:rsidRPr="00884214">
        <w:rPr>
          <w:color w:val="2E2E2E"/>
        </w:rPr>
        <w:t xml:space="preserve"> is a weak learner that can take any functional form such as a GLM, a neural network or a decision tree. Although there is no requirement for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M</m:t>
            </m:r>
          </m:sub>
        </m:sSub>
      </m:oMath>
      <w:r w:rsidRPr="00231A21">
        <w:rPr>
          <w:color w:val="2E2E2E"/>
        </w:rPr>
        <w:t>(</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oMath>
      <w:r w:rsidRPr="00231A21">
        <w:rPr>
          <w:color w:val="2E2E2E"/>
        </w:rPr>
        <w:t>)</w:t>
      </w:r>
      <w:r w:rsidRPr="00884214">
        <w:rPr>
          <w:color w:val="2E2E2E"/>
        </w:rPr>
        <w:t xml:space="preserve"> to be a specific function, it is usually a tree-based learner in practice.</w:t>
      </w:r>
    </w:p>
    <w:p w14:paraId="75B42302" w14:textId="77777777" w:rsidR="00FE0609" w:rsidRPr="00FB3545" w:rsidRDefault="00FE0609" w:rsidP="00DD791D">
      <w:pPr>
        <w:tabs>
          <w:tab w:val="end" w:pos="510.30pt"/>
        </w:tabs>
        <w:jc w:val="both"/>
        <w:rPr>
          <w:b/>
          <w:bCs/>
          <w:color w:val="2E2E2E"/>
        </w:rPr>
      </w:pPr>
    </w:p>
    <w:p w14:paraId="49317784" w14:textId="55C99436" w:rsidR="002E5FA2" w:rsidRDefault="002E5FA2" w:rsidP="00DD791D">
      <w:pPr>
        <w:pStyle w:val="BodyText"/>
        <w:tabs>
          <w:tab w:val="end" w:pos="510.30pt"/>
        </w:tabs>
        <w:ind w:firstLine="0pt"/>
      </w:pPr>
      <w:r w:rsidRPr="00472440">
        <w:rPr>
          <w:i/>
          <w:iCs/>
          <w:lang w:val="en-US"/>
        </w:rPr>
        <w:t xml:space="preserve">6) </w:t>
      </w:r>
      <w:r w:rsidRPr="00472440">
        <w:rPr>
          <w:i/>
          <w:iCs/>
        </w:rPr>
        <w:t>BDLM (Bayesian Dynamic Linear Model)</w:t>
      </w:r>
    </w:p>
    <w:p w14:paraId="53F4B8FD" w14:textId="49EB0D7C" w:rsidR="00D31851" w:rsidRDefault="00D31851" w:rsidP="00DD791D">
      <w:pPr>
        <w:pStyle w:val="BodyText"/>
        <w:tabs>
          <w:tab w:val="end" w:pos="510.30pt"/>
        </w:tabs>
        <w:ind w:firstLine="0pt"/>
        <w:rPr>
          <w:lang w:val="en-US"/>
        </w:rPr>
      </w:pPr>
      <w:r w:rsidRPr="00D31851">
        <w:t>Bayesian dynamic linear model is a promising method for time series data analysis and short-term forecasting. One research issue concerns how the predictive model adapts to changes in the system, especially when shocks impact system behavior. In this study, we propose an adaptive dynamic linear model to adaptively update model parameters for online system state prediction. The proposed method is an automatic approach based on the feedback of prediction errors at each time slot without the needs of external intervention. The experimental study on short-term travel speed prediction shows that the proposed method can significantly reduce the prediction errors of the traditional dynamic linear model and outperform two state-of-the-art methods in the case of major system behavior changes</w:t>
      </w:r>
      <w:r w:rsidR="00D070F9">
        <w:rPr>
          <w:lang w:val="en-US"/>
        </w:rPr>
        <w:t xml:space="preserve"> </w:t>
      </w:r>
      <w:r w:rsidR="00B23996">
        <w:rPr>
          <w:lang w:val="en-US"/>
        </w:rPr>
        <w:t>.</w:t>
      </w:r>
    </w:p>
    <w:p w14:paraId="668BC763" w14:textId="58662F7E" w:rsidR="00B23996" w:rsidRDefault="00B23996" w:rsidP="00B23996">
      <w:pPr>
        <w:jc w:val="both"/>
      </w:pPr>
      <w:r w:rsidRPr="003F7B3E">
        <w:t xml:space="preserve">In a BDLM, observations </w:t>
      </w: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t</m:t>
            </m:r>
          </m:sub>
        </m:sSub>
      </m:oMath>
      <w:r w:rsidRPr="003F7B3E">
        <w:t xml:space="preserve"> at a time t </w:t>
      </w:r>
      <w:r w:rsidRPr="003F7B3E">
        <w:rPr>
          <w:rFonts w:ascii="Cambria Math" w:hAnsi="Cambria Math" w:cs="Cambria Math"/>
        </w:rPr>
        <w:t>∈</w:t>
      </w:r>
      <w:r w:rsidRPr="003F7B3E">
        <w:t xml:space="preserve"> (1 : T) are modelled by superposing hidden states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t</m:t>
            </m:r>
          </m:sub>
        </m:sSub>
      </m:oMath>
      <w:r w:rsidRPr="003F7B3E">
        <w:t xml:space="preserve"> from several generic components as defined by the observation model</w:t>
      </w:r>
      <w:r w:rsidR="009F7F4F">
        <w:t>.</w:t>
      </w:r>
    </w:p>
    <w:p w14:paraId="242D4DE1" w14:textId="5D549CF8" w:rsidR="009F7F4F" w:rsidRPr="003F7B3E" w:rsidRDefault="009F7F4F" w:rsidP="00B23996">
      <w:pPr>
        <w:jc w:val="both"/>
        <w:rPr>
          <w:rFonts w:eastAsia="Times New Roman"/>
        </w:rPr>
      </w:pPr>
      <w:r w:rsidRPr="0031765A">
        <w:rPr>
          <w:noProof/>
        </w:rPr>
        <w:drawing>
          <wp:anchor distT="0" distB="0" distL="114300" distR="114300" simplePos="0" relativeHeight="251659264" behindDoc="0" locked="0" layoutInCell="1" allowOverlap="1" wp14:anchorId="5B2BA06F" wp14:editId="4A1F9772">
            <wp:simplePos x="0" y="0"/>
            <wp:positionH relativeFrom="column">
              <wp:posOffset>1005840</wp:posOffset>
            </wp:positionH>
            <wp:positionV relativeFrom="paragraph">
              <wp:posOffset>73025</wp:posOffset>
            </wp:positionV>
            <wp:extent cx="116840" cy="778510"/>
            <wp:effectExtent l="0" t="0" r="0" b="0"/>
            <wp:wrapNone/>
            <wp:docPr id="1358621038" name="Picture 1358621038" descr="A picture containing text, font, handwriting, wh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15259573" name="Picture 8" descr="A picture containing text, font, handwriting, white&#10;&#10;Description automatically generated"/>
                    <pic:cNvPicPr/>
                  </pic:nvPicPr>
                  <pic:blipFill rotWithShape="1">
                    <a:blip r:embed="rId15">
                      <a:extLst>
                        <a:ext uri="{28A0092B-C50C-407E-A947-70E740481C1C}">
                          <a14:useLocalDpi xmlns:a14="http://schemas.microsoft.com/office/drawing/2010/main" val="0"/>
                        </a:ext>
                      </a:extLst>
                    </a:blip>
                    <a:srcRect l="44.452%" r="51.73%"/>
                    <a:stretch/>
                  </pic:blipFill>
                  <pic:spPr bwMode="auto">
                    <a:xfrm>
                      <a:off x="0" y="0"/>
                      <a:ext cx="116840" cy="778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93F428" w14:textId="14AD7455" w:rsidR="009F7F4F" w:rsidRPr="009F7F4F" w:rsidRDefault="009F7F4F" w:rsidP="009F7F4F">
      <w:pPr>
        <w:pStyle w:val="BodyText"/>
        <w:tabs>
          <w:tab w:val="end" w:pos="510.30pt"/>
        </w:tabs>
        <w:ind w:firstLine="0pt"/>
        <w:rPr>
          <w:lang w:val="vi-VN"/>
        </w:rPr>
      </w:pPr>
      <w:r w:rsidRPr="009F7F4F">
        <w:rPr>
          <w:lang w:val="vi-VN"/>
        </w:rPr>
        <w:t xml:space="preserve">                                     </w:t>
      </w: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t</m:t>
            </m:r>
          </m:sub>
        </m:sSub>
      </m:oMath>
      <w:r w:rsidRPr="009F7F4F">
        <w:rPr>
          <w:lang w:val="vi-VN"/>
        </w:rPr>
        <w:t xml:space="preserve"> </w:t>
      </w:r>
      <w:r w:rsidRPr="009F7F4F">
        <w:rPr>
          <w:lang w:val="vi-VN"/>
        </w:rPr>
        <w:sym w:font="Symbol" w:char="F07E"/>
      </w:r>
      <w:r w:rsidRPr="009F7F4F">
        <w:rPr>
          <w:lang w:val="vi-VN"/>
        </w:rPr>
        <w:t xml:space="preserve"> N (E[</w:t>
      </w: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t</m:t>
            </m:r>
          </m:sub>
        </m:sSub>
        <m:r>
          <w:rPr>
            <w:rFonts w:ascii="Cambria Math" w:hAnsi="Cambria Math"/>
            <w:lang w:val="vi-VN"/>
          </w:rPr>
          <m:t>], cov</m:t>
        </m:r>
        <m:d>
          <m:dPr>
            <m:begChr m:val="["/>
            <m:endChr m:val="]"/>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t</m:t>
                </m:r>
              </m:sub>
            </m:sSub>
          </m:e>
        </m:d>
        <m:r>
          <w:rPr>
            <w:rFonts w:ascii="Cambria Math" w:hAnsi="Cambria Math"/>
            <w:lang w:val="vi-VN"/>
          </w:rPr>
          <m:t>)</m:t>
        </m:r>
      </m:oMath>
      <w:r w:rsidRPr="009F7F4F">
        <w:rPr>
          <w:lang w:val="vi-VN"/>
        </w:rPr>
        <w:t xml:space="preserve">                  </w:t>
      </w:r>
    </w:p>
    <w:p w14:paraId="330A8AC2" w14:textId="2CDEA812" w:rsidR="009F7F4F" w:rsidRPr="009F7F4F" w:rsidRDefault="00000000" w:rsidP="009F7F4F">
      <w:pPr>
        <w:pStyle w:val="BodyText"/>
        <w:tabs>
          <w:tab w:val="end" w:pos="510.30pt"/>
        </w:tabs>
        <w:ind w:firstLine="0pt"/>
        <w:rPr>
          <w:lang w:val="en-US"/>
        </w:rPr>
      </w:pP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t</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t</m:t>
            </m:r>
          </m:sub>
        </m:s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t</m:t>
            </m:r>
          </m:sub>
        </m:sSub>
      </m:oMath>
      <w:r w:rsidR="009F7F4F" w:rsidRPr="009F7F4F">
        <w:rPr>
          <w:lang w:val="vi-VN"/>
        </w:rPr>
        <w:t xml:space="preserve"> + </w:t>
      </w:r>
      <m:oMath>
        <m:sSub>
          <m:sSubPr>
            <m:ctrlPr>
              <w:rPr>
                <w:rFonts w:ascii="Cambria Math" w:hAnsi="Cambria Math"/>
                <w:i/>
                <w:lang w:val="vi-VN"/>
              </w:rPr>
            </m:ctrlPr>
          </m:sSubPr>
          <m:e>
            <m:r>
              <w:rPr>
                <w:rFonts w:ascii="Cambria Math" w:hAnsi="Cambria Math"/>
                <w:lang w:val="vi-VN"/>
              </w:rPr>
              <m:t>v</m:t>
            </m:r>
          </m:e>
          <m:sub>
            <m:r>
              <w:rPr>
                <w:rFonts w:ascii="Cambria Math" w:hAnsi="Cambria Math"/>
                <w:lang w:val="vi-VN"/>
              </w:rPr>
              <m:t>t</m:t>
            </m:r>
          </m:sub>
        </m:sSub>
      </m:oMath>
      <w:r w:rsidR="009F7F4F" w:rsidRPr="009F7F4F">
        <w:rPr>
          <w:lang w:val="vi-VN"/>
        </w:rPr>
        <w:t xml:space="preserve">,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t</m:t>
            </m:r>
          </m:sub>
        </m:sSub>
        <m:r>
          <w:rPr>
            <w:rFonts w:ascii="Cambria Math" w:hAnsi="Cambria Math"/>
            <w:lang w:val="vi-VN"/>
          </w:rPr>
          <m:t xml:space="preserve"> </m:t>
        </m:r>
      </m:oMath>
      <w:r w:rsidR="009F7F4F" w:rsidRPr="009F7F4F">
        <w:rPr>
          <w:lang w:val="vi-VN"/>
        </w:rPr>
        <w:sym w:font="Symbol" w:char="F07E"/>
      </w:r>
      <w:r w:rsidR="009F7F4F" w:rsidRPr="009F7F4F">
        <w:rPr>
          <w:lang w:val="vi-VN"/>
        </w:rPr>
        <w:t xml:space="preserve"> N ( </w:t>
      </w:r>
      <m:oMath>
        <m:sSub>
          <m:sSubPr>
            <m:ctrlPr>
              <w:rPr>
                <w:rFonts w:ascii="Cambria Math" w:hAnsi="Cambria Math"/>
                <w:i/>
                <w:lang w:val="vi-VN"/>
              </w:rPr>
            </m:ctrlPr>
          </m:sSubPr>
          <m:e>
            <m:r>
              <w:rPr>
                <w:rFonts w:ascii="Cambria Math" w:hAnsi="Cambria Math"/>
                <w:lang w:val="vi-VN"/>
              </w:rPr>
              <m:t>v</m:t>
            </m:r>
          </m:e>
          <m:sub>
            <m:r>
              <w:rPr>
                <w:rFonts w:ascii="Cambria Math" w:hAnsi="Cambria Math"/>
                <w:lang w:val="vi-VN"/>
              </w:rPr>
              <m:t>t</m:t>
            </m:r>
          </m:sub>
        </m:sSub>
      </m:oMath>
      <w:r w:rsidR="009F7F4F" w:rsidRPr="009F7F4F">
        <w:rPr>
          <w:lang w:val="vi-VN"/>
        </w:rPr>
        <w:t xml:space="preserve">, </w:t>
      </w:r>
      <m:oMath>
        <m:sSub>
          <m:sSubPr>
            <m:ctrlPr>
              <w:rPr>
                <w:rFonts w:ascii="Cambria Math" w:hAnsi="Cambria Math"/>
                <w:i/>
                <w:lang w:val="vi-VN"/>
              </w:rPr>
            </m:ctrlPr>
          </m:sSubPr>
          <m:e>
            <m:r>
              <m:rPr>
                <m:sty m:val="p"/>
              </m:rPr>
              <w:rPr>
                <w:rFonts w:ascii="Cambria Math" w:hAnsi="Cambria Math"/>
              </w:rPr>
              <m:t>Σ</m:t>
            </m:r>
          </m:e>
          <m:sub>
            <m:r>
              <w:rPr>
                <w:rFonts w:ascii="Cambria Math" w:hAnsi="Cambria Math"/>
                <w:lang w:val="vi-VN"/>
              </w:rPr>
              <m:t>t</m:t>
            </m:r>
          </m:sub>
        </m:sSub>
        <m:r>
          <w:rPr>
            <w:rFonts w:ascii="Cambria Math" w:hAnsi="Cambria Math"/>
            <w:lang w:val="vi-VN"/>
          </w:rPr>
          <m:t>)</m:t>
        </m:r>
      </m:oMath>
      <w:r w:rsidR="00F05448">
        <w:rPr>
          <w:lang w:val="vi-VN"/>
        </w:rPr>
        <w:tab/>
      </w:r>
    </w:p>
    <w:p w14:paraId="367A015B" w14:textId="2415FB8A" w:rsidR="009F7F4F" w:rsidRPr="009F7F4F" w:rsidRDefault="009F7F4F" w:rsidP="009F7F4F">
      <w:pPr>
        <w:pStyle w:val="BodyText"/>
        <w:tabs>
          <w:tab w:val="end" w:pos="510.30pt"/>
        </w:tabs>
        <w:ind w:firstLine="0pt"/>
        <w:rPr>
          <w:lang w:val="vi-VN"/>
        </w:rPr>
      </w:pPr>
      <w:r w:rsidRPr="009F7F4F">
        <w:rPr>
          <w:lang w:val="vi-VN"/>
        </w:rPr>
        <w:t xml:space="preserve">                                     </w:t>
      </w:r>
      <m:oMath>
        <m:sSub>
          <m:sSubPr>
            <m:ctrlPr>
              <w:rPr>
                <w:rFonts w:ascii="Cambria Math" w:hAnsi="Cambria Math"/>
                <w:i/>
                <w:lang w:val="vi-VN"/>
              </w:rPr>
            </m:ctrlPr>
          </m:sSubPr>
          <m:e>
            <m:r>
              <w:rPr>
                <w:rFonts w:ascii="Cambria Math" w:hAnsi="Cambria Math"/>
                <w:lang w:val="vi-VN"/>
              </w:rPr>
              <m:t>v</m:t>
            </m:r>
          </m:e>
          <m:sub>
            <m:r>
              <w:rPr>
                <w:rFonts w:ascii="Cambria Math" w:hAnsi="Cambria Math"/>
                <w:lang w:val="vi-VN"/>
              </w:rPr>
              <m:t>t</m:t>
            </m:r>
          </m:sub>
        </m:sSub>
        <m:r>
          <w:rPr>
            <w:rFonts w:ascii="Cambria Math" w:hAnsi="Cambria Math"/>
            <w:lang w:val="vi-VN"/>
          </w:rPr>
          <m:t xml:space="preserve"> </m:t>
        </m:r>
      </m:oMath>
      <w:r w:rsidRPr="009F7F4F">
        <w:rPr>
          <w:lang w:val="vi-VN"/>
        </w:rPr>
        <w:sym w:font="Symbol" w:char="F07E"/>
      </w:r>
      <w:r w:rsidRPr="009F7F4F">
        <w:rPr>
          <w:lang w:val="vi-VN"/>
        </w:rPr>
        <w:t xml:space="preserve"> N ( 0, </w:t>
      </w:r>
      <m:oMath>
        <m:sSub>
          <m:sSubPr>
            <m:ctrlPr>
              <w:rPr>
                <w:rFonts w:ascii="Cambria Math" w:hAnsi="Cambria Math"/>
                <w:i/>
                <w:lang w:val="vi-VN"/>
              </w:rPr>
            </m:ctrlPr>
          </m:sSubPr>
          <m:e>
            <m:r>
              <m:rPr>
                <m:sty m:val="p"/>
              </m:rPr>
              <w:rPr>
                <w:rFonts w:ascii="Cambria Math" w:hAnsi="Cambria Math"/>
              </w:rPr>
              <m:t>R</m:t>
            </m:r>
          </m:e>
          <m:sub>
            <m:r>
              <w:rPr>
                <w:rFonts w:ascii="Cambria Math" w:hAnsi="Cambria Math"/>
                <w:lang w:val="vi-VN"/>
              </w:rPr>
              <m:t>t</m:t>
            </m:r>
          </m:sub>
        </m:sSub>
        <m:r>
          <w:rPr>
            <w:rFonts w:ascii="Cambria Math" w:hAnsi="Cambria Math"/>
            <w:lang w:val="vi-VN"/>
          </w:rPr>
          <m:t>)</m:t>
        </m:r>
      </m:oMath>
    </w:p>
    <w:p w14:paraId="7EBCBDC1" w14:textId="77777777" w:rsidR="00E4407F" w:rsidRDefault="00E4407F" w:rsidP="00E4407F">
      <w:pPr>
        <w:pStyle w:val="BodyText"/>
        <w:tabs>
          <w:tab w:val="end" w:pos="510.30pt"/>
        </w:tabs>
        <w:ind w:firstLine="0pt"/>
        <w:rPr>
          <w:lang w:val="en-US"/>
        </w:rPr>
      </w:pPr>
      <w:r>
        <w:rPr>
          <w:lang w:val="en-US"/>
        </w:rPr>
        <w:t>Where,</w:t>
      </w:r>
    </w:p>
    <w:p w14:paraId="1B671498" w14:textId="77777777" w:rsidR="00E4407F" w:rsidRDefault="00000000" w:rsidP="007F08B4">
      <w:pPr>
        <w:pStyle w:val="BodyText"/>
        <w:numPr>
          <w:ilvl w:val="0"/>
          <w:numId w:val="33"/>
        </w:numPr>
        <w:tabs>
          <w:tab w:val="end" w:pos="510.30pt"/>
        </w:tabs>
        <w:rPr>
          <w:rFonts w:eastAsia="Times New Roman"/>
        </w:rPr>
      </w:pP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t</m:t>
            </m:r>
          </m:sub>
        </m:sSub>
      </m:oMath>
      <w:r w:rsidR="00E4407F" w:rsidRPr="0031765A">
        <w:rPr>
          <w:rFonts w:eastAsia="Times New Roman"/>
        </w:rPr>
        <w:t xml:space="preserve"> represents the observed variable at time t.</w:t>
      </w:r>
    </w:p>
    <w:p w14:paraId="74C8B2DD" w14:textId="77777777" w:rsidR="00E4407F" w:rsidRDefault="00E4407F" w:rsidP="007F08B4">
      <w:pPr>
        <w:pStyle w:val="BodyText"/>
        <w:numPr>
          <w:ilvl w:val="0"/>
          <w:numId w:val="33"/>
        </w:numPr>
        <w:tabs>
          <w:tab w:val="end" w:pos="510.30pt"/>
        </w:tabs>
        <w:rPr>
          <w:rFonts w:eastAsia="Times New Roman"/>
        </w:rPr>
      </w:pPr>
      <w:r w:rsidRPr="0031765A">
        <w:rPr>
          <w:rFonts w:eastAsia="Times New Roman"/>
        </w:rPr>
        <w:t>C is a matrix that relates the state variable to the observed variable.</w:t>
      </w:r>
    </w:p>
    <w:p w14:paraId="7C39CDCB" w14:textId="77777777" w:rsidR="00E4407F" w:rsidRDefault="00000000" w:rsidP="007F08B4">
      <w:pPr>
        <w:pStyle w:val="BodyText"/>
        <w:numPr>
          <w:ilvl w:val="0"/>
          <w:numId w:val="33"/>
        </w:numPr>
        <w:tabs>
          <w:tab w:val="end" w:pos="510.30pt"/>
        </w:tabs>
        <w:rPr>
          <w:rFonts w:eastAsia="Times New Roman"/>
        </w:rPr>
      </w:pP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t</m:t>
            </m:r>
          </m:sub>
        </m:sSub>
      </m:oMath>
      <w:r w:rsidR="00E4407F" w:rsidRPr="0031765A">
        <w:rPr>
          <w:rFonts w:eastAsia="Times New Roman"/>
        </w:rPr>
        <w:t xml:space="preserve"> represents the state variable at time t.</w:t>
      </w:r>
    </w:p>
    <w:p w14:paraId="5A682B87" w14:textId="77777777" w:rsidR="00E4407F" w:rsidRDefault="00000000" w:rsidP="007F08B4">
      <w:pPr>
        <w:pStyle w:val="BodyText"/>
        <w:numPr>
          <w:ilvl w:val="0"/>
          <w:numId w:val="33"/>
        </w:numPr>
        <w:tabs>
          <w:tab w:val="end" w:pos="510.30pt"/>
        </w:tabs>
        <w:rPr>
          <w:rFonts w:eastAsia="Times New Roman"/>
        </w:rPr>
      </w:pPr>
      <m:oMath>
        <m:sSub>
          <m:sSubPr>
            <m:ctrlPr>
              <w:rPr>
                <w:rFonts w:ascii="Cambria Math" w:hAnsi="Cambria Math"/>
                <w:i/>
                <w:lang w:val="vi-VN"/>
              </w:rPr>
            </m:ctrlPr>
          </m:sSubPr>
          <m:e>
            <m:r>
              <w:rPr>
                <w:rFonts w:ascii="Cambria Math" w:hAnsi="Cambria Math"/>
                <w:lang w:val="vi-VN"/>
              </w:rPr>
              <m:t>v</m:t>
            </m:r>
          </m:e>
          <m:sub>
            <m:r>
              <w:rPr>
                <w:rFonts w:ascii="Cambria Math" w:hAnsi="Cambria Math"/>
                <w:lang w:val="vi-VN"/>
              </w:rPr>
              <m:t xml:space="preserve">t </m:t>
            </m:r>
          </m:sub>
        </m:sSub>
      </m:oMath>
      <w:r w:rsidR="00E4407F" w:rsidRPr="0031765A">
        <w:rPr>
          <w:rFonts w:eastAsia="Times New Roman"/>
        </w:rPr>
        <w:t>is the process noise, assumed to be normally distributed with mean zero and covariance matrix</w:t>
      </w:r>
      <w:r w:rsidR="00E4407F" w:rsidRPr="0031765A">
        <w:rPr>
          <w:rFonts w:eastAsia="Times New Roman"/>
          <w:lang w:val="vi-VN"/>
        </w:rPr>
        <w:t xml:space="preserve"> </w:t>
      </w:r>
      <m:oMath>
        <m:sSub>
          <m:sSubPr>
            <m:ctrlPr>
              <w:rPr>
                <w:rFonts w:ascii="Cambria Math" w:hAnsi="Cambria Math"/>
                <w:i/>
                <w:lang w:val="vi-VN"/>
              </w:rPr>
            </m:ctrlPr>
          </m:sSubPr>
          <m:e>
            <m:r>
              <w:rPr>
                <w:rFonts w:ascii="Cambria Math" w:hAnsi="Cambria Math"/>
                <w:lang w:val="vi-VN"/>
              </w:rPr>
              <m:t>R</m:t>
            </m:r>
          </m:e>
          <m:sub>
            <m:r>
              <w:rPr>
                <w:rFonts w:ascii="Cambria Math" w:hAnsi="Cambria Math"/>
                <w:lang w:val="vi-VN"/>
              </w:rPr>
              <m:t>t</m:t>
            </m:r>
          </m:sub>
        </m:sSub>
      </m:oMath>
      <w:r w:rsidR="00E4407F" w:rsidRPr="0031765A">
        <w:rPr>
          <w:rFonts w:eastAsia="Times New Roman"/>
        </w:rPr>
        <w:t>.</w:t>
      </w:r>
    </w:p>
    <w:p w14:paraId="4D23074D" w14:textId="77777777" w:rsidR="00E4407F" w:rsidRDefault="00E4407F" w:rsidP="007F08B4">
      <w:pPr>
        <w:pStyle w:val="BodyText"/>
        <w:numPr>
          <w:ilvl w:val="0"/>
          <w:numId w:val="33"/>
        </w:numPr>
        <w:tabs>
          <w:tab w:val="end" w:pos="510.30pt"/>
        </w:tabs>
        <w:rPr>
          <w:rFonts w:eastAsia="Times New Roman"/>
        </w:rPr>
      </w:pPr>
      <w:r w:rsidRPr="0031765A">
        <w:rPr>
          <w:rFonts w:eastAsia="Times New Roman"/>
        </w:rPr>
        <w:t>E[</w:t>
      </w: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t</m:t>
            </m:r>
          </m:sub>
        </m:sSub>
      </m:oMath>
      <w:r w:rsidRPr="0031765A">
        <w:rPr>
          <w:rFonts w:eastAsia="Times New Roman"/>
        </w:rPr>
        <w:t xml:space="preserve">] is the expected value of </w:t>
      </w: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t</m:t>
            </m:r>
          </m:sub>
        </m:sSub>
      </m:oMath>
      <w:r w:rsidRPr="0031765A">
        <w:rPr>
          <w:rFonts w:eastAsia="Times New Roman"/>
        </w:rPr>
        <w:t>.</w:t>
      </w:r>
    </w:p>
    <w:p w14:paraId="2A3E1CFD" w14:textId="77777777" w:rsidR="00E4407F" w:rsidRDefault="00E4407F" w:rsidP="007F08B4">
      <w:pPr>
        <w:pStyle w:val="BodyText"/>
        <w:numPr>
          <w:ilvl w:val="0"/>
          <w:numId w:val="33"/>
        </w:numPr>
        <w:tabs>
          <w:tab w:val="end" w:pos="510.30pt"/>
        </w:tabs>
        <w:rPr>
          <w:rFonts w:eastAsia="Times New Roman"/>
        </w:rPr>
      </w:pPr>
      <w:r w:rsidRPr="0031765A">
        <w:rPr>
          <w:rFonts w:eastAsia="Times New Roman"/>
        </w:rPr>
        <w:t>cov[</w:t>
      </w: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t</m:t>
            </m:r>
          </m:sub>
        </m:sSub>
      </m:oMath>
      <w:r w:rsidRPr="0031765A">
        <w:rPr>
          <w:rFonts w:eastAsia="Times New Roman"/>
        </w:rPr>
        <w:t xml:space="preserve">] is the covariance matrix of </w:t>
      </w: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t</m:t>
            </m:r>
          </m:sub>
        </m:sSub>
      </m:oMath>
      <w:r w:rsidRPr="0031765A">
        <w:rPr>
          <w:rFonts w:eastAsia="Times New Roman"/>
        </w:rPr>
        <w:t>.</w:t>
      </w:r>
    </w:p>
    <w:p w14:paraId="743F1F8F" w14:textId="77777777" w:rsidR="00E4407F" w:rsidRDefault="00000000" w:rsidP="007F08B4">
      <w:pPr>
        <w:pStyle w:val="BodyText"/>
        <w:numPr>
          <w:ilvl w:val="0"/>
          <w:numId w:val="33"/>
        </w:numPr>
        <w:tabs>
          <w:tab w:val="end" w:pos="510.30pt"/>
        </w:tabs>
        <w:rPr>
          <w:rFonts w:eastAsia="Times New Roman"/>
        </w:rPr>
      </w:pP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t</m:t>
            </m:r>
          </m:sub>
        </m:sSub>
      </m:oMath>
      <w:r w:rsidR="00E4407F" w:rsidRPr="0031765A">
        <w:rPr>
          <w:rFonts w:eastAsia="Times New Roman"/>
        </w:rPr>
        <w:t xml:space="preserve"> is assumed to follow a multivariate normal distribution with mean vector µt and covariance matrix </w:t>
      </w:r>
      <m:oMath>
        <m:sSub>
          <m:sSubPr>
            <m:ctrlPr>
              <w:rPr>
                <w:rFonts w:ascii="Cambria Math" w:hAnsi="Cambria Math"/>
                <w:i/>
                <w:lang w:val="vi-VN"/>
              </w:rPr>
            </m:ctrlPr>
          </m:sSubPr>
          <m:e>
            <m:r>
              <m:rPr>
                <m:sty m:val="p"/>
              </m:rPr>
              <w:rPr>
                <w:rFonts w:ascii="Cambria Math" w:eastAsia="Times New Roman" w:hAnsi="Cambria Math"/>
              </w:rPr>
              <m:t>Σ</m:t>
            </m:r>
          </m:e>
          <m:sub>
            <m:r>
              <w:rPr>
                <w:rFonts w:ascii="Cambria Math" w:hAnsi="Cambria Math"/>
                <w:lang w:val="vi-VN"/>
              </w:rPr>
              <m:t>t</m:t>
            </m:r>
          </m:sub>
        </m:sSub>
      </m:oMath>
      <w:r w:rsidR="00E4407F" w:rsidRPr="0031765A">
        <w:rPr>
          <w:rFonts w:eastAsia="Times New Roman"/>
        </w:rPr>
        <w:t>.</w:t>
      </w:r>
    </w:p>
    <w:p w14:paraId="1BE584E6" w14:textId="77777777" w:rsidR="00E4407F" w:rsidRDefault="00000000" w:rsidP="007F08B4">
      <w:pPr>
        <w:pStyle w:val="BodyText"/>
        <w:numPr>
          <w:ilvl w:val="0"/>
          <w:numId w:val="33"/>
        </w:numPr>
        <w:tabs>
          <w:tab w:val="end" w:pos="510.30pt"/>
        </w:tabs>
        <w:rPr>
          <w:rFonts w:eastAsia="Times New Roman"/>
        </w:rPr>
      </w:pP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t</m:t>
            </m:r>
          </m:sub>
        </m:sSub>
      </m:oMath>
      <w:r w:rsidR="00E4407F" w:rsidRPr="0031765A">
        <w:rPr>
          <w:rFonts w:eastAsia="Times New Roman"/>
        </w:rPr>
        <w:t xml:space="preserve"> represents the observed variable at time t.</w:t>
      </w:r>
    </w:p>
    <w:p w14:paraId="5A05C8CA" w14:textId="77777777" w:rsidR="00E4407F" w:rsidRDefault="00E4407F" w:rsidP="007F08B4">
      <w:pPr>
        <w:pStyle w:val="BodyText"/>
        <w:numPr>
          <w:ilvl w:val="0"/>
          <w:numId w:val="33"/>
        </w:numPr>
        <w:tabs>
          <w:tab w:val="end" w:pos="510.30pt"/>
        </w:tabs>
        <w:rPr>
          <w:rFonts w:eastAsia="Times New Roman"/>
        </w:rPr>
      </w:pPr>
      <w:r w:rsidRPr="0031765A">
        <w:rPr>
          <w:rFonts w:eastAsia="Times New Roman"/>
        </w:rPr>
        <w:t>C is a matrix that relates the state variable to the observed variable.</w:t>
      </w:r>
    </w:p>
    <w:p w14:paraId="586731B4" w14:textId="77777777" w:rsidR="00E4407F" w:rsidRDefault="00000000" w:rsidP="007F08B4">
      <w:pPr>
        <w:pStyle w:val="BodyText"/>
        <w:numPr>
          <w:ilvl w:val="0"/>
          <w:numId w:val="33"/>
        </w:numPr>
        <w:tabs>
          <w:tab w:val="end" w:pos="510.30pt"/>
        </w:tabs>
        <w:rPr>
          <w:rFonts w:eastAsia="Times New Roman"/>
        </w:rPr>
      </w:pP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t</m:t>
            </m:r>
          </m:sub>
        </m:sSub>
      </m:oMath>
      <w:r w:rsidR="00E4407F" w:rsidRPr="0031765A">
        <w:rPr>
          <w:rFonts w:eastAsia="Times New Roman"/>
        </w:rPr>
        <w:t xml:space="preserve"> represents the state variable at time t.</w:t>
      </w:r>
    </w:p>
    <w:p w14:paraId="666D498D" w14:textId="77777777" w:rsidR="00E4407F" w:rsidRDefault="00000000" w:rsidP="007F08B4">
      <w:pPr>
        <w:pStyle w:val="BodyText"/>
        <w:numPr>
          <w:ilvl w:val="0"/>
          <w:numId w:val="33"/>
        </w:numPr>
        <w:tabs>
          <w:tab w:val="end" w:pos="510.30pt"/>
        </w:tabs>
        <w:rPr>
          <w:rFonts w:eastAsia="Times New Roman"/>
        </w:rPr>
      </w:pPr>
      <m:oMath>
        <m:sSub>
          <m:sSubPr>
            <m:ctrlPr>
              <w:rPr>
                <w:rFonts w:ascii="Cambria Math" w:hAnsi="Cambria Math"/>
                <w:i/>
                <w:lang w:val="vi-VN"/>
              </w:rPr>
            </m:ctrlPr>
          </m:sSubPr>
          <m:e>
            <m:r>
              <w:rPr>
                <w:rFonts w:ascii="Cambria Math" w:hAnsi="Cambria Math"/>
                <w:lang w:val="vi-VN"/>
              </w:rPr>
              <m:t>v</m:t>
            </m:r>
          </m:e>
          <m:sub>
            <m:r>
              <w:rPr>
                <w:rFonts w:ascii="Cambria Math" w:hAnsi="Cambria Math"/>
                <w:lang w:val="vi-VN"/>
              </w:rPr>
              <m:t xml:space="preserve">t </m:t>
            </m:r>
          </m:sub>
        </m:sSub>
      </m:oMath>
      <w:r w:rsidR="00E4407F" w:rsidRPr="0031765A">
        <w:rPr>
          <w:rFonts w:eastAsia="Times New Roman"/>
        </w:rPr>
        <w:t>is the process noise, assumed to be normally distributed with mean zero and covariance matrix</w:t>
      </w:r>
      <w:r w:rsidR="00E4407F" w:rsidRPr="0031765A">
        <w:rPr>
          <w:rFonts w:eastAsia="Times New Roman"/>
          <w:lang w:val="vi-VN"/>
        </w:rPr>
        <w:t xml:space="preserve"> </w:t>
      </w:r>
      <m:oMath>
        <m:sSub>
          <m:sSubPr>
            <m:ctrlPr>
              <w:rPr>
                <w:rFonts w:ascii="Cambria Math" w:hAnsi="Cambria Math"/>
                <w:i/>
                <w:lang w:val="vi-VN"/>
              </w:rPr>
            </m:ctrlPr>
          </m:sSubPr>
          <m:e>
            <m:r>
              <w:rPr>
                <w:rFonts w:ascii="Cambria Math" w:hAnsi="Cambria Math"/>
                <w:lang w:val="vi-VN"/>
              </w:rPr>
              <m:t>R</m:t>
            </m:r>
          </m:e>
          <m:sub>
            <m:r>
              <w:rPr>
                <w:rFonts w:ascii="Cambria Math" w:hAnsi="Cambria Math"/>
                <w:lang w:val="vi-VN"/>
              </w:rPr>
              <m:t>t</m:t>
            </m:r>
          </m:sub>
        </m:sSub>
      </m:oMath>
      <w:r w:rsidR="00E4407F" w:rsidRPr="0031765A">
        <w:rPr>
          <w:rFonts w:eastAsia="Times New Roman"/>
        </w:rPr>
        <w:t>.</w:t>
      </w:r>
    </w:p>
    <w:p w14:paraId="5500191D" w14:textId="77777777" w:rsidR="00E4407F" w:rsidRDefault="00E4407F" w:rsidP="007F08B4">
      <w:pPr>
        <w:pStyle w:val="BodyText"/>
        <w:numPr>
          <w:ilvl w:val="0"/>
          <w:numId w:val="33"/>
        </w:numPr>
        <w:tabs>
          <w:tab w:val="end" w:pos="510.30pt"/>
        </w:tabs>
        <w:rPr>
          <w:rFonts w:eastAsia="Times New Roman"/>
        </w:rPr>
      </w:pPr>
      <w:r w:rsidRPr="0031765A">
        <w:rPr>
          <w:rFonts w:eastAsia="Times New Roman"/>
        </w:rPr>
        <w:t>E[</w:t>
      </w: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t</m:t>
            </m:r>
          </m:sub>
        </m:sSub>
      </m:oMath>
      <w:r w:rsidRPr="0031765A">
        <w:rPr>
          <w:rFonts w:eastAsia="Times New Roman"/>
        </w:rPr>
        <w:t xml:space="preserve">] is the expected value of </w:t>
      </w: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t</m:t>
            </m:r>
          </m:sub>
        </m:sSub>
      </m:oMath>
      <w:r w:rsidRPr="0031765A">
        <w:rPr>
          <w:rFonts w:eastAsia="Times New Roman"/>
        </w:rPr>
        <w:t>.</w:t>
      </w:r>
    </w:p>
    <w:p w14:paraId="6A6180B5" w14:textId="77777777" w:rsidR="00E4407F" w:rsidRDefault="00E4407F" w:rsidP="007F08B4">
      <w:pPr>
        <w:pStyle w:val="BodyText"/>
        <w:numPr>
          <w:ilvl w:val="0"/>
          <w:numId w:val="33"/>
        </w:numPr>
        <w:tabs>
          <w:tab w:val="end" w:pos="510.30pt"/>
        </w:tabs>
        <w:rPr>
          <w:rFonts w:eastAsia="Times New Roman"/>
        </w:rPr>
      </w:pPr>
      <w:r w:rsidRPr="0031765A">
        <w:rPr>
          <w:rFonts w:eastAsia="Times New Roman"/>
        </w:rPr>
        <w:t>cov[</w:t>
      </w: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t</m:t>
            </m:r>
          </m:sub>
        </m:sSub>
      </m:oMath>
      <w:r w:rsidRPr="0031765A">
        <w:rPr>
          <w:rFonts w:eastAsia="Times New Roman"/>
        </w:rPr>
        <w:t xml:space="preserve">] is the covariance matrix of </w:t>
      </w: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t</m:t>
            </m:r>
          </m:sub>
        </m:sSub>
      </m:oMath>
      <w:r w:rsidRPr="0031765A">
        <w:rPr>
          <w:rFonts w:eastAsia="Times New Roman"/>
        </w:rPr>
        <w:t>.</w:t>
      </w:r>
    </w:p>
    <w:p w14:paraId="11E540C9" w14:textId="6725E951" w:rsidR="001F1E0B" w:rsidRPr="001F1E0B" w:rsidRDefault="00000000" w:rsidP="001F1E0B">
      <w:pPr>
        <w:pStyle w:val="BodyText"/>
        <w:numPr>
          <w:ilvl w:val="0"/>
          <w:numId w:val="33"/>
        </w:numPr>
        <w:tabs>
          <w:tab w:val="end" w:pos="510.30pt"/>
        </w:tabs>
        <w:rPr>
          <w:lang w:val="en-US"/>
        </w:rPr>
      </w:pP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t</m:t>
            </m:r>
          </m:sub>
        </m:sSub>
      </m:oMath>
      <w:r w:rsidR="00E4407F" w:rsidRPr="0031765A">
        <w:rPr>
          <w:rFonts w:eastAsia="Times New Roman"/>
        </w:rPr>
        <w:t xml:space="preserve"> is assumed to follow a multivariate normal distribution with mean vector µt and covariance matrix </w:t>
      </w:r>
      <m:oMath>
        <m:sSub>
          <m:sSubPr>
            <m:ctrlPr>
              <w:rPr>
                <w:rFonts w:ascii="Cambria Math" w:hAnsi="Cambria Math"/>
                <w:i/>
                <w:lang w:val="vi-VN"/>
              </w:rPr>
            </m:ctrlPr>
          </m:sSubPr>
          <m:e>
            <m:r>
              <m:rPr>
                <m:sty m:val="p"/>
              </m:rPr>
              <w:rPr>
                <w:rFonts w:ascii="Cambria Math" w:eastAsia="Times New Roman" w:hAnsi="Cambria Math"/>
              </w:rPr>
              <m:t>Σ</m:t>
            </m:r>
          </m:e>
          <m:sub>
            <m:r>
              <w:rPr>
                <w:rFonts w:ascii="Cambria Math" w:hAnsi="Cambria Math"/>
                <w:lang w:val="vi-VN"/>
              </w:rPr>
              <m:t>t</m:t>
            </m:r>
          </m:sub>
        </m:sSub>
      </m:oMath>
      <w:r w:rsidR="00E4407F" w:rsidRPr="0031765A">
        <w:rPr>
          <w:rFonts w:eastAsia="Times New Roman"/>
        </w:rPr>
        <w:t>.</w:t>
      </w:r>
    </w:p>
    <w:p w14:paraId="51E28B1D" w14:textId="77777777" w:rsidR="00C66EE0" w:rsidRDefault="001F1E0B" w:rsidP="00C66EE0">
      <w:pPr>
        <w:pStyle w:val="BodyText"/>
        <w:tabs>
          <w:tab w:val="end" w:pos="510.30pt"/>
        </w:tabs>
        <w:ind w:firstLine="0pt"/>
        <w:rPr>
          <w:lang w:val="en-US"/>
        </w:rPr>
      </w:pPr>
      <w:r w:rsidRPr="001F1E0B">
        <w:rPr>
          <w:lang w:val="en-US"/>
        </w:rPr>
        <w:t>where the observation matrix C</w:t>
      </w:r>
      <w:r w:rsidRPr="001F1E0B">
        <w:rPr>
          <w:vertAlign w:val="subscript"/>
          <w:lang w:val="en-US"/>
        </w:rPr>
        <w:t>t</w:t>
      </w:r>
      <w:r w:rsidRPr="001F1E0B">
        <w:rPr>
          <w:lang w:val="en-US"/>
        </w:rPr>
        <w:t xml:space="preserve"> indicates how each component from the hidden state vector x</w:t>
      </w:r>
      <w:r w:rsidRPr="001F1E0B">
        <w:rPr>
          <w:vertAlign w:val="subscript"/>
          <w:lang w:val="en-US"/>
        </w:rPr>
        <w:t>t</w:t>
      </w:r>
      <w:r w:rsidRPr="001F1E0B">
        <w:rPr>
          <w:lang w:val="en-US"/>
        </w:rPr>
        <w:t xml:space="preserve"> contribute to observations y</w:t>
      </w:r>
      <w:r w:rsidRPr="001F1E0B">
        <w:rPr>
          <w:vertAlign w:val="subscript"/>
          <w:lang w:val="en-US"/>
        </w:rPr>
        <w:t>t</w:t>
      </w:r>
      <w:r w:rsidR="00B8547E">
        <w:rPr>
          <w:lang w:val="en-US"/>
        </w:rPr>
        <w:t xml:space="preserve"> .</w:t>
      </w:r>
      <w:r w:rsidRPr="001F1E0B">
        <w:rPr>
          <w:lang w:val="en-US"/>
        </w:rPr>
        <w:t xml:space="preserve"> The dynamic evolution of the hidden states x</w:t>
      </w:r>
      <w:r w:rsidRPr="00B8547E">
        <w:rPr>
          <w:vertAlign w:val="subscript"/>
          <w:lang w:val="en-US"/>
        </w:rPr>
        <w:t>t</w:t>
      </w:r>
      <w:r w:rsidRPr="001F1E0B">
        <w:rPr>
          <w:lang w:val="en-US"/>
        </w:rPr>
        <w:t xml:space="preserve"> is described by the transition model.</w:t>
      </w:r>
    </w:p>
    <w:p w14:paraId="0F2DC7D2" w14:textId="65445C9B" w:rsidR="00C66EE0" w:rsidRDefault="00000000" w:rsidP="00EF4705">
      <w:pPr>
        <w:pStyle w:val="BodyText"/>
        <w:tabs>
          <w:tab w:val="end" w:pos="510.30pt"/>
        </w:tabs>
        <w:ind w:firstLine="0pt"/>
        <w:jc w:val="center"/>
        <w:rPr>
          <w:lang w:val="en-US"/>
        </w:rPr>
      </w:pP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t</m:t>
            </m:r>
          </m:sub>
        </m:sSub>
      </m:oMath>
      <w:r w:rsidR="00C66EE0" w:rsidRPr="004D5F7B">
        <w:t xml:space="preserve"> = </w:t>
      </w:r>
      <m:oMath>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t</m:t>
            </m:r>
          </m:sub>
        </m:s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t</m:t>
            </m:r>
          </m:sub>
        </m:sSub>
      </m:oMath>
      <w:r w:rsidR="00C66EE0" w:rsidRPr="004D5F7B">
        <w:t>−1 +</w:t>
      </w:r>
      <w:r w:rsidR="00C66EE0" w:rsidRPr="004D5F7B">
        <w:rPr>
          <w:lang w:val="vi-VN"/>
        </w:rPr>
        <w:t xml:space="preserve"> </w:t>
      </w:r>
      <m:oMath>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t</m:t>
            </m:r>
          </m:sub>
        </m:sSub>
      </m:oMath>
      <w:r w:rsidR="00C66EE0" w:rsidRPr="004D5F7B">
        <w:t xml:space="preserve">,  </w:t>
      </w:r>
      <m:oMath>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t</m:t>
            </m:r>
          </m:sub>
        </m:sSub>
      </m:oMath>
      <w:r w:rsidR="00C66EE0" w:rsidRPr="004D5F7B">
        <w:rPr>
          <w:lang w:val="vi-VN"/>
        </w:rPr>
        <w:t>, {</w:t>
      </w:r>
      <w:r w:rsidR="00C66EE0" w:rsidRPr="004D5F7B">
        <w:t xml:space="preserve"> N (0, </w:t>
      </w:r>
      <m:oMath>
        <m:sSub>
          <m:sSubPr>
            <m:ctrlPr>
              <w:rPr>
                <w:rFonts w:ascii="Cambria Math" w:hAnsi="Cambria Math"/>
                <w:i/>
                <w:lang w:val="vi-VN"/>
              </w:rPr>
            </m:ctrlPr>
          </m:sSubPr>
          <m:e>
            <m:r>
              <w:rPr>
                <w:rFonts w:ascii="Cambria Math" w:hAnsi="Cambria Math"/>
                <w:lang w:val="vi-VN"/>
              </w:rPr>
              <m:t>Q</m:t>
            </m:r>
          </m:e>
          <m:sub>
            <m:r>
              <w:rPr>
                <w:rFonts w:ascii="Cambria Math" w:hAnsi="Cambria Math"/>
                <w:lang w:val="vi-VN"/>
              </w:rPr>
              <m:t>t</m:t>
            </m:r>
          </m:sub>
        </m:sSub>
      </m:oMath>
      <w:r w:rsidR="00C66EE0" w:rsidRPr="004D5F7B">
        <w:t>)</w:t>
      </w:r>
      <w:r w:rsidR="00F52C4A">
        <w:rPr>
          <w:lang w:val="en-US"/>
        </w:rPr>
        <w:t>}</w:t>
      </w:r>
    </w:p>
    <w:p w14:paraId="3813BA97" w14:textId="36B731C7" w:rsidR="00964E04" w:rsidRPr="00472440" w:rsidRDefault="002E5FA2" w:rsidP="00FB3545">
      <w:pPr>
        <w:pStyle w:val="BodyText"/>
        <w:tabs>
          <w:tab w:val="end" w:pos="510.30pt"/>
        </w:tabs>
        <w:ind w:firstLine="0pt"/>
        <w:rPr>
          <w:i/>
          <w:iCs/>
          <w:lang w:val="en-US"/>
        </w:rPr>
      </w:pPr>
      <w:r w:rsidRPr="00472440">
        <w:rPr>
          <w:i/>
          <w:iCs/>
          <w:lang w:val="en-US"/>
        </w:rPr>
        <w:t xml:space="preserve">7) </w:t>
      </w:r>
      <w:r w:rsidRPr="00472440">
        <w:rPr>
          <w:i/>
          <w:iCs/>
        </w:rPr>
        <w:t>Recurrent Neural Network</w:t>
      </w:r>
      <w:r w:rsidR="00FA0FAE" w:rsidRPr="00472440">
        <w:rPr>
          <w:i/>
          <w:iCs/>
          <w:lang w:val="en-US"/>
        </w:rPr>
        <w:t xml:space="preserve"> (RNN)</w:t>
      </w:r>
    </w:p>
    <w:p w14:paraId="7CD0B4FA" w14:textId="47934C09" w:rsidR="004443FB" w:rsidRDefault="00CA1958" w:rsidP="00FB3545">
      <w:pPr>
        <w:pStyle w:val="BodyText"/>
        <w:tabs>
          <w:tab w:val="end" w:pos="510.30pt"/>
        </w:tabs>
        <w:ind w:firstLine="0pt"/>
      </w:pPr>
      <w:r w:rsidRPr="00CA1958">
        <w:t xml:space="preserve">A recurrent neural network (RNN) is a special type of artificial neural network adapted to work for time series data or data that involves sequences </w:t>
      </w:r>
      <w:r>
        <w:fldChar w:fldCharType="begin"/>
      </w:r>
      <w:r w:rsidR="003C1308">
        <w:instrText xml:space="preserve"> ADDIN ZOTERO_ITEM CSL_CITATION {"citationID":"N7XXUt3N","properties":{"formattedCitation":"[17]","plainCitation":"[17]","noteIndex":0},"citationItems":[{"id":79,"uris":["http://zotero.org/users/local/lCtm4npO/items/28DFICUH"],"itemData":{"id":79,"type":"post-weblog","abstract":"Recurrent neural networks are designed to hold past or historic information of sequential data. An RNN is unfolded in time and trained via BPTT.","container-title":"MachineLearningMastery.com","language":"en-US","title":"An Introduction to Recurrent Neural Networks and the Math That Powers Them","URL":"https://machinelearningmastery.com/an-introduction-to-recurrent-neural-networks-and-the-math-that-powers-them/","author":[{"family":"Saeed","given":"Mehreen"}],"accessed":{"date-parts":[["2023",6,15]]},"issued":{"date-parts":[["2022",9,8]]}}}],"schema":"https://github.com/citation-style-language/schema/raw/master/csl-citation.json"} </w:instrText>
      </w:r>
      <w:r>
        <w:fldChar w:fldCharType="separate"/>
      </w:r>
      <w:r w:rsidR="003C1308" w:rsidRPr="003C1308">
        <w:t>[17]</w:t>
      </w:r>
      <w:r>
        <w:fldChar w:fldCharType="end"/>
      </w:r>
      <w:r w:rsidRPr="00CA1958">
        <w:t>. They’re are a class of neural networks that allow previous outputs to be used as inputs while having hidden states.</w:t>
      </w:r>
    </w:p>
    <w:p w14:paraId="008D6B6E" w14:textId="4F54A1D1" w:rsidR="002F668A" w:rsidRDefault="002F668A" w:rsidP="00FB3545">
      <w:pPr>
        <w:pStyle w:val="BodyText"/>
        <w:tabs>
          <w:tab w:val="end" w:pos="510.30pt"/>
        </w:tabs>
        <w:ind w:firstLine="0pt"/>
        <w:rPr>
          <w:lang w:val="en-US"/>
        </w:rPr>
      </w:pPr>
      <w:r w:rsidRPr="002F668A">
        <w:rPr>
          <w:lang w:val="en-US"/>
        </w:rPr>
        <w:t>The RNN models have a recurrent hidden state as in:</w:t>
      </w:r>
      <w:r w:rsidR="00856B0C">
        <w:rPr>
          <w:lang w:val="en-US"/>
        </w:rPr>
        <w:t xml:space="preserve"> </w:t>
      </w:r>
    </w:p>
    <w:p w14:paraId="19C40A3E" w14:textId="10C99C42" w:rsidR="002F668A" w:rsidRDefault="002F668A" w:rsidP="00FB3545">
      <w:pPr>
        <w:pStyle w:val="BodyText"/>
        <w:tabs>
          <w:tab w:val="end" w:pos="510.30pt"/>
        </w:tabs>
        <w:rPr>
          <w:lang w:val="en-US"/>
        </w:rPr>
      </w:pPr>
      <w:r w:rsidRPr="00F42535">
        <w:rPr>
          <w:noProof/>
        </w:rPr>
        <w:drawing>
          <wp:inline distT="0" distB="0" distL="0" distR="0" wp14:anchorId="217C3824" wp14:editId="2577BBA1">
            <wp:extent cx="3195955" cy="1173262"/>
            <wp:effectExtent l="0" t="0" r="4445" b="8255"/>
            <wp:docPr id="30214437" name="Picture 1" descr="A picture containing screenshot, diagram,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214437" name="Picture 1" descr="A picture containing screenshot, diagram, line&#10;&#10;Description automatically generated"/>
                    <pic:cNvPicPr/>
                  </pic:nvPicPr>
                  <pic:blipFill>
                    <a:blip r:embed="rId16"/>
                    <a:stretch>
                      <a:fillRect/>
                    </a:stretch>
                  </pic:blipFill>
                  <pic:spPr>
                    <a:xfrm>
                      <a:off x="0" y="0"/>
                      <a:ext cx="3195955" cy="1173262"/>
                    </a:xfrm>
                    <a:prstGeom prst="rect">
                      <a:avLst/>
                    </a:prstGeom>
                  </pic:spPr>
                </pic:pic>
              </a:graphicData>
            </a:graphic>
          </wp:inline>
        </w:drawing>
      </w:r>
    </w:p>
    <w:p w14:paraId="0E1C3910" w14:textId="4AF035BE" w:rsidR="002F668A" w:rsidRDefault="002F668A" w:rsidP="00FB3545">
      <w:pPr>
        <w:pStyle w:val="BodyText"/>
        <w:tabs>
          <w:tab w:val="end" w:pos="510.30pt"/>
        </w:tabs>
        <w:jc w:val="center"/>
        <w:rPr>
          <w:sz w:val="16"/>
          <w:szCs w:val="16"/>
          <w:lang w:val="en-US"/>
        </w:rPr>
      </w:pPr>
      <w:r w:rsidRPr="00AD6FE4">
        <w:rPr>
          <w:sz w:val="16"/>
          <w:szCs w:val="16"/>
          <w:lang w:val="en-US"/>
        </w:rPr>
        <w:t xml:space="preserve">Figure </w:t>
      </w:r>
      <w:r w:rsidR="00185051">
        <w:rPr>
          <w:sz w:val="16"/>
          <w:szCs w:val="16"/>
          <w:lang w:val="en-US"/>
        </w:rPr>
        <w:t>4</w:t>
      </w:r>
      <w:r w:rsidRPr="00AD6FE4">
        <w:rPr>
          <w:sz w:val="16"/>
          <w:szCs w:val="16"/>
          <w:lang w:val="en-US"/>
        </w:rPr>
        <w:t xml:space="preserve">. </w:t>
      </w:r>
      <w:r w:rsidR="00CF5A81" w:rsidRPr="00AD6FE4">
        <w:rPr>
          <w:sz w:val="16"/>
          <w:szCs w:val="16"/>
          <w:lang w:val="en-US"/>
        </w:rPr>
        <w:t xml:space="preserve">Structure of </w:t>
      </w:r>
      <w:r w:rsidR="00514032" w:rsidRPr="00AD6FE4">
        <w:rPr>
          <w:sz w:val="16"/>
          <w:szCs w:val="16"/>
          <w:lang w:val="en-US"/>
        </w:rPr>
        <w:t>S</w:t>
      </w:r>
      <w:r w:rsidRPr="00AD6FE4">
        <w:rPr>
          <w:sz w:val="16"/>
          <w:szCs w:val="16"/>
          <w:lang w:val="en-US"/>
        </w:rPr>
        <w:t xml:space="preserve">imple </w:t>
      </w:r>
      <w:r w:rsidR="00514032" w:rsidRPr="00AD6FE4">
        <w:rPr>
          <w:sz w:val="16"/>
          <w:szCs w:val="16"/>
          <w:lang w:val="en-US"/>
        </w:rPr>
        <w:t>R</w:t>
      </w:r>
      <w:r w:rsidRPr="00AD6FE4">
        <w:rPr>
          <w:sz w:val="16"/>
          <w:szCs w:val="16"/>
          <w:lang w:val="en-US"/>
        </w:rPr>
        <w:t xml:space="preserve">ecurrent </w:t>
      </w:r>
      <w:r w:rsidR="00514032" w:rsidRPr="00AD6FE4">
        <w:rPr>
          <w:sz w:val="16"/>
          <w:szCs w:val="16"/>
          <w:lang w:val="en-US"/>
        </w:rPr>
        <w:t>N</w:t>
      </w:r>
      <w:r w:rsidRPr="00AD6FE4">
        <w:rPr>
          <w:sz w:val="16"/>
          <w:szCs w:val="16"/>
          <w:lang w:val="en-US"/>
        </w:rPr>
        <w:t xml:space="preserve">eural </w:t>
      </w:r>
      <w:r w:rsidR="00514032" w:rsidRPr="00AD6FE4">
        <w:rPr>
          <w:sz w:val="16"/>
          <w:szCs w:val="16"/>
          <w:lang w:val="en-US"/>
        </w:rPr>
        <w:t>N</w:t>
      </w:r>
      <w:r w:rsidRPr="00AD6FE4">
        <w:rPr>
          <w:sz w:val="16"/>
          <w:szCs w:val="16"/>
          <w:lang w:val="en-US"/>
        </w:rPr>
        <w:t>etwork</w:t>
      </w:r>
    </w:p>
    <w:p w14:paraId="15FD7164" w14:textId="5421D22D" w:rsidR="00DC3F7E" w:rsidRDefault="004443FB" w:rsidP="00DC3F7E">
      <w:pPr>
        <w:pStyle w:val="BodyText"/>
        <w:tabs>
          <w:tab w:val="end" w:pos="510.30pt"/>
        </w:tabs>
        <w:ind w:firstLine="0pt"/>
      </w:pPr>
      <w:r w:rsidRPr="004443FB">
        <w:t xml:space="preserve">Here, x is the input layer, h is the hidden layer, and y is the output layer. A, B, and C are the network parameters used to improve the output of the model. At any given time t, the current input is a combination of input at x(t) and x(t-1).The output at any given time is fetched back to the network to improve on the output </w:t>
      </w:r>
      <w:r w:rsidR="00C91970">
        <w:fldChar w:fldCharType="begin"/>
      </w:r>
      <w:r w:rsidR="003C1308">
        <w:instrText xml:space="preserve"> ADDIN ZOTERO_ITEM CSL_CITATION {"citationID":"TyzhKyMq","properties":{"formattedCitation":"[18]","plainCitation":"[18]","noteIndex":0},"citationItems":[{"id":83,"uris":["http://zotero.org/users/local/lCtm4npO/items/8YF8UK3X"],"itemData":{"id":83,"type":"webpage","abstract":"The article explains what is a recurrent neural network, LSTM &amp; types of RNN, why do we need a recurrent neural network, and its applications. Read on for more!","container-title":"Simplilearn.com","language":"en-US","title":"Recurrent Neural Network (RNN) Tutorial: Types and Examples [Updated] | Simplilearn","title-short":"Recurrent Neural Network (RNN) Tutorial","URL":"https://www.simplilearn.com/tutorials/deep-learning-tutorial/rnn","accessed":{"date-parts":[["2023",6,15]]}}}],"schema":"https://github.com/citation-style-language/schema/raw/master/csl-citation.json"} </w:instrText>
      </w:r>
      <w:r w:rsidR="00C91970">
        <w:fldChar w:fldCharType="separate"/>
      </w:r>
      <w:r w:rsidR="003C1308" w:rsidRPr="003C1308">
        <w:t>[18]</w:t>
      </w:r>
      <w:r w:rsidR="00C91970">
        <w:fldChar w:fldCharType="end"/>
      </w:r>
      <w:r w:rsidRPr="004443FB">
        <w:t>.</w:t>
      </w:r>
    </w:p>
    <w:p w14:paraId="2E6AD316" w14:textId="7D356BD7" w:rsidR="00CE243A" w:rsidRPr="00DC3F7E" w:rsidRDefault="00CE243A" w:rsidP="00EF4705">
      <w:pPr>
        <w:pStyle w:val="BodyText"/>
        <w:tabs>
          <w:tab w:val="end" w:pos="510.30pt"/>
        </w:tabs>
        <w:ind w:firstLine="0pt"/>
        <w:jc w:val="center"/>
      </w:pPr>
      <w:r w:rsidRPr="00CE243A">
        <w:rPr>
          <w:lang w:val="en-US"/>
        </w:rPr>
        <w:t>h(t) = f</w:t>
      </w:r>
      <w:r w:rsidRPr="00865F87">
        <w:rPr>
          <w:vertAlign w:val="subscript"/>
          <w:lang w:val="en-US"/>
        </w:rPr>
        <w:t>c</w:t>
      </w:r>
      <w:r w:rsidRPr="00CE243A">
        <w:rPr>
          <w:lang w:val="en-US"/>
        </w:rPr>
        <w:t>(h(t-1), x(t))</w:t>
      </w:r>
    </w:p>
    <w:p w14:paraId="626ED25C" w14:textId="35F42083" w:rsidR="00192D95" w:rsidRDefault="00192D95" w:rsidP="00FB3545">
      <w:pPr>
        <w:pStyle w:val="BodyText"/>
        <w:tabs>
          <w:tab w:val="end" w:pos="510.30pt"/>
        </w:tabs>
        <w:ind w:firstLine="0pt"/>
        <w:rPr>
          <w:lang w:val="en-US"/>
        </w:rPr>
      </w:pPr>
      <w:r w:rsidRPr="00192D95">
        <w:rPr>
          <w:lang w:val="en-US"/>
        </w:rPr>
        <w:t>Where</w:t>
      </w:r>
      <w:r w:rsidR="00C7083F">
        <w:rPr>
          <w:lang w:val="en-US"/>
        </w:rPr>
        <w:t>:</w:t>
      </w:r>
    </w:p>
    <w:p w14:paraId="33589BC3" w14:textId="77777777" w:rsidR="001D5E92" w:rsidRPr="00192D95" w:rsidRDefault="001D5E92" w:rsidP="00FB3545">
      <w:pPr>
        <w:pStyle w:val="BodyText"/>
        <w:numPr>
          <w:ilvl w:val="0"/>
          <w:numId w:val="26"/>
        </w:numPr>
        <w:tabs>
          <w:tab w:val="end" w:pos="510.30pt"/>
        </w:tabs>
        <w:rPr>
          <w:lang w:val="en-US"/>
        </w:rPr>
      </w:pPr>
      <w:r w:rsidRPr="00192D95">
        <w:rPr>
          <w:lang w:val="en-US"/>
        </w:rPr>
        <w:t>h(t) – new state</w:t>
      </w:r>
    </w:p>
    <w:p w14:paraId="695C63ED" w14:textId="77777777" w:rsidR="001D5E92" w:rsidRPr="00192D95" w:rsidRDefault="001D5E92" w:rsidP="00FB3545">
      <w:pPr>
        <w:pStyle w:val="BodyText"/>
        <w:numPr>
          <w:ilvl w:val="0"/>
          <w:numId w:val="26"/>
        </w:numPr>
        <w:tabs>
          <w:tab w:val="end" w:pos="510.30pt"/>
        </w:tabs>
        <w:rPr>
          <w:lang w:val="en-US"/>
        </w:rPr>
      </w:pPr>
      <w:r w:rsidRPr="00192D95">
        <w:rPr>
          <w:lang w:val="en-US"/>
        </w:rPr>
        <w:t>f</w:t>
      </w:r>
      <w:r w:rsidRPr="00845EF4">
        <w:rPr>
          <w:vertAlign w:val="subscript"/>
          <w:lang w:val="en-US"/>
        </w:rPr>
        <w:t>c</w:t>
      </w:r>
      <w:r w:rsidRPr="00192D95">
        <w:rPr>
          <w:lang w:val="en-US"/>
        </w:rPr>
        <w:t xml:space="preserve">  – funcion with parameter c</w:t>
      </w:r>
    </w:p>
    <w:p w14:paraId="18725E01" w14:textId="77777777" w:rsidR="001D5E92" w:rsidRPr="00192D95" w:rsidRDefault="001D5E92" w:rsidP="00FB3545">
      <w:pPr>
        <w:pStyle w:val="BodyText"/>
        <w:numPr>
          <w:ilvl w:val="0"/>
          <w:numId w:val="26"/>
        </w:numPr>
        <w:tabs>
          <w:tab w:val="end" w:pos="510.30pt"/>
        </w:tabs>
        <w:rPr>
          <w:lang w:val="en-US"/>
        </w:rPr>
      </w:pPr>
      <w:r w:rsidRPr="00192D95">
        <w:rPr>
          <w:lang w:val="en-US"/>
        </w:rPr>
        <w:t>h(t-1)  – old state</w:t>
      </w:r>
    </w:p>
    <w:p w14:paraId="1F727D92" w14:textId="412862FE" w:rsidR="001D5E92" w:rsidRPr="0028037E" w:rsidRDefault="001D5E92" w:rsidP="00FB3545">
      <w:pPr>
        <w:pStyle w:val="BodyText"/>
        <w:numPr>
          <w:ilvl w:val="0"/>
          <w:numId w:val="26"/>
        </w:numPr>
        <w:tabs>
          <w:tab w:val="end" w:pos="510.30pt"/>
        </w:tabs>
        <w:rPr>
          <w:lang w:val="en-US"/>
        </w:rPr>
      </w:pPr>
      <w:r w:rsidRPr="00192D95">
        <w:rPr>
          <w:lang w:val="en-US"/>
        </w:rPr>
        <w:t>x(t) – input vector at time step t</w:t>
      </w:r>
    </w:p>
    <w:p w14:paraId="4C6F8189" w14:textId="4345E077" w:rsidR="00A54FBF" w:rsidRDefault="00A54FBF" w:rsidP="00FB3545">
      <w:pPr>
        <w:pStyle w:val="BodyText"/>
        <w:tabs>
          <w:tab w:val="end" w:pos="510.30pt"/>
        </w:tabs>
        <w:ind w:firstLine="0pt"/>
        <w:rPr>
          <w:lang w:val="en-US"/>
        </w:rPr>
      </w:pPr>
      <w:r w:rsidRPr="00A54FBF">
        <w:rPr>
          <w:lang w:val="en-US"/>
        </w:rPr>
        <w:t>The input layer x takes in the input to the neural network and processes it and passes it onto the middle layer.</w:t>
      </w:r>
    </w:p>
    <w:p w14:paraId="5D2BF95E" w14:textId="77777777" w:rsidR="00A54FBF" w:rsidRDefault="00A54FBF" w:rsidP="00FB3545">
      <w:pPr>
        <w:pStyle w:val="BodyText"/>
        <w:tabs>
          <w:tab w:val="end" w:pos="510.30pt"/>
        </w:tabs>
        <w:ind w:firstLine="0pt"/>
        <w:rPr>
          <w:lang w:val="en-US"/>
        </w:rPr>
      </w:pPr>
      <w:r w:rsidRPr="00A54FBF">
        <w:rPr>
          <w:lang w:val="en-US"/>
        </w:rPr>
        <w:t>The middle layer h can consist of multiple hidden layers, each with its own activation functions and weights and biases.</w:t>
      </w:r>
    </w:p>
    <w:p w14:paraId="066249D1" w14:textId="006CE989" w:rsidR="00F8416D" w:rsidRDefault="00A54FBF" w:rsidP="00FB3545">
      <w:pPr>
        <w:pStyle w:val="BodyText"/>
        <w:tabs>
          <w:tab w:val="end" w:pos="510.30pt"/>
        </w:tabs>
        <w:ind w:firstLine="0pt"/>
        <w:rPr>
          <w:lang w:val="en-US"/>
        </w:rPr>
      </w:pPr>
      <w:r w:rsidRPr="00A54FBF">
        <w:rPr>
          <w:lang w:val="en-US"/>
        </w:rPr>
        <w:t xml:space="preserve">The Recurrent Neural Network will standardize the different activation functions and weights and biases so that each hidden layer has the same parameters. Then, instead of creating multiple hidden layers, it will create one and loop over it as many times as required </w:t>
      </w:r>
      <w:r w:rsidR="00B93696">
        <w:rPr>
          <w:lang w:val="en-US"/>
        </w:rPr>
        <w:fldChar w:fldCharType="begin"/>
      </w:r>
      <w:r w:rsidR="003C1308">
        <w:rPr>
          <w:lang w:val="en-US"/>
        </w:rPr>
        <w:instrText xml:space="preserve"> ADDIN ZOTERO_ITEM CSL_CITATION {"citationID":"DxxWIZf7","properties":{"formattedCitation":"[18]","plainCitation":"[18]","noteIndex":0},"citationItems":[{"id":83,"uris":["http://zotero.org/users/local/lCtm4npO/items/8YF8UK3X"],"itemData":{"id":83,"type":"webpage","abstract":"The article explains what is a recurrent neural network, LSTM &amp; types of RNN, why do we need a recurrent neural network, and its applications. Read on for more!","container-title":"Simplilearn.com","language":"en-US","title":"Recurrent Neural Network (RNN) Tutorial: Types and Examples [Updated] | Simplilearn","title-short":"Recurrent Neural Network (RNN) Tutorial","URL":"https://www.simplilearn.com/tutorials/deep-learning-tutorial/rnn","accessed":{"date-parts":[["2023",6,15]]}}}],"schema":"https://github.com/citation-style-language/schema/raw/master/csl-citation.json"} </w:instrText>
      </w:r>
      <w:r w:rsidR="00B93696">
        <w:rPr>
          <w:lang w:val="en-US"/>
        </w:rPr>
        <w:fldChar w:fldCharType="separate"/>
      </w:r>
      <w:r w:rsidR="003C1308" w:rsidRPr="003C1308">
        <w:t>[18]</w:t>
      </w:r>
      <w:r w:rsidR="00B93696">
        <w:rPr>
          <w:lang w:val="en-US"/>
        </w:rPr>
        <w:fldChar w:fldCharType="end"/>
      </w:r>
      <w:r w:rsidRPr="00A54FBF">
        <w:rPr>
          <w:lang w:val="en-US"/>
        </w:rPr>
        <w:t>.</w:t>
      </w:r>
    </w:p>
    <w:p w14:paraId="0D1D06DF" w14:textId="6D48A429" w:rsidR="00696CAD" w:rsidRDefault="00696CAD" w:rsidP="00FB3545">
      <w:pPr>
        <w:pStyle w:val="BodyText"/>
        <w:tabs>
          <w:tab w:val="end" w:pos="510.30pt"/>
        </w:tabs>
        <w:ind w:firstLine="0pt"/>
        <w:rPr>
          <w:lang w:val="en-US"/>
        </w:rPr>
      </w:pPr>
      <w:r w:rsidRPr="00696CAD">
        <w:rPr>
          <w:lang w:val="en-US"/>
        </w:rPr>
        <w:t>We can use any activation function we like in the recurrent neural network that’s usually sigmoid , tanh or relu</w:t>
      </w:r>
      <w:r>
        <w:rPr>
          <w:lang w:val="en-US"/>
        </w:rPr>
        <w:t xml:space="preserve"> </w:t>
      </w:r>
      <w:r>
        <w:rPr>
          <w:lang w:val="en-US"/>
        </w:rPr>
        <w:fldChar w:fldCharType="begin"/>
      </w:r>
      <w:r w:rsidR="003C1308">
        <w:rPr>
          <w:lang w:val="en-US"/>
        </w:rPr>
        <w:instrText xml:space="preserve"> ADDIN ZOTERO_ITEM CSL_CITATION {"citationID":"LbxZGSon","properties":{"formattedCitation":"[17]","plainCitation":"[17]","noteIndex":0},"citationItems":[{"id":79,"uris":["http://zotero.org/users/local/lCtm4npO/items/28DFICUH"],"itemData":{"id":79,"type":"post-weblog","abstract":"Recurrent neural networks are designed to hold past or historic information of sequential data. An RNN is unfolded in time and trained via BPTT.","container-title":"MachineLearningMastery.com","language":"en-US","title":"An Introduction to Recurrent Neural Networks and the Math That Powers Them","URL":"https://machinelearningmastery.com/an-introduction-to-recurrent-neural-networks-and-the-math-that-powers-them/","author":[{"family":"Saeed","given":"Mehreen"}],"accessed":{"date-parts":[["2023",6,15]]},"issued":{"date-parts":[["2022",9,8]]}}}],"schema":"https://github.com/citation-style-language/schema/raw/master/csl-citation.json"} </w:instrText>
      </w:r>
      <w:r>
        <w:rPr>
          <w:lang w:val="en-US"/>
        </w:rPr>
        <w:fldChar w:fldCharType="separate"/>
      </w:r>
      <w:r w:rsidR="003C1308" w:rsidRPr="003C1308">
        <w:t>[17]</w:t>
      </w:r>
      <w:r>
        <w:rPr>
          <w:lang w:val="en-US"/>
        </w:rPr>
        <w:fldChar w:fldCharType="end"/>
      </w:r>
      <w:r w:rsidRPr="00696CAD">
        <w:rPr>
          <w:lang w:val="en-US"/>
        </w:rPr>
        <w:t>.</w:t>
      </w:r>
    </w:p>
    <w:p w14:paraId="77FFC192" w14:textId="440D78F7" w:rsidR="00696CAD" w:rsidRDefault="00696CAD" w:rsidP="00FB3545">
      <w:pPr>
        <w:pStyle w:val="BodyText"/>
        <w:tabs>
          <w:tab w:val="end" w:pos="510.30pt"/>
        </w:tabs>
        <w:ind w:firstLine="0pt"/>
        <w:rPr>
          <w:lang w:val="en-US"/>
        </w:rPr>
      </w:pPr>
      <w:r w:rsidRPr="00696CAD">
        <w:rPr>
          <w:lang w:val="en-US"/>
        </w:rPr>
        <w:t>But with long sequences like we want to predict VN-30 in long-time sequences, RNN cannot do well is called “vanishing gradients”. The gradients carry information used in the RNN, and when the gradient becomes too small, the parameter updates become insignificant. This makes the learning of long data sequences difficult. To solve this problem, there are 2 solutions that will be analyzed in detail below: using LSTM model and GRU model.</w:t>
      </w:r>
    </w:p>
    <w:p w14:paraId="26229B10" w14:textId="4FE6E616" w:rsidR="00312ECB" w:rsidRPr="00472440" w:rsidRDefault="00312ECB" w:rsidP="00FB3545">
      <w:pPr>
        <w:pStyle w:val="BodyText"/>
        <w:tabs>
          <w:tab w:val="end" w:pos="510.30pt"/>
        </w:tabs>
        <w:ind w:firstLine="0pt"/>
        <w:rPr>
          <w:i/>
          <w:iCs/>
        </w:rPr>
      </w:pPr>
      <w:r w:rsidRPr="00472440">
        <w:rPr>
          <w:i/>
          <w:iCs/>
          <w:lang w:val="en-US"/>
        </w:rPr>
        <w:t xml:space="preserve">8) </w:t>
      </w:r>
      <w:r w:rsidRPr="00472440">
        <w:rPr>
          <w:i/>
          <w:iCs/>
        </w:rPr>
        <w:t>LSTM (Long short-term memory)</w:t>
      </w:r>
    </w:p>
    <w:p w14:paraId="3B8416DE" w14:textId="03B38AB4" w:rsidR="00A23C47" w:rsidRDefault="00A23C47" w:rsidP="00FB3545">
      <w:pPr>
        <w:pStyle w:val="BodyText"/>
        <w:tabs>
          <w:tab w:val="end" w:pos="510.30pt"/>
        </w:tabs>
        <w:ind w:firstLine="0pt"/>
      </w:pPr>
      <w:r w:rsidRPr="00A23C47">
        <w:t xml:space="preserve">S. Hochreiter et al. </w:t>
      </w:r>
      <w:r>
        <w:fldChar w:fldCharType="begin"/>
      </w:r>
      <w:r w:rsidR="003C1308">
        <w:instrText xml:space="preserve"> ADDIN ZOTERO_ITEM CSL_CITATION {"citationID":"uDgGmVvF","properties":{"formattedCitation":"[19]","plainCitation":"[19]","noteIndex":0},"citationItems":[{"id":89,"uris":["http://zotero.org/users/local/lCtm4npO/items/6FCX829W"],"itemData":{"id":89,"type":"article-journal","abstract":"Learning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 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 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algorithms.","container-title":"Neural Computation","DOI":"10.1162/neco.1997.9.8.1735","ISSN":"0899-7667","issue":"8","journalAbbreviation":"Neural Computation","page":"1735-1780","source":"Silverchair","title":"Long Short-Term Memory","volume":"9","author":[{"family":"Hochreiter","given":"Sepp"},{"family":"Schmidhuber","given":"Jürgen"}],"issued":{"date-parts":[["1997",11,15]]}}}],"schema":"https://github.com/citation-style-language/schema/raw/master/csl-citation.json"} </w:instrText>
      </w:r>
      <w:r>
        <w:fldChar w:fldCharType="separate"/>
      </w:r>
      <w:r w:rsidR="003C1308" w:rsidRPr="003C1308">
        <w:t>[19]</w:t>
      </w:r>
      <w:r>
        <w:fldChar w:fldCharType="end"/>
      </w:r>
      <w:r w:rsidRPr="00A23C47">
        <w:t>came up with the idea by introducing a novel, efficient, gradient based method called long short-term memory (LSTM) to addresses the issue of vanishing gradients in traditional Recurrent Neural Networks.</w:t>
      </w:r>
    </w:p>
    <w:p w14:paraId="557ADAEA" w14:textId="646552C5" w:rsidR="00A23C47" w:rsidRDefault="00A23C47" w:rsidP="00FB3545">
      <w:pPr>
        <w:pStyle w:val="BodyText"/>
        <w:tabs>
          <w:tab w:val="end" w:pos="510.30pt"/>
        </w:tabs>
        <w:ind w:firstLine="0pt"/>
        <w:rPr>
          <w:lang w:val="en-US"/>
        </w:rPr>
      </w:pPr>
      <w:r w:rsidRPr="00A23C47">
        <w:rPr>
          <w:lang w:val="en-US"/>
        </w:rPr>
        <w:t>The LSTM network architecture consists of three parts, these three parts of an LSTM unit are known as gates. They control the flow of information in and out of the memory cell or lstm cell. The first gate is called Forget gate, the second gate is known as the Input gate, and the last one is the Output gate. An LSTM unit that consists of these three gates and a memory cell or lstm cell can be considered as a layer of neurons in traditional feedforward neural network, with each neuron having a hidden layer and a current state</w:t>
      </w:r>
      <w:r w:rsidR="008C3DD9">
        <w:rPr>
          <w:lang w:val="en-US"/>
        </w:rPr>
        <w:t xml:space="preserve"> </w:t>
      </w:r>
      <w:r w:rsidR="008C3DD9">
        <w:rPr>
          <w:lang w:val="en-US"/>
        </w:rPr>
        <w:fldChar w:fldCharType="begin"/>
      </w:r>
      <w:r w:rsidR="003C1308">
        <w:rPr>
          <w:lang w:val="en-US"/>
        </w:rPr>
        <w:instrText xml:space="preserve"> ADDIN ZOTERO_ITEM CSL_CITATION {"citationID":"V1IV1QuT","properties":{"formattedCitation":"[20]","plainCitation":"[20]","noteIndex":0},"citationItems":[{"id":87,"uris":["http://zotero.org/users/local/lCtm4npO/items/NUTGEXLF"],"itemData":{"id":87,"type":"post-weblog","abstract":"LSTM algorithms are powerful tools that help machines understand and predict complex data. Learn how LSTM works for ML models and AI.","container-title":"Analytics Vidhya","language":"en","title":"Learn About Long Short-Term Memory (LSTM) Algorithms","URL":"https://www.analyticsvidhya.com/blog/2021/03/introduction-to-long-short-term-memory-lstm/","author":[{"family":"Saxena","given":"Shipra"}],"accessed":{"date-parts":[["2023",6,15]]},"issued":{"date-parts":[["2021",3,16]]}}}],"schema":"https://github.com/citation-style-language/schema/raw/master/csl-citation.json"} </w:instrText>
      </w:r>
      <w:r w:rsidR="008C3DD9">
        <w:rPr>
          <w:lang w:val="en-US"/>
        </w:rPr>
        <w:fldChar w:fldCharType="separate"/>
      </w:r>
      <w:r w:rsidR="003C1308" w:rsidRPr="003C1308">
        <w:t>[20]</w:t>
      </w:r>
      <w:r w:rsidR="008C3DD9">
        <w:rPr>
          <w:lang w:val="en-US"/>
        </w:rPr>
        <w:fldChar w:fldCharType="end"/>
      </w:r>
      <w:r w:rsidRPr="00A23C47">
        <w:rPr>
          <w:lang w:val="en-US"/>
        </w:rPr>
        <w:t>.</w:t>
      </w:r>
    </w:p>
    <w:p w14:paraId="702A76E5" w14:textId="793C6D18" w:rsidR="00175990" w:rsidRDefault="005409B5" w:rsidP="00FB3545">
      <w:pPr>
        <w:pStyle w:val="BodyText"/>
        <w:tabs>
          <w:tab w:val="end" w:pos="510.30pt"/>
        </w:tabs>
        <w:jc w:val="start"/>
        <w:rPr>
          <w:lang w:val="en-US"/>
        </w:rPr>
      </w:pPr>
      <w:r w:rsidRPr="00175990">
        <w:rPr>
          <w:noProof/>
          <w:lang w:val="en-US"/>
        </w:rPr>
        <w:drawing>
          <wp:inline distT="0" distB="0" distL="0" distR="0" wp14:anchorId="1E321A19" wp14:editId="3B6DF148">
            <wp:extent cx="2735580" cy="1387084"/>
            <wp:effectExtent l="0" t="0" r="7620" b="3810"/>
            <wp:docPr id="435770165" name="Picture 1" descr="A diagram of a flowchart&#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35770165" name="Picture 1" descr="A diagram of a flowchart&#10;&#10;Description automatically generated with low confidence"/>
                    <pic:cNvPicPr/>
                  </pic:nvPicPr>
                  <pic:blipFill>
                    <a:blip r:embed="rId17"/>
                    <a:stretch>
                      <a:fillRect/>
                    </a:stretch>
                  </pic:blipFill>
                  <pic:spPr>
                    <a:xfrm>
                      <a:off x="0" y="0"/>
                      <a:ext cx="2747342" cy="1393048"/>
                    </a:xfrm>
                    <a:prstGeom prst="rect">
                      <a:avLst/>
                    </a:prstGeom>
                  </pic:spPr>
                </pic:pic>
              </a:graphicData>
            </a:graphic>
          </wp:inline>
        </w:drawing>
      </w:r>
    </w:p>
    <w:p w14:paraId="1D32EDC2" w14:textId="525CAADF" w:rsidR="005409B5" w:rsidRPr="00AD6FE4" w:rsidRDefault="00175990" w:rsidP="00FB3545">
      <w:pPr>
        <w:pStyle w:val="BodyText"/>
        <w:tabs>
          <w:tab w:val="end" w:pos="510.30pt"/>
        </w:tabs>
        <w:jc w:val="center"/>
        <w:rPr>
          <w:sz w:val="16"/>
          <w:szCs w:val="16"/>
          <w:lang w:val="en-US"/>
        </w:rPr>
      </w:pPr>
      <w:r w:rsidRPr="00AD6FE4">
        <w:rPr>
          <w:sz w:val="16"/>
          <w:szCs w:val="16"/>
          <w:lang w:val="en-US"/>
        </w:rPr>
        <w:t xml:space="preserve">Figure </w:t>
      </w:r>
      <w:r w:rsidR="00185051">
        <w:rPr>
          <w:sz w:val="16"/>
          <w:szCs w:val="16"/>
          <w:lang w:val="en-US"/>
        </w:rPr>
        <w:t>5</w:t>
      </w:r>
      <w:r w:rsidRPr="00AD6FE4">
        <w:rPr>
          <w:sz w:val="16"/>
          <w:szCs w:val="16"/>
          <w:lang w:val="en-US"/>
        </w:rPr>
        <w:t xml:space="preserve">. </w:t>
      </w:r>
      <w:r w:rsidR="009303CF" w:rsidRPr="00AD6FE4">
        <w:rPr>
          <w:sz w:val="16"/>
          <w:szCs w:val="16"/>
          <w:lang w:val="en-US"/>
        </w:rPr>
        <w:t xml:space="preserve">Structure of </w:t>
      </w:r>
      <w:r w:rsidR="005E797F" w:rsidRPr="00AD6FE4">
        <w:rPr>
          <w:sz w:val="16"/>
          <w:szCs w:val="16"/>
          <w:lang w:val="en-US"/>
        </w:rPr>
        <w:t>LSTM</w:t>
      </w:r>
    </w:p>
    <w:p w14:paraId="746E150F" w14:textId="1D42800B" w:rsidR="00F452D4" w:rsidRPr="00F452D4" w:rsidRDefault="00F452D4" w:rsidP="00FB3545">
      <w:pPr>
        <w:pStyle w:val="BodyText"/>
        <w:tabs>
          <w:tab w:val="end" w:pos="510.30pt"/>
        </w:tabs>
        <w:ind w:firstLine="0pt"/>
      </w:pPr>
      <w:r w:rsidRPr="00C720C1">
        <w:rPr>
          <w:i/>
          <w:iCs/>
        </w:rPr>
        <w:t>Forget Gate:</w:t>
      </w:r>
      <w:r w:rsidRPr="00F452D4">
        <w:t xml:space="preserve"> the first stage in architecture is Forget Gate. In this stage, the LSTM neural network will determine which elements of the cell state (long-term memory) are relevant based on the previous hidden state and the new input data.Calculate the forget gate according to the following formula:</w:t>
      </w:r>
    </w:p>
    <w:p w14:paraId="39FFD381" w14:textId="268DC93F" w:rsidR="0012426B" w:rsidRDefault="001F2AEF" w:rsidP="00EF4705">
      <w:pPr>
        <w:pStyle w:val="BodyText"/>
        <w:tabs>
          <w:tab w:val="end" w:pos="510.30pt"/>
        </w:tabs>
        <w:jc w:val="center"/>
        <w:rPr>
          <w:lang w:val="en-US"/>
        </w:rPr>
      </w:pPr>
      <w:r>
        <w:rPr>
          <w:lang w:val="en-US"/>
        </w:rPr>
        <w:t>f</w:t>
      </w:r>
      <w:r w:rsidR="0012426B" w:rsidRPr="00AA33C1">
        <w:rPr>
          <w:vertAlign w:val="subscript"/>
          <w:lang w:val="en-US"/>
        </w:rPr>
        <w:t>t</w:t>
      </w:r>
      <w:r w:rsidR="0012426B">
        <w:rPr>
          <w:lang w:val="en-US"/>
        </w:rPr>
        <w:t xml:space="preserve"> = </w:t>
      </w:r>
      <w:r w:rsidR="0012426B" w:rsidRPr="00A57E3A">
        <w:rPr>
          <w:lang w:val="en-US"/>
        </w:rPr>
        <w:t>σ</w:t>
      </w:r>
      <w:r w:rsidR="0012426B">
        <w:rPr>
          <w:lang w:val="en-US"/>
        </w:rPr>
        <w:t>(W</w:t>
      </w:r>
      <w:r w:rsidR="0012426B" w:rsidRPr="004F003F">
        <w:rPr>
          <w:vertAlign w:val="subscript"/>
          <w:lang w:val="en-US"/>
        </w:rPr>
        <w:t>f</w:t>
      </w:r>
      <w:r w:rsidR="0012426B">
        <w:rPr>
          <w:lang w:val="en-US"/>
        </w:rPr>
        <w:t>[</w:t>
      </w:r>
      <w:r w:rsidR="0012426B" w:rsidRPr="00A57E3A">
        <w:rPr>
          <w:lang w:val="en-US"/>
        </w:rPr>
        <w:t>h</w:t>
      </w:r>
      <w:r w:rsidR="0012426B" w:rsidRPr="00AA33C1">
        <w:rPr>
          <w:vertAlign w:val="subscript"/>
          <w:lang w:val="en-US"/>
        </w:rPr>
        <w:t>t-1</w:t>
      </w:r>
      <w:r w:rsidR="0012426B">
        <w:rPr>
          <w:lang w:val="en-US"/>
        </w:rPr>
        <w:t xml:space="preserve">, </w:t>
      </w:r>
      <w:r w:rsidR="0012426B" w:rsidRPr="00A57E3A">
        <w:rPr>
          <w:lang w:val="en-US"/>
        </w:rPr>
        <w:t>X</w:t>
      </w:r>
      <w:r w:rsidR="0012426B" w:rsidRPr="00AA33C1">
        <w:rPr>
          <w:vertAlign w:val="subscript"/>
          <w:lang w:val="en-US"/>
        </w:rPr>
        <w:t>t</w:t>
      </w:r>
      <w:r w:rsidR="0012426B">
        <w:rPr>
          <w:lang w:val="en-US"/>
        </w:rPr>
        <w:t>] + b</w:t>
      </w:r>
      <w:r w:rsidR="0012426B" w:rsidRPr="004F003F">
        <w:rPr>
          <w:vertAlign w:val="subscript"/>
          <w:lang w:val="en-US"/>
        </w:rPr>
        <w:t>f</w:t>
      </w:r>
      <w:r w:rsidR="0012426B">
        <w:rPr>
          <w:lang w:val="en-US"/>
        </w:rPr>
        <w:t>)</w:t>
      </w:r>
    </w:p>
    <w:p w14:paraId="250AA88F" w14:textId="6AFFB69C" w:rsidR="00F452D4" w:rsidRDefault="00F452D4" w:rsidP="00FB3545">
      <w:pPr>
        <w:pStyle w:val="BodyText"/>
        <w:tabs>
          <w:tab w:val="end" w:pos="510.30pt"/>
        </w:tabs>
        <w:ind w:firstLine="0pt"/>
      </w:pPr>
      <w:r w:rsidRPr="00F452D4">
        <w:t>These output values are then multiplied element-wise with the previous cell state (C</w:t>
      </w:r>
      <w:r w:rsidRPr="007450D2">
        <w:rPr>
          <w:vertAlign w:val="subscript"/>
        </w:rPr>
        <w:t>t-1</w:t>
      </w:r>
      <w:r w:rsidRPr="00F452D4">
        <w:t>).</w:t>
      </w:r>
    </w:p>
    <w:p w14:paraId="296A9B9A" w14:textId="77777777" w:rsidR="00EF4705" w:rsidRDefault="00F452D4" w:rsidP="00EF4705">
      <w:pPr>
        <w:pStyle w:val="BodyText"/>
        <w:tabs>
          <w:tab w:val="end" w:pos="510.30pt"/>
        </w:tabs>
        <w:ind w:firstLine="0pt"/>
        <w:rPr>
          <w:lang w:val="en-US"/>
        </w:rPr>
      </w:pPr>
      <w:r w:rsidRPr="00C720C1">
        <w:rPr>
          <w:i/>
          <w:iCs/>
          <w:lang w:val="en-US"/>
        </w:rPr>
        <w:t>Input Gate:</w:t>
      </w:r>
      <w:r w:rsidRPr="00F452D4">
        <w:rPr>
          <w:lang w:val="en-US"/>
        </w:rPr>
        <w:t xml:space="preserve"> the following stage involves the input gate and the new memory network. The objective of this step is to identify </w:t>
      </w:r>
      <w:r w:rsidRPr="00F452D4">
        <w:rPr>
          <w:lang w:val="en-US"/>
        </w:rPr>
        <w:lastRenderedPageBreak/>
        <w:t>what new information should be incorporated into the network's long-term memory (cell state), based on the previous hidden state and the current input data. Calculate the input gate according to the following formula:</w:t>
      </w:r>
    </w:p>
    <w:p w14:paraId="665D9207" w14:textId="25DCF27E" w:rsidR="00E0143A" w:rsidRDefault="00F026D3" w:rsidP="00EF4705">
      <w:pPr>
        <w:pStyle w:val="BodyText"/>
        <w:tabs>
          <w:tab w:val="end" w:pos="510.30pt"/>
        </w:tabs>
        <w:ind w:firstLine="0pt"/>
        <w:jc w:val="center"/>
        <w:rPr>
          <w:lang w:val="en-US"/>
        </w:rPr>
      </w:pPr>
      <w:r>
        <w:rPr>
          <w:lang w:val="en-US"/>
        </w:rPr>
        <w:t>i</w:t>
      </w:r>
      <w:r w:rsidRPr="00AA33C1">
        <w:rPr>
          <w:vertAlign w:val="subscript"/>
          <w:lang w:val="en-US"/>
        </w:rPr>
        <w:t>t</w:t>
      </w:r>
      <w:r>
        <w:rPr>
          <w:lang w:val="en-US"/>
        </w:rPr>
        <w:t xml:space="preserve"> = </w:t>
      </w:r>
      <w:r w:rsidRPr="00A57E3A">
        <w:rPr>
          <w:lang w:val="en-US"/>
        </w:rPr>
        <w:t>σ</w:t>
      </w:r>
      <w:r>
        <w:rPr>
          <w:lang w:val="en-US"/>
        </w:rPr>
        <w:t>(W</w:t>
      </w:r>
      <w:r>
        <w:rPr>
          <w:vertAlign w:val="subscript"/>
          <w:lang w:val="en-US"/>
        </w:rPr>
        <w:t>i</w:t>
      </w:r>
      <w:r>
        <w:rPr>
          <w:lang w:val="en-US"/>
        </w:rPr>
        <w:t>[</w:t>
      </w:r>
      <w:r w:rsidRPr="00A57E3A">
        <w:rPr>
          <w:lang w:val="en-US"/>
        </w:rPr>
        <w:t>h</w:t>
      </w:r>
      <w:r w:rsidRPr="00AA33C1">
        <w:rPr>
          <w:vertAlign w:val="subscript"/>
          <w:lang w:val="en-US"/>
        </w:rPr>
        <w:t>t-1</w:t>
      </w:r>
      <w:r>
        <w:rPr>
          <w:lang w:val="en-US"/>
        </w:rPr>
        <w:t xml:space="preserve">, </w:t>
      </w:r>
      <w:r w:rsidRPr="00A57E3A">
        <w:rPr>
          <w:lang w:val="en-US"/>
        </w:rPr>
        <w:t>X</w:t>
      </w:r>
      <w:r w:rsidRPr="00AA33C1">
        <w:rPr>
          <w:vertAlign w:val="subscript"/>
          <w:lang w:val="en-US"/>
        </w:rPr>
        <w:t>t</w:t>
      </w:r>
      <w:r>
        <w:rPr>
          <w:lang w:val="en-US"/>
        </w:rPr>
        <w:t>] + b</w:t>
      </w:r>
      <w:r>
        <w:rPr>
          <w:vertAlign w:val="subscript"/>
          <w:lang w:val="en-US"/>
        </w:rPr>
        <w:t>i</w:t>
      </w:r>
      <w:r>
        <w:rPr>
          <w:lang w:val="en-US"/>
        </w:rPr>
        <w:t>)</w:t>
      </w:r>
    </w:p>
    <w:p w14:paraId="77076C5E" w14:textId="77777777" w:rsidR="00EF4705" w:rsidRDefault="006224ED" w:rsidP="00EF4705">
      <w:pPr>
        <w:pStyle w:val="BodyText"/>
        <w:tabs>
          <w:tab w:val="end" w:pos="510.30pt"/>
        </w:tabs>
        <w:ind w:firstLine="0pt"/>
        <w:rPr>
          <w:lang w:val="en-US"/>
        </w:rPr>
      </w:pPr>
      <w:r w:rsidRPr="006224ED">
        <w:t>The new memory network is a neural network that uses the tanh activation function and has been trained to create a “new memory update vector” by combining the previous hidden state and the current input data. Calculate the new memory network according to the following formula:</w:t>
      </w:r>
    </w:p>
    <w:p w14:paraId="1E993463" w14:textId="464655E4" w:rsidR="008B7EFE" w:rsidRDefault="00000000" w:rsidP="00EF4705">
      <w:pPr>
        <w:pStyle w:val="BodyText"/>
        <w:tabs>
          <w:tab w:val="end" w:pos="510.30pt"/>
        </w:tabs>
        <w:ind w:firstLine="0pt"/>
        <w:jc w:val="center"/>
        <w:rPr>
          <w:lang w:val="en-US"/>
        </w:rPr>
      </w:pPr>
      <m:oMath>
        <m:acc>
          <m:accPr>
            <m:ctrlPr>
              <w:rPr>
                <w:rFonts w:ascii="Cambria Math" w:hAnsi="Cambria Math"/>
                <w:i/>
                <w:lang w:val="en-US"/>
              </w:rPr>
            </m:ctrlPr>
          </m:accPr>
          <m:e>
            <m:r>
              <w:rPr>
                <w:rFonts w:ascii="Cambria Math" w:hAnsi="Cambria Math"/>
                <w:lang w:val="en-US"/>
              </w:rPr>
              <m:t>C</m:t>
            </m:r>
          </m:e>
        </m:acc>
      </m:oMath>
      <w:r w:rsidR="000072C5" w:rsidRPr="000072C5">
        <w:rPr>
          <w:vertAlign w:val="subscript"/>
          <w:lang w:val="en-US"/>
        </w:rPr>
        <w:t>t</w:t>
      </w:r>
      <w:r w:rsidR="000072C5">
        <w:rPr>
          <w:lang w:val="en-US"/>
        </w:rPr>
        <w:t xml:space="preserve"> </w:t>
      </w:r>
      <w:r w:rsidR="00CB58FC">
        <w:rPr>
          <w:lang w:val="en-US"/>
        </w:rPr>
        <w:t xml:space="preserve">= </w:t>
      </w:r>
      <w:r w:rsidR="0008202E">
        <w:rPr>
          <w:lang w:val="en-US"/>
        </w:rPr>
        <w:t>tanh</w:t>
      </w:r>
      <w:r w:rsidR="00CB58FC">
        <w:rPr>
          <w:lang w:val="en-US"/>
        </w:rPr>
        <w:t>(W</w:t>
      </w:r>
      <w:r w:rsidR="0008202E">
        <w:rPr>
          <w:vertAlign w:val="subscript"/>
          <w:lang w:val="en-US"/>
        </w:rPr>
        <w:t>c</w:t>
      </w:r>
      <w:r w:rsidR="00CB58FC">
        <w:rPr>
          <w:lang w:val="en-US"/>
        </w:rPr>
        <w:t>[</w:t>
      </w:r>
      <w:r w:rsidR="00CB58FC" w:rsidRPr="00A57E3A">
        <w:rPr>
          <w:lang w:val="en-US"/>
        </w:rPr>
        <w:t>h</w:t>
      </w:r>
      <w:r w:rsidR="00CB58FC" w:rsidRPr="00AA33C1">
        <w:rPr>
          <w:vertAlign w:val="subscript"/>
          <w:lang w:val="en-US"/>
        </w:rPr>
        <w:t>t-1</w:t>
      </w:r>
      <w:r w:rsidR="00CB58FC">
        <w:rPr>
          <w:lang w:val="en-US"/>
        </w:rPr>
        <w:t xml:space="preserve">, </w:t>
      </w:r>
      <w:r w:rsidR="00CB58FC" w:rsidRPr="00A57E3A">
        <w:rPr>
          <w:lang w:val="en-US"/>
        </w:rPr>
        <w:t>X</w:t>
      </w:r>
      <w:r w:rsidR="00CB58FC" w:rsidRPr="00AA33C1">
        <w:rPr>
          <w:vertAlign w:val="subscript"/>
          <w:lang w:val="en-US"/>
        </w:rPr>
        <w:t>t</w:t>
      </w:r>
      <w:r w:rsidR="00CB58FC">
        <w:rPr>
          <w:lang w:val="en-US"/>
        </w:rPr>
        <w:t>] + b</w:t>
      </w:r>
      <w:r w:rsidR="0008202E">
        <w:rPr>
          <w:vertAlign w:val="subscript"/>
          <w:lang w:val="en-US"/>
        </w:rPr>
        <w:t>c</w:t>
      </w:r>
      <w:r w:rsidR="00CB58FC">
        <w:rPr>
          <w:lang w:val="en-US"/>
        </w:rPr>
        <w:t>)</w:t>
      </w:r>
    </w:p>
    <w:p w14:paraId="3869B547" w14:textId="77777777" w:rsidR="00EF4705" w:rsidRDefault="006224ED" w:rsidP="00EF4705">
      <w:pPr>
        <w:pStyle w:val="BodyText"/>
        <w:tabs>
          <w:tab w:val="end" w:pos="510.30pt"/>
        </w:tabs>
        <w:ind w:firstLine="0pt"/>
        <w:rPr>
          <w:lang w:val="en-US"/>
        </w:rPr>
      </w:pPr>
      <w:r w:rsidRPr="006224ED">
        <w:t>The updated cell state is then passed through a tanh activation to limit its values to [-1,1] before being multiplied pointwise by the output of the output gate network to generate the final new hidden state.</w:t>
      </w:r>
    </w:p>
    <w:p w14:paraId="179CAEAE" w14:textId="2569EEC3" w:rsidR="008B7EFE" w:rsidRDefault="00E662D8" w:rsidP="00EF4705">
      <w:pPr>
        <w:pStyle w:val="BodyText"/>
        <w:tabs>
          <w:tab w:val="end" w:pos="510.30pt"/>
        </w:tabs>
        <w:ind w:firstLine="0pt"/>
        <w:jc w:val="center"/>
        <w:rPr>
          <w:lang w:val="en-US"/>
        </w:rPr>
      </w:pPr>
      <w:r>
        <w:rPr>
          <w:lang w:val="en-US"/>
        </w:rPr>
        <w:t>C</w:t>
      </w:r>
      <w:r w:rsidR="000072C5" w:rsidRPr="000072C5">
        <w:rPr>
          <w:vertAlign w:val="subscript"/>
          <w:lang w:val="en-US"/>
        </w:rPr>
        <w:t>t</w:t>
      </w:r>
      <w:r w:rsidR="008B7EFE">
        <w:rPr>
          <w:lang w:val="en-US"/>
        </w:rPr>
        <w:t xml:space="preserve"> = </w:t>
      </w:r>
      <w:r>
        <w:rPr>
          <w:lang w:val="en-US"/>
        </w:rPr>
        <w:t>i</w:t>
      </w:r>
      <w:r>
        <w:rPr>
          <w:vertAlign w:val="subscript"/>
          <w:lang w:val="en-US"/>
        </w:rPr>
        <w:t>t</w:t>
      </w:r>
      <m:oMath>
        <m:acc>
          <m:accPr>
            <m:ctrlPr>
              <w:rPr>
                <w:rFonts w:ascii="Cambria Math" w:hAnsi="Cambria Math"/>
                <w:i/>
                <w:lang w:val="en-US"/>
              </w:rPr>
            </m:ctrlPr>
          </m:accPr>
          <m:e>
            <m:r>
              <w:rPr>
                <w:rFonts w:ascii="Cambria Math" w:hAnsi="Cambria Math"/>
                <w:lang w:val="en-US"/>
              </w:rPr>
              <m:t>C</m:t>
            </m:r>
          </m:e>
        </m:acc>
      </m:oMath>
      <w:r w:rsidR="000072C5" w:rsidRPr="000072C5">
        <w:rPr>
          <w:vertAlign w:val="subscript"/>
          <w:lang w:val="en-US"/>
        </w:rPr>
        <w:t>t</w:t>
      </w:r>
      <w:r>
        <w:rPr>
          <w:lang w:val="en-US"/>
        </w:rPr>
        <w:t xml:space="preserve"> + f</w:t>
      </w:r>
      <w:r w:rsidR="008B7EFE" w:rsidRPr="00AA33C1">
        <w:rPr>
          <w:vertAlign w:val="subscript"/>
          <w:lang w:val="en-US"/>
        </w:rPr>
        <w:t>t</w:t>
      </w:r>
      <w:r>
        <w:rPr>
          <w:vertAlign w:val="subscript"/>
          <w:lang w:val="en-US"/>
        </w:rPr>
        <w:t xml:space="preserve"> </w:t>
      </w:r>
      <w:r>
        <w:rPr>
          <w:lang w:val="en-US"/>
        </w:rPr>
        <w:t>C</w:t>
      </w:r>
      <w:r>
        <w:rPr>
          <w:vertAlign w:val="subscript"/>
          <w:lang w:val="en-US"/>
        </w:rPr>
        <w:t>t-1</w:t>
      </w:r>
    </w:p>
    <w:p w14:paraId="3B765B5C" w14:textId="77777777" w:rsidR="00EF4705" w:rsidRDefault="006224ED" w:rsidP="00EF4705">
      <w:pPr>
        <w:pStyle w:val="BodyText"/>
        <w:tabs>
          <w:tab w:val="end" w:pos="510.30pt"/>
        </w:tabs>
        <w:ind w:firstLine="0pt"/>
      </w:pPr>
      <w:r w:rsidRPr="0046029D">
        <w:rPr>
          <w:i/>
          <w:iCs/>
        </w:rPr>
        <w:t>Output Gate:</w:t>
      </w:r>
      <w:r w:rsidRPr="006224ED">
        <w:t xml:space="preserve"> In the final stage of an LSTM, the new hidden state is determined using the newly updated cell state, previous hidden state, and new input data. The output gate performs this decision-making process. Calculate the output  gate according to the following formula:</w:t>
      </w:r>
    </w:p>
    <w:p w14:paraId="0CEA1304" w14:textId="75B2F5CB" w:rsidR="00792500" w:rsidRPr="00EF4705" w:rsidRDefault="00371BDB" w:rsidP="00EF4705">
      <w:pPr>
        <w:pStyle w:val="BodyText"/>
        <w:tabs>
          <w:tab w:val="end" w:pos="510.30pt"/>
        </w:tabs>
        <w:ind w:firstLine="0pt"/>
        <w:jc w:val="center"/>
      </w:pPr>
      <w:r>
        <w:rPr>
          <w:lang w:val="en-US"/>
        </w:rPr>
        <w:t>o</w:t>
      </w:r>
      <w:r w:rsidRPr="00AA33C1">
        <w:rPr>
          <w:vertAlign w:val="subscript"/>
          <w:lang w:val="en-US"/>
        </w:rPr>
        <w:t>t</w:t>
      </w:r>
      <w:r>
        <w:rPr>
          <w:lang w:val="en-US"/>
        </w:rPr>
        <w:t xml:space="preserve"> = </w:t>
      </w:r>
      <w:r w:rsidRPr="00A57E3A">
        <w:rPr>
          <w:lang w:val="en-US"/>
        </w:rPr>
        <w:t>σ</w:t>
      </w:r>
      <w:r>
        <w:rPr>
          <w:lang w:val="en-US"/>
        </w:rPr>
        <w:t>(W</w:t>
      </w:r>
      <w:r>
        <w:rPr>
          <w:vertAlign w:val="subscript"/>
          <w:lang w:val="en-US"/>
        </w:rPr>
        <w:t>o</w:t>
      </w:r>
      <w:r>
        <w:rPr>
          <w:lang w:val="en-US"/>
        </w:rPr>
        <w:t>[</w:t>
      </w:r>
      <w:r w:rsidRPr="00A57E3A">
        <w:rPr>
          <w:lang w:val="en-US"/>
        </w:rPr>
        <w:t>h</w:t>
      </w:r>
      <w:r w:rsidRPr="00AA33C1">
        <w:rPr>
          <w:vertAlign w:val="subscript"/>
          <w:lang w:val="en-US"/>
        </w:rPr>
        <w:t>t-1</w:t>
      </w:r>
      <w:r>
        <w:rPr>
          <w:lang w:val="en-US"/>
        </w:rPr>
        <w:t xml:space="preserve">, </w:t>
      </w:r>
      <w:r w:rsidRPr="00A57E3A">
        <w:rPr>
          <w:lang w:val="en-US"/>
        </w:rPr>
        <w:t>X</w:t>
      </w:r>
      <w:r w:rsidRPr="00AA33C1">
        <w:rPr>
          <w:vertAlign w:val="subscript"/>
          <w:lang w:val="en-US"/>
        </w:rPr>
        <w:t>t</w:t>
      </w:r>
      <w:r>
        <w:rPr>
          <w:lang w:val="en-US"/>
        </w:rPr>
        <w:t>] + b</w:t>
      </w:r>
      <w:r>
        <w:rPr>
          <w:vertAlign w:val="subscript"/>
          <w:lang w:val="en-US"/>
        </w:rPr>
        <w:t>o</w:t>
      </w:r>
      <w:r>
        <w:rPr>
          <w:lang w:val="en-US"/>
        </w:rPr>
        <w:t>)</w:t>
      </w:r>
    </w:p>
    <w:p w14:paraId="3180FF73" w14:textId="77777777" w:rsidR="00EF4705" w:rsidRDefault="006224ED" w:rsidP="00EF4705">
      <w:pPr>
        <w:pStyle w:val="BodyText"/>
        <w:tabs>
          <w:tab w:val="end" w:pos="510.30pt"/>
        </w:tabs>
        <w:ind w:firstLine="0pt"/>
      </w:pPr>
      <w:r w:rsidRPr="006224ED">
        <w:t>The updated cell state is then passed through a tanh activation to limit its values to [-1,1] before being multiplied pointwise by the output of the output gate network to generate the final new hidden state.</w:t>
      </w:r>
    </w:p>
    <w:p w14:paraId="0775BE0B" w14:textId="0223B65A" w:rsidR="00725F53" w:rsidRPr="00EF4705" w:rsidRDefault="000E5B8E" w:rsidP="00EF4705">
      <w:pPr>
        <w:pStyle w:val="BodyText"/>
        <w:tabs>
          <w:tab w:val="end" w:pos="510.30pt"/>
        </w:tabs>
        <w:ind w:firstLine="0pt"/>
        <w:jc w:val="center"/>
      </w:pPr>
      <w:r>
        <w:rPr>
          <w:lang w:val="en-US"/>
        </w:rPr>
        <w:t>h</w:t>
      </w:r>
      <w:r w:rsidRPr="00AA33C1">
        <w:rPr>
          <w:vertAlign w:val="subscript"/>
          <w:lang w:val="en-US"/>
        </w:rPr>
        <w:t>t</w:t>
      </w:r>
      <w:r>
        <w:rPr>
          <w:lang w:val="en-US"/>
        </w:rPr>
        <w:t xml:space="preserve"> = O</w:t>
      </w:r>
      <w:r>
        <w:rPr>
          <w:vertAlign w:val="subscript"/>
          <w:lang w:val="en-US"/>
        </w:rPr>
        <w:t>t</w:t>
      </w:r>
      <w:r>
        <w:rPr>
          <w:lang w:val="en-US"/>
        </w:rPr>
        <w:t>tanh(C</w:t>
      </w:r>
      <w:r>
        <w:rPr>
          <w:vertAlign w:val="subscript"/>
          <w:lang w:val="en-US"/>
        </w:rPr>
        <w:t>t</w:t>
      </w:r>
      <w:r w:rsidR="009303CF">
        <w:rPr>
          <w:lang w:val="en-US"/>
        </w:rPr>
        <w:t>)</w:t>
      </w:r>
    </w:p>
    <w:p w14:paraId="1191A121" w14:textId="77777777" w:rsidR="006224ED" w:rsidRDefault="006224ED" w:rsidP="00FB3545">
      <w:pPr>
        <w:pStyle w:val="BodyText"/>
        <w:tabs>
          <w:tab w:val="end" w:pos="510.30pt"/>
        </w:tabs>
        <w:ind w:firstLine="0pt"/>
      </w:pPr>
      <w:r w:rsidRPr="00F452D4">
        <w:t>These output values are then multiplied element-wise with the previous cell state (C</w:t>
      </w:r>
      <w:r w:rsidRPr="00F46EA9">
        <w:rPr>
          <w:vertAlign w:val="subscript"/>
        </w:rPr>
        <w:t>t-1</w:t>
      </w:r>
      <w:r w:rsidRPr="00F452D4">
        <w:t>).</w:t>
      </w:r>
    </w:p>
    <w:p w14:paraId="2ED77A09" w14:textId="30647BFF" w:rsidR="00653549" w:rsidRPr="00472440" w:rsidRDefault="00653549" w:rsidP="00FB3545">
      <w:pPr>
        <w:pStyle w:val="BodyText"/>
        <w:tabs>
          <w:tab w:val="end" w:pos="510.30pt"/>
        </w:tabs>
        <w:ind w:firstLine="0pt"/>
        <w:rPr>
          <w:i/>
          <w:iCs/>
          <w:lang w:val="en-US"/>
        </w:rPr>
      </w:pPr>
      <w:r w:rsidRPr="00472440">
        <w:rPr>
          <w:i/>
          <w:iCs/>
          <w:lang w:val="en-US"/>
        </w:rPr>
        <w:t xml:space="preserve">9) Gated Recurrent Unit (GRU) </w:t>
      </w:r>
    </w:p>
    <w:p w14:paraId="042CB815" w14:textId="160AAB4F" w:rsidR="00653549" w:rsidRDefault="00653549" w:rsidP="00FB3545">
      <w:pPr>
        <w:pStyle w:val="BodyText"/>
        <w:tabs>
          <w:tab w:val="end" w:pos="510.30pt"/>
        </w:tabs>
        <w:ind w:firstLine="0pt"/>
        <w:rPr>
          <w:lang w:val="en-US"/>
        </w:rPr>
      </w:pPr>
      <w:r w:rsidRPr="00653549">
        <w:rPr>
          <w:lang w:val="en-US"/>
        </w:rPr>
        <w:t>Get the idea from LSTM architecture, Gated Recurrent Unit inherited some its necessary features. The main difference between LSTM and GRU is that GRU has two gating called the reset gate and the update gate and use gating mechanisms to selectively update the hidden state of the network at each time step. By J. Chung et al.</w:t>
      </w:r>
      <w:r w:rsidR="008C3DD9">
        <w:rPr>
          <w:lang w:val="en-US"/>
        </w:rPr>
        <w:t xml:space="preserve"> </w:t>
      </w:r>
      <w:r w:rsidR="008C3DD9">
        <w:rPr>
          <w:lang w:val="en-US"/>
        </w:rPr>
        <w:fldChar w:fldCharType="begin"/>
      </w:r>
      <w:r w:rsidR="003C1308">
        <w:rPr>
          <w:lang w:val="en-US"/>
        </w:rPr>
        <w:instrText xml:space="preserve"> ADDIN ZOTERO_ITEM CSL_CITATION {"citationID":"P2eCUGwM","properties":{"formattedCitation":"[21]","plainCitation":"[21]","noteIndex":0},"citationItems":[{"id":123,"uris":["http://zotero.org/users/local/lCtm4npO/items/IG55TKTU"],"itemData":{"id":123,"type":"article","abstract":"In this paper we compare different types of recurrent units in recurrent neural networks (RNNs). Especially, we focus on more sophisticated units that implement a gating mechanism, such as a long short-term memory (LSTM) unit and a recently proposed gated recurrent unit (GRU). We evaluate these recurrent units on the tasks of polyphonic music modeling and speech signal modeling. Our experiments revealed that these advanced recurrent units are indeed better than more traditional recurrent units such as tanh units. Also, we found GRU to be comparable to LSTM.","note":"arXiv:1412.3555 [cs]","number":"arXiv:1412.3555","publisher":"arXiv","source":"arXiv.org","title":"Empirical Evaluation of Gated Recurrent Neural Networks on Sequence Modeling","URL":"http://arxiv.org/abs/1412.3555","author":[{"family":"Chung","given":"Junyoung"},{"family":"Gulcehre","given":"Caglar"},{"family":"Cho","given":"KyungHyun"},{"family":"Bengio","given":"Yoshua"}],"accessed":{"date-parts":[["2023",6,16]]},"issued":{"date-parts":[["2014",12,11]]}}}],"schema":"https://github.com/citation-style-language/schema/raw/master/csl-citation.json"} </w:instrText>
      </w:r>
      <w:r w:rsidR="008C3DD9">
        <w:rPr>
          <w:lang w:val="en-US"/>
        </w:rPr>
        <w:fldChar w:fldCharType="separate"/>
      </w:r>
      <w:r w:rsidR="003C1308" w:rsidRPr="003C1308">
        <w:t>[21]</w:t>
      </w:r>
      <w:r w:rsidR="008C3DD9">
        <w:rPr>
          <w:lang w:val="en-US"/>
        </w:rPr>
        <w:fldChar w:fldCharType="end"/>
      </w:r>
      <w:r w:rsidRPr="00653549">
        <w:rPr>
          <w:lang w:val="en-US"/>
        </w:rPr>
        <w:t>, the result showed that GRU RNN are much more advance than LSTM in most cases.</w:t>
      </w:r>
    </w:p>
    <w:p w14:paraId="2AFE2477" w14:textId="7BE47B6F" w:rsidR="00653549" w:rsidRDefault="00653549" w:rsidP="00FB3545">
      <w:pPr>
        <w:pStyle w:val="BodyText"/>
        <w:tabs>
          <w:tab w:val="end" w:pos="510.30pt"/>
        </w:tabs>
        <w:ind w:firstLine="0pt"/>
        <w:rPr>
          <w:lang w:val="en-US"/>
        </w:rPr>
      </w:pPr>
      <w:r w:rsidRPr="00653549">
        <w:rPr>
          <w:lang w:val="en-US"/>
        </w:rPr>
        <w:t>The reset gate determines how much of the previous hidden state should be forgotten, while the update gate determines how much of the new input should be used to update the hidden state. The output of the GRU is calculated based on the updated hidden state.</w:t>
      </w:r>
    </w:p>
    <w:p w14:paraId="0A430B58" w14:textId="77777777" w:rsidR="002A399F" w:rsidRDefault="002A399F" w:rsidP="00FB3545">
      <w:pPr>
        <w:pStyle w:val="BodyText"/>
        <w:tabs>
          <w:tab w:val="end" w:pos="510.30pt"/>
        </w:tabs>
        <w:ind w:firstLine="0pt"/>
        <w:rPr>
          <w:lang w:val="en-US"/>
        </w:rPr>
      </w:pPr>
      <w:r w:rsidRPr="002A399F">
        <w:rPr>
          <w:lang w:val="en-US"/>
        </w:rPr>
        <w:t>The equations used to calculate the reset gate, update gate, and hidden state of a GRU are as follows:</w:t>
      </w:r>
    </w:p>
    <w:p w14:paraId="49CB3183" w14:textId="77777777" w:rsidR="00EF4705" w:rsidRDefault="007B1F4A" w:rsidP="00EF4705">
      <w:pPr>
        <w:pStyle w:val="BodyText"/>
        <w:tabs>
          <w:tab w:val="end" w:pos="510.30pt"/>
        </w:tabs>
        <w:ind w:firstLine="0pt"/>
        <w:rPr>
          <w:lang w:val="en-US"/>
        </w:rPr>
      </w:pPr>
      <w:r>
        <w:rPr>
          <w:lang w:val="en-US"/>
        </w:rPr>
        <w:t>Reset Gate:</w:t>
      </w:r>
    </w:p>
    <w:p w14:paraId="14A02798" w14:textId="19B181BF" w:rsidR="007B1F4A" w:rsidRDefault="007B1F4A" w:rsidP="00EF4705">
      <w:pPr>
        <w:pStyle w:val="BodyText"/>
        <w:tabs>
          <w:tab w:val="end" w:pos="510.30pt"/>
        </w:tabs>
        <w:ind w:firstLine="0pt"/>
        <w:jc w:val="center"/>
        <w:rPr>
          <w:lang w:val="en-US"/>
        </w:rPr>
      </w:pPr>
      <w:r>
        <w:rPr>
          <w:lang w:val="en-US"/>
        </w:rPr>
        <w:t>r</w:t>
      </w:r>
      <w:r w:rsidR="00ED307C" w:rsidRPr="00AA33C1">
        <w:rPr>
          <w:vertAlign w:val="subscript"/>
          <w:lang w:val="en-US"/>
        </w:rPr>
        <w:t>t</w:t>
      </w:r>
      <w:r w:rsidR="00ED307C">
        <w:rPr>
          <w:lang w:val="en-US"/>
        </w:rPr>
        <w:t xml:space="preserve"> = </w:t>
      </w:r>
      <w:r w:rsidR="00ED307C" w:rsidRPr="00A57E3A">
        <w:rPr>
          <w:lang w:val="en-US"/>
        </w:rPr>
        <w:t>σ</w:t>
      </w:r>
      <w:r w:rsidR="00ED307C">
        <w:rPr>
          <w:lang w:val="en-US"/>
        </w:rPr>
        <w:t>(W</w:t>
      </w:r>
      <w:r>
        <w:rPr>
          <w:vertAlign w:val="subscript"/>
          <w:lang w:val="en-US"/>
        </w:rPr>
        <w:t>r</w:t>
      </w:r>
      <w:r w:rsidR="00ED307C">
        <w:rPr>
          <w:lang w:val="en-US"/>
        </w:rPr>
        <w:t>[</w:t>
      </w:r>
      <w:r w:rsidR="00ED307C" w:rsidRPr="00A57E3A">
        <w:rPr>
          <w:lang w:val="en-US"/>
        </w:rPr>
        <w:t>h</w:t>
      </w:r>
      <w:r w:rsidR="00ED307C" w:rsidRPr="00AA33C1">
        <w:rPr>
          <w:vertAlign w:val="subscript"/>
          <w:lang w:val="en-US"/>
        </w:rPr>
        <w:t>t-1</w:t>
      </w:r>
      <w:r w:rsidR="00ED307C">
        <w:rPr>
          <w:lang w:val="en-US"/>
        </w:rPr>
        <w:t xml:space="preserve">, </w:t>
      </w:r>
      <w:r w:rsidR="00ED307C" w:rsidRPr="00A57E3A">
        <w:rPr>
          <w:lang w:val="en-US"/>
        </w:rPr>
        <w:t>X</w:t>
      </w:r>
      <w:r w:rsidR="00ED307C" w:rsidRPr="00AA33C1">
        <w:rPr>
          <w:vertAlign w:val="subscript"/>
          <w:lang w:val="en-US"/>
        </w:rPr>
        <w:t>t</w:t>
      </w:r>
      <w:r w:rsidR="00ED307C">
        <w:rPr>
          <w:lang w:val="en-US"/>
        </w:rPr>
        <w:t>] + b</w:t>
      </w:r>
      <w:r>
        <w:rPr>
          <w:vertAlign w:val="subscript"/>
          <w:lang w:val="en-US"/>
        </w:rPr>
        <w:t>r</w:t>
      </w:r>
      <w:r w:rsidR="00ED307C">
        <w:rPr>
          <w:lang w:val="en-US"/>
        </w:rPr>
        <w:t>)</w:t>
      </w:r>
    </w:p>
    <w:p w14:paraId="1FED4369" w14:textId="77777777" w:rsidR="00EF4705" w:rsidRDefault="007B1F4A" w:rsidP="00EF4705">
      <w:pPr>
        <w:pStyle w:val="BodyText"/>
        <w:tabs>
          <w:tab w:val="end" w:pos="510.30pt"/>
        </w:tabs>
        <w:ind w:firstLine="0pt"/>
        <w:rPr>
          <w:lang w:val="en-US"/>
        </w:rPr>
      </w:pPr>
      <w:r>
        <w:rPr>
          <w:lang w:val="en-US"/>
        </w:rPr>
        <w:t>Update Gate:</w:t>
      </w:r>
    </w:p>
    <w:p w14:paraId="59DD9FC3" w14:textId="6C3FE411" w:rsidR="007B1F4A" w:rsidRDefault="007B1F4A" w:rsidP="00EF4705">
      <w:pPr>
        <w:pStyle w:val="BodyText"/>
        <w:tabs>
          <w:tab w:val="end" w:pos="510.30pt"/>
        </w:tabs>
        <w:ind w:firstLine="0pt"/>
        <w:jc w:val="center"/>
        <w:rPr>
          <w:lang w:val="en-US"/>
        </w:rPr>
      </w:pPr>
      <w:r>
        <w:rPr>
          <w:lang w:val="en-US"/>
        </w:rPr>
        <w:t>z</w:t>
      </w:r>
      <w:r w:rsidR="00ED307C" w:rsidRPr="00AA33C1">
        <w:rPr>
          <w:vertAlign w:val="subscript"/>
          <w:lang w:val="en-US"/>
        </w:rPr>
        <w:t>t</w:t>
      </w:r>
      <w:r w:rsidR="00ED307C">
        <w:rPr>
          <w:lang w:val="en-US"/>
        </w:rPr>
        <w:t xml:space="preserve"> = </w:t>
      </w:r>
      <w:r w:rsidR="00ED307C" w:rsidRPr="00A57E3A">
        <w:rPr>
          <w:lang w:val="en-US"/>
        </w:rPr>
        <w:t>σ</w:t>
      </w:r>
      <w:r w:rsidR="00ED307C">
        <w:rPr>
          <w:lang w:val="en-US"/>
        </w:rPr>
        <w:t>(W</w:t>
      </w:r>
      <w:r>
        <w:rPr>
          <w:vertAlign w:val="subscript"/>
          <w:lang w:val="en-US"/>
        </w:rPr>
        <w:t>z</w:t>
      </w:r>
      <w:r w:rsidR="00ED307C">
        <w:rPr>
          <w:lang w:val="en-US"/>
        </w:rPr>
        <w:t>[</w:t>
      </w:r>
      <w:r w:rsidR="00ED307C" w:rsidRPr="00A57E3A">
        <w:rPr>
          <w:lang w:val="en-US"/>
        </w:rPr>
        <w:t>h</w:t>
      </w:r>
      <w:r w:rsidR="00ED307C" w:rsidRPr="00AA33C1">
        <w:rPr>
          <w:vertAlign w:val="subscript"/>
          <w:lang w:val="en-US"/>
        </w:rPr>
        <w:t>t-1</w:t>
      </w:r>
      <w:r w:rsidR="00ED307C">
        <w:rPr>
          <w:lang w:val="en-US"/>
        </w:rPr>
        <w:t xml:space="preserve">, </w:t>
      </w:r>
      <w:r w:rsidR="00ED307C" w:rsidRPr="00A57E3A">
        <w:rPr>
          <w:lang w:val="en-US"/>
        </w:rPr>
        <w:t>X</w:t>
      </w:r>
      <w:r w:rsidR="00ED307C" w:rsidRPr="00AA33C1">
        <w:rPr>
          <w:vertAlign w:val="subscript"/>
          <w:lang w:val="en-US"/>
        </w:rPr>
        <w:t>t</w:t>
      </w:r>
      <w:r w:rsidR="00ED307C">
        <w:rPr>
          <w:lang w:val="en-US"/>
        </w:rPr>
        <w:t>] + b</w:t>
      </w:r>
      <w:r>
        <w:rPr>
          <w:vertAlign w:val="subscript"/>
          <w:lang w:val="en-US"/>
        </w:rPr>
        <w:t>z</w:t>
      </w:r>
      <w:r w:rsidR="00ED307C">
        <w:rPr>
          <w:lang w:val="en-US"/>
        </w:rPr>
        <w:t>)</w:t>
      </w:r>
    </w:p>
    <w:p w14:paraId="3F1D46A4" w14:textId="77777777" w:rsidR="00F9301A" w:rsidRDefault="00F9301A" w:rsidP="00EF4705">
      <w:pPr>
        <w:pStyle w:val="BodyText"/>
        <w:tabs>
          <w:tab w:val="end" w:pos="510.30pt"/>
        </w:tabs>
        <w:ind w:firstLine="0pt"/>
        <w:rPr>
          <w:lang w:val="en-US"/>
        </w:rPr>
      </w:pPr>
    </w:p>
    <w:p w14:paraId="7AC44ED3" w14:textId="4E26BC94" w:rsidR="00EF4705" w:rsidRDefault="007B1F4A" w:rsidP="00EF4705">
      <w:pPr>
        <w:pStyle w:val="BodyText"/>
        <w:tabs>
          <w:tab w:val="end" w:pos="510.30pt"/>
        </w:tabs>
        <w:ind w:firstLine="0pt"/>
        <w:rPr>
          <w:lang w:val="en-US"/>
        </w:rPr>
      </w:pPr>
      <w:r>
        <w:rPr>
          <w:lang w:val="en-US"/>
        </w:rPr>
        <w:t>Candidate hidden state:</w:t>
      </w:r>
    </w:p>
    <w:p w14:paraId="06D0596F" w14:textId="5810F42E" w:rsidR="007B1F4A" w:rsidRDefault="000722BD" w:rsidP="00EF4705">
      <w:pPr>
        <w:pStyle w:val="BodyText"/>
        <w:tabs>
          <w:tab w:val="end" w:pos="510.30pt"/>
        </w:tabs>
        <w:ind w:firstLine="0pt"/>
        <w:jc w:val="center"/>
        <w:rPr>
          <w:lang w:val="en-US"/>
        </w:rPr>
      </w:pPr>
      <w:r w:rsidRPr="00121E02">
        <w:rPr>
          <w:lang w:val="en-US"/>
        </w:rPr>
        <w:t>h</w:t>
      </w:r>
      <w:r w:rsidRPr="000722BD">
        <w:rPr>
          <w:vertAlign w:val="superscript"/>
          <w:lang w:val="en-US"/>
        </w:rPr>
        <w:t>’</w:t>
      </w:r>
      <w:r w:rsidRPr="000722BD">
        <w:rPr>
          <w:vertAlign w:val="subscript"/>
          <w:lang w:val="en-US"/>
        </w:rPr>
        <w:t>t</w:t>
      </w:r>
      <w:r w:rsidR="00ED307C">
        <w:rPr>
          <w:lang w:val="en-US"/>
        </w:rPr>
        <w:t xml:space="preserve"> = </w:t>
      </w:r>
      <w:r w:rsidR="007B1F4A">
        <w:rPr>
          <w:lang w:val="en-US"/>
        </w:rPr>
        <w:t>tanh</w:t>
      </w:r>
      <w:r w:rsidR="00ED307C">
        <w:rPr>
          <w:lang w:val="en-US"/>
        </w:rPr>
        <w:t>(W</w:t>
      </w:r>
      <w:r w:rsidR="007B1F4A">
        <w:rPr>
          <w:vertAlign w:val="subscript"/>
          <w:lang w:val="en-US"/>
        </w:rPr>
        <w:t>h</w:t>
      </w:r>
      <w:r w:rsidR="00ED307C">
        <w:rPr>
          <w:lang w:val="en-US"/>
        </w:rPr>
        <w:t>[</w:t>
      </w:r>
      <w:r w:rsidR="004A1DE8">
        <w:rPr>
          <w:lang w:val="en-US"/>
        </w:rPr>
        <w:t>r</w:t>
      </w:r>
      <w:r w:rsidR="004A1DE8" w:rsidRPr="00AA33C1">
        <w:rPr>
          <w:vertAlign w:val="subscript"/>
          <w:lang w:val="en-US"/>
        </w:rPr>
        <w:t>t</w:t>
      </w:r>
      <w:r w:rsidR="00ED307C" w:rsidRPr="00A57E3A">
        <w:rPr>
          <w:lang w:val="en-US"/>
        </w:rPr>
        <w:t>h</w:t>
      </w:r>
      <w:r w:rsidR="00ED307C" w:rsidRPr="00AA33C1">
        <w:rPr>
          <w:vertAlign w:val="subscript"/>
          <w:lang w:val="en-US"/>
        </w:rPr>
        <w:t>t-1</w:t>
      </w:r>
      <w:r w:rsidR="00ED307C">
        <w:rPr>
          <w:lang w:val="en-US"/>
        </w:rPr>
        <w:t xml:space="preserve">, </w:t>
      </w:r>
      <w:r w:rsidR="00ED307C" w:rsidRPr="00A57E3A">
        <w:rPr>
          <w:lang w:val="en-US"/>
        </w:rPr>
        <w:t>X</w:t>
      </w:r>
      <w:r w:rsidR="00ED307C" w:rsidRPr="00AA33C1">
        <w:rPr>
          <w:vertAlign w:val="subscript"/>
          <w:lang w:val="en-US"/>
        </w:rPr>
        <w:t>t</w:t>
      </w:r>
      <w:r w:rsidR="00ED307C">
        <w:rPr>
          <w:lang w:val="en-US"/>
        </w:rPr>
        <w:t>] + b</w:t>
      </w:r>
      <w:r w:rsidR="004A1DE8">
        <w:rPr>
          <w:vertAlign w:val="subscript"/>
          <w:lang w:val="en-US"/>
        </w:rPr>
        <w:t>h</w:t>
      </w:r>
      <w:r w:rsidR="00ED307C">
        <w:rPr>
          <w:lang w:val="en-US"/>
        </w:rPr>
        <w:t>)</w:t>
      </w:r>
    </w:p>
    <w:p w14:paraId="1B39A3B2" w14:textId="77777777" w:rsidR="00EF4705" w:rsidRDefault="007B1F4A" w:rsidP="00EF4705">
      <w:pPr>
        <w:pStyle w:val="BodyText"/>
        <w:tabs>
          <w:tab w:val="end" w:pos="510.30pt"/>
        </w:tabs>
        <w:ind w:firstLine="0pt"/>
        <w:rPr>
          <w:lang w:val="en-US"/>
        </w:rPr>
      </w:pPr>
      <w:r>
        <w:rPr>
          <w:lang w:val="en-US"/>
        </w:rPr>
        <w:t>Hidden state:</w:t>
      </w:r>
    </w:p>
    <w:p w14:paraId="21209357" w14:textId="5C1E0767" w:rsidR="00ED307C" w:rsidRDefault="009A0E8A" w:rsidP="00EF4705">
      <w:pPr>
        <w:pStyle w:val="BodyText"/>
        <w:tabs>
          <w:tab w:val="end" w:pos="510.30pt"/>
        </w:tabs>
        <w:ind w:firstLine="0pt"/>
        <w:jc w:val="center"/>
        <w:rPr>
          <w:vertAlign w:val="subscript"/>
          <w:lang w:val="en-US"/>
        </w:rPr>
      </w:pPr>
      <w:r>
        <w:rPr>
          <w:lang w:val="en-US"/>
        </w:rPr>
        <w:t>h</w:t>
      </w:r>
      <w:r w:rsidR="00ED307C" w:rsidRPr="00AA33C1">
        <w:rPr>
          <w:vertAlign w:val="subscript"/>
          <w:lang w:val="en-US"/>
        </w:rPr>
        <w:t>t</w:t>
      </w:r>
      <w:r w:rsidR="00ED307C">
        <w:rPr>
          <w:lang w:val="en-US"/>
        </w:rPr>
        <w:t xml:space="preserve"> = </w:t>
      </w:r>
      <w:r>
        <w:rPr>
          <w:lang w:val="en-US"/>
        </w:rPr>
        <w:t>(1-z</w:t>
      </w:r>
      <w:r>
        <w:rPr>
          <w:vertAlign w:val="subscript"/>
          <w:lang w:val="en-US"/>
        </w:rPr>
        <w:t>t</w:t>
      </w:r>
      <w:r>
        <w:rPr>
          <w:lang w:val="en-US"/>
        </w:rPr>
        <w:t>)</w:t>
      </w:r>
      <w:r w:rsidR="00ED307C" w:rsidRPr="00A57E3A">
        <w:rPr>
          <w:lang w:val="en-US"/>
        </w:rPr>
        <w:t>h</w:t>
      </w:r>
      <w:r w:rsidR="00ED307C" w:rsidRPr="00AA33C1">
        <w:rPr>
          <w:vertAlign w:val="subscript"/>
          <w:lang w:val="en-US"/>
        </w:rPr>
        <w:t>t-1</w:t>
      </w:r>
      <w:r>
        <w:rPr>
          <w:lang w:val="en-US"/>
        </w:rPr>
        <w:t xml:space="preserve"> + </w:t>
      </w:r>
      <w:r w:rsidRPr="00121E02">
        <w:rPr>
          <w:lang w:val="en-US"/>
        </w:rPr>
        <w:t>z</w:t>
      </w:r>
      <w:r w:rsidR="00ED307C" w:rsidRPr="000722BD">
        <w:rPr>
          <w:vertAlign w:val="subscript"/>
          <w:lang w:val="en-US"/>
        </w:rPr>
        <w:t>t</w:t>
      </w:r>
      <w:r w:rsidRPr="00121E02">
        <w:rPr>
          <w:lang w:val="en-US"/>
        </w:rPr>
        <w:t>h</w:t>
      </w:r>
      <w:r w:rsidRPr="000722BD">
        <w:rPr>
          <w:vertAlign w:val="superscript"/>
          <w:lang w:val="en-US"/>
        </w:rPr>
        <w:t>’</w:t>
      </w:r>
      <w:r w:rsidR="000722BD" w:rsidRPr="000722BD">
        <w:rPr>
          <w:vertAlign w:val="subscript"/>
          <w:lang w:val="en-US"/>
        </w:rPr>
        <w:t>t</w:t>
      </w:r>
    </w:p>
    <w:p w14:paraId="5032F118" w14:textId="77777777" w:rsidR="001C5457" w:rsidRDefault="001C5457" w:rsidP="001C5457">
      <w:pPr>
        <w:pStyle w:val="Heading2"/>
        <w:tabs>
          <w:tab w:val="clear" w:pos="18pt"/>
          <w:tab w:val="end" w:pos="510.30pt"/>
        </w:tabs>
      </w:pPr>
      <w:r>
        <w:t>Evaluation Methodology</w:t>
      </w:r>
    </w:p>
    <w:p w14:paraId="3156AB41" w14:textId="3167FED1" w:rsidR="00EF12F2" w:rsidRDefault="00EF12F2" w:rsidP="00D11E0C">
      <w:pPr>
        <w:pStyle w:val="BodyText"/>
        <w:tabs>
          <w:tab w:val="end" w:pos="510.30pt"/>
        </w:tabs>
        <w:ind w:firstLine="0pt"/>
        <w:rPr>
          <w:lang w:val="en-US"/>
        </w:rPr>
      </w:pPr>
      <w:r>
        <w:rPr>
          <w:lang w:val="en-US"/>
        </w:rPr>
        <w:t>In the research, predictive models are evaluated according to three criteria: MAE, MAPE and RMSE.</w:t>
      </w:r>
    </w:p>
    <w:p w14:paraId="3D36A930" w14:textId="51BBEBEC" w:rsidR="008B3C6D" w:rsidRDefault="008B3C6D" w:rsidP="00D11E0C">
      <w:pPr>
        <w:pStyle w:val="BodyText"/>
        <w:tabs>
          <w:tab w:val="end" w:pos="510.30pt"/>
        </w:tabs>
        <w:ind w:firstLine="0pt"/>
        <w:rPr>
          <w:lang w:val="en-US"/>
        </w:rPr>
      </w:pPr>
      <w:r w:rsidRPr="008B3C6D">
        <w:rPr>
          <w:lang w:val="en-US"/>
        </w:rPr>
        <w:t>In the following formulas, Xi is the predicted ith value, and the Yi element is the actual ith  value. The regression method predicts the Xi element for the corresponding Yi element of the ground truth dataset</w:t>
      </w:r>
      <w:r w:rsidR="00591783">
        <w:rPr>
          <w:lang w:val="en-US"/>
        </w:rPr>
        <w:t xml:space="preserve"> </w:t>
      </w:r>
      <w:r w:rsidR="00591783">
        <w:rPr>
          <w:lang w:val="en-US"/>
        </w:rPr>
        <w:fldChar w:fldCharType="begin"/>
      </w:r>
      <w:r w:rsidR="003C1308">
        <w:rPr>
          <w:lang w:val="en-US"/>
        </w:rPr>
        <w:instrText xml:space="preserve"> ADDIN ZOTERO_ITEM CSL_CITATION {"citationID":"NovDu8o8","properties":{"formattedCitation":"[22]","plainCitation":"[22]","noteIndex":0},"citationItems":[{"id":162,"uris":["http://zotero.org/users/local/lCtm4npO/items/IDSSAGKN"],"itemData":{"id":162,"type":"article-journal","abstract":"Regression analysis makes up a large part of supervised machine learning, and consists of the prediction of a continuous independent target from a set of other predictor variables. The difference between binary classiﬁcation and regression is in the target range: in binary classiﬁcation, the target can have only two values (usually encoded as 0 and 1), while in regression the target can have multiple values. Even if regression analysis has been employed in a huge number of machine learning studies, no consensus has been reached on a single, uniﬁed, standard metric to assess the results of the regression itself. Many studies employ the mean square error (MSE) and its rooted variant (RMSE), or the mean absolute error (MAE) and its percentage variant (MAPE). Although useful, these rates share a common drawback: since their values can range between zero and +inﬁnity, a single value of them does not say much about the performance of the regression with respect to the distribution of the ground truth elements. In this study, we focus on two rates that actually generate a high score only if the majority of the elements of a ground truth group has been correctly predicted: the coefﬁcient of determination (also known as R-squared or R2) and the symmetric mean absolute percentage error (SMAPE). After showing their mathematical properties, we report a comparison between R2 and SMAPE in several use cases and in two real medical scenarios. Our results demonstrate that the coefﬁcient of determination (R-squared) is more informative and truthful than SMAPE, and does not have the interpretability limitations of MSE, RMSE, MAE and MAPE. We therefore suggest the usage of R-squared as standard metric to evaluate regression analyses in any scientiﬁc domain.","container-title":"PeerJ Computer Science","DOI":"10.7717/peerj-cs.623","ISSN":"2376-5992","language":"en","page":"e623","source":"DOI.org (Crossref)","title":"The coefficient of determination R-squared is more informative than SMAPE, MAE, MAPE, MSE and RMSE in regression analysis evaluation","volume":"7","author":[{"family":"Chicco","given":"Davide"},{"family":"Warrens","given":"Matthijs J."},{"family":"Jurman","given":"Giuseppe"}],"issued":{"date-parts":[["2021",7,5]]}}}],"schema":"https://github.com/citation-style-language/schema/raw/master/csl-citation.json"} </w:instrText>
      </w:r>
      <w:r w:rsidR="00591783">
        <w:rPr>
          <w:lang w:val="en-US"/>
        </w:rPr>
        <w:fldChar w:fldCharType="separate"/>
      </w:r>
      <w:r w:rsidR="003C1308" w:rsidRPr="003C1308">
        <w:t>[22]</w:t>
      </w:r>
      <w:r w:rsidR="00591783">
        <w:rPr>
          <w:lang w:val="en-US"/>
        </w:rPr>
        <w:fldChar w:fldCharType="end"/>
      </w:r>
      <w:r w:rsidRPr="008B3C6D">
        <w:rPr>
          <w:lang w:val="en-US"/>
        </w:rPr>
        <w:t>.</w:t>
      </w:r>
    </w:p>
    <w:p w14:paraId="58E2F7FD" w14:textId="28AA4880" w:rsidR="005138C9" w:rsidRDefault="005138C9" w:rsidP="00D11E0C">
      <w:pPr>
        <w:pStyle w:val="BodyText"/>
        <w:tabs>
          <w:tab w:val="end" w:pos="510.30pt"/>
        </w:tabs>
        <w:ind w:firstLine="0pt"/>
        <w:rPr>
          <w:lang w:val="en-US"/>
        </w:rPr>
      </w:pPr>
      <w:r w:rsidRPr="004B209F">
        <w:rPr>
          <w:i/>
          <w:iCs/>
          <w:lang w:val="en-US"/>
        </w:rPr>
        <w:t>MAE</w:t>
      </w:r>
      <w:r w:rsidR="006F2BBD" w:rsidRPr="004B209F">
        <w:rPr>
          <w:i/>
          <w:iCs/>
          <w:lang w:val="en-US"/>
        </w:rPr>
        <w:t xml:space="preserve"> (</w:t>
      </w:r>
      <w:r w:rsidR="00B75783" w:rsidRPr="004B209F">
        <w:rPr>
          <w:i/>
          <w:iCs/>
          <w:lang w:val="en-US"/>
        </w:rPr>
        <w:t>t</w:t>
      </w:r>
      <w:r w:rsidR="006F2BBD" w:rsidRPr="004B209F">
        <w:rPr>
          <w:i/>
          <w:iCs/>
          <w:lang w:val="en-US"/>
        </w:rPr>
        <w:t>he mean absolute error)</w:t>
      </w:r>
      <w:r w:rsidRPr="005138C9">
        <w:rPr>
          <w:lang w:val="en-US"/>
        </w:rPr>
        <w:t xml:space="preserve"> is a measure of a predictive model's performance or accuracy measured in by averaging the absolute value of the error between the actual value and the predicted value.</w:t>
      </w:r>
    </w:p>
    <w:p w14:paraId="683D2821" w14:textId="77777777" w:rsidR="001F14B7" w:rsidRPr="001F14B7" w:rsidRDefault="001F14B7" w:rsidP="001F14B7">
      <w:pPr>
        <w:pStyle w:val="BodyText"/>
        <w:tabs>
          <w:tab w:val="end" w:pos="510.30pt"/>
        </w:tabs>
        <w:rPr>
          <w:lang w:val="en-US"/>
        </w:rPr>
      </w:pPr>
      <m:oMathPara>
        <m:oMathParaPr>
          <m:jc m:val="center"/>
        </m:oMathParaPr>
        <m:oMath>
          <m:r>
            <w:rPr>
              <w:rFonts w:ascii="Cambria Math" w:hAnsi="Cambria Math"/>
              <w:lang w:val="en-US"/>
            </w:rPr>
            <m:t>MAE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r>
                <w:rPr>
                  <w:rFonts w:ascii="Cambria Math" w:hAnsi="Cambria Math"/>
                  <w:lang w:val="en-US"/>
                </w:rPr>
                <m:t>m</m:t>
              </m:r>
            </m:den>
          </m:f>
          <m:r>
            <m:rPr>
              <m:sty m:val="p"/>
            </m:rPr>
            <w:rPr>
              <w:rFonts w:ascii="Cambria Math" w:hAnsi="Cambria Math"/>
              <w:lang w:val="en-US"/>
            </w:rPr>
            <m:t xml:space="preserve"> </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X</m:t>
                      </m:r>
                    </m:e>
                    <m:sub>
                      <m:r>
                        <w:rPr>
                          <w:rFonts w:ascii="Cambria Math" w:hAnsi="Cambria Math"/>
                          <w:lang w:val="en-US"/>
                        </w:rPr>
                        <m:t>i</m:t>
                      </m:r>
                    </m:sub>
                  </m:sSub>
                  <m:r>
                    <m:rPr>
                      <m:sty m:val="p"/>
                    </m:rPr>
                    <w:rPr>
                      <w:rFonts w:ascii="Cambria Math" w:hAnsi="Cambria Math"/>
                      <w:lang w:val="en-US"/>
                    </w:rPr>
                    <m:t xml:space="preserve">- </m:t>
                  </m:r>
                  <m:sSub>
                    <m:sSubPr>
                      <m:ctrlPr>
                        <w:rPr>
                          <w:rFonts w:ascii="Cambria Math" w:hAnsi="Cambria Math"/>
                        </w:rPr>
                      </m:ctrlPr>
                    </m:sSubPr>
                    <m:e>
                      <m:r>
                        <w:rPr>
                          <w:rFonts w:ascii="Cambria Math" w:hAnsi="Cambria Math"/>
                          <w:lang w:val="en-US"/>
                        </w:rPr>
                        <m:t>Y</m:t>
                      </m:r>
                    </m:e>
                    <m:sub>
                      <m:r>
                        <w:rPr>
                          <w:rFonts w:ascii="Cambria Math" w:hAnsi="Cambria Math"/>
                          <w:lang w:val="en-US"/>
                        </w:rPr>
                        <m:t>i</m:t>
                      </m:r>
                    </m:sub>
                  </m:sSub>
                </m:e>
              </m:d>
            </m:e>
          </m:nary>
        </m:oMath>
      </m:oMathPara>
    </w:p>
    <w:p w14:paraId="572EA612" w14:textId="645E5895" w:rsidR="00DD3ABC" w:rsidRDefault="00DD3ABC" w:rsidP="0085434F">
      <w:pPr>
        <w:pStyle w:val="BodyText"/>
        <w:tabs>
          <w:tab w:val="end" w:pos="510.30pt"/>
        </w:tabs>
        <w:ind w:firstLine="0pt"/>
        <w:rPr>
          <w:lang w:val="en-US"/>
        </w:rPr>
      </w:pPr>
      <w:r w:rsidRPr="004B209F">
        <w:rPr>
          <w:i/>
          <w:iCs/>
        </w:rPr>
        <w:t>MAPE (Mean Absolute Percent Error)</w:t>
      </w:r>
      <w:r w:rsidRPr="00DD3ABC">
        <w:t xml:space="preserve"> is a measure of the performance or accuracy of a predictive model measured by taking the average percentage of the absolute value of error between </w:t>
      </w:r>
      <w:r w:rsidR="000A2F47" w:rsidRPr="005138C9">
        <w:rPr>
          <w:lang w:val="en-US"/>
        </w:rPr>
        <w:t>the actual value and the predicted value.</w:t>
      </w:r>
    </w:p>
    <w:p w14:paraId="07C05826" w14:textId="017CFD4F" w:rsidR="0085434F" w:rsidRPr="00C244DE" w:rsidRDefault="0085434F" w:rsidP="0085434F">
      <w:pPr>
        <w:pStyle w:val="BodyText"/>
        <w:tabs>
          <w:tab w:val="end" w:pos="510.30pt"/>
        </w:tabs>
      </w:pPr>
      <m:oMathPara>
        <m:oMath>
          <m:r>
            <w:rPr>
              <w:rFonts w:ascii="Cambria Math" w:hAnsi="Cambria Math"/>
              <w:lang w:val="en-US"/>
            </w:rPr>
            <m:t>MAPE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r>
                <w:rPr>
                  <w:rFonts w:ascii="Cambria Math" w:hAnsi="Cambria Math"/>
                  <w:lang w:val="en-US"/>
                </w:rPr>
                <m:t>m</m:t>
              </m:r>
            </m:den>
          </m:f>
          <m:r>
            <m:rPr>
              <m:sty m:val="p"/>
            </m:rPr>
            <w:rPr>
              <w:rFonts w:ascii="Cambria Math" w:hAnsi="Cambria Math"/>
              <w:lang w:val="en-US"/>
            </w:rPr>
            <m:t xml:space="preserve"> </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m</m:t>
              </m:r>
            </m:sup>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 xml:space="preserve">- </m:t>
                      </m:r>
                      <m:sSub>
                        <m:sSubPr>
                          <m:ctrlPr>
                            <w:rPr>
                              <w:rFonts w:ascii="Cambria Math" w:hAnsi="Cambria Math"/>
                            </w:rPr>
                          </m:ctrlPr>
                        </m:sSubPr>
                        <m:e>
                          <m:r>
                            <w:rPr>
                              <w:rFonts w:ascii="Cambria Math" w:hAnsi="Cambria Math"/>
                              <w:lang w:val="en-US"/>
                            </w:rPr>
                            <m:t>X</m:t>
                          </m:r>
                        </m:e>
                        <m:sub>
                          <m:r>
                            <w:rPr>
                              <w:rFonts w:ascii="Cambria Math" w:hAnsi="Cambria Math"/>
                              <w:lang w:val="en-US"/>
                            </w:rPr>
                            <m:t>i</m:t>
                          </m:r>
                        </m:sub>
                      </m:sSub>
                    </m:num>
                    <m:den>
                      <m:sSub>
                        <m:sSubPr>
                          <m:ctrlPr>
                            <w:rPr>
                              <w:rFonts w:ascii="Cambria Math" w:hAnsi="Cambria Math"/>
                            </w:rPr>
                          </m:ctrlPr>
                        </m:sSubPr>
                        <m:e>
                          <m:r>
                            <w:rPr>
                              <w:rFonts w:ascii="Cambria Math" w:hAnsi="Cambria Math"/>
                              <w:lang w:val="en-US"/>
                            </w:rPr>
                            <m:t>Y</m:t>
                          </m:r>
                        </m:e>
                        <m:sub>
                          <m:r>
                            <w:rPr>
                              <w:rFonts w:ascii="Cambria Math" w:hAnsi="Cambria Math"/>
                              <w:lang w:val="en-US"/>
                            </w:rPr>
                            <m:t>i</m:t>
                          </m:r>
                        </m:sub>
                      </m:sSub>
                    </m:den>
                  </m:f>
                </m:e>
              </m:d>
            </m:e>
          </m:nary>
        </m:oMath>
      </m:oMathPara>
    </w:p>
    <w:p w14:paraId="4FC8E933" w14:textId="1B280C75" w:rsidR="0085434F" w:rsidRDefault="00A67AF8" w:rsidP="0085434F">
      <w:pPr>
        <w:pStyle w:val="BodyText"/>
        <w:tabs>
          <w:tab w:val="end" w:pos="510.30pt"/>
        </w:tabs>
        <w:ind w:firstLine="0pt"/>
        <w:rPr>
          <w:lang w:val="en-US"/>
        </w:rPr>
      </w:pPr>
      <w:bookmarkStart w:id="4" w:name="_Hlk137876541"/>
      <w:r w:rsidRPr="004B209F">
        <w:rPr>
          <w:i/>
          <w:iCs/>
          <w:lang w:val="en-US"/>
        </w:rPr>
        <w:t>RMSE (Root Mean Square Error)</w:t>
      </w:r>
      <w:r w:rsidRPr="00A67AF8">
        <w:rPr>
          <w:lang w:val="en-US"/>
        </w:rPr>
        <w:t xml:space="preserve"> is a measure of the performance or accuracy of a predictive model measured by calculating the square root of the mean square error between the predicted values and the actual values.</w:t>
      </w:r>
    </w:p>
    <w:bookmarkEnd w:id="4"/>
    <w:p w14:paraId="1281A6BB" w14:textId="3984AC31" w:rsidR="005138C9" w:rsidRPr="00F31069" w:rsidRDefault="00123371" w:rsidP="00F31069">
      <w:pPr>
        <w:pStyle w:val="BodyText"/>
        <w:tabs>
          <w:tab w:val="end" w:pos="510.30pt"/>
        </w:tabs>
      </w:pPr>
      <m:oMathPara>
        <m:oMath>
          <m:r>
            <w:rPr>
              <w:rFonts w:ascii="Cambria Math" w:hAnsi="Cambria Math"/>
              <w:lang w:val="en-US"/>
            </w:rPr>
            <m:t>RMSE</m:t>
          </m:r>
          <m:r>
            <m:rPr>
              <m:sty m:val="p"/>
            </m:rPr>
            <w:rPr>
              <w:rFonts w:ascii="Cambria Math" w:hAnsi="Cambria Math"/>
              <w:lang w:val="en-US"/>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lang w:val="en-US"/>
                    </w:rPr>
                    <m:t>1</m:t>
                  </m:r>
                </m:num>
                <m:den>
                  <m:r>
                    <w:rPr>
                      <w:rFonts w:ascii="Cambria Math" w:hAnsi="Cambria Math"/>
                      <w:lang w:val="en-US"/>
                    </w:rPr>
                    <m:t>m</m:t>
                  </m:r>
                </m:den>
              </m:f>
              <m:r>
                <m:rPr>
                  <m:sty m:val="p"/>
                </m:rPr>
                <w:rPr>
                  <w:rFonts w:ascii="Cambria Math" w:hAnsi="Cambria Math"/>
                  <w:lang w:val="en-US"/>
                </w:rPr>
                <m:t xml:space="preserve"> </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m</m:t>
                  </m:r>
                </m:sup>
                <m:e>
                  <m:sSup>
                    <m:sSupPr>
                      <m:ctrlPr>
                        <w:rPr>
                          <w:rFonts w:ascii="Cambria Math" w:hAnsi="Cambria Math"/>
                        </w:rPr>
                      </m:ctrlPr>
                    </m:sSupPr>
                    <m:e>
                      <m:r>
                        <m:rPr>
                          <m:sty m:val="p"/>
                        </m:rPr>
                        <w:rPr>
                          <w:rFonts w:ascii="Cambria Math" w:hAnsi="Cambria Math"/>
                          <w:lang w:val="en-US"/>
                        </w:rPr>
                        <m:t>(</m:t>
                      </m:r>
                      <m:sSub>
                        <m:sSubPr>
                          <m:ctrlPr>
                            <w:rPr>
                              <w:rFonts w:ascii="Cambria Math" w:hAnsi="Cambria Math"/>
                            </w:rPr>
                          </m:ctrlPr>
                        </m:sSubPr>
                        <m:e>
                          <m:r>
                            <w:rPr>
                              <w:rFonts w:ascii="Cambria Math" w:hAnsi="Cambria Math"/>
                              <w:lang w:val="en-US"/>
                            </w:rPr>
                            <m:t>X</m:t>
                          </m:r>
                        </m:e>
                        <m:sub>
                          <m:r>
                            <w:rPr>
                              <w:rFonts w:ascii="Cambria Math" w:hAnsi="Cambria Math"/>
                              <w:lang w:val="en-US"/>
                            </w:rPr>
                            <m:t>i</m:t>
                          </m:r>
                        </m:sub>
                      </m:sSub>
                      <m:r>
                        <m:rPr>
                          <m:sty m:val="p"/>
                        </m:rPr>
                        <w:rPr>
                          <w:rFonts w:ascii="Cambria Math" w:hAnsi="Cambria Math"/>
                          <w:lang w:val="en-US"/>
                        </w:rPr>
                        <m:t xml:space="preserve">- </m:t>
                      </m:r>
                      <m:sSub>
                        <m:sSubPr>
                          <m:ctrlPr>
                            <w:rPr>
                              <w:rFonts w:ascii="Cambria Math" w:hAnsi="Cambria Math"/>
                            </w:rPr>
                          </m:ctrlPr>
                        </m:sSubPr>
                        <m:e>
                          <m: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e>
                    <m:sup>
                      <m:r>
                        <m:rPr>
                          <m:sty m:val="p"/>
                        </m:rPr>
                        <w:rPr>
                          <w:rFonts w:ascii="Cambria Math" w:hAnsi="Cambria Math"/>
                          <w:lang w:val="en-US"/>
                        </w:rPr>
                        <m:t>2</m:t>
                      </m:r>
                    </m:sup>
                  </m:sSup>
                </m:e>
              </m:nary>
            </m:e>
          </m:rad>
        </m:oMath>
      </m:oMathPara>
    </w:p>
    <w:p w14:paraId="033AF020" w14:textId="56EEA7EA" w:rsidR="009303D9" w:rsidRDefault="003D1E29" w:rsidP="00FB3545">
      <w:pPr>
        <w:pStyle w:val="Heading1"/>
        <w:tabs>
          <w:tab w:val="end" w:pos="510.30pt"/>
        </w:tabs>
      </w:pPr>
      <w:r>
        <w:t>RESULT</w:t>
      </w:r>
    </w:p>
    <w:p w14:paraId="466587B1" w14:textId="534EBAEF" w:rsidR="00185051" w:rsidRPr="00185051" w:rsidRDefault="007177E5" w:rsidP="00863DC6">
      <w:pPr>
        <w:pStyle w:val="tablehead"/>
        <w:tabs>
          <w:tab w:val="end" w:pos="510.30pt"/>
        </w:tabs>
        <w:rPr>
          <w:sz w:val="20"/>
          <w:szCs w:val="20"/>
        </w:rPr>
      </w:pPr>
      <w:r>
        <w:rPr>
          <w:sz w:val="20"/>
          <w:szCs w:val="20"/>
        </w:rPr>
        <w:t>evaluate metric</w:t>
      </w:r>
    </w:p>
    <w:p w14:paraId="3034D882" w14:textId="77777777" w:rsidR="00863DC6" w:rsidRPr="00863DC6" w:rsidRDefault="00863DC6" w:rsidP="00863DC6"/>
    <w:tbl>
      <w:tblPr>
        <w:tblStyle w:val="TableGrid"/>
        <w:tblW w:w="255.20pt" w:type="dxa"/>
        <w:tblInd w:w="0.65pt" w:type="dxa"/>
        <w:tblLayout w:type="fixed"/>
        <w:tblLook w:firstRow="1" w:lastRow="0" w:firstColumn="1" w:lastColumn="0" w:noHBand="0" w:noVBand="1"/>
      </w:tblPr>
      <w:tblGrid>
        <w:gridCol w:w="709"/>
        <w:gridCol w:w="1134"/>
        <w:gridCol w:w="851"/>
        <w:gridCol w:w="695"/>
        <w:gridCol w:w="864"/>
        <w:gridCol w:w="851"/>
      </w:tblGrid>
      <w:tr w:rsidR="00863DC6" w14:paraId="556F5F7A" w14:textId="77777777" w:rsidTr="00201A7B">
        <w:trPr>
          <w:trHeight w:val="52"/>
        </w:trPr>
        <w:tc>
          <w:tcPr>
            <w:tcW w:w="35.45pt" w:type="dxa"/>
            <w:vAlign w:val="center"/>
          </w:tcPr>
          <w:p w14:paraId="36AF51D7" w14:textId="77777777" w:rsidR="00863DC6" w:rsidRPr="002E04BA" w:rsidRDefault="00863DC6" w:rsidP="00777990">
            <w:pPr>
              <w:rPr>
                <w:rFonts w:ascii="Times New Roman" w:eastAsia="SimSun" w:hAnsi="Times New Roman" w:cs="Times New Roman"/>
                <w:spacing w:val="-1"/>
                <w:kern w:val="0"/>
                <w:sz w:val="20"/>
                <w:szCs w:val="20"/>
                <w:lang w:eastAsia="x-none"/>
                <w14:ligatures w14:val="none"/>
              </w:rPr>
            </w:pPr>
            <w:r w:rsidRPr="002E04BA">
              <w:rPr>
                <w:rFonts w:ascii="Times New Roman" w:eastAsia="SimSun" w:hAnsi="Times New Roman" w:cs="Times New Roman"/>
                <w:spacing w:val="-1"/>
                <w:kern w:val="0"/>
                <w:sz w:val="20"/>
                <w:szCs w:val="20"/>
                <w:lang w:eastAsia="x-none"/>
                <w14:ligatures w14:val="none"/>
              </w:rPr>
              <w:t>Stock</w:t>
            </w:r>
          </w:p>
        </w:tc>
        <w:tc>
          <w:tcPr>
            <w:tcW w:w="56.70pt" w:type="dxa"/>
            <w:vAlign w:val="center"/>
          </w:tcPr>
          <w:p w14:paraId="7EE365D7" w14:textId="77777777" w:rsidR="00863DC6" w:rsidRPr="002E04BA" w:rsidRDefault="00863DC6" w:rsidP="00777990">
            <w:pPr>
              <w:rPr>
                <w:rFonts w:ascii="Times New Roman" w:eastAsia="SimSun" w:hAnsi="Times New Roman" w:cs="Times New Roman"/>
                <w:spacing w:val="-1"/>
                <w:kern w:val="0"/>
                <w:sz w:val="20"/>
                <w:szCs w:val="20"/>
                <w:lang w:eastAsia="x-none"/>
                <w14:ligatures w14:val="none"/>
              </w:rPr>
            </w:pPr>
            <w:r w:rsidRPr="002E04BA">
              <w:rPr>
                <w:rFonts w:ascii="Times New Roman" w:eastAsia="SimSun" w:hAnsi="Times New Roman" w:cs="Times New Roman"/>
                <w:spacing w:val="-1"/>
                <w:kern w:val="0"/>
                <w:sz w:val="20"/>
                <w:szCs w:val="20"/>
                <w:lang w:eastAsia="x-none"/>
                <w14:ligatures w14:val="none"/>
              </w:rPr>
              <w:t>Model</w:t>
            </w:r>
          </w:p>
        </w:tc>
        <w:tc>
          <w:tcPr>
            <w:tcW w:w="42.55pt" w:type="dxa"/>
            <w:vAlign w:val="center"/>
          </w:tcPr>
          <w:p w14:paraId="74C6E6E8"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Train  Test Val</w:t>
            </w:r>
          </w:p>
        </w:tc>
        <w:tc>
          <w:tcPr>
            <w:tcW w:w="34.75pt" w:type="dxa"/>
            <w:vAlign w:val="center"/>
          </w:tcPr>
          <w:p w14:paraId="0D955196" w14:textId="77777777" w:rsidR="00863DC6" w:rsidRPr="002E04BA" w:rsidRDefault="00863DC6" w:rsidP="00777990">
            <w:pPr>
              <w:rPr>
                <w:rFonts w:ascii="Times New Roman" w:eastAsia="SimSun" w:hAnsi="Times New Roman" w:cs="Times New Roman"/>
                <w:spacing w:val="-1"/>
                <w:kern w:val="0"/>
                <w:sz w:val="20"/>
                <w:szCs w:val="20"/>
                <w:lang w:eastAsia="x-none"/>
                <w14:ligatures w14:val="none"/>
              </w:rPr>
            </w:pPr>
            <w:r w:rsidRPr="002E04BA">
              <w:rPr>
                <w:rFonts w:ascii="Times New Roman" w:eastAsia="SimSun" w:hAnsi="Times New Roman" w:cs="Times New Roman"/>
                <w:spacing w:val="-1"/>
                <w:kern w:val="0"/>
                <w:sz w:val="20"/>
                <w:szCs w:val="20"/>
                <w:lang w:eastAsia="x-none"/>
                <w14:ligatures w14:val="none"/>
              </w:rPr>
              <w:t>MAE</w:t>
            </w:r>
          </w:p>
        </w:tc>
        <w:tc>
          <w:tcPr>
            <w:tcW w:w="43.20pt" w:type="dxa"/>
            <w:vAlign w:val="center"/>
          </w:tcPr>
          <w:p w14:paraId="3467B259" w14:textId="77777777" w:rsidR="00863DC6" w:rsidRPr="002E04BA" w:rsidRDefault="00863DC6" w:rsidP="00777990">
            <w:pPr>
              <w:rPr>
                <w:rFonts w:ascii="Times New Roman" w:eastAsia="SimSun" w:hAnsi="Times New Roman" w:cs="Times New Roman"/>
                <w:spacing w:val="-1"/>
                <w:kern w:val="0"/>
                <w:sz w:val="20"/>
                <w:szCs w:val="20"/>
                <w:lang w:eastAsia="x-none"/>
                <w14:ligatures w14:val="none"/>
              </w:rPr>
            </w:pPr>
            <w:r w:rsidRPr="002E04BA">
              <w:rPr>
                <w:rFonts w:ascii="Times New Roman" w:eastAsia="SimSun" w:hAnsi="Times New Roman" w:cs="Times New Roman"/>
                <w:spacing w:val="-1"/>
                <w:kern w:val="0"/>
                <w:sz w:val="20"/>
                <w:szCs w:val="20"/>
                <w:lang w:eastAsia="x-none"/>
                <w14:ligatures w14:val="none"/>
              </w:rPr>
              <w:t>MAPE</w:t>
            </w:r>
          </w:p>
        </w:tc>
        <w:tc>
          <w:tcPr>
            <w:tcW w:w="42.55pt" w:type="dxa"/>
            <w:vAlign w:val="center"/>
          </w:tcPr>
          <w:p w14:paraId="0931C56B" w14:textId="77777777" w:rsidR="00863DC6" w:rsidRPr="002E04BA" w:rsidRDefault="00863DC6" w:rsidP="00777990">
            <w:pPr>
              <w:rPr>
                <w:rFonts w:ascii="Times New Roman" w:eastAsia="SimSun" w:hAnsi="Times New Roman" w:cs="Times New Roman"/>
                <w:spacing w:val="-1"/>
                <w:kern w:val="0"/>
                <w:sz w:val="20"/>
                <w:szCs w:val="20"/>
                <w:lang w:eastAsia="x-none"/>
                <w14:ligatures w14:val="none"/>
              </w:rPr>
            </w:pPr>
            <w:r w:rsidRPr="002E04BA">
              <w:rPr>
                <w:rFonts w:ascii="Times New Roman" w:eastAsia="SimSun" w:hAnsi="Times New Roman" w:cs="Times New Roman"/>
                <w:spacing w:val="-1"/>
                <w:kern w:val="0"/>
                <w:sz w:val="20"/>
                <w:szCs w:val="20"/>
                <w:lang w:eastAsia="x-none"/>
                <w14:ligatures w14:val="none"/>
              </w:rPr>
              <w:t>RMSE</w:t>
            </w:r>
          </w:p>
        </w:tc>
      </w:tr>
      <w:tr w:rsidR="00863DC6" w14:paraId="19695B45" w14:textId="77777777" w:rsidTr="00201A7B">
        <w:trPr>
          <w:trHeight w:val="26"/>
        </w:trPr>
        <w:tc>
          <w:tcPr>
            <w:tcW w:w="35.45pt" w:type="dxa"/>
            <w:vMerge w:val="restart"/>
            <w:vAlign w:val="center"/>
          </w:tcPr>
          <w:p w14:paraId="2CAEC1B5"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VCB</w:t>
            </w:r>
          </w:p>
        </w:tc>
        <w:tc>
          <w:tcPr>
            <w:tcW w:w="56.70pt" w:type="dxa"/>
            <w:vMerge w:val="restart"/>
            <w:vAlign w:val="center"/>
          </w:tcPr>
          <w:p w14:paraId="474A164B"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Linear Regression</w:t>
            </w:r>
          </w:p>
        </w:tc>
        <w:tc>
          <w:tcPr>
            <w:tcW w:w="42.55pt" w:type="dxa"/>
          </w:tcPr>
          <w:p w14:paraId="00461769" w14:textId="77777777" w:rsidR="00863DC6" w:rsidRPr="009B7D20"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65-25-10</w:t>
            </w:r>
          </w:p>
        </w:tc>
        <w:tc>
          <w:tcPr>
            <w:tcW w:w="34.75pt" w:type="dxa"/>
          </w:tcPr>
          <w:p w14:paraId="1BFCDAA8" w14:textId="77777777" w:rsidR="00863DC6" w:rsidRPr="009B7D20"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7359.93</w:t>
            </w:r>
          </w:p>
        </w:tc>
        <w:tc>
          <w:tcPr>
            <w:tcW w:w="43.20pt" w:type="dxa"/>
          </w:tcPr>
          <w:p w14:paraId="4E5D2BC2" w14:textId="77777777" w:rsidR="00863DC6" w:rsidRPr="009B7D20"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9.76%</w:t>
            </w:r>
          </w:p>
        </w:tc>
        <w:tc>
          <w:tcPr>
            <w:tcW w:w="42.55pt" w:type="dxa"/>
          </w:tcPr>
          <w:p w14:paraId="676499B3" w14:textId="77777777" w:rsidR="00863DC6" w:rsidRPr="009B7D20"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9411.65</w:t>
            </w:r>
          </w:p>
        </w:tc>
      </w:tr>
      <w:tr w:rsidR="00863DC6" w14:paraId="6CE4E192" w14:textId="77777777" w:rsidTr="00201A7B">
        <w:trPr>
          <w:trHeight w:val="26"/>
        </w:trPr>
        <w:tc>
          <w:tcPr>
            <w:tcW w:w="35.45pt" w:type="dxa"/>
            <w:vMerge/>
          </w:tcPr>
          <w:p w14:paraId="79DF277A"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p>
        </w:tc>
        <w:tc>
          <w:tcPr>
            <w:tcW w:w="56.70pt" w:type="dxa"/>
            <w:vMerge/>
            <w:vAlign w:val="center"/>
          </w:tcPr>
          <w:p w14:paraId="00FA631E"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p>
        </w:tc>
        <w:tc>
          <w:tcPr>
            <w:tcW w:w="42.55pt" w:type="dxa"/>
          </w:tcPr>
          <w:p w14:paraId="20B929AD"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70-20-10</w:t>
            </w:r>
          </w:p>
        </w:tc>
        <w:tc>
          <w:tcPr>
            <w:tcW w:w="34.75pt" w:type="dxa"/>
          </w:tcPr>
          <w:p w14:paraId="7A809907"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8108.67</w:t>
            </w:r>
          </w:p>
        </w:tc>
        <w:tc>
          <w:tcPr>
            <w:tcW w:w="43.20pt" w:type="dxa"/>
          </w:tcPr>
          <w:p w14:paraId="327B9C50"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10.78%</w:t>
            </w:r>
          </w:p>
        </w:tc>
        <w:tc>
          <w:tcPr>
            <w:tcW w:w="42.55pt" w:type="dxa"/>
          </w:tcPr>
          <w:p w14:paraId="4B28878C"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9996.63</w:t>
            </w:r>
          </w:p>
        </w:tc>
      </w:tr>
      <w:tr w:rsidR="00863DC6" w14:paraId="11C58A7B" w14:textId="77777777" w:rsidTr="00201A7B">
        <w:trPr>
          <w:trHeight w:val="26"/>
        </w:trPr>
        <w:tc>
          <w:tcPr>
            <w:tcW w:w="35.45pt" w:type="dxa"/>
            <w:vMerge/>
          </w:tcPr>
          <w:p w14:paraId="23AE8478"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p>
        </w:tc>
        <w:tc>
          <w:tcPr>
            <w:tcW w:w="56.70pt" w:type="dxa"/>
            <w:vMerge/>
            <w:vAlign w:val="center"/>
          </w:tcPr>
          <w:p w14:paraId="791CAEC1"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p>
        </w:tc>
        <w:tc>
          <w:tcPr>
            <w:tcW w:w="42.55pt" w:type="dxa"/>
          </w:tcPr>
          <w:p w14:paraId="5C692709"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75-15-10</w:t>
            </w:r>
          </w:p>
        </w:tc>
        <w:tc>
          <w:tcPr>
            <w:tcW w:w="34.75pt" w:type="dxa"/>
          </w:tcPr>
          <w:p w14:paraId="490B671A"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8684.14</w:t>
            </w:r>
          </w:p>
        </w:tc>
        <w:tc>
          <w:tcPr>
            <w:tcW w:w="43.20pt" w:type="dxa"/>
          </w:tcPr>
          <w:p w14:paraId="557F1A53"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11.56%</w:t>
            </w:r>
          </w:p>
        </w:tc>
        <w:tc>
          <w:tcPr>
            <w:tcW w:w="42.55pt" w:type="dxa"/>
          </w:tcPr>
          <w:p w14:paraId="0821BFBE"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10463.08</w:t>
            </w:r>
          </w:p>
        </w:tc>
      </w:tr>
      <w:tr w:rsidR="00863DC6" w14:paraId="61533135" w14:textId="77777777" w:rsidTr="00201A7B">
        <w:trPr>
          <w:trHeight w:val="26"/>
        </w:trPr>
        <w:tc>
          <w:tcPr>
            <w:tcW w:w="35.45pt" w:type="dxa"/>
            <w:vMerge/>
          </w:tcPr>
          <w:p w14:paraId="625E5BD6"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p>
        </w:tc>
        <w:tc>
          <w:tcPr>
            <w:tcW w:w="56.70pt" w:type="dxa"/>
            <w:vMerge w:val="restart"/>
            <w:vAlign w:val="center"/>
          </w:tcPr>
          <w:p w14:paraId="58F601B3"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ARIMA</w:t>
            </w:r>
          </w:p>
        </w:tc>
        <w:tc>
          <w:tcPr>
            <w:tcW w:w="42.55pt" w:type="dxa"/>
          </w:tcPr>
          <w:p w14:paraId="70AC0B83"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65-25-10</w:t>
            </w:r>
          </w:p>
        </w:tc>
        <w:tc>
          <w:tcPr>
            <w:tcW w:w="34.75pt" w:type="dxa"/>
          </w:tcPr>
          <w:p w14:paraId="1342987A"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19796.94</w:t>
            </w:r>
          </w:p>
        </w:tc>
        <w:tc>
          <w:tcPr>
            <w:tcW w:w="43.20pt" w:type="dxa"/>
          </w:tcPr>
          <w:p w14:paraId="7CE04BC5"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25.97%</w:t>
            </w:r>
          </w:p>
        </w:tc>
        <w:tc>
          <w:tcPr>
            <w:tcW w:w="42.55pt" w:type="dxa"/>
          </w:tcPr>
          <w:p w14:paraId="43C7C166"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21454.81</w:t>
            </w:r>
          </w:p>
        </w:tc>
      </w:tr>
      <w:tr w:rsidR="00863DC6" w14:paraId="2DFBB144" w14:textId="77777777" w:rsidTr="00201A7B">
        <w:trPr>
          <w:trHeight w:val="26"/>
        </w:trPr>
        <w:tc>
          <w:tcPr>
            <w:tcW w:w="35.45pt" w:type="dxa"/>
            <w:vMerge/>
          </w:tcPr>
          <w:p w14:paraId="4F939F36"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p>
        </w:tc>
        <w:tc>
          <w:tcPr>
            <w:tcW w:w="56.70pt" w:type="dxa"/>
            <w:vMerge/>
            <w:vAlign w:val="center"/>
          </w:tcPr>
          <w:p w14:paraId="6D4FB61A"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p>
        </w:tc>
        <w:tc>
          <w:tcPr>
            <w:tcW w:w="42.55pt" w:type="dxa"/>
          </w:tcPr>
          <w:p w14:paraId="2609FB55" w14:textId="77777777" w:rsidR="00863DC6" w:rsidRPr="009B7D20"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70-20-10</w:t>
            </w:r>
          </w:p>
        </w:tc>
        <w:tc>
          <w:tcPr>
            <w:tcW w:w="34.75pt" w:type="dxa"/>
          </w:tcPr>
          <w:p w14:paraId="67FBB754" w14:textId="77777777" w:rsidR="00863DC6" w:rsidRPr="009B7D20"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4804.57</w:t>
            </w:r>
          </w:p>
        </w:tc>
        <w:tc>
          <w:tcPr>
            <w:tcW w:w="43.20pt" w:type="dxa"/>
          </w:tcPr>
          <w:p w14:paraId="3EB50E59" w14:textId="77777777" w:rsidR="00863DC6" w:rsidRPr="009B7D20"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5.94%</w:t>
            </w:r>
          </w:p>
        </w:tc>
        <w:tc>
          <w:tcPr>
            <w:tcW w:w="42.55pt" w:type="dxa"/>
          </w:tcPr>
          <w:p w14:paraId="42F43756" w14:textId="77777777" w:rsidR="00863DC6" w:rsidRPr="009B7D20"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6324.09</w:t>
            </w:r>
          </w:p>
        </w:tc>
      </w:tr>
      <w:tr w:rsidR="00863DC6" w14:paraId="06524A22" w14:textId="77777777" w:rsidTr="00201A7B">
        <w:trPr>
          <w:trHeight w:val="26"/>
        </w:trPr>
        <w:tc>
          <w:tcPr>
            <w:tcW w:w="35.45pt" w:type="dxa"/>
            <w:vMerge/>
          </w:tcPr>
          <w:p w14:paraId="2BCC3B12"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p>
        </w:tc>
        <w:tc>
          <w:tcPr>
            <w:tcW w:w="56.70pt" w:type="dxa"/>
            <w:vMerge/>
            <w:vAlign w:val="center"/>
          </w:tcPr>
          <w:p w14:paraId="5502F250"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p>
        </w:tc>
        <w:tc>
          <w:tcPr>
            <w:tcW w:w="42.55pt" w:type="dxa"/>
          </w:tcPr>
          <w:p w14:paraId="6D16B98E"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75-15-10</w:t>
            </w:r>
          </w:p>
        </w:tc>
        <w:tc>
          <w:tcPr>
            <w:tcW w:w="34.75pt" w:type="dxa"/>
          </w:tcPr>
          <w:p w14:paraId="1BD97C44"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9313.59</w:t>
            </w:r>
          </w:p>
        </w:tc>
        <w:tc>
          <w:tcPr>
            <w:tcW w:w="43.20pt" w:type="dxa"/>
          </w:tcPr>
          <w:p w14:paraId="018103F7"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12.40%</w:t>
            </w:r>
          </w:p>
        </w:tc>
        <w:tc>
          <w:tcPr>
            <w:tcW w:w="42.55pt" w:type="dxa"/>
          </w:tcPr>
          <w:p w14:paraId="4D81C43E"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10714.68</w:t>
            </w:r>
          </w:p>
        </w:tc>
      </w:tr>
      <w:tr w:rsidR="00863DC6" w14:paraId="26CD5A5F" w14:textId="77777777" w:rsidTr="00201A7B">
        <w:trPr>
          <w:trHeight w:val="26"/>
        </w:trPr>
        <w:tc>
          <w:tcPr>
            <w:tcW w:w="35.45pt" w:type="dxa"/>
            <w:vMerge/>
          </w:tcPr>
          <w:p w14:paraId="1DF29D7F"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p>
        </w:tc>
        <w:tc>
          <w:tcPr>
            <w:tcW w:w="56.70pt" w:type="dxa"/>
            <w:vMerge w:val="restart"/>
            <w:vAlign w:val="center"/>
          </w:tcPr>
          <w:p w14:paraId="7F90CBE0"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SARIMAX</w:t>
            </w:r>
          </w:p>
        </w:tc>
        <w:tc>
          <w:tcPr>
            <w:tcW w:w="42.55pt" w:type="dxa"/>
          </w:tcPr>
          <w:p w14:paraId="70EA6029"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65-25-10</w:t>
            </w:r>
          </w:p>
        </w:tc>
        <w:tc>
          <w:tcPr>
            <w:tcW w:w="34.75pt" w:type="dxa"/>
          </w:tcPr>
          <w:p w14:paraId="6A77F49C"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32115.79</w:t>
            </w:r>
          </w:p>
        </w:tc>
        <w:tc>
          <w:tcPr>
            <w:tcW w:w="43.20pt" w:type="dxa"/>
          </w:tcPr>
          <w:p w14:paraId="16EFFE49"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47.39%</w:t>
            </w:r>
          </w:p>
        </w:tc>
        <w:tc>
          <w:tcPr>
            <w:tcW w:w="42.55pt" w:type="dxa"/>
          </w:tcPr>
          <w:p w14:paraId="0FFAE26E"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33301.85</w:t>
            </w:r>
          </w:p>
        </w:tc>
      </w:tr>
      <w:tr w:rsidR="00863DC6" w14:paraId="4E476C37" w14:textId="77777777" w:rsidTr="00201A7B">
        <w:trPr>
          <w:trHeight w:val="26"/>
        </w:trPr>
        <w:tc>
          <w:tcPr>
            <w:tcW w:w="35.45pt" w:type="dxa"/>
            <w:vMerge/>
          </w:tcPr>
          <w:p w14:paraId="2F10C222"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p>
        </w:tc>
        <w:tc>
          <w:tcPr>
            <w:tcW w:w="56.70pt" w:type="dxa"/>
            <w:vMerge/>
            <w:vAlign w:val="center"/>
          </w:tcPr>
          <w:p w14:paraId="30F4611A"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p>
        </w:tc>
        <w:tc>
          <w:tcPr>
            <w:tcW w:w="42.55pt" w:type="dxa"/>
          </w:tcPr>
          <w:p w14:paraId="2A3DF89D" w14:textId="77777777" w:rsidR="00863DC6" w:rsidRPr="00F612D3" w:rsidRDefault="00863DC6" w:rsidP="00777990">
            <w:pPr>
              <w:jc w:val="start"/>
              <w:rPr>
                <w:rFonts w:ascii="Times New Roman" w:eastAsia="SimSun" w:hAnsi="Times New Roman" w:cs="Times New Roman"/>
                <w:color w:val="000000" w:themeColor="text1"/>
                <w:spacing w:val="-1"/>
                <w:kern w:val="0"/>
                <w:sz w:val="20"/>
                <w:szCs w:val="20"/>
                <w:lang w:eastAsia="x-none"/>
                <w14:ligatures w14:val="none"/>
              </w:rPr>
            </w:pPr>
            <w:r w:rsidRPr="00F612D3">
              <w:rPr>
                <w:rFonts w:ascii="Times New Roman" w:eastAsia="SimSun" w:hAnsi="Times New Roman" w:cs="Times New Roman"/>
                <w:color w:val="000000" w:themeColor="text1"/>
                <w:spacing w:val="-1"/>
                <w:kern w:val="0"/>
                <w:sz w:val="20"/>
                <w:szCs w:val="20"/>
                <w:lang w:eastAsia="x-none"/>
                <w14:ligatures w14:val="none"/>
              </w:rPr>
              <w:t>70-20-10</w:t>
            </w:r>
          </w:p>
        </w:tc>
        <w:tc>
          <w:tcPr>
            <w:tcW w:w="34.75pt" w:type="dxa"/>
          </w:tcPr>
          <w:p w14:paraId="26777488" w14:textId="77777777" w:rsidR="00863DC6" w:rsidRPr="00F612D3" w:rsidRDefault="00863DC6" w:rsidP="00777990">
            <w:pPr>
              <w:jc w:val="start"/>
              <w:rPr>
                <w:rFonts w:ascii="Times New Roman" w:eastAsia="SimSun" w:hAnsi="Times New Roman" w:cs="Times New Roman"/>
                <w:color w:val="000000" w:themeColor="text1"/>
                <w:spacing w:val="-1"/>
                <w:kern w:val="0"/>
                <w:sz w:val="20"/>
                <w:szCs w:val="20"/>
                <w:lang w:eastAsia="x-none"/>
                <w14:ligatures w14:val="none"/>
              </w:rPr>
            </w:pPr>
            <w:r w:rsidRPr="00F612D3">
              <w:rPr>
                <w:rFonts w:ascii="Times New Roman" w:eastAsia="SimSun" w:hAnsi="Times New Roman" w:cs="Times New Roman"/>
                <w:color w:val="000000" w:themeColor="text1"/>
                <w:spacing w:val="-1"/>
                <w:kern w:val="0"/>
                <w:sz w:val="20"/>
                <w:szCs w:val="20"/>
                <w:lang w:eastAsia="x-none"/>
                <w14:ligatures w14:val="none"/>
              </w:rPr>
              <w:t>32881.71</w:t>
            </w:r>
          </w:p>
        </w:tc>
        <w:tc>
          <w:tcPr>
            <w:tcW w:w="43.20pt" w:type="dxa"/>
          </w:tcPr>
          <w:p w14:paraId="4FBE428C" w14:textId="77777777" w:rsidR="00863DC6" w:rsidRPr="00F612D3" w:rsidRDefault="00863DC6" w:rsidP="00777990">
            <w:pPr>
              <w:jc w:val="start"/>
              <w:rPr>
                <w:rFonts w:ascii="Times New Roman" w:eastAsia="SimSun" w:hAnsi="Times New Roman" w:cs="Times New Roman"/>
                <w:color w:val="000000" w:themeColor="text1"/>
                <w:spacing w:val="-1"/>
                <w:kern w:val="0"/>
                <w:sz w:val="20"/>
                <w:szCs w:val="20"/>
                <w:lang w:eastAsia="x-none"/>
                <w14:ligatures w14:val="none"/>
              </w:rPr>
            </w:pPr>
            <w:r w:rsidRPr="00F612D3">
              <w:rPr>
                <w:rFonts w:ascii="Times New Roman" w:eastAsia="SimSun" w:hAnsi="Times New Roman" w:cs="Times New Roman"/>
                <w:color w:val="000000" w:themeColor="text1"/>
                <w:spacing w:val="-1"/>
                <w:kern w:val="0"/>
                <w:sz w:val="20"/>
                <w:szCs w:val="20"/>
                <w:lang w:eastAsia="x-none"/>
                <w14:ligatures w14:val="none"/>
              </w:rPr>
              <w:t>41.91%</w:t>
            </w:r>
          </w:p>
        </w:tc>
        <w:tc>
          <w:tcPr>
            <w:tcW w:w="42.55pt" w:type="dxa"/>
          </w:tcPr>
          <w:p w14:paraId="510BD717" w14:textId="77777777" w:rsidR="00863DC6" w:rsidRPr="00F612D3" w:rsidRDefault="00863DC6" w:rsidP="00777990">
            <w:pPr>
              <w:jc w:val="start"/>
              <w:rPr>
                <w:rFonts w:ascii="Times New Roman" w:eastAsia="SimSun" w:hAnsi="Times New Roman" w:cs="Times New Roman"/>
                <w:color w:val="000000" w:themeColor="text1"/>
                <w:spacing w:val="-1"/>
                <w:kern w:val="0"/>
                <w:sz w:val="20"/>
                <w:szCs w:val="20"/>
                <w:lang w:eastAsia="x-none"/>
                <w14:ligatures w14:val="none"/>
              </w:rPr>
            </w:pPr>
            <w:r w:rsidRPr="00F612D3">
              <w:rPr>
                <w:rFonts w:ascii="Times New Roman" w:eastAsia="SimSun" w:hAnsi="Times New Roman" w:cs="Times New Roman"/>
                <w:color w:val="000000" w:themeColor="text1"/>
                <w:spacing w:val="-1"/>
                <w:kern w:val="0"/>
                <w:sz w:val="20"/>
                <w:szCs w:val="20"/>
                <w:lang w:eastAsia="x-none"/>
                <w14:ligatures w14:val="none"/>
              </w:rPr>
              <w:t>33439.45</w:t>
            </w:r>
          </w:p>
        </w:tc>
      </w:tr>
      <w:tr w:rsidR="00863DC6" w14:paraId="0EBE545C" w14:textId="77777777" w:rsidTr="00201A7B">
        <w:trPr>
          <w:trHeight w:val="26"/>
        </w:trPr>
        <w:tc>
          <w:tcPr>
            <w:tcW w:w="35.45pt" w:type="dxa"/>
            <w:vMerge/>
          </w:tcPr>
          <w:p w14:paraId="250F522C"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p>
        </w:tc>
        <w:tc>
          <w:tcPr>
            <w:tcW w:w="56.70pt" w:type="dxa"/>
            <w:vMerge/>
            <w:vAlign w:val="center"/>
          </w:tcPr>
          <w:p w14:paraId="57D033CE"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p>
        </w:tc>
        <w:tc>
          <w:tcPr>
            <w:tcW w:w="42.55pt" w:type="dxa"/>
          </w:tcPr>
          <w:p w14:paraId="69604D29" w14:textId="77777777" w:rsidR="00863DC6" w:rsidRPr="00F612D3"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F612D3">
              <w:rPr>
                <w:rFonts w:ascii="Times New Roman" w:eastAsia="SimSun" w:hAnsi="Times New Roman" w:cs="Times New Roman"/>
                <w:color w:val="FF0000"/>
                <w:spacing w:val="-1"/>
                <w:kern w:val="0"/>
                <w:sz w:val="20"/>
                <w:szCs w:val="20"/>
                <w:lang w:eastAsia="x-none"/>
                <w14:ligatures w14:val="none"/>
              </w:rPr>
              <w:t>75-15-10</w:t>
            </w:r>
          </w:p>
        </w:tc>
        <w:tc>
          <w:tcPr>
            <w:tcW w:w="34.75pt" w:type="dxa"/>
          </w:tcPr>
          <w:p w14:paraId="2E7D0A3E" w14:textId="77777777" w:rsidR="00863DC6" w:rsidRPr="00F612D3"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F612D3">
              <w:rPr>
                <w:rFonts w:ascii="Times New Roman" w:eastAsia="SimSun" w:hAnsi="Times New Roman" w:cs="Times New Roman"/>
                <w:color w:val="FF0000"/>
                <w:spacing w:val="-1"/>
                <w:kern w:val="0"/>
                <w:sz w:val="20"/>
                <w:szCs w:val="20"/>
                <w:lang w:eastAsia="x-none"/>
                <w14:ligatures w14:val="none"/>
              </w:rPr>
              <w:t>32513.08</w:t>
            </w:r>
          </w:p>
        </w:tc>
        <w:tc>
          <w:tcPr>
            <w:tcW w:w="43.20pt" w:type="dxa"/>
          </w:tcPr>
          <w:p w14:paraId="0DFEB907" w14:textId="77777777" w:rsidR="00863DC6" w:rsidRPr="00F612D3"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F612D3">
              <w:rPr>
                <w:rFonts w:ascii="Times New Roman" w:eastAsia="SimSun" w:hAnsi="Times New Roman" w:cs="Times New Roman"/>
                <w:color w:val="FF0000"/>
                <w:spacing w:val="-1"/>
                <w:kern w:val="0"/>
                <w:sz w:val="20"/>
                <w:szCs w:val="20"/>
                <w:lang w:eastAsia="x-none"/>
                <w14:ligatures w14:val="none"/>
              </w:rPr>
              <w:t>40.79%</w:t>
            </w:r>
          </w:p>
        </w:tc>
        <w:tc>
          <w:tcPr>
            <w:tcW w:w="42.55pt" w:type="dxa"/>
          </w:tcPr>
          <w:p w14:paraId="000D067B" w14:textId="77777777" w:rsidR="00863DC6" w:rsidRPr="00F612D3"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F612D3">
              <w:rPr>
                <w:rFonts w:ascii="Times New Roman" w:eastAsia="SimSun" w:hAnsi="Times New Roman" w:cs="Times New Roman"/>
                <w:color w:val="FF0000"/>
                <w:spacing w:val="-1"/>
                <w:kern w:val="0"/>
                <w:sz w:val="20"/>
                <w:szCs w:val="20"/>
                <w:lang w:eastAsia="x-none"/>
                <w14:ligatures w14:val="none"/>
              </w:rPr>
              <w:t>34035.11</w:t>
            </w:r>
          </w:p>
        </w:tc>
      </w:tr>
      <w:tr w:rsidR="00863DC6" w14:paraId="645C2751" w14:textId="77777777" w:rsidTr="00201A7B">
        <w:trPr>
          <w:trHeight w:val="30"/>
        </w:trPr>
        <w:tc>
          <w:tcPr>
            <w:tcW w:w="35.45pt" w:type="dxa"/>
            <w:vMerge w:val="restart"/>
            <w:vAlign w:val="center"/>
          </w:tcPr>
          <w:p w14:paraId="36B6FF54"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BID</w:t>
            </w:r>
          </w:p>
        </w:tc>
        <w:tc>
          <w:tcPr>
            <w:tcW w:w="56.70pt" w:type="dxa"/>
            <w:vMerge w:val="restart"/>
            <w:vAlign w:val="center"/>
          </w:tcPr>
          <w:p w14:paraId="256DF99A"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RNN</w:t>
            </w:r>
          </w:p>
        </w:tc>
        <w:tc>
          <w:tcPr>
            <w:tcW w:w="42.55pt" w:type="dxa"/>
            <w:vAlign w:val="center"/>
          </w:tcPr>
          <w:p w14:paraId="070D402C" w14:textId="77777777" w:rsidR="00863DC6" w:rsidRPr="009B7D20"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65-25-10</w:t>
            </w:r>
          </w:p>
        </w:tc>
        <w:tc>
          <w:tcPr>
            <w:tcW w:w="34.75pt" w:type="dxa"/>
          </w:tcPr>
          <w:p w14:paraId="22638671" w14:textId="77777777" w:rsidR="00863DC6" w:rsidRPr="009B7D20"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772.57</w:t>
            </w:r>
          </w:p>
        </w:tc>
        <w:tc>
          <w:tcPr>
            <w:tcW w:w="43.20pt" w:type="dxa"/>
          </w:tcPr>
          <w:p w14:paraId="5F296834" w14:textId="77777777" w:rsidR="00863DC6" w:rsidRPr="009B7D20"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2.08%</w:t>
            </w:r>
          </w:p>
        </w:tc>
        <w:tc>
          <w:tcPr>
            <w:tcW w:w="42.55pt" w:type="dxa"/>
          </w:tcPr>
          <w:p w14:paraId="528F73D9" w14:textId="77777777" w:rsidR="00863DC6" w:rsidRPr="009B7D20"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1046.07</w:t>
            </w:r>
          </w:p>
        </w:tc>
      </w:tr>
      <w:tr w:rsidR="00863DC6" w14:paraId="5A7834E6" w14:textId="77777777" w:rsidTr="00201A7B">
        <w:trPr>
          <w:trHeight w:val="30"/>
        </w:trPr>
        <w:tc>
          <w:tcPr>
            <w:tcW w:w="35.45pt" w:type="dxa"/>
            <w:vMerge/>
          </w:tcPr>
          <w:p w14:paraId="3E5D4650"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p>
        </w:tc>
        <w:tc>
          <w:tcPr>
            <w:tcW w:w="56.70pt" w:type="dxa"/>
            <w:vMerge/>
            <w:vAlign w:val="center"/>
          </w:tcPr>
          <w:p w14:paraId="1B5F3685"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p>
        </w:tc>
        <w:tc>
          <w:tcPr>
            <w:tcW w:w="42.55pt" w:type="dxa"/>
            <w:vAlign w:val="center"/>
          </w:tcPr>
          <w:p w14:paraId="2EBB3C6C"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70-20-10</w:t>
            </w:r>
          </w:p>
        </w:tc>
        <w:tc>
          <w:tcPr>
            <w:tcW w:w="34.75pt" w:type="dxa"/>
          </w:tcPr>
          <w:p w14:paraId="6009C63C" w14:textId="77777777" w:rsidR="00863DC6" w:rsidRPr="001E7EFF" w:rsidRDefault="00863DC6" w:rsidP="00777990">
            <w:pPr>
              <w:jc w:val="start"/>
              <w:rPr>
                <w:rFonts w:ascii="Times New Roman" w:eastAsia="SimSun" w:hAnsi="Times New Roman" w:cs="Times New Roman"/>
                <w:spacing w:val="-1"/>
                <w:kern w:val="0"/>
                <w:sz w:val="20"/>
                <w:szCs w:val="20"/>
                <w:lang w:eastAsia="x-none"/>
                <w14:ligatures w14:val="none"/>
              </w:rPr>
            </w:pPr>
            <w:r w:rsidRPr="001E7EFF">
              <w:rPr>
                <w:rFonts w:ascii="Times New Roman" w:eastAsia="SimSun" w:hAnsi="Times New Roman" w:cs="Times New Roman"/>
                <w:spacing w:val="-1"/>
                <w:kern w:val="0"/>
                <w:sz w:val="20"/>
                <w:szCs w:val="20"/>
                <w:lang w:eastAsia="x-none"/>
                <w14:ligatures w14:val="none"/>
              </w:rPr>
              <w:t>862.56</w:t>
            </w:r>
          </w:p>
        </w:tc>
        <w:tc>
          <w:tcPr>
            <w:tcW w:w="43.20pt" w:type="dxa"/>
          </w:tcPr>
          <w:p w14:paraId="7206E52E" w14:textId="77777777" w:rsidR="00863DC6" w:rsidRPr="001E7EFF" w:rsidRDefault="00863DC6" w:rsidP="00777990">
            <w:pPr>
              <w:jc w:val="start"/>
              <w:rPr>
                <w:rFonts w:ascii="Times New Roman" w:eastAsia="SimSun" w:hAnsi="Times New Roman" w:cs="Times New Roman"/>
                <w:spacing w:val="-1"/>
                <w:kern w:val="0"/>
                <w:sz w:val="20"/>
                <w:szCs w:val="20"/>
                <w:lang w:eastAsia="x-none"/>
                <w14:ligatures w14:val="none"/>
              </w:rPr>
            </w:pPr>
            <w:r w:rsidRPr="001E7EFF">
              <w:rPr>
                <w:rFonts w:ascii="Times New Roman" w:eastAsia="SimSun" w:hAnsi="Times New Roman" w:cs="Times New Roman"/>
                <w:spacing w:val="-1"/>
                <w:kern w:val="0"/>
                <w:sz w:val="20"/>
                <w:szCs w:val="20"/>
                <w:lang w:eastAsia="x-none"/>
                <w14:ligatures w14:val="none"/>
              </w:rPr>
              <w:t>2.42%</w:t>
            </w:r>
          </w:p>
        </w:tc>
        <w:tc>
          <w:tcPr>
            <w:tcW w:w="42.55pt" w:type="dxa"/>
          </w:tcPr>
          <w:p w14:paraId="0D92F972" w14:textId="77777777" w:rsidR="00863DC6" w:rsidRPr="001E7EFF" w:rsidRDefault="00863DC6" w:rsidP="00777990">
            <w:pPr>
              <w:jc w:val="start"/>
              <w:rPr>
                <w:rFonts w:ascii="Times New Roman" w:eastAsia="SimSun" w:hAnsi="Times New Roman" w:cs="Times New Roman"/>
                <w:spacing w:val="-1"/>
                <w:kern w:val="0"/>
                <w:sz w:val="20"/>
                <w:szCs w:val="20"/>
                <w:lang w:eastAsia="x-none"/>
                <w14:ligatures w14:val="none"/>
              </w:rPr>
            </w:pPr>
            <w:r w:rsidRPr="001E7EFF">
              <w:rPr>
                <w:rFonts w:ascii="Times New Roman" w:eastAsia="SimSun" w:hAnsi="Times New Roman" w:cs="Times New Roman"/>
                <w:spacing w:val="-1"/>
                <w:kern w:val="0"/>
                <w:sz w:val="20"/>
                <w:szCs w:val="20"/>
                <w:lang w:eastAsia="x-none"/>
                <w14:ligatures w14:val="none"/>
              </w:rPr>
              <w:t>1145.01</w:t>
            </w:r>
          </w:p>
        </w:tc>
      </w:tr>
      <w:tr w:rsidR="00863DC6" w14:paraId="278D8E6A" w14:textId="77777777" w:rsidTr="00201A7B">
        <w:trPr>
          <w:trHeight w:val="30"/>
        </w:trPr>
        <w:tc>
          <w:tcPr>
            <w:tcW w:w="35.45pt" w:type="dxa"/>
            <w:vMerge/>
          </w:tcPr>
          <w:p w14:paraId="50923505" w14:textId="77777777" w:rsidR="00863DC6" w:rsidRDefault="00863DC6" w:rsidP="00777990">
            <w:pPr>
              <w:jc w:val="start"/>
            </w:pPr>
          </w:p>
        </w:tc>
        <w:tc>
          <w:tcPr>
            <w:tcW w:w="56.70pt" w:type="dxa"/>
            <w:vMerge/>
            <w:vAlign w:val="center"/>
          </w:tcPr>
          <w:p w14:paraId="1408D603" w14:textId="77777777" w:rsidR="00863DC6" w:rsidRDefault="00863DC6" w:rsidP="00777990"/>
        </w:tc>
        <w:tc>
          <w:tcPr>
            <w:tcW w:w="42.55pt" w:type="dxa"/>
            <w:vAlign w:val="center"/>
          </w:tcPr>
          <w:p w14:paraId="3206F8B9"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75-15-10</w:t>
            </w:r>
          </w:p>
        </w:tc>
        <w:tc>
          <w:tcPr>
            <w:tcW w:w="34.75pt" w:type="dxa"/>
          </w:tcPr>
          <w:p w14:paraId="50809D8F" w14:textId="77777777" w:rsidR="00863DC6" w:rsidRPr="001E7EFF" w:rsidRDefault="00863DC6" w:rsidP="00777990">
            <w:pPr>
              <w:jc w:val="start"/>
              <w:rPr>
                <w:rFonts w:ascii="Times New Roman" w:eastAsia="SimSun" w:hAnsi="Times New Roman" w:cs="Times New Roman"/>
                <w:spacing w:val="-1"/>
                <w:kern w:val="0"/>
                <w:sz w:val="20"/>
                <w:szCs w:val="20"/>
                <w:lang w:eastAsia="x-none"/>
                <w14:ligatures w14:val="none"/>
              </w:rPr>
            </w:pPr>
            <w:r w:rsidRPr="001E7EFF">
              <w:rPr>
                <w:rFonts w:ascii="Times New Roman" w:eastAsia="SimSun" w:hAnsi="Times New Roman" w:cs="Times New Roman"/>
                <w:spacing w:val="-1"/>
                <w:kern w:val="0"/>
                <w:sz w:val="20"/>
                <w:szCs w:val="20"/>
                <w:lang w:eastAsia="x-none"/>
                <w14:ligatures w14:val="none"/>
              </w:rPr>
              <w:t>844.29</w:t>
            </w:r>
          </w:p>
        </w:tc>
        <w:tc>
          <w:tcPr>
            <w:tcW w:w="43.20pt" w:type="dxa"/>
          </w:tcPr>
          <w:p w14:paraId="7129544F" w14:textId="77777777" w:rsidR="00863DC6" w:rsidRPr="001E7EFF" w:rsidRDefault="00863DC6" w:rsidP="00777990">
            <w:pPr>
              <w:jc w:val="start"/>
              <w:rPr>
                <w:rFonts w:ascii="Times New Roman" w:eastAsia="SimSun" w:hAnsi="Times New Roman" w:cs="Times New Roman"/>
                <w:spacing w:val="-1"/>
                <w:kern w:val="0"/>
                <w:sz w:val="20"/>
                <w:szCs w:val="20"/>
                <w:lang w:eastAsia="x-none"/>
                <w14:ligatures w14:val="none"/>
              </w:rPr>
            </w:pPr>
            <w:r w:rsidRPr="001E7EFF">
              <w:rPr>
                <w:rFonts w:ascii="Times New Roman" w:eastAsia="SimSun" w:hAnsi="Times New Roman" w:cs="Times New Roman"/>
                <w:spacing w:val="-1"/>
                <w:kern w:val="0"/>
                <w:sz w:val="20"/>
                <w:szCs w:val="20"/>
                <w:lang w:eastAsia="x-none"/>
                <w14:ligatures w14:val="none"/>
              </w:rPr>
              <w:t>2.41%</w:t>
            </w:r>
          </w:p>
        </w:tc>
        <w:tc>
          <w:tcPr>
            <w:tcW w:w="42.55pt" w:type="dxa"/>
          </w:tcPr>
          <w:p w14:paraId="599440FA" w14:textId="77777777" w:rsidR="00863DC6" w:rsidRPr="001E7EFF" w:rsidRDefault="00863DC6" w:rsidP="00777990">
            <w:pPr>
              <w:jc w:val="start"/>
              <w:rPr>
                <w:rFonts w:ascii="Times New Roman" w:eastAsia="SimSun" w:hAnsi="Times New Roman" w:cs="Times New Roman"/>
                <w:spacing w:val="-1"/>
                <w:kern w:val="0"/>
                <w:sz w:val="20"/>
                <w:szCs w:val="20"/>
                <w:lang w:eastAsia="x-none"/>
                <w14:ligatures w14:val="none"/>
              </w:rPr>
            </w:pPr>
            <w:r w:rsidRPr="001E7EFF">
              <w:rPr>
                <w:rFonts w:ascii="Times New Roman" w:eastAsia="SimSun" w:hAnsi="Times New Roman" w:cs="Times New Roman"/>
                <w:spacing w:val="-1"/>
                <w:kern w:val="0"/>
                <w:sz w:val="20"/>
                <w:szCs w:val="20"/>
                <w:lang w:eastAsia="x-none"/>
                <w14:ligatures w14:val="none"/>
              </w:rPr>
              <w:t>1144.18</w:t>
            </w:r>
          </w:p>
        </w:tc>
      </w:tr>
      <w:tr w:rsidR="00863DC6" w14:paraId="450899BA" w14:textId="77777777" w:rsidTr="00201A7B">
        <w:trPr>
          <w:trHeight w:val="30"/>
        </w:trPr>
        <w:tc>
          <w:tcPr>
            <w:tcW w:w="35.45pt" w:type="dxa"/>
            <w:vMerge/>
          </w:tcPr>
          <w:p w14:paraId="7C9D38F1" w14:textId="77777777" w:rsidR="00863DC6" w:rsidRDefault="00863DC6" w:rsidP="00777990">
            <w:pPr>
              <w:jc w:val="start"/>
            </w:pPr>
          </w:p>
        </w:tc>
        <w:tc>
          <w:tcPr>
            <w:tcW w:w="56.70pt" w:type="dxa"/>
            <w:vMerge w:val="restart"/>
            <w:vAlign w:val="center"/>
          </w:tcPr>
          <w:p w14:paraId="369E7DD9"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LSTM</w:t>
            </w:r>
          </w:p>
        </w:tc>
        <w:tc>
          <w:tcPr>
            <w:tcW w:w="42.55pt" w:type="dxa"/>
            <w:vAlign w:val="center"/>
          </w:tcPr>
          <w:p w14:paraId="794EB0E4"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65-25-10</w:t>
            </w:r>
          </w:p>
        </w:tc>
        <w:tc>
          <w:tcPr>
            <w:tcW w:w="34.75pt" w:type="dxa"/>
          </w:tcPr>
          <w:p w14:paraId="5AE50A78" w14:textId="77777777" w:rsidR="00863DC6" w:rsidRPr="001E7EFF" w:rsidRDefault="00863DC6" w:rsidP="00777990">
            <w:pPr>
              <w:jc w:val="start"/>
              <w:rPr>
                <w:rFonts w:ascii="Times New Roman" w:eastAsia="SimSun" w:hAnsi="Times New Roman" w:cs="Times New Roman"/>
                <w:spacing w:val="-1"/>
                <w:kern w:val="0"/>
                <w:sz w:val="20"/>
                <w:szCs w:val="20"/>
                <w:lang w:eastAsia="x-none"/>
                <w14:ligatures w14:val="none"/>
              </w:rPr>
            </w:pPr>
            <w:r w:rsidRPr="001E7EFF">
              <w:rPr>
                <w:rFonts w:ascii="Times New Roman" w:eastAsia="SimSun" w:hAnsi="Times New Roman" w:cs="Times New Roman"/>
                <w:spacing w:val="-1"/>
                <w:kern w:val="0"/>
                <w:sz w:val="20"/>
                <w:szCs w:val="20"/>
                <w:lang w:eastAsia="x-none"/>
                <w14:ligatures w14:val="none"/>
              </w:rPr>
              <w:t>914.41</w:t>
            </w:r>
          </w:p>
        </w:tc>
        <w:tc>
          <w:tcPr>
            <w:tcW w:w="43.20pt" w:type="dxa"/>
          </w:tcPr>
          <w:p w14:paraId="1FCF9050" w14:textId="77777777" w:rsidR="00863DC6" w:rsidRPr="001E7EFF" w:rsidRDefault="00863DC6" w:rsidP="00777990">
            <w:pPr>
              <w:jc w:val="start"/>
              <w:rPr>
                <w:rFonts w:ascii="Times New Roman" w:eastAsia="SimSun" w:hAnsi="Times New Roman" w:cs="Times New Roman"/>
                <w:spacing w:val="-1"/>
                <w:kern w:val="0"/>
                <w:sz w:val="20"/>
                <w:szCs w:val="20"/>
                <w:lang w:eastAsia="x-none"/>
                <w14:ligatures w14:val="none"/>
              </w:rPr>
            </w:pPr>
            <w:r w:rsidRPr="001E7EFF">
              <w:rPr>
                <w:rFonts w:ascii="Times New Roman" w:eastAsia="SimSun" w:hAnsi="Times New Roman" w:cs="Times New Roman"/>
                <w:spacing w:val="-1"/>
                <w:kern w:val="0"/>
                <w:sz w:val="20"/>
                <w:szCs w:val="20"/>
                <w:lang w:eastAsia="x-none"/>
                <w14:ligatures w14:val="none"/>
              </w:rPr>
              <w:t>2.45%</w:t>
            </w:r>
          </w:p>
        </w:tc>
        <w:tc>
          <w:tcPr>
            <w:tcW w:w="42.55pt" w:type="dxa"/>
          </w:tcPr>
          <w:p w14:paraId="78E0040F" w14:textId="77777777" w:rsidR="00863DC6" w:rsidRPr="001E7EFF" w:rsidRDefault="00863DC6" w:rsidP="00777990">
            <w:pPr>
              <w:jc w:val="start"/>
              <w:rPr>
                <w:rFonts w:ascii="Times New Roman" w:eastAsia="SimSun" w:hAnsi="Times New Roman" w:cs="Times New Roman"/>
                <w:spacing w:val="-1"/>
                <w:kern w:val="0"/>
                <w:sz w:val="20"/>
                <w:szCs w:val="20"/>
                <w:lang w:eastAsia="x-none"/>
                <w14:ligatures w14:val="none"/>
              </w:rPr>
            </w:pPr>
            <w:r w:rsidRPr="001E7EFF">
              <w:rPr>
                <w:rFonts w:ascii="Times New Roman" w:eastAsia="SimSun" w:hAnsi="Times New Roman" w:cs="Times New Roman"/>
                <w:spacing w:val="-1"/>
                <w:kern w:val="0"/>
                <w:sz w:val="20"/>
                <w:szCs w:val="20"/>
                <w:lang w:eastAsia="x-none"/>
                <w14:ligatures w14:val="none"/>
              </w:rPr>
              <w:t>1202.94</w:t>
            </w:r>
          </w:p>
        </w:tc>
      </w:tr>
      <w:tr w:rsidR="00863DC6" w14:paraId="4D7F5BBC" w14:textId="77777777" w:rsidTr="00201A7B">
        <w:trPr>
          <w:trHeight w:val="30"/>
        </w:trPr>
        <w:tc>
          <w:tcPr>
            <w:tcW w:w="35.45pt" w:type="dxa"/>
            <w:vMerge/>
          </w:tcPr>
          <w:p w14:paraId="75FE4C29" w14:textId="77777777" w:rsidR="00863DC6" w:rsidRDefault="00863DC6" w:rsidP="00777990">
            <w:pPr>
              <w:jc w:val="start"/>
            </w:pPr>
          </w:p>
        </w:tc>
        <w:tc>
          <w:tcPr>
            <w:tcW w:w="56.70pt" w:type="dxa"/>
            <w:vMerge/>
            <w:vAlign w:val="center"/>
          </w:tcPr>
          <w:p w14:paraId="37BCA7B2"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p>
        </w:tc>
        <w:tc>
          <w:tcPr>
            <w:tcW w:w="42.55pt" w:type="dxa"/>
            <w:vAlign w:val="center"/>
          </w:tcPr>
          <w:p w14:paraId="5B7A3998"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70-20-10</w:t>
            </w:r>
          </w:p>
        </w:tc>
        <w:tc>
          <w:tcPr>
            <w:tcW w:w="34.75pt" w:type="dxa"/>
          </w:tcPr>
          <w:p w14:paraId="7B006591" w14:textId="77777777" w:rsidR="00863DC6" w:rsidRPr="001E7EFF" w:rsidRDefault="00863DC6" w:rsidP="00777990">
            <w:pPr>
              <w:jc w:val="start"/>
              <w:rPr>
                <w:rFonts w:ascii="Times New Roman" w:eastAsia="SimSun" w:hAnsi="Times New Roman" w:cs="Times New Roman"/>
                <w:spacing w:val="-1"/>
                <w:kern w:val="0"/>
                <w:sz w:val="20"/>
                <w:szCs w:val="20"/>
                <w:lang w:eastAsia="x-none"/>
                <w14:ligatures w14:val="none"/>
              </w:rPr>
            </w:pPr>
            <w:r w:rsidRPr="001E7EFF">
              <w:rPr>
                <w:rFonts w:ascii="Times New Roman" w:eastAsia="SimSun" w:hAnsi="Times New Roman" w:cs="Times New Roman"/>
                <w:spacing w:val="-1"/>
                <w:kern w:val="0"/>
                <w:sz w:val="20"/>
                <w:szCs w:val="20"/>
                <w:lang w:eastAsia="x-none"/>
                <w14:ligatures w14:val="none"/>
              </w:rPr>
              <w:t>785.11</w:t>
            </w:r>
          </w:p>
        </w:tc>
        <w:tc>
          <w:tcPr>
            <w:tcW w:w="43.20pt" w:type="dxa"/>
          </w:tcPr>
          <w:p w14:paraId="59455459" w14:textId="77777777" w:rsidR="00863DC6" w:rsidRPr="001E7EFF" w:rsidRDefault="00863DC6" w:rsidP="00777990">
            <w:pPr>
              <w:jc w:val="start"/>
              <w:rPr>
                <w:rFonts w:ascii="Times New Roman" w:eastAsia="SimSun" w:hAnsi="Times New Roman" w:cs="Times New Roman"/>
                <w:spacing w:val="-1"/>
                <w:kern w:val="0"/>
                <w:sz w:val="20"/>
                <w:szCs w:val="20"/>
                <w:lang w:eastAsia="x-none"/>
                <w14:ligatures w14:val="none"/>
              </w:rPr>
            </w:pPr>
            <w:r w:rsidRPr="001E7EFF">
              <w:rPr>
                <w:rFonts w:ascii="Times New Roman" w:eastAsia="SimSun" w:hAnsi="Times New Roman" w:cs="Times New Roman"/>
                <w:spacing w:val="-1"/>
                <w:kern w:val="0"/>
                <w:sz w:val="20"/>
                <w:szCs w:val="20"/>
                <w:lang w:eastAsia="x-none"/>
                <w14:ligatures w14:val="none"/>
              </w:rPr>
              <w:t>2.23%</w:t>
            </w:r>
          </w:p>
        </w:tc>
        <w:tc>
          <w:tcPr>
            <w:tcW w:w="42.55pt" w:type="dxa"/>
          </w:tcPr>
          <w:p w14:paraId="53C1D118" w14:textId="77777777" w:rsidR="00863DC6" w:rsidRPr="001E7EFF" w:rsidRDefault="00863DC6" w:rsidP="00777990">
            <w:pPr>
              <w:jc w:val="start"/>
              <w:rPr>
                <w:rFonts w:ascii="Times New Roman" w:eastAsia="SimSun" w:hAnsi="Times New Roman" w:cs="Times New Roman"/>
                <w:spacing w:val="-1"/>
                <w:kern w:val="0"/>
                <w:sz w:val="20"/>
                <w:szCs w:val="20"/>
                <w:lang w:eastAsia="x-none"/>
                <w14:ligatures w14:val="none"/>
              </w:rPr>
            </w:pPr>
            <w:r w:rsidRPr="001E7EFF">
              <w:rPr>
                <w:rFonts w:ascii="Times New Roman" w:eastAsia="SimSun" w:hAnsi="Times New Roman" w:cs="Times New Roman"/>
                <w:spacing w:val="-1"/>
                <w:kern w:val="0"/>
                <w:sz w:val="20"/>
                <w:szCs w:val="20"/>
                <w:lang w:eastAsia="x-none"/>
                <w14:ligatures w14:val="none"/>
              </w:rPr>
              <w:t>1027.63</w:t>
            </w:r>
          </w:p>
        </w:tc>
      </w:tr>
      <w:tr w:rsidR="00863DC6" w14:paraId="3E439201" w14:textId="77777777" w:rsidTr="00201A7B">
        <w:trPr>
          <w:trHeight w:val="30"/>
        </w:trPr>
        <w:tc>
          <w:tcPr>
            <w:tcW w:w="35.45pt" w:type="dxa"/>
            <w:vMerge/>
          </w:tcPr>
          <w:p w14:paraId="29EF2938" w14:textId="77777777" w:rsidR="00863DC6" w:rsidRDefault="00863DC6" w:rsidP="00777990">
            <w:pPr>
              <w:jc w:val="start"/>
            </w:pPr>
          </w:p>
        </w:tc>
        <w:tc>
          <w:tcPr>
            <w:tcW w:w="56.70pt" w:type="dxa"/>
            <w:vMerge/>
            <w:vAlign w:val="center"/>
          </w:tcPr>
          <w:p w14:paraId="570D0EBA"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p>
        </w:tc>
        <w:tc>
          <w:tcPr>
            <w:tcW w:w="42.55pt" w:type="dxa"/>
            <w:vAlign w:val="center"/>
          </w:tcPr>
          <w:p w14:paraId="2AFAD70E" w14:textId="77777777" w:rsidR="00863DC6" w:rsidRPr="009B7D20"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75-15-10</w:t>
            </w:r>
          </w:p>
        </w:tc>
        <w:tc>
          <w:tcPr>
            <w:tcW w:w="34.75pt" w:type="dxa"/>
          </w:tcPr>
          <w:p w14:paraId="7418F39F" w14:textId="77777777" w:rsidR="00863DC6" w:rsidRPr="009B7D20"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757.23</w:t>
            </w:r>
          </w:p>
        </w:tc>
        <w:tc>
          <w:tcPr>
            <w:tcW w:w="43.20pt" w:type="dxa"/>
          </w:tcPr>
          <w:p w14:paraId="7C471C29" w14:textId="77777777" w:rsidR="00863DC6" w:rsidRPr="009B7D20"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2.22%</w:t>
            </w:r>
          </w:p>
        </w:tc>
        <w:tc>
          <w:tcPr>
            <w:tcW w:w="42.55pt" w:type="dxa"/>
          </w:tcPr>
          <w:p w14:paraId="4F104568" w14:textId="77777777" w:rsidR="00863DC6" w:rsidRPr="009B7D20"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990.19</w:t>
            </w:r>
          </w:p>
        </w:tc>
      </w:tr>
      <w:tr w:rsidR="00863DC6" w14:paraId="16E5416E" w14:textId="77777777" w:rsidTr="00201A7B">
        <w:trPr>
          <w:trHeight w:val="30"/>
        </w:trPr>
        <w:tc>
          <w:tcPr>
            <w:tcW w:w="35.45pt" w:type="dxa"/>
            <w:vMerge/>
          </w:tcPr>
          <w:p w14:paraId="4145076E" w14:textId="77777777" w:rsidR="00863DC6" w:rsidRDefault="00863DC6" w:rsidP="00777990">
            <w:pPr>
              <w:jc w:val="start"/>
            </w:pPr>
          </w:p>
        </w:tc>
        <w:tc>
          <w:tcPr>
            <w:tcW w:w="56.70pt" w:type="dxa"/>
            <w:vMerge w:val="restart"/>
            <w:vAlign w:val="center"/>
          </w:tcPr>
          <w:p w14:paraId="103AE35A"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GRU</w:t>
            </w:r>
          </w:p>
        </w:tc>
        <w:tc>
          <w:tcPr>
            <w:tcW w:w="42.55pt" w:type="dxa"/>
            <w:vAlign w:val="center"/>
          </w:tcPr>
          <w:p w14:paraId="3E30A5BF" w14:textId="77777777" w:rsidR="00863DC6" w:rsidRPr="009B7D20"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65-25-10</w:t>
            </w:r>
          </w:p>
        </w:tc>
        <w:tc>
          <w:tcPr>
            <w:tcW w:w="34.75pt" w:type="dxa"/>
          </w:tcPr>
          <w:p w14:paraId="6B53771C" w14:textId="77777777" w:rsidR="00863DC6" w:rsidRPr="009B7D20"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742.97</w:t>
            </w:r>
          </w:p>
        </w:tc>
        <w:tc>
          <w:tcPr>
            <w:tcW w:w="43.20pt" w:type="dxa"/>
          </w:tcPr>
          <w:p w14:paraId="7C0D6E7F" w14:textId="77777777" w:rsidR="00863DC6" w:rsidRPr="009B7D20"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2.02%</w:t>
            </w:r>
          </w:p>
        </w:tc>
        <w:tc>
          <w:tcPr>
            <w:tcW w:w="42.55pt" w:type="dxa"/>
          </w:tcPr>
          <w:p w14:paraId="2A54EBC2" w14:textId="77777777" w:rsidR="00863DC6" w:rsidRPr="009B7D20"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992.65</w:t>
            </w:r>
          </w:p>
        </w:tc>
      </w:tr>
      <w:tr w:rsidR="00863DC6" w14:paraId="2F7A0401" w14:textId="77777777" w:rsidTr="00201A7B">
        <w:trPr>
          <w:trHeight w:val="6"/>
        </w:trPr>
        <w:tc>
          <w:tcPr>
            <w:tcW w:w="35.45pt" w:type="dxa"/>
            <w:vMerge/>
          </w:tcPr>
          <w:p w14:paraId="740BC52A" w14:textId="77777777" w:rsidR="00863DC6" w:rsidRDefault="00863DC6" w:rsidP="00777990">
            <w:pPr>
              <w:jc w:val="start"/>
            </w:pPr>
          </w:p>
        </w:tc>
        <w:tc>
          <w:tcPr>
            <w:tcW w:w="56.70pt" w:type="dxa"/>
            <w:vMerge/>
            <w:vAlign w:val="center"/>
          </w:tcPr>
          <w:p w14:paraId="0297E2E8"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p>
        </w:tc>
        <w:tc>
          <w:tcPr>
            <w:tcW w:w="42.55pt" w:type="dxa"/>
            <w:vAlign w:val="center"/>
          </w:tcPr>
          <w:p w14:paraId="17E8A17F"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70-20-10</w:t>
            </w:r>
          </w:p>
        </w:tc>
        <w:tc>
          <w:tcPr>
            <w:tcW w:w="34.75pt" w:type="dxa"/>
          </w:tcPr>
          <w:p w14:paraId="528835FE" w14:textId="77777777" w:rsidR="00863DC6" w:rsidRPr="006920A4" w:rsidRDefault="00863DC6" w:rsidP="00777990">
            <w:pPr>
              <w:jc w:val="start"/>
              <w:rPr>
                <w:rFonts w:ascii="Times New Roman" w:eastAsia="SimSun" w:hAnsi="Times New Roman" w:cs="Times New Roman"/>
                <w:spacing w:val="-1"/>
                <w:kern w:val="0"/>
                <w:sz w:val="20"/>
                <w:szCs w:val="20"/>
                <w:lang w:eastAsia="x-none"/>
                <w14:ligatures w14:val="none"/>
              </w:rPr>
            </w:pPr>
            <w:r w:rsidRPr="006920A4">
              <w:rPr>
                <w:rFonts w:ascii="Times New Roman" w:eastAsia="SimSun" w:hAnsi="Times New Roman" w:cs="Times New Roman"/>
                <w:spacing w:val="-1"/>
                <w:kern w:val="0"/>
                <w:sz w:val="20"/>
                <w:szCs w:val="20"/>
                <w:lang w:eastAsia="x-none"/>
                <w14:ligatures w14:val="none"/>
              </w:rPr>
              <w:t>733.30</w:t>
            </w:r>
          </w:p>
        </w:tc>
        <w:tc>
          <w:tcPr>
            <w:tcW w:w="43.20pt" w:type="dxa"/>
          </w:tcPr>
          <w:p w14:paraId="4E8C2C3C" w14:textId="77777777" w:rsidR="00863DC6" w:rsidRPr="006920A4" w:rsidRDefault="00863DC6" w:rsidP="00777990">
            <w:pPr>
              <w:jc w:val="start"/>
              <w:rPr>
                <w:rFonts w:ascii="Times New Roman" w:eastAsia="SimSun" w:hAnsi="Times New Roman" w:cs="Times New Roman"/>
                <w:spacing w:val="-1"/>
                <w:kern w:val="0"/>
                <w:sz w:val="20"/>
                <w:szCs w:val="20"/>
                <w:lang w:eastAsia="x-none"/>
                <w14:ligatures w14:val="none"/>
              </w:rPr>
            </w:pPr>
            <w:r w:rsidRPr="006920A4">
              <w:rPr>
                <w:rFonts w:ascii="Times New Roman" w:eastAsia="SimSun" w:hAnsi="Times New Roman" w:cs="Times New Roman"/>
                <w:spacing w:val="-1"/>
                <w:kern w:val="0"/>
                <w:sz w:val="20"/>
                <w:szCs w:val="20"/>
                <w:lang w:eastAsia="x-none"/>
                <w14:ligatures w14:val="none"/>
              </w:rPr>
              <w:t>2.06%</w:t>
            </w:r>
          </w:p>
        </w:tc>
        <w:tc>
          <w:tcPr>
            <w:tcW w:w="42.55pt" w:type="dxa"/>
          </w:tcPr>
          <w:p w14:paraId="7289E744" w14:textId="77777777" w:rsidR="00863DC6" w:rsidRPr="006920A4" w:rsidRDefault="00863DC6" w:rsidP="00777990">
            <w:pPr>
              <w:jc w:val="start"/>
              <w:rPr>
                <w:rFonts w:ascii="Times New Roman" w:eastAsia="SimSun" w:hAnsi="Times New Roman" w:cs="Times New Roman"/>
                <w:spacing w:val="-1"/>
                <w:kern w:val="0"/>
                <w:sz w:val="20"/>
                <w:szCs w:val="20"/>
                <w:lang w:eastAsia="x-none"/>
                <w14:ligatures w14:val="none"/>
              </w:rPr>
            </w:pPr>
            <w:r w:rsidRPr="006920A4">
              <w:rPr>
                <w:rFonts w:ascii="Times New Roman" w:eastAsia="SimSun" w:hAnsi="Times New Roman" w:cs="Times New Roman"/>
                <w:spacing w:val="-1"/>
                <w:kern w:val="0"/>
                <w:sz w:val="20"/>
                <w:szCs w:val="20"/>
                <w:lang w:eastAsia="x-none"/>
                <w14:ligatures w14:val="none"/>
              </w:rPr>
              <w:t>984.91</w:t>
            </w:r>
          </w:p>
        </w:tc>
      </w:tr>
      <w:tr w:rsidR="00863DC6" w14:paraId="6AD9F75B" w14:textId="77777777" w:rsidTr="00201A7B">
        <w:trPr>
          <w:trHeight w:val="30"/>
        </w:trPr>
        <w:tc>
          <w:tcPr>
            <w:tcW w:w="35.45pt" w:type="dxa"/>
            <w:vMerge/>
          </w:tcPr>
          <w:p w14:paraId="76F86E34" w14:textId="77777777" w:rsidR="00863DC6" w:rsidRDefault="00863DC6" w:rsidP="00777990">
            <w:pPr>
              <w:jc w:val="start"/>
            </w:pPr>
          </w:p>
        </w:tc>
        <w:tc>
          <w:tcPr>
            <w:tcW w:w="56.70pt" w:type="dxa"/>
            <w:vMerge/>
            <w:vAlign w:val="center"/>
          </w:tcPr>
          <w:p w14:paraId="33A8CAE9"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p>
        </w:tc>
        <w:tc>
          <w:tcPr>
            <w:tcW w:w="42.55pt" w:type="dxa"/>
            <w:vAlign w:val="center"/>
          </w:tcPr>
          <w:p w14:paraId="6D7D1699"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75-15-10</w:t>
            </w:r>
          </w:p>
        </w:tc>
        <w:tc>
          <w:tcPr>
            <w:tcW w:w="34.75pt" w:type="dxa"/>
          </w:tcPr>
          <w:p w14:paraId="72D8D022" w14:textId="77777777" w:rsidR="00863DC6" w:rsidRPr="006920A4" w:rsidRDefault="00863DC6" w:rsidP="00777990">
            <w:pPr>
              <w:jc w:val="start"/>
              <w:rPr>
                <w:rFonts w:ascii="Times New Roman" w:eastAsia="SimSun" w:hAnsi="Times New Roman" w:cs="Times New Roman"/>
                <w:spacing w:val="-1"/>
                <w:kern w:val="0"/>
                <w:sz w:val="20"/>
                <w:szCs w:val="20"/>
                <w:lang w:eastAsia="x-none"/>
                <w14:ligatures w14:val="none"/>
              </w:rPr>
            </w:pPr>
            <w:r w:rsidRPr="006920A4">
              <w:rPr>
                <w:rFonts w:ascii="Times New Roman" w:eastAsia="SimSun" w:hAnsi="Times New Roman" w:cs="Times New Roman"/>
                <w:spacing w:val="-1"/>
                <w:kern w:val="0"/>
                <w:sz w:val="20"/>
                <w:szCs w:val="20"/>
                <w:lang w:eastAsia="x-none"/>
                <w14:ligatures w14:val="none"/>
              </w:rPr>
              <w:t>786.80</w:t>
            </w:r>
          </w:p>
        </w:tc>
        <w:tc>
          <w:tcPr>
            <w:tcW w:w="43.20pt" w:type="dxa"/>
          </w:tcPr>
          <w:p w14:paraId="02B59F91" w14:textId="77777777" w:rsidR="00863DC6" w:rsidRPr="006920A4" w:rsidRDefault="00863DC6" w:rsidP="00777990">
            <w:pPr>
              <w:jc w:val="start"/>
              <w:rPr>
                <w:rFonts w:ascii="Times New Roman" w:eastAsia="SimSun" w:hAnsi="Times New Roman" w:cs="Times New Roman"/>
                <w:spacing w:val="-1"/>
                <w:kern w:val="0"/>
                <w:sz w:val="20"/>
                <w:szCs w:val="20"/>
                <w:lang w:eastAsia="x-none"/>
                <w14:ligatures w14:val="none"/>
              </w:rPr>
            </w:pPr>
            <w:r w:rsidRPr="006920A4">
              <w:rPr>
                <w:rFonts w:ascii="Times New Roman" w:eastAsia="SimSun" w:hAnsi="Times New Roman" w:cs="Times New Roman"/>
                <w:spacing w:val="-1"/>
                <w:kern w:val="0"/>
                <w:sz w:val="20"/>
                <w:szCs w:val="20"/>
                <w:lang w:eastAsia="x-none"/>
                <w14:ligatures w14:val="none"/>
              </w:rPr>
              <w:t>2.24%</w:t>
            </w:r>
          </w:p>
        </w:tc>
        <w:tc>
          <w:tcPr>
            <w:tcW w:w="42.55pt" w:type="dxa"/>
          </w:tcPr>
          <w:p w14:paraId="0CB730DB" w14:textId="77777777" w:rsidR="00863DC6" w:rsidRPr="006920A4" w:rsidRDefault="00863DC6" w:rsidP="00777990">
            <w:pPr>
              <w:jc w:val="start"/>
              <w:rPr>
                <w:rFonts w:ascii="Times New Roman" w:eastAsia="SimSun" w:hAnsi="Times New Roman" w:cs="Times New Roman"/>
                <w:spacing w:val="-1"/>
                <w:kern w:val="0"/>
                <w:sz w:val="20"/>
                <w:szCs w:val="20"/>
                <w:lang w:eastAsia="x-none"/>
                <w14:ligatures w14:val="none"/>
              </w:rPr>
            </w:pPr>
            <w:r w:rsidRPr="006920A4">
              <w:rPr>
                <w:rFonts w:ascii="Times New Roman" w:eastAsia="SimSun" w:hAnsi="Times New Roman" w:cs="Times New Roman"/>
                <w:spacing w:val="-1"/>
                <w:kern w:val="0"/>
                <w:sz w:val="20"/>
                <w:szCs w:val="20"/>
                <w:lang w:eastAsia="x-none"/>
                <w14:ligatures w14:val="none"/>
              </w:rPr>
              <w:t>1022.70</w:t>
            </w:r>
          </w:p>
        </w:tc>
      </w:tr>
      <w:tr w:rsidR="00863DC6" w14:paraId="6C338119" w14:textId="77777777" w:rsidTr="009B7D20">
        <w:trPr>
          <w:trHeight w:val="30"/>
        </w:trPr>
        <w:tc>
          <w:tcPr>
            <w:tcW w:w="35.45pt" w:type="dxa"/>
            <w:vMerge w:val="restart"/>
            <w:vAlign w:val="center"/>
          </w:tcPr>
          <w:p w14:paraId="46F35EED" w14:textId="77777777" w:rsidR="00863DC6" w:rsidRDefault="00863DC6" w:rsidP="009B7D20">
            <w:r w:rsidRPr="002502B3">
              <w:rPr>
                <w:rFonts w:ascii="Times New Roman" w:eastAsia="SimSun" w:hAnsi="Times New Roman" w:cs="Times New Roman"/>
                <w:spacing w:val="-1"/>
                <w:kern w:val="0"/>
                <w:sz w:val="20"/>
                <w:szCs w:val="20"/>
                <w:lang w:eastAsia="x-none"/>
                <w14:ligatures w14:val="none"/>
              </w:rPr>
              <w:t>STB</w:t>
            </w:r>
          </w:p>
        </w:tc>
        <w:tc>
          <w:tcPr>
            <w:tcW w:w="56.70pt" w:type="dxa"/>
            <w:vMerge w:val="restart"/>
            <w:vAlign w:val="center"/>
          </w:tcPr>
          <w:p w14:paraId="018D84FD"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KNN</w:t>
            </w:r>
          </w:p>
        </w:tc>
        <w:tc>
          <w:tcPr>
            <w:tcW w:w="42.55pt" w:type="dxa"/>
            <w:vAlign w:val="center"/>
          </w:tcPr>
          <w:p w14:paraId="2D339E0D"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65-25-10</w:t>
            </w:r>
          </w:p>
        </w:tc>
        <w:tc>
          <w:tcPr>
            <w:tcW w:w="34.75pt" w:type="dxa"/>
          </w:tcPr>
          <w:p w14:paraId="30431EC8" w14:textId="77777777" w:rsidR="00863DC6" w:rsidRPr="00DF6E15" w:rsidRDefault="00863DC6" w:rsidP="00777990">
            <w:pPr>
              <w:rPr>
                <w:rFonts w:ascii="Times New Roman" w:eastAsia="SimSun" w:hAnsi="Times New Roman" w:cs="Times New Roman"/>
                <w:spacing w:val="-1"/>
                <w:kern w:val="0"/>
                <w:sz w:val="20"/>
                <w:szCs w:val="20"/>
                <w:lang w:eastAsia="x-none"/>
                <w14:ligatures w14:val="none"/>
              </w:rPr>
            </w:pPr>
            <w:r w:rsidRPr="00DF6E15">
              <w:rPr>
                <w:rFonts w:ascii="Times New Roman" w:eastAsia="SimSun" w:hAnsi="Times New Roman" w:cs="Times New Roman"/>
                <w:spacing w:val="-1"/>
                <w:kern w:val="0"/>
                <w:sz w:val="20"/>
                <w:szCs w:val="20"/>
                <w:lang w:eastAsia="x-none"/>
                <w14:ligatures w14:val="none"/>
              </w:rPr>
              <w:t>26958.76</w:t>
            </w:r>
          </w:p>
        </w:tc>
        <w:tc>
          <w:tcPr>
            <w:tcW w:w="43.20pt" w:type="dxa"/>
          </w:tcPr>
          <w:p w14:paraId="1A00BDA1" w14:textId="77777777" w:rsidR="00863DC6" w:rsidRPr="00DF6E15" w:rsidRDefault="00863DC6" w:rsidP="00777990">
            <w:pPr>
              <w:rPr>
                <w:rFonts w:ascii="Times New Roman" w:eastAsia="SimSun" w:hAnsi="Times New Roman" w:cs="Times New Roman"/>
                <w:spacing w:val="-1"/>
                <w:kern w:val="0"/>
                <w:sz w:val="20"/>
                <w:szCs w:val="20"/>
                <w:lang w:eastAsia="x-none"/>
                <w14:ligatures w14:val="none"/>
              </w:rPr>
            </w:pPr>
            <w:r w:rsidRPr="00DF6E15">
              <w:rPr>
                <w:rFonts w:ascii="Times New Roman" w:eastAsia="SimSun" w:hAnsi="Times New Roman" w:cs="Times New Roman"/>
                <w:spacing w:val="-1"/>
                <w:kern w:val="0"/>
                <w:sz w:val="20"/>
                <w:szCs w:val="20"/>
                <w:lang w:eastAsia="x-none"/>
                <w14:ligatures w14:val="none"/>
              </w:rPr>
              <w:t>32.47%</w:t>
            </w:r>
          </w:p>
        </w:tc>
        <w:tc>
          <w:tcPr>
            <w:tcW w:w="42.55pt" w:type="dxa"/>
          </w:tcPr>
          <w:p w14:paraId="297798F4" w14:textId="77777777" w:rsidR="00863DC6" w:rsidRPr="00DF6E15" w:rsidRDefault="00863DC6" w:rsidP="00777990">
            <w:pPr>
              <w:rPr>
                <w:rFonts w:ascii="Times New Roman" w:eastAsia="SimSun" w:hAnsi="Times New Roman" w:cs="Times New Roman"/>
                <w:spacing w:val="-1"/>
                <w:kern w:val="0"/>
                <w:sz w:val="20"/>
                <w:szCs w:val="20"/>
                <w:lang w:eastAsia="x-none"/>
                <w14:ligatures w14:val="none"/>
              </w:rPr>
            </w:pPr>
            <w:r w:rsidRPr="00DF6E15">
              <w:rPr>
                <w:rFonts w:ascii="Times New Roman" w:eastAsia="SimSun" w:hAnsi="Times New Roman" w:cs="Times New Roman"/>
                <w:spacing w:val="-1"/>
                <w:kern w:val="0"/>
                <w:sz w:val="20"/>
                <w:szCs w:val="20"/>
                <w:lang w:eastAsia="x-none"/>
                <w14:ligatures w14:val="none"/>
              </w:rPr>
              <w:t>27302.85</w:t>
            </w:r>
          </w:p>
        </w:tc>
      </w:tr>
      <w:tr w:rsidR="00863DC6" w14:paraId="14EBB761" w14:textId="77777777" w:rsidTr="00201A7B">
        <w:trPr>
          <w:trHeight w:val="30"/>
        </w:trPr>
        <w:tc>
          <w:tcPr>
            <w:tcW w:w="35.45pt" w:type="dxa"/>
            <w:vMerge/>
          </w:tcPr>
          <w:p w14:paraId="0EEC83F9" w14:textId="77777777" w:rsidR="00863DC6" w:rsidRDefault="00863DC6" w:rsidP="00777990">
            <w:pPr>
              <w:jc w:val="start"/>
            </w:pPr>
          </w:p>
        </w:tc>
        <w:tc>
          <w:tcPr>
            <w:tcW w:w="56.70pt" w:type="dxa"/>
            <w:vMerge/>
            <w:vAlign w:val="center"/>
          </w:tcPr>
          <w:p w14:paraId="228FA846"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p>
        </w:tc>
        <w:tc>
          <w:tcPr>
            <w:tcW w:w="42.55pt" w:type="dxa"/>
            <w:vAlign w:val="center"/>
          </w:tcPr>
          <w:p w14:paraId="7C373D79"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70-20-10</w:t>
            </w:r>
          </w:p>
        </w:tc>
        <w:tc>
          <w:tcPr>
            <w:tcW w:w="34.75pt" w:type="dxa"/>
          </w:tcPr>
          <w:p w14:paraId="6E3E4610" w14:textId="77777777" w:rsidR="00863DC6" w:rsidRPr="00DF6E15" w:rsidRDefault="00863DC6" w:rsidP="00777990">
            <w:pPr>
              <w:rPr>
                <w:rFonts w:ascii="Times New Roman" w:eastAsia="SimSun" w:hAnsi="Times New Roman" w:cs="Times New Roman"/>
                <w:spacing w:val="-1"/>
                <w:kern w:val="0"/>
                <w:sz w:val="20"/>
                <w:szCs w:val="20"/>
                <w:lang w:eastAsia="x-none"/>
                <w14:ligatures w14:val="none"/>
              </w:rPr>
            </w:pPr>
            <w:r w:rsidRPr="00DF6E15">
              <w:rPr>
                <w:rFonts w:ascii="Times New Roman" w:eastAsia="SimSun" w:hAnsi="Times New Roman" w:cs="Times New Roman"/>
                <w:spacing w:val="-1"/>
                <w:kern w:val="0"/>
                <w:sz w:val="20"/>
                <w:szCs w:val="20"/>
                <w:lang w:eastAsia="x-none"/>
                <w14:ligatures w14:val="none"/>
              </w:rPr>
              <w:t>26843.30</w:t>
            </w:r>
          </w:p>
        </w:tc>
        <w:tc>
          <w:tcPr>
            <w:tcW w:w="43.20pt" w:type="dxa"/>
          </w:tcPr>
          <w:p w14:paraId="6612BE6F" w14:textId="77777777" w:rsidR="00863DC6" w:rsidRPr="00DF6E15" w:rsidRDefault="00863DC6" w:rsidP="00777990">
            <w:pPr>
              <w:rPr>
                <w:rFonts w:ascii="Times New Roman" w:eastAsia="SimSun" w:hAnsi="Times New Roman" w:cs="Times New Roman"/>
                <w:spacing w:val="-1"/>
                <w:kern w:val="0"/>
                <w:sz w:val="20"/>
                <w:szCs w:val="20"/>
                <w:lang w:eastAsia="x-none"/>
                <w14:ligatures w14:val="none"/>
              </w:rPr>
            </w:pPr>
            <w:r w:rsidRPr="00DF6E15">
              <w:rPr>
                <w:rFonts w:ascii="Times New Roman" w:eastAsia="SimSun" w:hAnsi="Times New Roman" w:cs="Times New Roman"/>
                <w:spacing w:val="-1"/>
                <w:kern w:val="0"/>
                <w:sz w:val="20"/>
                <w:szCs w:val="20"/>
                <w:lang w:eastAsia="x-none"/>
                <w14:ligatures w14:val="none"/>
              </w:rPr>
              <w:t>99.99%</w:t>
            </w:r>
          </w:p>
        </w:tc>
        <w:tc>
          <w:tcPr>
            <w:tcW w:w="42.55pt" w:type="dxa"/>
          </w:tcPr>
          <w:p w14:paraId="78209471" w14:textId="77777777" w:rsidR="00863DC6" w:rsidRPr="00DF6E15" w:rsidRDefault="00863DC6" w:rsidP="00777990">
            <w:pPr>
              <w:rPr>
                <w:rFonts w:ascii="Times New Roman" w:eastAsia="SimSun" w:hAnsi="Times New Roman" w:cs="Times New Roman"/>
                <w:spacing w:val="-1"/>
                <w:kern w:val="0"/>
                <w:sz w:val="20"/>
                <w:szCs w:val="20"/>
                <w:lang w:eastAsia="x-none"/>
                <w14:ligatures w14:val="none"/>
              </w:rPr>
            </w:pPr>
            <w:r w:rsidRPr="00DF6E15">
              <w:rPr>
                <w:rFonts w:ascii="Times New Roman" w:eastAsia="SimSun" w:hAnsi="Times New Roman" w:cs="Times New Roman"/>
                <w:spacing w:val="-1"/>
                <w:kern w:val="0"/>
                <w:sz w:val="20"/>
                <w:szCs w:val="20"/>
                <w:lang w:eastAsia="x-none"/>
                <w14:ligatures w14:val="none"/>
              </w:rPr>
              <w:t>5425.17</w:t>
            </w:r>
          </w:p>
        </w:tc>
      </w:tr>
      <w:tr w:rsidR="00863DC6" w14:paraId="70EAE804" w14:textId="77777777" w:rsidTr="00201A7B">
        <w:trPr>
          <w:trHeight w:val="30"/>
        </w:trPr>
        <w:tc>
          <w:tcPr>
            <w:tcW w:w="35.45pt" w:type="dxa"/>
            <w:vMerge/>
          </w:tcPr>
          <w:p w14:paraId="31E6AF53" w14:textId="77777777" w:rsidR="00863DC6" w:rsidRDefault="00863DC6" w:rsidP="00777990">
            <w:pPr>
              <w:jc w:val="start"/>
            </w:pPr>
          </w:p>
        </w:tc>
        <w:tc>
          <w:tcPr>
            <w:tcW w:w="56.70pt" w:type="dxa"/>
            <w:vMerge/>
            <w:vAlign w:val="center"/>
          </w:tcPr>
          <w:p w14:paraId="79E0C7A2"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p>
        </w:tc>
        <w:tc>
          <w:tcPr>
            <w:tcW w:w="42.55pt" w:type="dxa"/>
            <w:vAlign w:val="center"/>
          </w:tcPr>
          <w:p w14:paraId="3F5792CE" w14:textId="77777777" w:rsidR="00863DC6" w:rsidRPr="009B7D20"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75-15-10</w:t>
            </w:r>
          </w:p>
        </w:tc>
        <w:tc>
          <w:tcPr>
            <w:tcW w:w="34.75pt" w:type="dxa"/>
          </w:tcPr>
          <w:p w14:paraId="1DA7B38B" w14:textId="77777777" w:rsidR="00863DC6" w:rsidRPr="009B7D20" w:rsidRDefault="00863DC6" w:rsidP="00777990">
            <w:pPr>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23973.36</w:t>
            </w:r>
          </w:p>
        </w:tc>
        <w:tc>
          <w:tcPr>
            <w:tcW w:w="43.20pt" w:type="dxa"/>
          </w:tcPr>
          <w:p w14:paraId="459F92A5" w14:textId="77777777" w:rsidR="00863DC6" w:rsidRPr="009B7D20" w:rsidRDefault="00863DC6" w:rsidP="00777990">
            <w:pPr>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22.95%</w:t>
            </w:r>
          </w:p>
        </w:tc>
        <w:tc>
          <w:tcPr>
            <w:tcW w:w="42.55pt" w:type="dxa"/>
          </w:tcPr>
          <w:p w14:paraId="15C991CB" w14:textId="77777777" w:rsidR="00863DC6" w:rsidRPr="009B7D20" w:rsidRDefault="00863DC6" w:rsidP="00777990">
            <w:pPr>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24222.60</w:t>
            </w:r>
          </w:p>
        </w:tc>
      </w:tr>
      <w:tr w:rsidR="00863DC6" w14:paraId="667739FA" w14:textId="77777777" w:rsidTr="00201A7B">
        <w:trPr>
          <w:trHeight w:val="30"/>
        </w:trPr>
        <w:tc>
          <w:tcPr>
            <w:tcW w:w="35.45pt" w:type="dxa"/>
            <w:vMerge/>
          </w:tcPr>
          <w:p w14:paraId="7ED3E865" w14:textId="77777777" w:rsidR="00863DC6" w:rsidRDefault="00863DC6" w:rsidP="00777990">
            <w:pPr>
              <w:jc w:val="start"/>
            </w:pPr>
          </w:p>
        </w:tc>
        <w:tc>
          <w:tcPr>
            <w:tcW w:w="56.70pt" w:type="dxa"/>
            <w:vMerge w:val="restart"/>
            <w:vAlign w:val="center"/>
          </w:tcPr>
          <w:p w14:paraId="22877024"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GBT</w:t>
            </w:r>
          </w:p>
        </w:tc>
        <w:tc>
          <w:tcPr>
            <w:tcW w:w="42.55pt" w:type="dxa"/>
            <w:vAlign w:val="center"/>
          </w:tcPr>
          <w:p w14:paraId="40E5DBE3"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65-25-10</w:t>
            </w:r>
          </w:p>
        </w:tc>
        <w:tc>
          <w:tcPr>
            <w:tcW w:w="34.75pt" w:type="dxa"/>
          </w:tcPr>
          <w:p w14:paraId="4D315FE4" w14:textId="77777777" w:rsidR="00863DC6" w:rsidRPr="00DF6E15" w:rsidRDefault="00863DC6" w:rsidP="00777990">
            <w:pPr>
              <w:rPr>
                <w:rFonts w:ascii="Times New Roman" w:eastAsia="SimSun" w:hAnsi="Times New Roman" w:cs="Times New Roman"/>
                <w:spacing w:val="-1"/>
                <w:kern w:val="0"/>
                <w:sz w:val="20"/>
                <w:szCs w:val="20"/>
                <w:lang w:eastAsia="x-none"/>
                <w14:ligatures w14:val="none"/>
              </w:rPr>
            </w:pPr>
            <w:r w:rsidRPr="00DF6E15">
              <w:rPr>
                <w:rFonts w:ascii="Times New Roman" w:eastAsia="SimSun" w:hAnsi="Times New Roman" w:cs="Times New Roman"/>
                <w:spacing w:val="-1"/>
                <w:kern w:val="0"/>
                <w:sz w:val="20"/>
                <w:szCs w:val="20"/>
                <w:lang w:eastAsia="x-none"/>
                <w14:ligatures w14:val="none"/>
              </w:rPr>
              <w:t>26921.94</w:t>
            </w:r>
          </w:p>
        </w:tc>
        <w:tc>
          <w:tcPr>
            <w:tcW w:w="43.20pt" w:type="dxa"/>
          </w:tcPr>
          <w:p w14:paraId="7A389227" w14:textId="77777777" w:rsidR="00863DC6" w:rsidRPr="00DF6E15" w:rsidRDefault="00863DC6" w:rsidP="00777990">
            <w:pPr>
              <w:rPr>
                <w:rFonts w:ascii="Times New Roman" w:eastAsia="SimSun" w:hAnsi="Times New Roman" w:cs="Times New Roman"/>
                <w:spacing w:val="-1"/>
                <w:kern w:val="0"/>
                <w:sz w:val="20"/>
                <w:szCs w:val="20"/>
                <w:lang w:eastAsia="x-none"/>
                <w14:ligatures w14:val="none"/>
              </w:rPr>
            </w:pPr>
            <w:r w:rsidRPr="00DF6E15">
              <w:rPr>
                <w:rFonts w:ascii="Times New Roman" w:eastAsia="SimSun" w:hAnsi="Times New Roman" w:cs="Times New Roman"/>
                <w:spacing w:val="-1"/>
                <w:kern w:val="0"/>
                <w:sz w:val="20"/>
                <w:szCs w:val="20"/>
                <w:lang w:eastAsia="x-none"/>
                <w14:ligatures w14:val="none"/>
              </w:rPr>
              <w:t>37.40%</w:t>
            </w:r>
          </w:p>
        </w:tc>
        <w:tc>
          <w:tcPr>
            <w:tcW w:w="42.55pt" w:type="dxa"/>
          </w:tcPr>
          <w:p w14:paraId="674BEAAF" w14:textId="77777777" w:rsidR="00863DC6" w:rsidRPr="00DF6E15" w:rsidRDefault="00863DC6" w:rsidP="00777990">
            <w:pPr>
              <w:rPr>
                <w:rFonts w:ascii="Times New Roman" w:eastAsia="SimSun" w:hAnsi="Times New Roman" w:cs="Times New Roman"/>
                <w:spacing w:val="-1"/>
                <w:kern w:val="0"/>
                <w:sz w:val="20"/>
                <w:szCs w:val="20"/>
                <w:lang w:eastAsia="x-none"/>
                <w14:ligatures w14:val="none"/>
              </w:rPr>
            </w:pPr>
            <w:r w:rsidRPr="00DF6E15">
              <w:rPr>
                <w:rFonts w:ascii="Times New Roman" w:eastAsia="SimSun" w:hAnsi="Times New Roman" w:cs="Times New Roman"/>
                <w:spacing w:val="-1"/>
                <w:kern w:val="0"/>
                <w:sz w:val="20"/>
                <w:szCs w:val="20"/>
                <w:lang w:eastAsia="x-none"/>
                <w14:ligatures w14:val="none"/>
              </w:rPr>
              <w:t>27279.79</w:t>
            </w:r>
          </w:p>
        </w:tc>
      </w:tr>
      <w:tr w:rsidR="00863DC6" w14:paraId="46324793" w14:textId="77777777" w:rsidTr="00201A7B">
        <w:trPr>
          <w:trHeight w:val="30"/>
        </w:trPr>
        <w:tc>
          <w:tcPr>
            <w:tcW w:w="35.45pt" w:type="dxa"/>
            <w:vMerge/>
          </w:tcPr>
          <w:p w14:paraId="06F81613" w14:textId="77777777" w:rsidR="00863DC6" w:rsidRDefault="00863DC6" w:rsidP="00777990">
            <w:pPr>
              <w:jc w:val="start"/>
            </w:pPr>
          </w:p>
        </w:tc>
        <w:tc>
          <w:tcPr>
            <w:tcW w:w="56.70pt" w:type="dxa"/>
            <w:vMerge/>
            <w:vAlign w:val="center"/>
          </w:tcPr>
          <w:p w14:paraId="767379BE"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p>
        </w:tc>
        <w:tc>
          <w:tcPr>
            <w:tcW w:w="42.55pt" w:type="dxa"/>
            <w:vAlign w:val="center"/>
          </w:tcPr>
          <w:p w14:paraId="4712599F" w14:textId="77777777" w:rsidR="00863DC6" w:rsidRPr="009B7D20"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70-20-10</w:t>
            </w:r>
          </w:p>
        </w:tc>
        <w:tc>
          <w:tcPr>
            <w:tcW w:w="34.75pt" w:type="dxa"/>
          </w:tcPr>
          <w:p w14:paraId="2604FC4F" w14:textId="77777777" w:rsidR="00863DC6" w:rsidRPr="009B7D20" w:rsidRDefault="00863DC6" w:rsidP="00777990">
            <w:pPr>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25728.82</w:t>
            </w:r>
          </w:p>
        </w:tc>
        <w:tc>
          <w:tcPr>
            <w:tcW w:w="43.20pt" w:type="dxa"/>
          </w:tcPr>
          <w:p w14:paraId="28502A7B" w14:textId="77777777" w:rsidR="00863DC6" w:rsidRPr="009B7D20" w:rsidRDefault="00863DC6" w:rsidP="00777990">
            <w:pPr>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22.40%</w:t>
            </w:r>
          </w:p>
        </w:tc>
        <w:tc>
          <w:tcPr>
            <w:tcW w:w="42.55pt" w:type="dxa"/>
          </w:tcPr>
          <w:p w14:paraId="267A8AF9" w14:textId="77777777" w:rsidR="00863DC6" w:rsidRPr="009B7D20" w:rsidRDefault="00863DC6" w:rsidP="00777990">
            <w:pPr>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27278.79</w:t>
            </w:r>
          </w:p>
        </w:tc>
      </w:tr>
      <w:tr w:rsidR="00863DC6" w14:paraId="7AC0557B" w14:textId="77777777" w:rsidTr="00201A7B">
        <w:trPr>
          <w:trHeight w:val="30"/>
        </w:trPr>
        <w:tc>
          <w:tcPr>
            <w:tcW w:w="35.45pt" w:type="dxa"/>
            <w:vMerge/>
          </w:tcPr>
          <w:p w14:paraId="11F0B96F" w14:textId="77777777" w:rsidR="00863DC6" w:rsidRDefault="00863DC6" w:rsidP="00777990">
            <w:pPr>
              <w:jc w:val="start"/>
            </w:pPr>
          </w:p>
        </w:tc>
        <w:tc>
          <w:tcPr>
            <w:tcW w:w="56.70pt" w:type="dxa"/>
            <w:vMerge/>
            <w:vAlign w:val="center"/>
          </w:tcPr>
          <w:p w14:paraId="5B06816F"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p>
        </w:tc>
        <w:tc>
          <w:tcPr>
            <w:tcW w:w="42.55pt" w:type="dxa"/>
            <w:vAlign w:val="center"/>
          </w:tcPr>
          <w:p w14:paraId="23A05C50"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75-15-10</w:t>
            </w:r>
          </w:p>
        </w:tc>
        <w:tc>
          <w:tcPr>
            <w:tcW w:w="34.75pt" w:type="dxa"/>
          </w:tcPr>
          <w:p w14:paraId="5A022C7F" w14:textId="77777777" w:rsidR="00863DC6" w:rsidRPr="00DF6E15" w:rsidRDefault="00863DC6" w:rsidP="00777990">
            <w:pPr>
              <w:rPr>
                <w:rFonts w:ascii="Times New Roman" w:eastAsia="SimSun" w:hAnsi="Times New Roman" w:cs="Times New Roman"/>
                <w:spacing w:val="-1"/>
                <w:kern w:val="0"/>
                <w:sz w:val="20"/>
                <w:szCs w:val="20"/>
                <w:lang w:eastAsia="x-none"/>
                <w14:ligatures w14:val="none"/>
              </w:rPr>
            </w:pPr>
            <w:r w:rsidRPr="00DF6E15">
              <w:rPr>
                <w:rFonts w:ascii="Times New Roman" w:eastAsia="SimSun" w:hAnsi="Times New Roman" w:cs="Times New Roman"/>
                <w:spacing w:val="-1"/>
                <w:kern w:val="0"/>
                <w:sz w:val="20"/>
                <w:szCs w:val="20"/>
                <w:lang w:eastAsia="x-none"/>
                <w14:ligatures w14:val="none"/>
              </w:rPr>
              <w:t>23274.72</w:t>
            </w:r>
          </w:p>
        </w:tc>
        <w:tc>
          <w:tcPr>
            <w:tcW w:w="43.20pt" w:type="dxa"/>
          </w:tcPr>
          <w:p w14:paraId="2071F043" w14:textId="77777777" w:rsidR="00863DC6" w:rsidRPr="00DF6E15" w:rsidRDefault="00863DC6" w:rsidP="00777990">
            <w:pPr>
              <w:rPr>
                <w:rFonts w:ascii="Times New Roman" w:eastAsia="SimSun" w:hAnsi="Times New Roman" w:cs="Times New Roman"/>
                <w:spacing w:val="-1"/>
                <w:kern w:val="0"/>
                <w:sz w:val="20"/>
                <w:szCs w:val="20"/>
                <w:lang w:eastAsia="x-none"/>
                <w14:ligatures w14:val="none"/>
              </w:rPr>
            </w:pPr>
            <w:r w:rsidRPr="00DF6E15">
              <w:rPr>
                <w:rFonts w:ascii="Times New Roman" w:eastAsia="SimSun" w:hAnsi="Times New Roman" w:cs="Times New Roman"/>
                <w:spacing w:val="-1"/>
                <w:kern w:val="0"/>
                <w:sz w:val="20"/>
                <w:szCs w:val="20"/>
                <w:lang w:eastAsia="x-none"/>
                <w14:ligatures w14:val="none"/>
              </w:rPr>
              <w:t>38.30%</w:t>
            </w:r>
          </w:p>
        </w:tc>
        <w:tc>
          <w:tcPr>
            <w:tcW w:w="42.55pt" w:type="dxa"/>
          </w:tcPr>
          <w:p w14:paraId="4E1AF1F0" w14:textId="77777777" w:rsidR="00863DC6" w:rsidRPr="00DF6E15" w:rsidRDefault="00863DC6" w:rsidP="00777990">
            <w:pPr>
              <w:rPr>
                <w:rFonts w:ascii="Times New Roman" w:eastAsia="SimSun" w:hAnsi="Times New Roman" w:cs="Times New Roman"/>
                <w:spacing w:val="-1"/>
                <w:kern w:val="0"/>
                <w:sz w:val="20"/>
                <w:szCs w:val="20"/>
                <w:lang w:eastAsia="x-none"/>
                <w14:ligatures w14:val="none"/>
              </w:rPr>
            </w:pPr>
            <w:r w:rsidRPr="00DF6E15">
              <w:rPr>
                <w:rFonts w:ascii="Times New Roman" w:eastAsia="SimSun" w:hAnsi="Times New Roman" w:cs="Times New Roman"/>
                <w:spacing w:val="-1"/>
                <w:kern w:val="0"/>
                <w:sz w:val="20"/>
                <w:szCs w:val="20"/>
                <w:lang w:eastAsia="x-none"/>
                <w14:ligatures w14:val="none"/>
              </w:rPr>
              <w:t>0.2995</w:t>
            </w:r>
          </w:p>
        </w:tc>
      </w:tr>
      <w:tr w:rsidR="00863DC6" w14:paraId="04D9AC28" w14:textId="77777777" w:rsidTr="00201A7B">
        <w:trPr>
          <w:trHeight w:val="30"/>
        </w:trPr>
        <w:tc>
          <w:tcPr>
            <w:tcW w:w="35.45pt" w:type="dxa"/>
            <w:vMerge/>
          </w:tcPr>
          <w:p w14:paraId="3F9C52F5" w14:textId="77777777" w:rsidR="00863DC6" w:rsidRDefault="00863DC6" w:rsidP="00777990">
            <w:pPr>
              <w:jc w:val="start"/>
            </w:pPr>
          </w:p>
        </w:tc>
        <w:tc>
          <w:tcPr>
            <w:tcW w:w="56.70pt" w:type="dxa"/>
            <w:vMerge w:val="restart"/>
            <w:vAlign w:val="center"/>
          </w:tcPr>
          <w:p w14:paraId="6B2763D5" w14:textId="77777777" w:rsidR="00863DC6" w:rsidRPr="002502B3" w:rsidRDefault="00863DC6" w:rsidP="00777990">
            <w:pPr>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BDLM</w:t>
            </w:r>
          </w:p>
        </w:tc>
        <w:tc>
          <w:tcPr>
            <w:tcW w:w="42.55pt" w:type="dxa"/>
            <w:vAlign w:val="center"/>
          </w:tcPr>
          <w:p w14:paraId="612DD29F" w14:textId="77777777" w:rsidR="00863DC6" w:rsidRPr="009B7D20" w:rsidRDefault="00863DC6" w:rsidP="00777990">
            <w:pPr>
              <w:jc w:val="start"/>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65-25-10</w:t>
            </w:r>
          </w:p>
        </w:tc>
        <w:tc>
          <w:tcPr>
            <w:tcW w:w="34.75pt" w:type="dxa"/>
          </w:tcPr>
          <w:p w14:paraId="35F5FB7F" w14:textId="77777777" w:rsidR="00863DC6" w:rsidRPr="009B7D20" w:rsidRDefault="00863DC6" w:rsidP="00777990">
            <w:pPr>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0.1481</w:t>
            </w:r>
          </w:p>
        </w:tc>
        <w:tc>
          <w:tcPr>
            <w:tcW w:w="43.20pt" w:type="dxa"/>
          </w:tcPr>
          <w:p w14:paraId="38BE19E5" w14:textId="77777777" w:rsidR="00863DC6" w:rsidRPr="009B7D20" w:rsidRDefault="00863DC6" w:rsidP="00777990">
            <w:pPr>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21.09%</w:t>
            </w:r>
          </w:p>
        </w:tc>
        <w:tc>
          <w:tcPr>
            <w:tcW w:w="42.55pt" w:type="dxa"/>
          </w:tcPr>
          <w:p w14:paraId="6FF4291A" w14:textId="77777777" w:rsidR="00863DC6" w:rsidRPr="009B7D20" w:rsidRDefault="00863DC6" w:rsidP="00777990">
            <w:pPr>
              <w:rPr>
                <w:rFonts w:ascii="Times New Roman" w:eastAsia="SimSun" w:hAnsi="Times New Roman" w:cs="Times New Roman"/>
                <w:color w:val="FF0000"/>
                <w:spacing w:val="-1"/>
                <w:kern w:val="0"/>
                <w:sz w:val="20"/>
                <w:szCs w:val="20"/>
                <w:lang w:eastAsia="x-none"/>
                <w14:ligatures w14:val="none"/>
              </w:rPr>
            </w:pPr>
            <w:r w:rsidRPr="009B7D20">
              <w:rPr>
                <w:rFonts w:ascii="Times New Roman" w:eastAsia="SimSun" w:hAnsi="Times New Roman" w:cs="Times New Roman"/>
                <w:color w:val="FF0000"/>
                <w:spacing w:val="-1"/>
                <w:kern w:val="0"/>
                <w:sz w:val="20"/>
                <w:szCs w:val="20"/>
                <w:lang w:eastAsia="x-none"/>
                <w14:ligatures w14:val="none"/>
              </w:rPr>
              <w:t>0.1789</w:t>
            </w:r>
          </w:p>
        </w:tc>
      </w:tr>
      <w:tr w:rsidR="00863DC6" w14:paraId="086B1B53" w14:textId="77777777" w:rsidTr="00201A7B">
        <w:trPr>
          <w:trHeight w:val="30"/>
        </w:trPr>
        <w:tc>
          <w:tcPr>
            <w:tcW w:w="35.45pt" w:type="dxa"/>
            <w:vMerge/>
          </w:tcPr>
          <w:p w14:paraId="2DAE289D" w14:textId="77777777" w:rsidR="00863DC6" w:rsidRDefault="00863DC6" w:rsidP="00777990">
            <w:pPr>
              <w:jc w:val="start"/>
            </w:pPr>
          </w:p>
        </w:tc>
        <w:tc>
          <w:tcPr>
            <w:tcW w:w="56.70pt" w:type="dxa"/>
            <w:vMerge/>
          </w:tcPr>
          <w:p w14:paraId="0D58DDB7" w14:textId="77777777" w:rsidR="00863DC6" w:rsidRDefault="00863DC6" w:rsidP="00777990">
            <w:pPr>
              <w:jc w:val="start"/>
            </w:pPr>
          </w:p>
        </w:tc>
        <w:tc>
          <w:tcPr>
            <w:tcW w:w="42.55pt" w:type="dxa"/>
            <w:vAlign w:val="center"/>
          </w:tcPr>
          <w:p w14:paraId="253E5E51"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70-20-10</w:t>
            </w:r>
          </w:p>
        </w:tc>
        <w:tc>
          <w:tcPr>
            <w:tcW w:w="34.75pt" w:type="dxa"/>
          </w:tcPr>
          <w:p w14:paraId="64B5230A" w14:textId="77777777" w:rsidR="00863DC6" w:rsidRPr="00DF6E15" w:rsidRDefault="00863DC6" w:rsidP="00777990">
            <w:pPr>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0.2602</w:t>
            </w:r>
          </w:p>
        </w:tc>
        <w:tc>
          <w:tcPr>
            <w:tcW w:w="43.20pt" w:type="dxa"/>
          </w:tcPr>
          <w:p w14:paraId="140E19C4" w14:textId="77777777" w:rsidR="00863DC6" w:rsidRPr="00DF6E15" w:rsidRDefault="00863DC6" w:rsidP="00777990">
            <w:pPr>
              <w:rPr>
                <w:rFonts w:ascii="Times New Roman" w:eastAsia="SimSun" w:hAnsi="Times New Roman" w:cs="Times New Roman"/>
                <w:spacing w:val="-1"/>
                <w:kern w:val="0"/>
                <w:sz w:val="20"/>
                <w:szCs w:val="20"/>
                <w:lang w:eastAsia="x-none"/>
                <w14:ligatures w14:val="none"/>
              </w:rPr>
            </w:pPr>
            <w:r w:rsidRPr="00DF6E15">
              <w:rPr>
                <w:rFonts w:ascii="Times New Roman" w:eastAsia="SimSun" w:hAnsi="Times New Roman" w:cs="Times New Roman"/>
                <w:spacing w:val="-1"/>
                <w:kern w:val="0"/>
                <w:sz w:val="20"/>
                <w:szCs w:val="20"/>
                <w:lang w:eastAsia="x-none"/>
                <w14:ligatures w14:val="none"/>
              </w:rPr>
              <w:t>38.60%</w:t>
            </w:r>
          </w:p>
        </w:tc>
        <w:tc>
          <w:tcPr>
            <w:tcW w:w="42.55pt" w:type="dxa"/>
          </w:tcPr>
          <w:p w14:paraId="7BFF3397" w14:textId="77777777" w:rsidR="00863DC6" w:rsidRPr="00DF6E15" w:rsidRDefault="00863DC6" w:rsidP="00777990">
            <w:pPr>
              <w:rPr>
                <w:rFonts w:ascii="Times New Roman" w:eastAsia="SimSun" w:hAnsi="Times New Roman" w:cs="Times New Roman"/>
                <w:spacing w:val="-1"/>
                <w:kern w:val="0"/>
                <w:sz w:val="20"/>
                <w:szCs w:val="20"/>
                <w:lang w:eastAsia="x-none"/>
                <w14:ligatures w14:val="none"/>
              </w:rPr>
            </w:pPr>
            <w:r w:rsidRPr="00DF6E15">
              <w:rPr>
                <w:rFonts w:ascii="Times New Roman" w:eastAsia="SimSun" w:hAnsi="Times New Roman" w:cs="Times New Roman"/>
                <w:spacing w:val="-1"/>
                <w:kern w:val="0"/>
                <w:sz w:val="20"/>
                <w:szCs w:val="20"/>
                <w:lang w:eastAsia="x-none"/>
                <w14:ligatures w14:val="none"/>
              </w:rPr>
              <w:t>0.3004</w:t>
            </w:r>
          </w:p>
        </w:tc>
      </w:tr>
      <w:tr w:rsidR="00863DC6" w14:paraId="7355DF66" w14:textId="77777777" w:rsidTr="00201A7B">
        <w:trPr>
          <w:trHeight w:val="30"/>
        </w:trPr>
        <w:tc>
          <w:tcPr>
            <w:tcW w:w="35.45pt" w:type="dxa"/>
            <w:vMerge/>
          </w:tcPr>
          <w:p w14:paraId="1003EF2F" w14:textId="77777777" w:rsidR="00863DC6" w:rsidRDefault="00863DC6" w:rsidP="00777990">
            <w:pPr>
              <w:jc w:val="start"/>
            </w:pPr>
          </w:p>
        </w:tc>
        <w:tc>
          <w:tcPr>
            <w:tcW w:w="56.70pt" w:type="dxa"/>
            <w:vMerge/>
          </w:tcPr>
          <w:p w14:paraId="01FBA21D" w14:textId="77777777" w:rsidR="00863DC6" w:rsidRDefault="00863DC6" w:rsidP="00777990">
            <w:pPr>
              <w:jc w:val="start"/>
            </w:pPr>
          </w:p>
        </w:tc>
        <w:tc>
          <w:tcPr>
            <w:tcW w:w="42.55pt" w:type="dxa"/>
            <w:vAlign w:val="center"/>
          </w:tcPr>
          <w:p w14:paraId="2D86E351" w14:textId="77777777" w:rsidR="00863DC6" w:rsidRPr="002502B3" w:rsidRDefault="00863DC6" w:rsidP="00777990">
            <w:pPr>
              <w:jc w:val="start"/>
              <w:rPr>
                <w:rFonts w:ascii="Times New Roman" w:eastAsia="SimSun" w:hAnsi="Times New Roman" w:cs="Times New Roman"/>
                <w:spacing w:val="-1"/>
                <w:kern w:val="0"/>
                <w:sz w:val="20"/>
                <w:szCs w:val="20"/>
                <w:lang w:eastAsia="x-none"/>
                <w14:ligatures w14:val="none"/>
              </w:rPr>
            </w:pPr>
            <w:r w:rsidRPr="002502B3">
              <w:rPr>
                <w:rFonts w:ascii="Times New Roman" w:eastAsia="SimSun" w:hAnsi="Times New Roman" w:cs="Times New Roman"/>
                <w:spacing w:val="-1"/>
                <w:kern w:val="0"/>
                <w:sz w:val="20"/>
                <w:szCs w:val="20"/>
                <w:lang w:eastAsia="x-none"/>
                <w14:ligatures w14:val="none"/>
              </w:rPr>
              <w:t>75-15-10</w:t>
            </w:r>
          </w:p>
        </w:tc>
        <w:tc>
          <w:tcPr>
            <w:tcW w:w="34.75pt" w:type="dxa"/>
          </w:tcPr>
          <w:p w14:paraId="2ACB576C" w14:textId="77777777" w:rsidR="00863DC6" w:rsidRDefault="00863DC6" w:rsidP="00777990">
            <w:pPr>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0.259</w:t>
            </w:r>
          </w:p>
          <w:p w14:paraId="55E58F2B" w14:textId="77777777" w:rsidR="00863DC6" w:rsidRPr="00DF6E15" w:rsidRDefault="00863DC6" w:rsidP="00777990">
            <w:pPr>
              <w:rPr>
                <w:rFonts w:ascii="Times New Roman" w:eastAsia="SimSun" w:hAnsi="Times New Roman" w:cs="Times New Roman"/>
                <w:spacing w:val="-1"/>
                <w:kern w:val="0"/>
                <w:sz w:val="20"/>
                <w:szCs w:val="20"/>
                <w:lang w:eastAsia="x-none"/>
                <w14:ligatures w14:val="none"/>
              </w:rPr>
            </w:pPr>
            <w:r>
              <w:rPr>
                <w:rFonts w:ascii="Times New Roman" w:eastAsia="SimSun" w:hAnsi="Times New Roman" w:cs="Times New Roman"/>
                <w:spacing w:val="-1"/>
                <w:kern w:val="0"/>
                <w:sz w:val="20"/>
                <w:szCs w:val="20"/>
                <w:lang w:eastAsia="x-none"/>
                <w14:ligatures w14:val="none"/>
              </w:rPr>
              <w:t>4</w:t>
            </w:r>
          </w:p>
        </w:tc>
        <w:tc>
          <w:tcPr>
            <w:tcW w:w="43.20pt" w:type="dxa"/>
          </w:tcPr>
          <w:p w14:paraId="62B242A8" w14:textId="77777777" w:rsidR="00863DC6" w:rsidRPr="00DF6E15" w:rsidRDefault="00863DC6" w:rsidP="00777990">
            <w:pPr>
              <w:rPr>
                <w:rFonts w:ascii="Times New Roman" w:eastAsia="SimSun" w:hAnsi="Times New Roman" w:cs="Times New Roman"/>
                <w:spacing w:val="-1"/>
                <w:kern w:val="0"/>
                <w:sz w:val="20"/>
                <w:szCs w:val="20"/>
                <w:lang w:eastAsia="x-none"/>
                <w14:ligatures w14:val="none"/>
              </w:rPr>
            </w:pPr>
            <w:r w:rsidRPr="00DF6E15">
              <w:rPr>
                <w:rFonts w:ascii="Times New Roman" w:eastAsia="SimSun" w:hAnsi="Times New Roman" w:cs="Times New Roman"/>
                <w:spacing w:val="-1"/>
                <w:kern w:val="0"/>
                <w:sz w:val="20"/>
                <w:szCs w:val="20"/>
                <w:lang w:eastAsia="x-none"/>
                <w14:ligatures w14:val="none"/>
              </w:rPr>
              <w:t>38.30%</w:t>
            </w:r>
          </w:p>
        </w:tc>
        <w:tc>
          <w:tcPr>
            <w:tcW w:w="42.55pt" w:type="dxa"/>
          </w:tcPr>
          <w:p w14:paraId="6BB3FF4B" w14:textId="77777777" w:rsidR="00863DC6" w:rsidRPr="00DF6E15" w:rsidRDefault="00863DC6" w:rsidP="00777990">
            <w:pPr>
              <w:rPr>
                <w:rFonts w:ascii="Times New Roman" w:eastAsia="SimSun" w:hAnsi="Times New Roman" w:cs="Times New Roman"/>
                <w:spacing w:val="-1"/>
                <w:kern w:val="0"/>
                <w:sz w:val="20"/>
                <w:szCs w:val="20"/>
                <w:lang w:eastAsia="x-none"/>
                <w14:ligatures w14:val="none"/>
              </w:rPr>
            </w:pPr>
            <w:r w:rsidRPr="00DF6E15">
              <w:rPr>
                <w:rFonts w:ascii="Times New Roman" w:eastAsia="SimSun" w:hAnsi="Times New Roman" w:cs="Times New Roman"/>
                <w:spacing w:val="-1"/>
                <w:kern w:val="0"/>
                <w:sz w:val="20"/>
                <w:szCs w:val="20"/>
                <w:lang w:eastAsia="x-none"/>
                <w14:ligatures w14:val="none"/>
              </w:rPr>
              <w:t>0.2995</w:t>
            </w:r>
          </w:p>
        </w:tc>
      </w:tr>
    </w:tbl>
    <w:p w14:paraId="5EACFD7A" w14:textId="77777777" w:rsidR="00AD40A0" w:rsidRDefault="00AD40A0" w:rsidP="00FB3545">
      <w:pPr>
        <w:tabs>
          <w:tab w:val="end" w:pos="510.30pt"/>
        </w:tabs>
        <w:jc w:val="start"/>
      </w:pPr>
    </w:p>
    <w:p w14:paraId="78F1B85D" w14:textId="729A1545" w:rsidR="00F90F1B" w:rsidRDefault="00F90F1B" w:rsidP="001D1005">
      <w:pPr>
        <w:tabs>
          <w:tab w:val="end" w:pos="510.30pt"/>
        </w:tabs>
        <w:spacing w:after="12pt"/>
        <w:jc w:val="both"/>
      </w:pPr>
      <w:r w:rsidRPr="00F90F1B">
        <w:t xml:space="preserve">From Table </w:t>
      </w:r>
      <w:r w:rsidR="00676DF0">
        <w:t>II</w:t>
      </w:r>
      <w:r w:rsidRPr="00F90F1B">
        <w:t xml:space="preserve"> is the result after training data from stock prices of </w:t>
      </w:r>
      <w:r w:rsidR="002C2CCB">
        <w:t>three</w:t>
      </w:r>
      <w:r w:rsidRPr="00F90F1B">
        <w:t xml:space="preserve"> different banks</w:t>
      </w:r>
      <w:r w:rsidR="002C2CCB">
        <w:t xml:space="preserve"> in VietNam</w:t>
      </w:r>
      <w:r w:rsidRPr="00F90F1B">
        <w:t xml:space="preserve">, each bank will be trained and predicted from 3 different models </w:t>
      </w:r>
      <w:r w:rsidR="002C2CCB">
        <w:t>with</w:t>
      </w:r>
      <w:r w:rsidR="005610A5">
        <w:t xml:space="preserve"> </w:t>
      </w:r>
      <w:r w:rsidR="002C2CCB">
        <w:t>rat</w:t>
      </w:r>
      <w:r w:rsidR="00465B53">
        <w:t>es</w:t>
      </w:r>
      <w:r w:rsidR="002C2CCB">
        <w:t xml:space="preserve"> 65/25/10, 70/20/10 and 75/15/10 </w:t>
      </w:r>
      <w:r w:rsidRPr="00F90F1B">
        <w:t>to determine a good stock price prediction model for each bank</w:t>
      </w:r>
      <w:r w:rsidR="003858E4">
        <w:t>,</w:t>
      </w:r>
      <w:r w:rsidRPr="00F90F1B">
        <w:t xml:space="preserve"> that bank and evaluated by the MAE</w:t>
      </w:r>
      <w:r w:rsidR="007D5338">
        <w:t>,</w:t>
      </w:r>
      <w:r w:rsidRPr="00F90F1B">
        <w:t xml:space="preserve"> MAPE and RMSE measures</w:t>
      </w:r>
      <w:r w:rsidR="00380222">
        <w:t>.</w:t>
      </w:r>
      <w:r w:rsidR="00146ABF">
        <w:t xml:space="preserve"> </w:t>
      </w:r>
      <w:r w:rsidR="00146ABF" w:rsidRPr="00146ABF">
        <w:t>Here I will take the MAPE measure as the main metric for comparison and prediction</w:t>
      </w:r>
      <w:r w:rsidR="002A1514">
        <w:t xml:space="preserve"> the next 30 days</w:t>
      </w:r>
      <w:r w:rsidR="00146ABF">
        <w:t>.</w:t>
      </w:r>
      <w:r w:rsidR="002A1514">
        <w:t xml:space="preserve"> </w:t>
      </w:r>
    </w:p>
    <w:p w14:paraId="4405DEFC" w14:textId="22DC3AC0" w:rsidR="00760BFC" w:rsidRDefault="00760BFC" w:rsidP="001D1005">
      <w:pPr>
        <w:tabs>
          <w:tab w:val="end" w:pos="510.30pt"/>
        </w:tabs>
        <w:spacing w:after="12pt"/>
        <w:jc w:val="both"/>
      </w:pPr>
      <w:r w:rsidRPr="00760BFC">
        <w:t xml:space="preserve">Through the results, we see that for VCB's stock price when it is predicted through 3 models Linear Regression, ARIMA, </w:t>
      </w:r>
      <w:r w:rsidRPr="00760BFC">
        <w:t xml:space="preserve">SARIMAX, in general, the Linear Regression model gives a fairly high and uniform prediction rate at all 3 </w:t>
      </w:r>
      <w:r>
        <w:t>ratios</w:t>
      </w:r>
      <w:r w:rsidRPr="00760BFC">
        <w:t xml:space="preserve">. The ratio in which the </w:t>
      </w:r>
      <w:r w:rsidR="00BE7358">
        <w:t>best</w:t>
      </w:r>
      <w:r w:rsidRPr="00760BFC">
        <w:t xml:space="preserve"> accuracy is the ratio 65/25/10 with the measures determined as follows MAE = 7359.93, MAPE = 9.76% and RMSE = 9411.65. </w:t>
      </w:r>
    </w:p>
    <w:p w14:paraId="5510E6A2" w14:textId="4D3E6E93" w:rsidR="00760BFC" w:rsidRDefault="00760BFC" w:rsidP="001D1005">
      <w:pPr>
        <w:tabs>
          <w:tab w:val="end" w:pos="510.30pt"/>
        </w:tabs>
        <w:spacing w:after="12pt"/>
        <w:jc w:val="both"/>
      </w:pPr>
      <w:r w:rsidRPr="00760BFC">
        <w:t xml:space="preserve">Next is ARIMA with the </w:t>
      </w:r>
      <w:r w:rsidR="00BE7358">
        <w:t>best</w:t>
      </w:r>
      <w:r w:rsidRPr="00760BFC">
        <w:t xml:space="preserve"> accuracy determined at the rate of 70/20/10 with the measurements determined respectively as follows: MAE = 4804.57, MAPE = 5.94% and RMSE = 6324.09. And SARIMAX gave the worst results both above 40% on MAPE worst at 65/25/10 with MAPE = 47.39%</w:t>
      </w:r>
      <w:r w:rsidR="00BE7358">
        <w:t>.</w:t>
      </w:r>
    </w:p>
    <w:p w14:paraId="585CA0F0" w14:textId="72676D29" w:rsidR="00E066C1" w:rsidRDefault="00E066C1" w:rsidP="001D1005">
      <w:pPr>
        <w:tabs>
          <w:tab w:val="end" w:pos="510.30pt"/>
        </w:tabs>
        <w:spacing w:after="12pt"/>
        <w:jc w:val="both"/>
      </w:pPr>
      <w:r w:rsidRPr="00E066C1">
        <w:t xml:space="preserve">Similar to BID's stock price when predicted with LSTM, RNN and GRU models, the accuracy rate is quite high in all 3 models. In which the best is GRU at 65/25/10 with measures of MAPE = 2.02%, with best RNN at </w:t>
      </w:r>
      <w:r>
        <w:t>rat</w:t>
      </w:r>
      <w:r w:rsidR="00A043DA">
        <w:t>e</w:t>
      </w:r>
      <w:r>
        <w:t xml:space="preserve"> </w:t>
      </w:r>
      <w:r w:rsidRPr="00E066C1">
        <w:t>65/25/10 with MAPE = 2.08%, with best LSTM at ratio 75/15/10 with MAPE</w:t>
      </w:r>
      <w:r w:rsidR="00607616">
        <w:t xml:space="preserve"> </w:t>
      </w:r>
      <w:r w:rsidRPr="00E066C1">
        <w:t>=</w:t>
      </w:r>
      <w:r w:rsidR="00607616">
        <w:t xml:space="preserve"> </w:t>
      </w:r>
      <w:r w:rsidRPr="00E066C1">
        <w:t>2.22%</w:t>
      </w:r>
      <w:r w:rsidR="001D1005">
        <w:t>.</w:t>
      </w:r>
    </w:p>
    <w:p w14:paraId="13EAF243" w14:textId="3F2A309C" w:rsidR="00B8623B" w:rsidRDefault="00B8623B" w:rsidP="00DE7339">
      <w:pPr>
        <w:tabs>
          <w:tab w:val="end" w:pos="510.30pt"/>
        </w:tabs>
        <w:spacing w:after="12pt"/>
        <w:jc w:val="both"/>
      </w:pPr>
      <w:r>
        <w:t xml:space="preserve">As for the share price of STB bank, when predicting with 3 models KNN, GBT and BDLM, all of them gave not very good results, the best is BDLM at the rate of 65/25/10 with MAPE = 21.09%, followed by BDLM at the rate of 65/25/10 with MAPE = 21.09%. GBT at </w:t>
      </w:r>
      <w:r w:rsidR="00472440">
        <w:t xml:space="preserve">rate </w:t>
      </w:r>
      <w:r>
        <w:t xml:space="preserve">70/20/10 with MAPE = 22.4%, worst is KNN at </w:t>
      </w:r>
      <w:r w:rsidR="00475816">
        <w:t xml:space="preserve">rate </w:t>
      </w:r>
      <w:r>
        <w:t>70/20/10 MAPE = 99.99%.</w:t>
      </w:r>
    </w:p>
    <w:p w14:paraId="19AA32F8" w14:textId="0B9C227B" w:rsidR="00B8623B" w:rsidRDefault="00B8623B" w:rsidP="00DE7339">
      <w:pPr>
        <w:tabs>
          <w:tab w:val="end" w:pos="510.30pt"/>
        </w:tabs>
        <w:spacing w:after="12pt"/>
        <w:jc w:val="both"/>
      </w:pPr>
      <w:r>
        <w:t xml:space="preserve">I will </w:t>
      </w:r>
      <w:r w:rsidR="009D1957">
        <w:t>show</w:t>
      </w:r>
      <w:r>
        <w:t xml:space="preserve"> with the best MAPE ratio for each model and will take out the best 3 models in each category and predict the price for the next 30 days.</w:t>
      </w:r>
    </w:p>
    <w:p w14:paraId="55F698DE" w14:textId="6CCB274D" w:rsidR="009D1957" w:rsidRDefault="00BB4FDF" w:rsidP="00B8623B">
      <w:pPr>
        <w:tabs>
          <w:tab w:val="end" w:pos="510.30pt"/>
        </w:tabs>
        <w:jc w:val="both"/>
      </w:pPr>
      <w:r>
        <w:t>Linear Regression rat</w:t>
      </w:r>
      <w:r w:rsidR="0063589E">
        <w:t>io</w:t>
      </w:r>
      <w:r>
        <w:t xml:space="preserve"> 65/15/10</w:t>
      </w:r>
    </w:p>
    <w:p w14:paraId="76413E45" w14:textId="3FFEDA32" w:rsidR="00B34DF0" w:rsidRDefault="00B34DF0" w:rsidP="00B8623B">
      <w:pPr>
        <w:tabs>
          <w:tab w:val="end" w:pos="510.30pt"/>
        </w:tabs>
        <w:jc w:val="both"/>
      </w:pPr>
      <w:r w:rsidRPr="00B51DCE">
        <w:rPr>
          <w:noProof/>
        </w:rPr>
        <w:drawing>
          <wp:inline distT="0" distB="0" distL="0" distR="0" wp14:anchorId="2F059731" wp14:editId="511330A1">
            <wp:extent cx="3195955" cy="1871535"/>
            <wp:effectExtent l="0" t="0" r="4445" b="0"/>
            <wp:docPr id="279536166" name="Picture 1" descr="A picture containing text, screenshot, plot,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9536166" name="Picture 1" descr="A picture containing text, screenshot, plot, line&#10;&#10;Description automatically generated"/>
                    <pic:cNvPicPr/>
                  </pic:nvPicPr>
                  <pic:blipFill>
                    <a:blip r:embed="rId18"/>
                    <a:stretch>
                      <a:fillRect/>
                    </a:stretch>
                  </pic:blipFill>
                  <pic:spPr>
                    <a:xfrm>
                      <a:off x="0" y="0"/>
                      <a:ext cx="3195955" cy="1871535"/>
                    </a:xfrm>
                    <a:prstGeom prst="rect">
                      <a:avLst/>
                    </a:prstGeom>
                  </pic:spPr>
                </pic:pic>
              </a:graphicData>
            </a:graphic>
          </wp:inline>
        </w:drawing>
      </w:r>
    </w:p>
    <w:p w14:paraId="15EC78D8" w14:textId="2BE4B1F7" w:rsidR="00EB46CE" w:rsidRPr="00EB46CE" w:rsidRDefault="00A32763" w:rsidP="00EB46CE">
      <w:pPr>
        <w:tabs>
          <w:tab w:val="end" w:pos="510.30pt"/>
        </w:tabs>
        <w:spacing w:after="12pt"/>
        <w:rPr>
          <w:sz w:val="16"/>
          <w:szCs w:val="16"/>
        </w:rPr>
      </w:pPr>
      <w:r>
        <w:rPr>
          <w:sz w:val="16"/>
          <w:szCs w:val="16"/>
        </w:rPr>
        <w:t>F</w:t>
      </w:r>
      <w:r w:rsidR="009574AF" w:rsidRPr="009574AF">
        <w:rPr>
          <w:sz w:val="16"/>
          <w:szCs w:val="16"/>
        </w:rPr>
        <w:t xml:space="preserve">igure </w:t>
      </w:r>
      <w:r>
        <w:rPr>
          <w:sz w:val="16"/>
          <w:szCs w:val="16"/>
        </w:rPr>
        <w:t>6</w:t>
      </w:r>
      <w:r w:rsidR="009574AF" w:rsidRPr="009574AF">
        <w:rPr>
          <w:sz w:val="16"/>
          <w:szCs w:val="16"/>
        </w:rPr>
        <w:t>. Result of Linear</w:t>
      </w:r>
      <w:r w:rsidR="008E01DD">
        <w:rPr>
          <w:sz w:val="16"/>
          <w:szCs w:val="16"/>
        </w:rPr>
        <w:t xml:space="preserve"> Regression</w:t>
      </w:r>
      <w:r w:rsidR="009574AF" w:rsidRPr="009574AF">
        <w:rPr>
          <w:sz w:val="16"/>
          <w:szCs w:val="16"/>
        </w:rPr>
        <w:t xml:space="preserve"> </w:t>
      </w:r>
      <w:r w:rsidR="008E01DD">
        <w:rPr>
          <w:sz w:val="16"/>
          <w:szCs w:val="16"/>
        </w:rPr>
        <w:t>m</w:t>
      </w:r>
      <w:r w:rsidR="009574AF" w:rsidRPr="009574AF">
        <w:rPr>
          <w:sz w:val="16"/>
          <w:szCs w:val="16"/>
        </w:rPr>
        <w:t>odel</w:t>
      </w:r>
    </w:p>
    <w:p w14:paraId="3AD1E82F" w14:textId="77777777" w:rsidR="00EB46CE" w:rsidRDefault="00EB46CE" w:rsidP="006A4FB6">
      <w:pPr>
        <w:tabs>
          <w:tab w:val="end" w:pos="510.30pt"/>
        </w:tabs>
        <w:jc w:val="both"/>
      </w:pPr>
    </w:p>
    <w:p w14:paraId="22DD6FC1" w14:textId="77777777" w:rsidR="00EB46CE" w:rsidRDefault="00EB46CE" w:rsidP="006A4FB6">
      <w:pPr>
        <w:tabs>
          <w:tab w:val="end" w:pos="510.30pt"/>
        </w:tabs>
        <w:jc w:val="both"/>
      </w:pPr>
    </w:p>
    <w:p w14:paraId="53A29168" w14:textId="77777777" w:rsidR="00EB46CE" w:rsidRDefault="00EB46CE" w:rsidP="006A4FB6">
      <w:pPr>
        <w:tabs>
          <w:tab w:val="end" w:pos="510.30pt"/>
        </w:tabs>
        <w:jc w:val="both"/>
      </w:pPr>
    </w:p>
    <w:p w14:paraId="0A33E1FE" w14:textId="77777777" w:rsidR="00EB46CE" w:rsidRDefault="00EB46CE" w:rsidP="006A4FB6">
      <w:pPr>
        <w:tabs>
          <w:tab w:val="end" w:pos="510.30pt"/>
        </w:tabs>
        <w:jc w:val="both"/>
      </w:pPr>
    </w:p>
    <w:p w14:paraId="32E3E8C1" w14:textId="77777777" w:rsidR="00EB46CE" w:rsidRDefault="00EB46CE" w:rsidP="006A4FB6">
      <w:pPr>
        <w:tabs>
          <w:tab w:val="end" w:pos="510.30pt"/>
        </w:tabs>
        <w:jc w:val="both"/>
      </w:pPr>
    </w:p>
    <w:p w14:paraId="7848C42D" w14:textId="77777777" w:rsidR="00EB46CE" w:rsidRDefault="00EB46CE" w:rsidP="006A4FB6">
      <w:pPr>
        <w:tabs>
          <w:tab w:val="end" w:pos="510.30pt"/>
        </w:tabs>
        <w:jc w:val="both"/>
      </w:pPr>
    </w:p>
    <w:p w14:paraId="44FBE11C" w14:textId="77777777" w:rsidR="00EB46CE" w:rsidRDefault="00EB46CE" w:rsidP="006A4FB6">
      <w:pPr>
        <w:tabs>
          <w:tab w:val="end" w:pos="510.30pt"/>
        </w:tabs>
        <w:jc w:val="both"/>
      </w:pPr>
    </w:p>
    <w:p w14:paraId="73A583C1" w14:textId="77777777" w:rsidR="00EB46CE" w:rsidRDefault="00EB46CE" w:rsidP="006A4FB6">
      <w:pPr>
        <w:tabs>
          <w:tab w:val="end" w:pos="510.30pt"/>
        </w:tabs>
        <w:jc w:val="both"/>
      </w:pPr>
    </w:p>
    <w:p w14:paraId="73023193" w14:textId="77777777" w:rsidR="005B7EB4" w:rsidRDefault="005B7EB4" w:rsidP="006A4FB6">
      <w:pPr>
        <w:tabs>
          <w:tab w:val="end" w:pos="510.30pt"/>
        </w:tabs>
        <w:jc w:val="both"/>
      </w:pPr>
    </w:p>
    <w:p w14:paraId="4F4C5237" w14:textId="77777777" w:rsidR="005C62C0" w:rsidRDefault="005C62C0" w:rsidP="006A4FB6">
      <w:pPr>
        <w:tabs>
          <w:tab w:val="end" w:pos="510.30pt"/>
        </w:tabs>
        <w:jc w:val="both"/>
      </w:pPr>
    </w:p>
    <w:p w14:paraId="212F4E44" w14:textId="77777777" w:rsidR="005B7EB4" w:rsidRDefault="005B7EB4" w:rsidP="006A4FB6">
      <w:pPr>
        <w:tabs>
          <w:tab w:val="end" w:pos="510.30pt"/>
        </w:tabs>
        <w:jc w:val="both"/>
      </w:pPr>
    </w:p>
    <w:p w14:paraId="07274F2B" w14:textId="77777777" w:rsidR="005B7EB4" w:rsidRDefault="005B7EB4" w:rsidP="006A4FB6">
      <w:pPr>
        <w:tabs>
          <w:tab w:val="end" w:pos="510.30pt"/>
        </w:tabs>
        <w:jc w:val="both"/>
      </w:pPr>
    </w:p>
    <w:p w14:paraId="3654943B" w14:textId="77777777" w:rsidR="00EB46CE" w:rsidRDefault="00EB46CE" w:rsidP="006A4FB6">
      <w:pPr>
        <w:tabs>
          <w:tab w:val="end" w:pos="510.30pt"/>
        </w:tabs>
        <w:jc w:val="both"/>
      </w:pPr>
    </w:p>
    <w:p w14:paraId="6F0BA85A" w14:textId="19F71104" w:rsidR="006A4FB6" w:rsidRDefault="006A4FB6" w:rsidP="006A4FB6">
      <w:pPr>
        <w:tabs>
          <w:tab w:val="end" w:pos="510.30pt"/>
        </w:tabs>
        <w:jc w:val="both"/>
      </w:pPr>
      <w:r>
        <w:lastRenderedPageBreak/>
        <w:t>ARIMA ratio 70/20/10</w:t>
      </w:r>
    </w:p>
    <w:p w14:paraId="5A544C9A" w14:textId="744B02D8" w:rsidR="006A4FB6" w:rsidRDefault="006A4FB6" w:rsidP="00B8623B">
      <w:pPr>
        <w:tabs>
          <w:tab w:val="end" w:pos="510.30pt"/>
        </w:tabs>
        <w:jc w:val="both"/>
      </w:pPr>
      <w:r w:rsidRPr="00B51DCE">
        <w:rPr>
          <w:noProof/>
        </w:rPr>
        <w:drawing>
          <wp:inline distT="0" distB="0" distL="0" distR="0" wp14:anchorId="7CB90AE2" wp14:editId="77600D1B">
            <wp:extent cx="3195955" cy="1890446"/>
            <wp:effectExtent l="0" t="0" r="4445" b="0"/>
            <wp:docPr id="346525159" name="Picture 1" descr="A graph with blue and orange lines&#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6525159" name="Picture 1" descr="A graph with blue and orange lines&#10;&#10;Description automatically generated with low confidence"/>
                    <pic:cNvPicPr/>
                  </pic:nvPicPr>
                  <pic:blipFill>
                    <a:blip r:embed="rId19"/>
                    <a:stretch>
                      <a:fillRect/>
                    </a:stretch>
                  </pic:blipFill>
                  <pic:spPr>
                    <a:xfrm>
                      <a:off x="0" y="0"/>
                      <a:ext cx="3195955" cy="1890446"/>
                    </a:xfrm>
                    <a:prstGeom prst="rect">
                      <a:avLst/>
                    </a:prstGeom>
                  </pic:spPr>
                </pic:pic>
              </a:graphicData>
            </a:graphic>
          </wp:inline>
        </w:drawing>
      </w:r>
    </w:p>
    <w:p w14:paraId="405AE73E" w14:textId="03732B41" w:rsidR="009574AF" w:rsidRPr="009574AF" w:rsidRDefault="00122309" w:rsidP="009574AF">
      <w:pPr>
        <w:tabs>
          <w:tab w:val="end" w:pos="510.30pt"/>
        </w:tabs>
        <w:rPr>
          <w:sz w:val="16"/>
          <w:szCs w:val="16"/>
        </w:rPr>
      </w:pPr>
      <w:r>
        <w:rPr>
          <w:sz w:val="16"/>
          <w:szCs w:val="16"/>
        </w:rPr>
        <w:t>F</w:t>
      </w:r>
      <w:r w:rsidR="009574AF" w:rsidRPr="009574AF">
        <w:rPr>
          <w:sz w:val="16"/>
          <w:szCs w:val="16"/>
        </w:rPr>
        <w:t xml:space="preserve">igure </w:t>
      </w:r>
      <w:r>
        <w:rPr>
          <w:sz w:val="16"/>
          <w:szCs w:val="16"/>
        </w:rPr>
        <w:t>7</w:t>
      </w:r>
      <w:r w:rsidR="009574AF" w:rsidRPr="009574AF">
        <w:rPr>
          <w:sz w:val="16"/>
          <w:szCs w:val="16"/>
        </w:rPr>
        <w:t xml:space="preserve">. Result of </w:t>
      </w:r>
      <w:r w:rsidR="009574AF">
        <w:rPr>
          <w:sz w:val="16"/>
          <w:szCs w:val="16"/>
        </w:rPr>
        <w:t>ARIMA</w:t>
      </w:r>
      <w:r w:rsidR="009574AF" w:rsidRPr="009574AF">
        <w:rPr>
          <w:sz w:val="16"/>
          <w:szCs w:val="16"/>
        </w:rPr>
        <w:t xml:space="preserve"> </w:t>
      </w:r>
      <w:r w:rsidR="00B1654E">
        <w:rPr>
          <w:sz w:val="16"/>
          <w:szCs w:val="16"/>
        </w:rPr>
        <w:t>m</w:t>
      </w:r>
      <w:r w:rsidR="009574AF" w:rsidRPr="009574AF">
        <w:rPr>
          <w:sz w:val="16"/>
          <w:szCs w:val="16"/>
        </w:rPr>
        <w:t>odel</w:t>
      </w:r>
    </w:p>
    <w:p w14:paraId="671BFA62" w14:textId="77777777" w:rsidR="00C25D9F" w:rsidRDefault="00C25D9F" w:rsidP="00B8623B">
      <w:pPr>
        <w:tabs>
          <w:tab w:val="end" w:pos="510.30pt"/>
        </w:tabs>
        <w:jc w:val="both"/>
      </w:pPr>
    </w:p>
    <w:p w14:paraId="410C1BAA" w14:textId="4D2685FD" w:rsidR="00B8623B" w:rsidRDefault="006A4FB6" w:rsidP="00B8623B">
      <w:pPr>
        <w:tabs>
          <w:tab w:val="end" w:pos="510.30pt"/>
        </w:tabs>
        <w:jc w:val="both"/>
      </w:pPr>
      <w:r>
        <w:t>SARIMAX ratio 7</w:t>
      </w:r>
      <w:r w:rsidR="005856BE">
        <w:t>5</w:t>
      </w:r>
      <w:r>
        <w:t>/</w:t>
      </w:r>
      <w:r w:rsidR="005856BE">
        <w:t>15</w:t>
      </w:r>
      <w:r>
        <w:t>/10</w:t>
      </w:r>
    </w:p>
    <w:p w14:paraId="46C75FD2" w14:textId="5CE6720E" w:rsidR="00597AED" w:rsidRDefault="00597AED" w:rsidP="00B8623B">
      <w:pPr>
        <w:tabs>
          <w:tab w:val="end" w:pos="510.30pt"/>
        </w:tabs>
        <w:jc w:val="both"/>
      </w:pPr>
      <w:r w:rsidRPr="00B51DCE">
        <w:rPr>
          <w:noProof/>
        </w:rPr>
        <w:drawing>
          <wp:inline distT="0" distB="0" distL="0" distR="0" wp14:anchorId="0FB2640C" wp14:editId="3DE507D8">
            <wp:extent cx="3195955" cy="1863709"/>
            <wp:effectExtent l="0" t="0" r="4445" b="3810"/>
            <wp:docPr id="778284128" name="Picture 1" descr="A picture containing text, screenshot, plot,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78284128" name="Picture 1" descr="A picture containing text, screenshot, plot, line&#10;&#10;Description automatically generated"/>
                    <pic:cNvPicPr/>
                  </pic:nvPicPr>
                  <pic:blipFill>
                    <a:blip r:embed="rId20"/>
                    <a:stretch>
                      <a:fillRect/>
                    </a:stretch>
                  </pic:blipFill>
                  <pic:spPr>
                    <a:xfrm>
                      <a:off x="0" y="0"/>
                      <a:ext cx="3195955" cy="1863709"/>
                    </a:xfrm>
                    <a:prstGeom prst="rect">
                      <a:avLst/>
                    </a:prstGeom>
                  </pic:spPr>
                </pic:pic>
              </a:graphicData>
            </a:graphic>
          </wp:inline>
        </w:drawing>
      </w:r>
    </w:p>
    <w:p w14:paraId="726F7ED0" w14:textId="7A57AF69" w:rsidR="009574AF" w:rsidRPr="009574AF" w:rsidRDefault="00C97CF4" w:rsidP="008E5772">
      <w:pPr>
        <w:tabs>
          <w:tab w:val="end" w:pos="510.30pt"/>
        </w:tabs>
        <w:spacing w:after="12pt"/>
        <w:rPr>
          <w:sz w:val="16"/>
          <w:szCs w:val="16"/>
        </w:rPr>
      </w:pPr>
      <w:r>
        <w:rPr>
          <w:sz w:val="16"/>
          <w:szCs w:val="16"/>
        </w:rPr>
        <w:t>F</w:t>
      </w:r>
      <w:r w:rsidR="009574AF" w:rsidRPr="009574AF">
        <w:rPr>
          <w:sz w:val="16"/>
          <w:szCs w:val="16"/>
        </w:rPr>
        <w:t xml:space="preserve">igure </w:t>
      </w:r>
      <w:r>
        <w:rPr>
          <w:sz w:val="16"/>
          <w:szCs w:val="16"/>
        </w:rPr>
        <w:t>8</w:t>
      </w:r>
      <w:r w:rsidR="009574AF" w:rsidRPr="009574AF">
        <w:rPr>
          <w:sz w:val="16"/>
          <w:szCs w:val="16"/>
        </w:rPr>
        <w:t xml:space="preserve">. Result of </w:t>
      </w:r>
      <w:r w:rsidR="009574AF">
        <w:rPr>
          <w:sz w:val="16"/>
          <w:szCs w:val="16"/>
        </w:rPr>
        <w:t>SARIMAX model</w:t>
      </w:r>
    </w:p>
    <w:p w14:paraId="10FDE756" w14:textId="75036BA4" w:rsidR="009E3641" w:rsidRDefault="009E3641" w:rsidP="00B8623B">
      <w:pPr>
        <w:tabs>
          <w:tab w:val="end" w:pos="510.30pt"/>
        </w:tabs>
        <w:jc w:val="both"/>
      </w:pPr>
      <w:r>
        <w:t>RNN ratio 65/25/10</w:t>
      </w:r>
    </w:p>
    <w:p w14:paraId="44E144F5" w14:textId="549FC154" w:rsidR="009E3641" w:rsidRDefault="00FF4FCE" w:rsidP="00B8623B">
      <w:pPr>
        <w:tabs>
          <w:tab w:val="end" w:pos="510.30pt"/>
        </w:tabs>
        <w:jc w:val="both"/>
      </w:pPr>
      <w:r w:rsidRPr="00FF4FCE">
        <w:rPr>
          <w:noProof/>
        </w:rPr>
        <w:drawing>
          <wp:inline distT="0" distB="0" distL="0" distR="0" wp14:anchorId="0FC89FF1" wp14:editId="009FF682">
            <wp:extent cx="3195955" cy="2307590"/>
            <wp:effectExtent l="0" t="0" r="4445" b="0"/>
            <wp:docPr id="827388323" name="Picture 1" descr="A picture containing text, screenshot, font, pl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7388323" name="Picture 1" descr="A picture containing text, screenshot, font, plot&#10;&#10;Description automatically generated"/>
                    <pic:cNvPicPr/>
                  </pic:nvPicPr>
                  <pic:blipFill>
                    <a:blip r:embed="rId21"/>
                    <a:stretch>
                      <a:fillRect/>
                    </a:stretch>
                  </pic:blipFill>
                  <pic:spPr>
                    <a:xfrm>
                      <a:off x="0" y="0"/>
                      <a:ext cx="3195955" cy="2307590"/>
                    </a:xfrm>
                    <a:prstGeom prst="rect">
                      <a:avLst/>
                    </a:prstGeom>
                  </pic:spPr>
                </pic:pic>
              </a:graphicData>
            </a:graphic>
          </wp:inline>
        </w:drawing>
      </w:r>
    </w:p>
    <w:p w14:paraId="2A9F9B8B" w14:textId="2363CBD0" w:rsidR="00BD6731" w:rsidRPr="00BD6731" w:rsidRDefault="0037653E" w:rsidP="00417E73">
      <w:pPr>
        <w:tabs>
          <w:tab w:val="end" w:pos="510.30pt"/>
        </w:tabs>
        <w:spacing w:after="12pt"/>
        <w:rPr>
          <w:sz w:val="16"/>
          <w:szCs w:val="16"/>
        </w:rPr>
      </w:pPr>
      <w:r>
        <w:rPr>
          <w:sz w:val="16"/>
          <w:szCs w:val="16"/>
        </w:rPr>
        <w:t>F</w:t>
      </w:r>
      <w:r w:rsidR="00BD6731" w:rsidRPr="009574AF">
        <w:rPr>
          <w:sz w:val="16"/>
          <w:szCs w:val="16"/>
        </w:rPr>
        <w:t xml:space="preserve">igure </w:t>
      </w:r>
      <w:r>
        <w:rPr>
          <w:sz w:val="16"/>
          <w:szCs w:val="16"/>
        </w:rPr>
        <w:t>9</w:t>
      </w:r>
      <w:r w:rsidR="00BD6731" w:rsidRPr="009574AF">
        <w:rPr>
          <w:sz w:val="16"/>
          <w:szCs w:val="16"/>
        </w:rPr>
        <w:t xml:space="preserve">. Result of </w:t>
      </w:r>
      <w:r w:rsidR="00BD6731">
        <w:rPr>
          <w:sz w:val="16"/>
          <w:szCs w:val="16"/>
        </w:rPr>
        <w:t>RNN m</w:t>
      </w:r>
      <w:r w:rsidR="00BD6731" w:rsidRPr="009574AF">
        <w:rPr>
          <w:sz w:val="16"/>
          <w:szCs w:val="16"/>
        </w:rPr>
        <w:t>odel</w:t>
      </w:r>
    </w:p>
    <w:p w14:paraId="0C858AEC" w14:textId="77777777" w:rsidR="00632F05" w:rsidRDefault="00632F05" w:rsidP="00B8623B">
      <w:pPr>
        <w:tabs>
          <w:tab w:val="end" w:pos="510.30pt"/>
        </w:tabs>
        <w:jc w:val="both"/>
      </w:pPr>
    </w:p>
    <w:p w14:paraId="00A126B9" w14:textId="77777777" w:rsidR="00632F05" w:rsidRDefault="00632F05" w:rsidP="00B8623B">
      <w:pPr>
        <w:tabs>
          <w:tab w:val="end" w:pos="510.30pt"/>
        </w:tabs>
        <w:jc w:val="both"/>
      </w:pPr>
    </w:p>
    <w:p w14:paraId="4AAC9AA9" w14:textId="77777777" w:rsidR="00632F05" w:rsidRDefault="00632F05" w:rsidP="00B8623B">
      <w:pPr>
        <w:tabs>
          <w:tab w:val="end" w:pos="510.30pt"/>
        </w:tabs>
        <w:jc w:val="both"/>
      </w:pPr>
    </w:p>
    <w:p w14:paraId="18A5294A" w14:textId="77777777" w:rsidR="00632F05" w:rsidRDefault="00632F05" w:rsidP="00B8623B">
      <w:pPr>
        <w:tabs>
          <w:tab w:val="end" w:pos="510.30pt"/>
        </w:tabs>
        <w:jc w:val="both"/>
      </w:pPr>
    </w:p>
    <w:p w14:paraId="5CC0F62B" w14:textId="77777777" w:rsidR="00632F05" w:rsidRDefault="00632F05" w:rsidP="00B8623B">
      <w:pPr>
        <w:tabs>
          <w:tab w:val="end" w:pos="510.30pt"/>
        </w:tabs>
        <w:jc w:val="both"/>
      </w:pPr>
    </w:p>
    <w:p w14:paraId="220B7DE9" w14:textId="77777777" w:rsidR="00632F05" w:rsidRDefault="00632F05" w:rsidP="00B8623B">
      <w:pPr>
        <w:tabs>
          <w:tab w:val="end" w:pos="510.30pt"/>
        </w:tabs>
        <w:jc w:val="both"/>
      </w:pPr>
    </w:p>
    <w:p w14:paraId="09E016BE" w14:textId="77777777" w:rsidR="00632F05" w:rsidRDefault="00632F05" w:rsidP="00B8623B">
      <w:pPr>
        <w:tabs>
          <w:tab w:val="end" w:pos="510.30pt"/>
        </w:tabs>
        <w:jc w:val="both"/>
      </w:pPr>
    </w:p>
    <w:p w14:paraId="28AA7830" w14:textId="2DEA2026" w:rsidR="009E3641" w:rsidRDefault="009E3641" w:rsidP="00B8623B">
      <w:pPr>
        <w:tabs>
          <w:tab w:val="end" w:pos="510.30pt"/>
        </w:tabs>
        <w:jc w:val="both"/>
      </w:pPr>
      <w:r>
        <w:t>LSTM ratio 75/15/10</w:t>
      </w:r>
    </w:p>
    <w:p w14:paraId="59A3EC70" w14:textId="2D5E5215" w:rsidR="00FF4FCE" w:rsidRDefault="00FF4FCE" w:rsidP="00B8623B">
      <w:pPr>
        <w:tabs>
          <w:tab w:val="end" w:pos="510.30pt"/>
        </w:tabs>
        <w:jc w:val="both"/>
      </w:pPr>
      <w:r w:rsidRPr="00FF4FCE">
        <w:rPr>
          <w:noProof/>
        </w:rPr>
        <w:drawing>
          <wp:inline distT="0" distB="0" distL="0" distR="0" wp14:anchorId="167FB863" wp14:editId="2C774189">
            <wp:extent cx="3195955" cy="2307590"/>
            <wp:effectExtent l="0" t="0" r="4445" b="0"/>
            <wp:docPr id="586472446" name="Picture 1" descr="A picture containing text, screenshot, plot, fon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6472446" name="Picture 1" descr="A picture containing text, screenshot, plot, font&#10;&#10;Description automatically generated"/>
                    <pic:cNvPicPr/>
                  </pic:nvPicPr>
                  <pic:blipFill>
                    <a:blip r:embed="rId22"/>
                    <a:stretch>
                      <a:fillRect/>
                    </a:stretch>
                  </pic:blipFill>
                  <pic:spPr>
                    <a:xfrm>
                      <a:off x="0" y="0"/>
                      <a:ext cx="3195955" cy="2307590"/>
                    </a:xfrm>
                    <a:prstGeom prst="rect">
                      <a:avLst/>
                    </a:prstGeom>
                  </pic:spPr>
                </pic:pic>
              </a:graphicData>
            </a:graphic>
          </wp:inline>
        </w:drawing>
      </w:r>
    </w:p>
    <w:p w14:paraId="29EF405D" w14:textId="236153CC" w:rsidR="00417E73" w:rsidRPr="00807A85" w:rsidRDefault="00430526" w:rsidP="00807A85">
      <w:pPr>
        <w:tabs>
          <w:tab w:val="end" w:pos="510.30pt"/>
        </w:tabs>
        <w:spacing w:after="12pt"/>
        <w:rPr>
          <w:sz w:val="16"/>
          <w:szCs w:val="16"/>
        </w:rPr>
      </w:pPr>
      <w:r>
        <w:rPr>
          <w:sz w:val="16"/>
          <w:szCs w:val="16"/>
        </w:rPr>
        <w:t>F</w:t>
      </w:r>
      <w:r w:rsidR="00AB03C9" w:rsidRPr="009574AF">
        <w:rPr>
          <w:sz w:val="16"/>
          <w:szCs w:val="16"/>
        </w:rPr>
        <w:t xml:space="preserve">igure </w:t>
      </w:r>
      <w:r>
        <w:rPr>
          <w:sz w:val="16"/>
          <w:szCs w:val="16"/>
        </w:rPr>
        <w:t>10</w:t>
      </w:r>
      <w:r w:rsidR="00AB03C9" w:rsidRPr="009574AF">
        <w:rPr>
          <w:sz w:val="16"/>
          <w:szCs w:val="16"/>
        </w:rPr>
        <w:t>. Result of L</w:t>
      </w:r>
      <w:r w:rsidR="00AB03C9">
        <w:rPr>
          <w:sz w:val="16"/>
          <w:szCs w:val="16"/>
        </w:rPr>
        <w:t>STM</w:t>
      </w:r>
      <w:r w:rsidR="00AB03C9" w:rsidRPr="009574AF">
        <w:rPr>
          <w:sz w:val="16"/>
          <w:szCs w:val="16"/>
        </w:rPr>
        <w:t xml:space="preserve"> </w:t>
      </w:r>
      <w:r w:rsidR="00AB03C9">
        <w:rPr>
          <w:sz w:val="16"/>
          <w:szCs w:val="16"/>
        </w:rPr>
        <w:t>m</w:t>
      </w:r>
      <w:r w:rsidR="00AB03C9" w:rsidRPr="009574AF">
        <w:rPr>
          <w:sz w:val="16"/>
          <w:szCs w:val="16"/>
        </w:rPr>
        <w:t>odel</w:t>
      </w:r>
    </w:p>
    <w:p w14:paraId="7D9539E3" w14:textId="1A40259A" w:rsidR="009E3641" w:rsidRDefault="009E3641" w:rsidP="00B8623B">
      <w:pPr>
        <w:tabs>
          <w:tab w:val="end" w:pos="510.30pt"/>
        </w:tabs>
        <w:jc w:val="both"/>
      </w:pPr>
      <w:r>
        <w:t>GRU ratio 65/25/10</w:t>
      </w:r>
    </w:p>
    <w:p w14:paraId="5EDC11BF" w14:textId="74FD0612" w:rsidR="00FF4FCE" w:rsidRDefault="00FF4FCE" w:rsidP="00B8623B">
      <w:pPr>
        <w:tabs>
          <w:tab w:val="end" w:pos="510.30pt"/>
        </w:tabs>
        <w:jc w:val="both"/>
      </w:pPr>
      <w:r w:rsidRPr="00FF4FCE">
        <w:rPr>
          <w:noProof/>
        </w:rPr>
        <w:drawing>
          <wp:inline distT="0" distB="0" distL="0" distR="0" wp14:anchorId="29DECA0A" wp14:editId="6A175302">
            <wp:extent cx="3195955" cy="2307590"/>
            <wp:effectExtent l="0" t="0" r="4445" b="0"/>
            <wp:docPr id="548371780" name="Picture 1" descr="A picture containing text, screenshot, font, pl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48371780" name="Picture 1" descr="A picture containing text, screenshot, font, plot&#10;&#10;Description automatically generated"/>
                    <pic:cNvPicPr/>
                  </pic:nvPicPr>
                  <pic:blipFill>
                    <a:blip r:embed="rId23"/>
                    <a:stretch>
                      <a:fillRect/>
                    </a:stretch>
                  </pic:blipFill>
                  <pic:spPr>
                    <a:xfrm>
                      <a:off x="0" y="0"/>
                      <a:ext cx="3195955" cy="2307590"/>
                    </a:xfrm>
                    <a:prstGeom prst="rect">
                      <a:avLst/>
                    </a:prstGeom>
                  </pic:spPr>
                </pic:pic>
              </a:graphicData>
            </a:graphic>
          </wp:inline>
        </w:drawing>
      </w:r>
    </w:p>
    <w:p w14:paraId="506A1CF5" w14:textId="14B8588A" w:rsidR="000421D3" w:rsidRPr="000421D3" w:rsidRDefault="00CD47DB" w:rsidP="00663100">
      <w:pPr>
        <w:tabs>
          <w:tab w:val="end" w:pos="510.30pt"/>
        </w:tabs>
        <w:spacing w:after="12pt"/>
        <w:rPr>
          <w:sz w:val="16"/>
          <w:szCs w:val="16"/>
        </w:rPr>
      </w:pPr>
      <w:r>
        <w:rPr>
          <w:sz w:val="16"/>
          <w:szCs w:val="16"/>
        </w:rPr>
        <w:t>F</w:t>
      </w:r>
      <w:r w:rsidR="000421D3" w:rsidRPr="009574AF">
        <w:rPr>
          <w:sz w:val="16"/>
          <w:szCs w:val="16"/>
        </w:rPr>
        <w:t xml:space="preserve">igure </w:t>
      </w:r>
      <w:r>
        <w:rPr>
          <w:sz w:val="16"/>
          <w:szCs w:val="16"/>
        </w:rPr>
        <w:t>11</w:t>
      </w:r>
      <w:r w:rsidR="000421D3" w:rsidRPr="009574AF">
        <w:rPr>
          <w:sz w:val="16"/>
          <w:szCs w:val="16"/>
        </w:rPr>
        <w:t xml:space="preserve">. Result of </w:t>
      </w:r>
      <w:r w:rsidR="000421D3">
        <w:rPr>
          <w:sz w:val="16"/>
          <w:szCs w:val="16"/>
        </w:rPr>
        <w:t>GRU</w:t>
      </w:r>
      <w:r w:rsidR="000421D3" w:rsidRPr="009574AF">
        <w:rPr>
          <w:sz w:val="16"/>
          <w:szCs w:val="16"/>
        </w:rPr>
        <w:t xml:space="preserve"> Model</w:t>
      </w:r>
    </w:p>
    <w:p w14:paraId="43F8E0FD" w14:textId="3D1B03B5" w:rsidR="009E3641" w:rsidRDefault="009E3641" w:rsidP="00B8623B">
      <w:pPr>
        <w:tabs>
          <w:tab w:val="end" w:pos="510.30pt"/>
        </w:tabs>
        <w:jc w:val="both"/>
      </w:pPr>
      <w:r>
        <w:t xml:space="preserve">KNN </w:t>
      </w:r>
      <w:r w:rsidR="00715D2C">
        <w:t xml:space="preserve">ratio </w:t>
      </w:r>
      <w:r>
        <w:t>75/15/10</w:t>
      </w:r>
    </w:p>
    <w:p w14:paraId="5433C815" w14:textId="495C5D53" w:rsidR="00823695" w:rsidRDefault="00823695" w:rsidP="00B8623B">
      <w:pPr>
        <w:tabs>
          <w:tab w:val="end" w:pos="510.30pt"/>
        </w:tabs>
        <w:jc w:val="both"/>
      </w:pPr>
      <w:r>
        <w:rPr>
          <w:noProof/>
        </w:rPr>
        <w:drawing>
          <wp:inline distT="0" distB="0" distL="0" distR="0" wp14:anchorId="7775183C" wp14:editId="12A0652D">
            <wp:extent cx="3195955" cy="2318385"/>
            <wp:effectExtent l="0" t="0" r="4445" b="5715"/>
            <wp:docPr id="2020193471" name="Picture 8" descr="A picture containing text, screenshot, plot,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0193471" name="Picture 8" descr="A picture containing text, screenshot, plot, diagram&#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95955" cy="2318385"/>
                    </a:xfrm>
                    <a:prstGeom prst="rect">
                      <a:avLst/>
                    </a:prstGeom>
                  </pic:spPr>
                </pic:pic>
              </a:graphicData>
            </a:graphic>
          </wp:inline>
        </w:drawing>
      </w:r>
    </w:p>
    <w:p w14:paraId="28292056" w14:textId="2415CFD8" w:rsidR="00B0521F" w:rsidRPr="00B0521F" w:rsidRDefault="00D9701E" w:rsidP="00663100">
      <w:pPr>
        <w:tabs>
          <w:tab w:val="end" w:pos="510.30pt"/>
        </w:tabs>
        <w:spacing w:after="12pt"/>
        <w:rPr>
          <w:sz w:val="16"/>
          <w:szCs w:val="16"/>
        </w:rPr>
      </w:pPr>
      <w:r>
        <w:rPr>
          <w:sz w:val="16"/>
          <w:szCs w:val="16"/>
        </w:rPr>
        <w:t>F</w:t>
      </w:r>
      <w:r w:rsidR="00B0521F" w:rsidRPr="009574AF">
        <w:rPr>
          <w:sz w:val="16"/>
          <w:szCs w:val="16"/>
        </w:rPr>
        <w:t>igure</w:t>
      </w:r>
      <w:r>
        <w:rPr>
          <w:sz w:val="16"/>
          <w:szCs w:val="16"/>
        </w:rPr>
        <w:t xml:space="preserve"> 12</w:t>
      </w:r>
      <w:r w:rsidR="00B0521F" w:rsidRPr="009574AF">
        <w:rPr>
          <w:sz w:val="16"/>
          <w:szCs w:val="16"/>
        </w:rPr>
        <w:t xml:space="preserve">. Result of </w:t>
      </w:r>
      <w:r w:rsidR="00B0521F">
        <w:rPr>
          <w:sz w:val="16"/>
          <w:szCs w:val="16"/>
        </w:rPr>
        <w:t>KNN</w:t>
      </w:r>
      <w:r w:rsidR="00B0521F" w:rsidRPr="009574AF">
        <w:rPr>
          <w:sz w:val="16"/>
          <w:szCs w:val="16"/>
        </w:rPr>
        <w:t xml:space="preserve"> </w:t>
      </w:r>
      <w:r w:rsidR="009938CB">
        <w:rPr>
          <w:sz w:val="16"/>
          <w:szCs w:val="16"/>
        </w:rPr>
        <w:t>m</w:t>
      </w:r>
      <w:r w:rsidR="00B0521F" w:rsidRPr="009574AF">
        <w:rPr>
          <w:sz w:val="16"/>
          <w:szCs w:val="16"/>
        </w:rPr>
        <w:t>odel</w:t>
      </w:r>
    </w:p>
    <w:p w14:paraId="316D3AEE" w14:textId="77777777" w:rsidR="00632F05" w:rsidRDefault="00632F05" w:rsidP="00B8623B">
      <w:pPr>
        <w:tabs>
          <w:tab w:val="end" w:pos="510.30pt"/>
        </w:tabs>
        <w:jc w:val="both"/>
      </w:pPr>
    </w:p>
    <w:p w14:paraId="76ABA189" w14:textId="74D52EB1" w:rsidR="009E3641" w:rsidRDefault="009E3641" w:rsidP="00B8623B">
      <w:pPr>
        <w:tabs>
          <w:tab w:val="end" w:pos="510.30pt"/>
        </w:tabs>
        <w:jc w:val="both"/>
      </w:pPr>
      <w:r>
        <w:lastRenderedPageBreak/>
        <w:t xml:space="preserve">GBT </w:t>
      </w:r>
      <w:r w:rsidR="00715D2C">
        <w:t xml:space="preserve">ratio </w:t>
      </w:r>
      <w:r>
        <w:t>70/20/10</w:t>
      </w:r>
    </w:p>
    <w:p w14:paraId="3D5429DB" w14:textId="04555977" w:rsidR="00823695" w:rsidRDefault="00823695" w:rsidP="00B8623B">
      <w:pPr>
        <w:tabs>
          <w:tab w:val="end" w:pos="510.30pt"/>
        </w:tabs>
        <w:jc w:val="both"/>
      </w:pPr>
      <w:r>
        <w:rPr>
          <w:noProof/>
        </w:rPr>
        <w:drawing>
          <wp:inline distT="0" distB="0" distL="0" distR="0" wp14:anchorId="5955E3C6" wp14:editId="28A487E6">
            <wp:extent cx="3195955" cy="2308225"/>
            <wp:effectExtent l="0" t="0" r="4445" b="0"/>
            <wp:docPr id="742470432" name="Picture 14" descr="A picture containing text, plot, diagram,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42470432" name="Picture 14" descr="A picture containing text, plot, diagram, lin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5955" cy="2308225"/>
                    </a:xfrm>
                    <a:prstGeom prst="rect">
                      <a:avLst/>
                    </a:prstGeom>
                  </pic:spPr>
                </pic:pic>
              </a:graphicData>
            </a:graphic>
          </wp:inline>
        </w:drawing>
      </w:r>
    </w:p>
    <w:p w14:paraId="7EBF5327" w14:textId="6492C55C" w:rsidR="00CC5DC3" w:rsidRPr="00CC5DC3" w:rsidRDefault="00EA34B1" w:rsidP="00663100">
      <w:pPr>
        <w:tabs>
          <w:tab w:val="end" w:pos="510.30pt"/>
        </w:tabs>
        <w:spacing w:after="12pt"/>
        <w:rPr>
          <w:sz w:val="16"/>
          <w:szCs w:val="16"/>
        </w:rPr>
      </w:pPr>
      <w:r>
        <w:rPr>
          <w:sz w:val="16"/>
          <w:szCs w:val="16"/>
        </w:rPr>
        <w:t>F</w:t>
      </w:r>
      <w:r w:rsidR="00CC5DC3" w:rsidRPr="009574AF">
        <w:rPr>
          <w:sz w:val="16"/>
          <w:szCs w:val="16"/>
        </w:rPr>
        <w:t xml:space="preserve">igure </w:t>
      </w:r>
      <w:r>
        <w:rPr>
          <w:sz w:val="16"/>
          <w:szCs w:val="16"/>
        </w:rPr>
        <w:t>13</w:t>
      </w:r>
      <w:r w:rsidR="00CC5DC3" w:rsidRPr="009574AF">
        <w:rPr>
          <w:sz w:val="16"/>
          <w:szCs w:val="16"/>
        </w:rPr>
        <w:t xml:space="preserve">. Result of </w:t>
      </w:r>
      <w:r w:rsidR="00CC5DC3">
        <w:rPr>
          <w:sz w:val="16"/>
          <w:szCs w:val="16"/>
        </w:rPr>
        <w:t>GBT</w:t>
      </w:r>
      <w:r w:rsidR="00CC5DC3" w:rsidRPr="009574AF">
        <w:rPr>
          <w:sz w:val="16"/>
          <w:szCs w:val="16"/>
        </w:rPr>
        <w:t xml:space="preserve"> </w:t>
      </w:r>
      <w:r w:rsidR="00CC5DC3">
        <w:rPr>
          <w:sz w:val="16"/>
          <w:szCs w:val="16"/>
        </w:rPr>
        <w:t>m</w:t>
      </w:r>
      <w:r w:rsidR="00CC5DC3" w:rsidRPr="009574AF">
        <w:rPr>
          <w:sz w:val="16"/>
          <w:szCs w:val="16"/>
        </w:rPr>
        <w:t>odel</w:t>
      </w:r>
    </w:p>
    <w:p w14:paraId="50BF06D0" w14:textId="77777777" w:rsidR="004E29B6" w:rsidRDefault="004E29B6" w:rsidP="00B8623B">
      <w:pPr>
        <w:tabs>
          <w:tab w:val="end" w:pos="510.30pt"/>
        </w:tabs>
        <w:jc w:val="both"/>
      </w:pPr>
    </w:p>
    <w:p w14:paraId="093BCCCD" w14:textId="406729E5" w:rsidR="009E3641" w:rsidRDefault="009E3641" w:rsidP="00B8623B">
      <w:pPr>
        <w:tabs>
          <w:tab w:val="end" w:pos="510.30pt"/>
        </w:tabs>
        <w:jc w:val="both"/>
      </w:pPr>
      <w:r>
        <w:t xml:space="preserve">BDLM </w:t>
      </w:r>
      <w:r w:rsidR="00715D2C">
        <w:t xml:space="preserve">ratio </w:t>
      </w:r>
      <w:r>
        <w:t>65/25/10</w:t>
      </w:r>
    </w:p>
    <w:p w14:paraId="3AB4973E" w14:textId="77777777" w:rsidR="000421D3" w:rsidRDefault="000421D3" w:rsidP="00B8623B">
      <w:pPr>
        <w:tabs>
          <w:tab w:val="end" w:pos="510.30pt"/>
        </w:tabs>
        <w:jc w:val="both"/>
      </w:pPr>
    </w:p>
    <w:p w14:paraId="63F6A181" w14:textId="66ED5A78" w:rsidR="00745C77" w:rsidRDefault="00745C77" w:rsidP="00B8623B">
      <w:pPr>
        <w:tabs>
          <w:tab w:val="end" w:pos="510.30pt"/>
        </w:tabs>
        <w:jc w:val="both"/>
      </w:pPr>
      <w:r>
        <w:rPr>
          <w:noProof/>
        </w:rPr>
        <w:drawing>
          <wp:inline distT="0" distB="0" distL="0" distR="0" wp14:anchorId="655B4540" wp14:editId="4C0C2565">
            <wp:extent cx="3195955" cy="2255520"/>
            <wp:effectExtent l="0" t="0" r="4445" b="0"/>
            <wp:docPr id="1888221276" name="Picture 20" descr="A picture containing text, screenshot, plot,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88221276" name="Picture 20" descr="A picture containing text, screenshot, plot, diagram&#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5955" cy="2255520"/>
                    </a:xfrm>
                    <a:prstGeom prst="rect">
                      <a:avLst/>
                    </a:prstGeom>
                  </pic:spPr>
                </pic:pic>
              </a:graphicData>
            </a:graphic>
          </wp:inline>
        </w:drawing>
      </w:r>
    </w:p>
    <w:p w14:paraId="14FD87EB" w14:textId="30C23781" w:rsidR="00D26C4E" w:rsidRPr="00D26C4E" w:rsidRDefault="008D0095" w:rsidP="00CF1620">
      <w:pPr>
        <w:tabs>
          <w:tab w:val="end" w:pos="510.30pt"/>
        </w:tabs>
        <w:spacing w:after="12pt"/>
        <w:rPr>
          <w:sz w:val="16"/>
          <w:szCs w:val="16"/>
        </w:rPr>
      </w:pPr>
      <w:r>
        <w:rPr>
          <w:sz w:val="16"/>
          <w:szCs w:val="16"/>
        </w:rPr>
        <w:t>F</w:t>
      </w:r>
      <w:r w:rsidR="00D26C4E" w:rsidRPr="009574AF">
        <w:rPr>
          <w:sz w:val="16"/>
          <w:szCs w:val="16"/>
        </w:rPr>
        <w:t xml:space="preserve">igure </w:t>
      </w:r>
      <w:r w:rsidR="004E29B6">
        <w:rPr>
          <w:sz w:val="16"/>
          <w:szCs w:val="16"/>
        </w:rPr>
        <w:t>14</w:t>
      </w:r>
      <w:r w:rsidR="00D26C4E" w:rsidRPr="009574AF">
        <w:rPr>
          <w:sz w:val="16"/>
          <w:szCs w:val="16"/>
        </w:rPr>
        <w:t xml:space="preserve">. Result of </w:t>
      </w:r>
      <w:r w:rsidR="00D26C4E">
        <w:rPr>
          <w:sz w:val="16"/>
          <w:szCs w:val="16"/>
        </w:rPr>
        <w:t>BDLM</w:t>
      </w:r>
      <w:r w:rsidR="00D26C4E" w:rsidRPr="009574AF">
        <w:rPr>
          <w:sz w:val="16"/>
          <w:szCs w:val="16"/>
        </w:rPr>
        <w:t xml:space="preserve"> </w:t>
      </w:r>
      <w:r w:rsidR="00807A85">
        <w:rPr>
          <w:sz w:val="16"/>
          <w:szCs w:val="16"/>
        </w:rPr>
        <w:t>m</w:t>
      </w:r>
      <w:r w:rsidR="00D26C4E" w:rsidRPr="009574AF">
        <w:rPr>
          <w:sz w:val="16"/>
          <w:szCs w:val="16"/>
        </w:rPr>
        <w:t>odel</w:t>
      </w:r>
    </w:p>
    <w:p w14:paraId="3E5E597B" w14:textId="77777777" w:rsidR="00A655E3" w:rsidRDefault="00A655E3" w:rsidP="00663100">
      <w:pPr>
        <w:tabs>
          <w:tab w:val="end" w:pos="510.30pt"/>
        </w:tabs>
      </w:pPr>
      <w:r>
        <w:t>Predict the next 30 days</w:t>
      </w:r>
    </w:p>
    <w:p w14:paraId="60A0D626" w14:textId="4CEE63F4" w:rsidR="00FB2683" w:rsidRDefault="00FB2683" w:rsidP="00FB2683">
      <w:pPr>
        <w:tabs>
          <w:tab w:val="end" w:pos="510.30pt"/>
        </w:tabs>
        <w:jc w:val="both"/>
      </w:pPr>
      <w:r>
        <w:t>For VCB stock price, use ARIMA to predict</w:t>
      </w:r>
      <w:r w:rsidR="0080537F">
        <w:t xml:space="preserve"> </w:t>
      </w:r>
      <w:r>
        <w:t>BID will take GRU and STB will take BDLM to predict for the next 30 days</w:t>
      </w:r>
      <w:r w:rsidR="00493E22">
        <w:t>.</w:t>
      </w:r>
    </w:p>
    <w:p w14:paraId="51E0DF80" w14:textId="5D602814" w:rsidR="00E26D93" w:rsidRDefault="00FB2683" w:rsidP="00FB2683">
      <w:pPr>
        <w:tabs>
          <w:tab w:val="end" w:pos="510.30pt"/>
        </w:tabs>
        <w:jc w:val="both"/>
      </w:pPr>
      <w:r>
        <w:t>ARIMA</w:t>
      </w:r>
      <w:r w:rsidR="00E26D93">
        <w:t xml:space="preserve"> </w:t>
      </w:r>
    </w:p>
    <w:p w14:paraId="73C5AF4B" w14:textId="0D068867" w:rsidR="00517090" w:rsidRDefault="004159B5" w:rsidP="00485F85">
      <w:pPr>
        <w:tabs>
          <w:tab w:val="end" w:pos="510.30pt"/>
        </w:tabs>
        <w:jc w:val="both"/>
        <w:rPr>
          <w:b/>
          <w:bCs/>
        </w:rPr>
      </w:pPr>
      <w:r w:rsidRPr="008C2872">
        <w:rPr>
          <w:noProof/>
        </w:rPr>
        <w:drawing>
          <wp:inline distT="0" distB="0" distL="0" distR="0" wp14:anchorId="4EAB7C48" wp14:editId="36C82243">
            <wp:extent cx="3195955" cy="1861753"/>
            <wp:effectExtent l="0" t="0" r="4445" b="5715"/>
            <wp:docPr id="1372484838" name="Picture 1" descr="A picture containing text, screenshot, line, pl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72484838" name="Picture 1" descr="A picture containing text, screenshot, line, plot&#10;&#10;Description automatically generated"/>
                    <pic:cNvPicPr/>
                  </pic:nvPicPr>
                  <pic:blipFill>
                    <a:blip r:embed="rId27"/>
                    <a:stretch>
                      <a:fillRect/>
                    </a:stretch>
                  </pic:blipFill>
                  <pic:spPr>
                    <a:xfrm>
                      <a:off x="0" y="0"/>
                      <a:ext cx="3195955" cy="1861753"/>
                    </a:xfrm>
                    <a:prstGeom prst="rect">
                      <a:avLst/>
                    </a:prstGeom>
                  </pic:spPr>
                </pic:pic>
              </a:graphicData>
            </a:graphic>
          </wp:inline>
        </w:drawing>
      </w:r>
    </w:p>
    <w:p w14:paraId="3FDD3370" w14:textId="58B64E18" w:rsidR="006465A6" w:rsidRPr="006465A6" w:rsidRDefault="006465A6" w:rsidP="00663100">
      <w:pPr>
        <w:tabs>
          <w:tab w:val="end" w:pos="510.30pt"/>
        </w:tabs>
        <w:spacing w:after="12pt"/>
        <w:rPr>
          <w:sz w:val="16"/>
          <w:szCs w:val="16"/>
        </w:rPr>
      </w:pPr>
      <w:r>
        <w:rPr>
          <w:sz w:val="16"/>
          <w:szCs w:val="16"/>
        </w:rPr>
        <w:t xml:space="preserve">Figure </w:t>
      </w:r>
      <w:r w:rsidR="002F2EDC">
        <w:rPr>
          <w:sz w:val="16"/>
          <w:szCs w:val="16"/>
        </w:rPr>
        <w:t>15</w:t>
      </w:r>
      <w:r>
        <w:rPr>
          <w:sz w:val="16"/>
          <w:szCs w:val="16"/>
        </w:rPr>
        <w:t xml:space="preserve">. </w:t>
      </w:r>
      <w:r w:rsidRPr="006465A6">
        <w:rPr>
          <w:sz w:val="16"/>
          <w:szCs w:val="16"/>
        </w:rPr>
        <w:t xml:space="preserve">VCB stock price prediction for the next 30 days with ARIMA </w:t>
      </w:r>
    </w:p>
    <w:p w14:paraId="250F7F52" w14:textId="7DAF43C7" w:rsidR="00E26D93" w:rsidRDefault="00E26D93" w:rsidP="00485F85">
      <w:pPr>
        <w:tabs>
          <w:tab w:val="end" w:pos="510.30pt"/>
        </w:tabs>
        <w:jc w:val="both"/>
      </w:pPr>
      <w:r>
        <w:t>GRU</w:t>
      </w:r>
    </w:p>
    <w:p w14:paraId="371D34AE" w14:textId="51CC183F" w:rsidR="00ED36F8" w:rsidRDefault="00ED36F8" w:rsidP="00485F85">
      <w:pPr>
        <w:tabs>
          <w:tab w:val="end" w:pos="510.30pt"/>
        </w:tabs>
        <w:jc w:val="both"/>
      </w:pPr>
      <w:r w:rsidRPr="00ED36F8">
        <w:rPr>
          <w:noProof/>
        </w:rPr>
        <w:drawing>
          <wp:inline distT="0" distB="0" distL="0" distR="0" wp14:anchorId="7753D8E1" wp14:editId="5863C4E7">
            <wp:extent cx="3195955" cy="2275840"/>
            <wp:effectExtent l="0" t="0" r="4445" b="0"/>
            <wp:docPr id="329138342" name="Picture 1" descr="A picture containing text, screenshot, line, pl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9138342" name="Picture 1" descr="A picture containing text, screenshot, line, plot&#10;&#10;Description automatically generated"/>
                    <pic:cNvPicPr/>
                  </pic:nvPicPr>
                  <pic:blipFill>
                    <a:blip r:embed="rId28"/>
                    <a:stretch>
                      <a:fillRect/>
                    </a:stretch>
                  </pic:blipFill>
                  <pic:spPr>
                    <a:xfrm>
                      <a:off x="0" y="0"/>
                      <a:ext cx="3195955" cy="2275840"/>
                    </a:xfrm>
                    <a:prstGeom prst="rect">
                      <a:avLst/>
                    </a:prstGeom>
                  </pic:spPr>
                </pic:pic>
              </a:graphicData>
            </a:graphic>
          </wp:inline>
        </w:drawing>
      </w:r>
    </w:p>
    <w:p w14:paraId="7B3AD4EE" w14:textId="47344237" w:rsidR="006A376E" w:rsidRPr="006A376E" w:rsidRDefault="006A376E" w:rsidP="006A376E">
      <w:pPr>
        <w:tabs>
          <w:tab w:val="end" w:pos="510.30pt"/>
        </w:tabs>
        <w:rPr>
          <w:sz w:val="16"/>
          <w:szCs w:val="16"/>
        </w:rPr>
      </w:pPr>
      <w:r>
        <w:rPr>
          <w:sz w:val="16"/>
          <w:szCs w:val="16"/>
        </w:rPr>
        <w:t xml:space="preserve">Figure </w:t>
      </w:r>
      <w:r w:rsidR="00396C15">
        <w:rPr>
          <w:sz w:val="16"/>
          <w:szCs w:val="16"/>
        </w:rPr>
        <w:t>16</w:t>
      </w:r>
      <w:r>
        <w:rPr>
          <w:sz w:val="16"/>
          <w:szCs w:val="16"/>
        </w:rPr>
        <w:t>. BID</w:t>
      </w:r>
      <w:r w:rsidRPr="006465A6">
        <w:rPr>
          <w:sz w:val="16"/>
          <w:szCs w:val="16"/>
        </w:rPr>
        <w:t xml:space="preserve"> stock price prediction for the next 30 days with </w:t>
      </w:r>
      <w:r>
        <w:rPr>
          <w:sz w:val="16"/>
          <w:szCs w:val="16"/>
        </w:rPr>
        <w:t>GRU</w:t>
      </w:r>
    </w:p>
    <w:p w14:paraId="71B4B882" w14:textId="77777777" w:rsidR="00B824F4" w:rsidRDefault="00B824F4" w:rsidP="00485F85">
      <w:pPr>
        <w:tabs>
          <w:tab w:val="end" w:pos="510.30pt"/>
        </w:tabs>
        <w:jc w:val="both"/>
      </w:pPr>
    </w:p>
    <w:p w14:paraId="4F49CE3E" w14:textId="4262E401" w:rsidR="00E26D93" w:rsidRDefault="00E26D93" w:rsidP="00485F85">
      <w:pPr>
        <w:tabs>
          <w:tab w:val="end" w:pos="510.30pt"/>
        </w:tabs>
        <w:jc w:val="both"/>
      </w:pPr>
      <w:r>
        <w:t>BDLM</w:t>
      </w:r>
    </w:p>
    <w:p w14:paraId="6E83137B" w14:textId="18E164F2" w:rsidR="00102143" w:rsidRDefault="00102143" w:rsidP="00485F85">
      <w:pPr>
        <w:tabs>
          <w:tab w:val="end" w:pos="510.30pt"/>
        </w:tabs>
        <w:jc w:val="both"/>
      </w:pPr>
      <w:r>
        <w:rPr>
          <w:noProof/>
        </w:rPr>
        <w:drawing>
          <wp:inline distT="0" distB="0" distL="0" distR="0" wp14:anchorId="19EA44B9" wp14:editId="7F2BCAE1">
            <wp:extent cx="3195955" cy="2279650"/>
            <wp:effectExtent l="0" t="0" r="4445" b="6350"/>
            <wp:docPr id="98891650" name="Picture 21" descr="A picture containing text, plot, diagram, screensh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8891650" name="Picture 21" descr="A picture containing text, plot, diagram, screenshot&#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95955" cy="2279650"/>
                    </a:xfrm>
                    <a:prstGeom prst="rect">
                      <a:avLst/>
                    </a:prstGeom>
                  </pic:spPr>
                </pic:pic>
              </a:graphicData>
            </a:graphic>
          </wp:inline>
        </w:drawing>
      </w:r>
    </w:p>
    <w:p w14:paraId="54D42244" w14:textId="7D81EE1B" w:rsidR="006A376E" w:rsidRPr="006A376E" w:rsidRDefault="006A376E" w:rsidP="006A376E">
      <w:pPr>
        <w:tabs>
          <w:tab w:val="end" w:pos="510.30pt"/>
        </w:tabs>
        <w:rPr>
          <w:sz w:val="16"/>
          <w:szCs w:val="16"/>
        </w:rPr>
      </w:pPr>
      <w:r>
        <w:rPr>
          <w:sz w:val="16"/>
          <w:szCs w:val="16"/>
        </w:rPr>
        <w:t xml:space="preserve">Figure </w:t>
      </w:r>
      <w:r w:rsidR="00B824F4">
        <w:rPr>
          <w:sz w:val="16"/>
          <w:szCs w:val="16"/>
        </w:rPr>
        <w:t>17</w:t>
      </w:r>
      <w:r>
        <w:rPr>
          <w:sz w:val="16"/>
          <w:szCs w:val="16"/>
        </w:rPr>
        <w:t>. STB</w:t>
      </w:r>
      <w:r w:rsidRPr="006465A6">
        <w:rPr>
          <w:sz w:val="16"/>
          <w:szCs w:val="16"/>
        </w:rPr>
        <w:t xml:space="preserve"> stock price prediction for the next 30 days with</w:t>
      </w:r>
      <w:r w:rsidR="00554AB0">
        <w:rPr>
          <w:sz w:val="16"/>
          <w:szCs w:val="16"/>
        </w:rPr>
        <w:t xml:space="preserve"> BDLM</w:t>
      </w:r>
    </w:p>
    <w:p w14:paraId="37739240" w14:textId="1C0B66AB" w:rsidR="003D1E29" w:rsidRPr="003D1E29" w:rsidRDefault="003D1E29" w:rsidP="00FB3545">
      <w:pPr>
        <w:pStyle w:val="Heading1"/>
        <w:tabs>
          <w:tab w:val="end" w:pos="510.30pt"/>
        </w:tabs>
      </w:pPr>
      <w:r>
        <w:t>CONCLUSION</w:t>
      </w:r>
    </w:p>
    <w:p w14:paraId="5D858F9D" w14:textId="77777777" w:rsidR="00AE59C1" w:rsidRDefault="00AE59C1" w:rsidP="00632F05">
      <w:pPr>
        <w:tabs>
          <w:tab w:val="end" w:pos="510.30pt"/>
        </w:tabs>
        <w:spacing w:after="12pt"/>
        <w:jc w:val="both"/>
      </w:pPr>
      <w:r w:rsidRPr="00AE59C1">
        <w:t>Through the above results, we also achieved some high results such as the GRU model giving the best prediction accuracy, in addition, LSTM and GRU also gave high results. Besides, there are also some models with low results such as KNN, GBT or BDLM.</w:t>
      </w:r>
    </w:p>
    <w:p w14:paraId="01EC7009" w14:textId="73A56BFA" w:rsidR="00F0775F" w:rsidRDefault="00F0775F" w:rsidP="00F0775F">
      <w:pPr>
        <w:tabs>
          <w:tab w:val="end" w:pos="510.30pt"/>
        </w:tabs>
        <w:jc w:val="both"/>
      </w:pPr>
      <w:r>
        <w:t>In the future, my team will find a way to help the prediction rate be higher than develop a forecasting model with a</w:t>
      </w:r>
      <w:r w:rsidR="00156815">
        <w:t xml:space="preserve"> </w:t>
      </w:r>
      <w:r>
        <w:t>combine models like LSTM, RNN and Linear Regression to predict bank stock prices and create bots that automatically trade when they go up or down and calculate which model will bring the most profit.</w:t>
      </w:r>
    </w:p>
    <w:p w14:paraId="0647DBB7" w14:textId="77777777" w:rsidR="00471C3B" w:rsidRDefault="00471C3B" w:rsidP="00F0775F">
      <w:pPr>
        <w:tabs>
          <w:tab w:val="end" w:pos="510.30pt"/>
        </w:tabs>
        <w:jc w:val="both"/>
      </w:pPr>
    </w:p>
    <w:p w14:paraId="4DC65B2F" w14:textId="77777777" w:rsidR="00471C3B" w:rsidRDefault="00471C3B" w:rsidP="00F0775F">
      <w:pPr>
        <w:tabs>
          <w:tab w:val="end" w:pos="510.30pt"/>
        </w:tabs>
        <w:jc w:val="both"/>
      </w:pPr>
    </w:p>
    <w:p w14:paraId="4CAF83DC" w14:textId="77777777" w:rsidR="00471C3B" w:rsidRDefault="00471C3B" w:rsidP="00F0775F">
      <w:pPr>
        <w:tabs>
          <w:tab w:val="end" w:pos="510.30pt"/>
        </w:tabs>
        <w:jc w:val="both"/>
      </w:pPr>
    </w:p>
    <w:p w14:paraId="4F3CE84B" w14:textId="77777777" w:rsidR="00471C3B" w:rsidRDefault="00471C3B" w:rsidP="00F0775F">
      <w:pPr>
        <w:tabs>
          <w:tab w:val="end" w:pos="510.30pt"/>
        </w:tabs>
        <w:jc w:val="both"/>
      </w:pPr>
    </w:p>
    <w:p w14:paraId="4DF63B9F" w14:textId="77777777" w:rsidR="00120E13" w:rsidRDefault="00120E13" w:rsidP="00F0775F">
      <w:pPr>
        <w:tabs>
          <w:tab w:val="end" w:pos="510.30pt"/>
        </w:tabs>
        <w:jc w:val="both"/>
      </w:pPr>
    </w:p>
    <w:p w14:paraId="6D3BFACC" w14:textId="77777777" w:rsidR="00120E13" w:rsidRDefault="00120E13" w:rsidP="00F0775F">
      <w:pPr>
        <w:tabs>
          <w:tab w:val="end" w:pos="510.30pt"/>
        </w:tabs>
        <w:jc w:val="both"/>
      </w:pPr>
    </w:p>
    <w:p w14:paraId="4F375F6D" w14:textId="77777777" w:rsidR="00471C3B" w:rsidRDefault="00471C3B" w:rsidP="00F0775F">
      <w:pPr>
        <w:tabs>
          <w:tab w:val="end" w:pos="510.30pt"/>
        </w:tabs>
        <w:jc w:val="both"/>
      </w:pPr>
    </w:p>
    <w:p w14:paraId="4B6BF448" w14:textId="6E2DD525" w:rsidR="009303D9" w:rsidRDefault="008628DC" w:rsidP="00FB3545">
      <w:pPr>
        <w:pStyle w:val="Heading5"/>
        <w:tabs>
          <w:tab w:val="end" w:pos="510.30pt"/>
        </w:tabs>
      </w:pPr>
      <w:r>
        <w:lastRenderedPageBreak/>
        <w:t>references</w:t>
      </w:r>
    </w:p>
    <w:p w14:paraId="4C1F3174" w14:textId="77777777" w:rsidR="003C1308" w:rsidRPr="003C1308" w:rsidRDefault="00E94E3A" w:rsidP="00632F05">
      <w:pPr>
        <w:pStyle w:val="Bibliography"/>
        <w:jc w:val="both"/>
        <w:rPr>
          <w:sz w:val="16"/>
        </w:rPr>
      </w:pPr>
      <w:r>
        <w:fldChar w:fldCharType="begin"/>
      </w:r>
      <w:r>
        <w:instrText xml:space="preserve"> ADDIN ZOTERO_BIBL {"uncited":[],"omitted":[],"custom":[]} CSL_BIBLIOGRAPHY </w:instrText>
      </w:r>
      <w:r>
        <w:fldChar w:fldCharType="separate"/>
      </w:r>
      <w:r w:rsidR="003C1308" w:rsidRPr="003C1308">
        <w:rPr>
          <w:sz w:val="16"/>
        </w:rPr>
        <w:t>[1]</w:t>
      </w:r>
      <w:r w:rsidR="003C1308" w:rsidRPr="003C1308">
        <w:rPr>
          <w:sz w:val="16"/>
        </w:rPr>
        <w:tab/>
        <w:t xml:space="preserve">Y. Si, “Using ARIMA model to analyse and predict bitcoin price,” </w:t>
      </w:r>
      <w:r w:rsidR="003C1308" w:rsidRPr="003C1308">
        <w:rPr>
          <w:i/>
          <w:iCs/>
          <w:sz w:val="16"/>
        </w:rPr>
        <w:t>BCP Bus. Manag.</w:t>
      </w:r>
      <w:r w:rsidR="003C1308" w:rsidRPr="003C1308">
        <w:rPr>
          <w:sz w:val="16"/>
        </w:rPr>
        <w:t>, vol. 34, pp. 1210–1216, Dec. 2022, doi: 10.54691/bcpbm.v34i.3161.</w:t>
      </w:r>
    </w:p>
    <w:p w14:paraId="63B90BC0" w14:textId="77777777" w:rsidR="003C1308" w:rsidRPr="003C1308" w:rsidRDefault="003C1308" w:rsidP="00632F05">
      <w:pPr>
        <w:pStyle w:val="Bibliography"/>
        <w:jc w:val="both"/>
        <w:rPr>
          <w:sz w:val="16"/>
        </w:rPr>
      </w:pPr>
      <w:r w:rsidRPr="003C1308">
        <w:rPr>
          <w:sz w:val="16"/>
        </w:rPr>
        <w:t>[2]</w:t>
      </w:r>
      <w:r w:rsidRPr="003C1308">
        <w:rPr>
          <w:sz w:val="16"/>
        </w:rPr>
        <w:tab/>
        <w:t xml:space="preserve">M. Ali and S. Shatabda, “A Data Selection Methodology to Train Linear Regression Model to Predict Bitcoin Price,” in </w:t>
      </w:r>
      <w:r w:rsidRPr="003C1308">
        <w:rPr>
          <w:i/>
          <w:iCs/>
          <w:sz w:val="16"/>
        </w:rPr>
        <w:t>2020 2nd International Conference on Advanced Information and Communication Technology (ICAICT)</w:t>
      </w:r>
      <w:r w:rsidRPr="003C1308">
        <w:rPr>
          <w:sz w:val="16"/>
        </w:rPr>
        <w:t>, Nov. 2020, pp. 330–335. doi: 10.1109/ICAICT51780.2020.9333525.</w:t>
      </w:r>
    </w:p>
    <w:p w14:paraId="4D04B212" w14:textId="77777777" w:rsidR="003C1308" w:rsidRPr="003C1308" w:rsidRDefault="003C1308" w:rsidP="00632F05">
      <w:pPr>
        <w:pStyle w:val="Bibliography"/>
        <w:jc w:val="both"/>
        <w:rPr>
          <w:sz w:val="16"/>
        </w:rPr>
      </w:pPr>
      <w:r w:rsidRPr="003C1308">
        <w:rPr>
          <w:sz w:val="16"/>
        </w:rPr>
        <w:t>[3]</w:t>
      </w:r>
      <w:r w:rsidRPr="003C1308">
        <w:rPr>
          <w:sz w:val="16"/>
        </w:rPr>
        <w:tab/>
        <w:t>N. H. Gawali, “Bitcoin Price Prediction using Neural Network”.</w:t>
      </w:r>
    </w:p>
    <w:p w14:paraId="483036E7" w14:textId="77777777" w:rsidR="003C1308" w:rsidRPr="003C1308" w:rsidRDefault="003C1308" w:rsidP="00632F05">
      <w:pPr>
        <w:pStyle w:val="Bibliography"/>
        <w:jc w:val="both"/>
        <w:rPr>
          <w:sz w:val="16"/>
        </w:rPr>
      </w:pPr>
      <w:r w:rsidRPr="003C1308">
        <w:rPr>
          <w:sz w:val="16"/>
        </w:rPr>
        <w:t>[4]</w:t>
      </w:r>
      <w:r w:rsidRPr="003C1308">
        <w:rPr>
          <w:sz w:val="16"/>
        </w:rPr>
        <w:tab/>
        <w:t>M. Karim, M. Foysal, and S. Das, “Stock Price Prediction Using Bi-LSTM and GRU-Based Hybrid Deep Learning Approach,” Nov. 2022, pp. 701–711. doi: 10.1007/978-981-19-3148-2_60.</w:t>
      </w:r>
    </w:p>
    <w:p w14:paraId="7CB71800" w14:textId="77777777" w:rsidR="003C1308" w:rsidRPr="003C1308" w:rsidRDefault="003C1308" w:rsidP="00632F05">
      <w:pPr>
        <w:pStyle w:val="Bibliography"/>
        <w:jc w:val="both"/>
        <w:rPr>
          <w:sz w:val="16"/>
        </w:rPr>
      </w:pPr>
      <w:r w:rsidRPr="003C1308">
        <w:rPr>
          <w:sz w:val="16"/>
        </w:rPr>
        <w:t>[5]</w:t>
      </w:r>
      <w:r w:rsidRPr="003C1308">
        <w:rPr>
          <w:sz w:val="16"/>
        </w:rPr>
        <w:tab/>
        <w:t xml:space="preserve">M. Bansal, A. Goyal, and A. Choudhary, “Stock Market Prediction with High Accuracy using Machine Learning Techniques,” </w:t>
      </w:r>
      <w:r w:rsidRPr="003C1308">
        <w:rPr>
          <w:i/>
          <w:iCs/>
          <w:sz w:val="16"/>
        </w:rPr>
        <w:t>Procedia Comput. Sci.</w:t>
      </w:r>
      <w:r w:rsidRPr="003C1308">
        <w:rPr>
          <w:sz w:val="16"/>
        </w:rPr>
        <w:t>, vol. 215, pp. 247–265, Jan. 2022, doi: 10.1016/j.procs.2022.12.028.</w:t>
      </w:r>
    </w:p>
    <w:p w14:paraId="1720C145" w14:textId="77777777" w:rsidR="003C1308" w:rsidRPr="003C1308" w:rsidRDefault="003C1308" w:rsidP="00632F05">
      <w:pPr>
        <w:pStyle w:val="Bibliography"/>
        <w:jc w:val="both"/>
        <w:rPr>
          <w:sz w:val="16"/>
        </w:rPr>
      </w:pPr>
      <w:r w:rsidRPr="003C1308">
        <w:rPr>
          <w:sz w:val="16"/>
        </w:rPr>
        <w:t>[6]</w:t>
      </w:r>
      <w:r w:rsidRPr="003C1308">
        <w:rPr>
          <w:sz w:val="16"/>
        </w:rPr>
        <w:tab/>
        <w:t xml:space="preserve">G. Chenghan and W. Tao, “Improvement of Bayesian Dynamic Linear Model for Predicting Missing Data of Bridges,” </w:t>
      </w:r>
      <w:r w:rsidRPr="003C1308">
        <w:rPr>
          <w:i/>
          <w:iCs/>
          <w:sz w:val="16"/>
        </w:rPr>
        <w:t>E3S Web Conf.</w:t>
      </w:r>
      <w:r w:rsidRPr="003C1308">
        <w:rPr>
          <w:sz w:val="16"/>
        </w:rPr>
        <w:t>, vol. 185, p. 02027, Jan. 2020, doi: 10.1051/e3sconf/202018502027.</w:t>
      </w:r>
    </w:p>
    <w:p w14:paraId="5EA344EA" w14:textId="77777777" w:rsidR="003C1308" w:rsidRPr="003C1308" w:rsidRDefault="003C1308" w:rsidP="00632F05">
      <w:pPr>
        <w:pStyle w:val="Bibliography"/>
        <w:jc w:val="both"/>
        <w:rPr>
          <w:sz w:val="16"/>
        </w:rPr>
      </w:pPr>
      <w:r w:rsidRPr="003C1308">
        <w:rPr>
          <w:sz w:val="16"/>
        </w:rPr>
        <w:t>[7]</w:t>
      </w:r>
      <w:r w:rsidRPr="003C1308">
        <w:rPr>
          <w:sz w:val="16"/>
        </w:rPr>
        <w:tab/>
        <w:t xml:space="preserve">“Stock Quotes &amp; Prices,” </w:t>
      </w:r>
      <w:r w:rsidRPr="003C1308">
        <w:rPr>
          <w:i/>
          <w:iCs/>
          <w:sz w:val="16"/>
        </w:rPr>
        <w:t>Investing.com</w:t>
      </w:r>
      <w:r w:rsidRPr="003C1308">
        <w:rPr>
          <w:sz w:val="16"/>
        </w:rPr>
        <w:t>. https://www.investing.com/equities/ (accessed Jun. 15, 2023).</w:t>
      </w:r>
    </w:p>
    <w:p w14:paraId="38979E79" w14:textId="77777777" w:rsidR="003C1308" w:rsidRPr="003C1308" w:rsidRDefault="003C1308" w:rsidP="00632F05">
      <w:pPr>
        <w:pStyle w:val="Bibliography"/>
        <w:jc w:val="both"/>
        <w:rPr>
          <w:sz w:val="16"/>
        </w:rPr>
      </w:pPr>
      <w:r w:rsidRPr="003C1308">
        <w:rPr>
          <w:sz w:val="16"/>
        </w:rPr>
        <w:t>[8]</w:t>
      </w:r>
      <w:r w:rsidRPr="003C1308">
        <w:rPr>
          <w:sz w:val="16"/>
        </w:rPr>
        <w:tab/>
        <w:t>A. Greaves and B. Au, “Using the Bitcoin Transaction Graph to Predict the Price of Bitcoin”.</w:t>
      </w:r>
    </w:p>
    <w:p w14:paraId="2BA75D27" w14:textId="77777777" w:rsidR="003C1308" w:rsidRPr="003C1308" w:rsidRDefault="003C1308" w:rsidP="00632F05">
      <w:pPr>
        <w:pStyle w:val="Bibliography"/>
        <w:jc w:val="both"/>
        <w:rPr>
          <w:sz w:val="16"/>
        </w:rPr>
      </w:pPr>
      <w:r w:rsidRPr="003C1308">
        <w:rPr>
          <w:sz w:val="16"/>
        </w:rPr>
        <w:t>[9]</w:t>
      </w:r>
      <w:r w:rsidRPr="003C1308">
        <w:rPr>
          <w:sz w:val="16"/>
        </w:rPr>
        <w:tab/>
        <w:t>“Introduction to ARIMA models.” https://people.duke.edu/~rnau/411arim.htm (accessed Jun. 16, 2023).</w:t>
      </w:r>
    </w:p>
    <w:p w14:paraId="4EAD68CD" w14:textId="77777777" w:rsidR="003C1308" w:rsidRPr="003C1308" w:rsidRDefault="003C1308" w:rsidP="00632F05">
      <w:pPr>
        <w:pStyle w:val="Bibliography"/>
        <w:jc w:val="both"/>
        <w:rPr>
          <w:sz w:val="16"/>
        </w:rPr>
      </w:pPr>
      <w:r w:rsidRPr="003C1308">
        <w:rPr>
          <w:sz w:val="16"/>
        </w:rPr>
        <w:t>[10]</w:t>
      </w:r>
      <w:r w:rsidRPr="003C1308">
        <w:rPr>
          <w:sz w:val="16"/>
        </w:rPr>
        <w:tab/>
        <w:t xml:space="preserve">F. Alharbi and D. Csala, “A Seasonal Autoregressive Integrated Moving Average with Exogenous Factors (SARIMAX) Forecasting Model-Based Time Series Approach,” </w:t>
      </w:r>
      <w:r w:rsidRPr="003C1308">
        <w:rPr>
          <w:i/>
          <w:iCs/>
          <w:sz w:val="16"/>
        </w:rPr>
        <w:t>Inventions</w:t>
      </w:r>
      <w:r w:rsidRPr="003C1308">
        <w:rPr>
          <w:sz w:val="16"/>
        </w:rPr>
        <w:t>, vol. 7, p. 94, Oct. 2022, doi: 10.3390/inventions7040094.</w:t>
      </w:r>
    </w:p>
    <w:p w14:paraId="6D9A4CD2" w14:textId="77777777" w:rsidR="003C1308" w:rsidRPr="003C1308" w:rsidRDefault="003C1308" w:rsidP="00632F05">
      <w:pPr>
        <w:pStyle w:val="Bibliography"/>
        <w:jc w:val="both"/>
        <w:rPr>
          <w:sz w:val="16"/>
        </w:rPr>
      </w:pPr>
      <w:r w:rsidRPr="003C1308">
        <w:rPr>
          <w:sz w:val="16"/>
        </w:rPr>
        <w:t>[11]</w:t>
      </w:r>
      <w:r w:rsidRPr="003C1308">
        <w:rPr>
          <w:sz w:val="16"/>
        </w:rPr>
        <w:tab/>
        <w:t xml:space="preserve">S. Zhang, “Nearest neighbor selection for iteratively kNN imputation,” </w:t>
      </w:r>
      <w:r w:rsidRPr="003C1308">
        <w:rPr>
          <w:i/>
          <w:iCs/>
          <w:sz w:val="16"/>
        </w:rPr>
        <w:t>J. Syst. Softw.</w:t>
      </w:r>
      <w:r w:rsidRPr="003C1308">
        <w:rPr>
          <w:sz w:val="16"/>
        </w:rPr>
        <w:t>, vol. 85, no. 11, pp. 2541–2552, Nov. 2012, doi: 10.1016/j.jss.2012.05.073.</w:t>
      </w:r>
    </w:p>
    <w:p w14:paraId="53821803" w14:textId="77777777" w:rsidR="003C1308" w:rsidRPr="003C1308" w:rsidRDefault="003C1308" w:rsidP="00632F05">
      <w:pPr>
        <w:pStyle w:val="Bibliography"/>
        <w:jc w:val="both"/>
        <w:rPr>
          <w:sz w:val="16"/>
        </w:rPr>
      </w:pPr>
      <w:r w:rsidRPr="003C1308">
        <w:rPr>
          <w:sz w:val="16"/>
        </w:rPr>
        <w:t>[12]</w:t>
      </w:r>
      <w:r w:rsidRPr="003C1308">
        <w:rPr>
          <w:sz w:val="16"/>
        </w:rPr>
        <w:tab/>
        <w:t xml:space="preserve">“Springer Series in Statistics,” </w:t>
      </w:r>
      <w:r w:rsidRPr="003C1308">
        <w:rPr>
          <w:i/>
          <w:iCs/>
          <w:sz w:val="16"/>
        </w:rPr>
        <w:t>Springer</w:t>
      </w:r>
      <w:r w:rsidRPr="003C1308">
        <w:rPr>
          <w:sz w:val="16"/>
        </w:rPr>
        <w:t>. https://www.springer.com/series/692 (accessed Jun. 17, 2023).</w:t>
      </w:r>
    </w:p>
    <w:p w14:paraId="40E01184" w14:textId="77777777" w:rsidR="003C1308" w:rsidRPr="003C1308" w:rsidRDefault="003C1308" w:rsidP="00632F05">
      <w:pPr>
        <w:pStyle w:val="Bibliography"/>
        <w:jc w:val="both"/>
        <w:rPr>
          <w:sz w:val="16"/>
        </w:rPr>
      </w:pPr>
      <w:r w:rsidRPr="003C1308">
        <w:rPr>
          <w:sz w:val="16"/>
        </w:rPr>
        <w:t>[13]</w:t>
      </w:r>
      <w:r w:rsidRPr="003C1308">
        <w:rPr>
          <w:sz w:val="16"/>
        </w:rPr>
        <w:tab/>
        <w:t>“Greedy Function Approximation: A Gradient Boosting Machine on JSTOR.” https://www.jstor.org/stable/2699986?fbclid=IwAR1l9S680LYNNBKcQamT-ZKfCTwvFBtjzaRV4Z-Fa0CfG3h1YLNeNTnXnJ8 (accessed Jun. 17, 2023).</w:t>
      </w:r>
    </w:p>
    <w:p w14:paraId="6F0CDA67" w14:textId="77777777" w:rsidR="003C1308" w:rsidRPr="003C1308" w:rsidRDefault="003C1308" w:rsidP="00632F05">
      <w:pPr>
        <w:pStyle w:val="Bibliography"/>
        <w:jc w:val="both"/>
        <w:rPr>
          <w:sz w:val="16"/>
        </w:rPr>
      </w:pPr>
      <w:r w:rsidRPr="003C1308">
        <w:rPr>
          <w:sz w:val="16"/>
        </w:rPr>
        <w:t>[14]</w:t>
      </w:r>
      <w:r w:rsidRPr="003C1308">
        <w:rPr>
          <w:sz w:val="16"/>
        </w:rPr>
        <w:tab/>
        <w:t>“Learning from Longitudinal Data in Electronic Health Record and Genetic Data to Improve Cardiovascular Event Prediction - PubMed.” https://pubmed.ncbi.nlm.nih.gov/30679510/ (accessed Jun. 17, 2023).</w:t>
      </w:r>
    </w:p>
    <w:p w14:paraId="5B239F5F" w14:textId="77777777" w:rsidR="003C1308" w:rsidRPr="003C1308" w:rsidRDefault="003C1308" w:rsidP="00632F05">
      <w:pPr>
        <w:pStyle w:val="Bibliography"/>
        <w:jc w:val="both"/>
        <w:rPr>
          <w:sz w:val="16"/>
        </w:rPr>
      </w:pPr>
      <w:r w:rsidRPr="003C1308">
        <w:rPr>
          <w:sz w:val="16"/>
        </w:rPr>
        <w:t>[15]</w:t>
      </w:r>
      <w:r w:rsidRPr="003C1308">
        <w:rPr>
          <w:sz w:val="16"/>
        </w:rPr>
        <w:tab/>
        <w:t xml:space="preserve">R. J. Delahanty, J. Alvarez, L. M. Flynn, R. L. Sherwin, and S. S. Jones, “Development and Evaluation of a Machine Learning Model for the Early Identification of Patients at Risk for Sepsis,” </w:t>
      </w:r>
      <w:r w:rsidRPr="003C1308">
        <w:rPr>
          <w:i/>
          <w:iCs/>
          <w:sz w:val="16"/>
        </w:rPr>
        <w:t>Ann. Emerg. Med.</w:t>
      </w:r>
      <w:r w:rsidRPr="003C1308">
        <w:rPr>
          <w:sz w:val="16"/>
        </w:rPr>
        <w:t>, vol. 73, no. 4, pp. 334–344, Apr. 2019, doi: 10.1016/j.annemergmed.2018.11.036.</w:t>
      </w:r>
    </w:p>
    <w:p w14:paraId="00A5E664" w14:textId="77777777" w:rsidR="003C1308" w:rsidRPr="003C1308" w:rsidRDefault="003C1308" w:rsidP="00632F05">
      <w:pPr>
        <w:pStyle w:val="Bibliography"/>
        <w:jc w:val="both"/>
        <w:rPr>
          <w:sz w:val="16"/>
        </w:rPr>
      </w:pPr>
      <w:r w:rsidRPr="003C1308">
        <w:rPr>
          <w:sz w:val="16"/>
        </w:rPr>
        <w:t>[16]</w:t>
      </w:r>
      <w:r w:rsidRPr="003C1308">
        <w:rPr>
          <w:sz w:val="16"/>
        </w:rPr>
        <w:tab/>
        <w:t xml:space="preserve">A. Wong, A. T. Young, A. S. Liang, R. Gonzales, V. C. Douglas, and D. Hadley, “Development and Validation of an Electronic Health Record-Based Machine Learning Model to Estimate Delirium Risk in Newly Hospitalized Patients Without Known Cognitive Impairment,” </w:t>
      </w:r>
      <w:r w:rsidRPr="003C1308">
        <w:rPr>
          <w:i/>
          <w:iCs/>
          <w:sz w:val="16"/>
        </w:rPr>
        <w:t>JAMA Netw. Open</w:t>
      </w:r>
      <w:r w:rsidRPr="003C1308">
        <w:rPr>
          <w:sz w:val="16"/>
        </w:rPr>
        <w:t>, vol. 1, no. 4, p. e181018, Aug. 2018, doi: 10.1001/jamanetworkopen.2018.1018.</w:t>
      </w:r>
    </w:p>
    <w:p w14:paraId="77844CDD" w14:textId="77777777" w:rsidR="003C1308" w:rsidRPr="003C1308" w:rsidRDefault="003C1308" w:rsidP="00632F05">
      <w:pPr>
        <w:pStyle w:val="Bibliography"/>
        <w:jc w:val="both"/>
        <w:rPr>
          <w:sz w:val="16"/>
        </w:rPr>
      </w:pPr>
      <w:r w:rsidRPr="003C1308">
        <w:rPr>
          <w:sz w:val="16"/>
        </w:rPr>
        <w:t>[17]</w:t>
      </w:r>
      <w:r w:rsidRPr="003C1308">
        <w:rPr>
          <w:sz w:val="16"/>
        </w:rPr>
        <w:tab/>
        <w:t xml:space="preserve">M. Saeed, “An Introduction to Recurrent Neural Networks and the Math That Powers Them,” </w:t>
      </w:r>
      <w:r w:rsidRPr="003C1308">
        <w:rPr>
          <w:i/>
          <w:iCs/>
          <w:sz w:val="16"/>
        </w:rPr>
        <w:t>MachineLearningMastery.com</w:t>
      </w:r>
      <w:r w:rsidRPr="003C1308">
        <w:rPr>
          <w:sz w:val="16"/>
        </w:rPr>
        <w:t>, Sep. 08, 2022. https://machinelearningmastery.com/an-introduction-to-recurrent-neural-networks-and-the-math-that-powers-them/ (accessed Jun. 15, 2023).</w:t>
      </w:r>
    </w:p>
    <w:p w14:paraId="29859F84" w14:textId="77777777" w:rsidR="003C1308" w:rsidRPr="003C1308" w:rsidRDefault="003C1308" w:rsidP="00632F05">
      <w:pPr>
        <w:pStyle w:val="Bibliography"/>
        <w:jc w:val="both"/>
        <w:rPr>
          <w:sz w:val="16"/>
        </w:rPr>
      </w:pPr>
      <w:r w:rsidRPr="003C1308">
        <w:rPr>
          <w:sz w:val="16"/>
        </w:rPr>
        <w:t>[18]</w:t>
      </w:r>
      <w:r w:rsidRPr="003C1308">
        <w:rPr>
          <w:sz w:val="16"/>
        </w:rPr>
        <w:tab/>
        <w:t xml:space="preserve">“Recurrent Neural Network (RNN) Tutorial: Types and Examples [Updated] | Simplilearn,” </w:t>
      </w:r>
      <w:r w:rsidRPr="003C1308">
        <w:rPr>
          <w:i/>
          <w:iCs/>
          <w:sz w:val="16"/>
        </w:rPr>
        <w:t>Simplilearn.com</w:t>
      </w:r>
      <w:r w:rsidRPr="003C1308">
        <w:rPr>
          <w:sz w:val="16"/>
        </w:rPr>
        <w:t>. https://www.simplilearn.com/tutorials/deep-learning-tutorial/rnn (accessed Jun. 15, 2023).</w:t>
      </w:r>
    </w:p>
    <w:p w14:paraId="06455942" w14:textId="77777777" w:rsidR="003C1308" w:rsidRPr="003C1308" w:rsidRDefault="003C1308" w:rsidP="00632F05">
      <w:pPr>
        <w:pStyle w:val="Bibliography"/>
        <w:jc w:val="both"/>
        <w:rPr>
          <w:sz w:val="16"/>
        </w:rPr>
      </w:pPr>
      <w:r w:rsidRPr="003C1308">
        <w:rPr>
          <w:sz w:val="16"/>
        </w:rPr>
        <w:t>[19]</w:t>
      </w:r>
      <w:r w:rsidRPr="003C1308">
        <w:rPr>
          <w:sz w:val="16"/>
        </w:rPr>
        <w:tab/>
        <w:t xml:space="preserve">S. Hochreiter and J. Schmidhuber, “Long Short-Term Memory,” </w:t>
      </w:r>
      <w:r w:rsidRPr="003C1308">
        <w:rPr>
          <w:i/>
          <w:iCs/>
          <w:sz w:val="16"/>
        </w:rPr>
        <w:t>Neural Comput.</w:t>
      </w:r>
      <w:r w:rsidRPr="003C1308">
        <w:rPr>
          <w:sz w:val="16"/>
        </w:rPr>
        <w:t>, vol. 9, no. 8, pp. 1735–1780, Nov. 1997, doi: 10.1162/neco.1997.9.8.1735.</w:t>
      </w:r>
    </w:p>
    <w:p w14:paraId="2D7DE556" w14:textId="77777777" w:rsidR="003C1308" w:rsidRPr="003C1308" w:rsidRDefault="003C1308" w:rsidP="00632F05">
      <w:pPr>
        <w:pStyle w:val="Bibliography"/>
        <w:jc w:val="both"/>
        <w:rPr>
          <w:sz w:val="16"/>
        </w:rPr>
      </w:pPr>
      <w:r w:rsidRPr="003C1308">
        <w:rPr>
          <w:sz w:val="16"/>
        </w:rPr>
        <w:t>[20]</w:t>
      </w:r>
      <w:r w:rsidRPr="003C1308">
        <w:rPr>
          <w:sz w:val="16"/>
        </w:rPr>
        <w:tab/>
        <w:t xml:space="preserve">S. Saxena, “Learn About Long Short-Term Memory (LSTM) Algorithms,” </w:t>
      </w:r>
      <w:r w:rsidRPr="003C1308">
        <w:rPr>
          <w:i/>
          <w:iCs/>
          <w:sz w:val="16"/>
        </w:rPr>
        <w:t>Analytics Vidhya</w:t>
      </w:r>
      <w:r w:rsidRPr="003C1308">
        <w:rPr>
          <w:sz w:val="16"/>
        </w:rPr>
        <w:t>, Mar. 16, 2021. https://www.analyticsvidhya.com/blog/2021/03/introduction-to-long-short-term-memory-lstm/ (accessed Jun. 15, 2023).</w:t>
      </w:r>
    </w:p>
    <w:p w14:paraId="51D3DC19" w14:textId="77777777" w:rsidR="003C1308" w:rsidRPr="003C1308" w:rsidRDefault="003C1308" w:rsidP="00632F05">
      <w:pPr>
        <w:pStyle w:val="Bibliography"/>
        <w:jc w:val="both"/>
        <w:rPr>
          <w:sz w:val="16"/>
        </w:rPr>
      </w:pPr>
      <w:r w:rsidRPr="003C1308">
        <w:rPr>
          <w:sz w:val="16"/>
        </w:rPr>
        <w:t>[21]</w:t>
      </w:r>
      <w:r w:rsidRPr="003C1308">
        <w:rPr>
          <w:sz w:val="16"/>
        </w:rPr>
        <w:tab/>
        <w:t>J. Chung, C. Gulcehre, K. Cho, and Y. Bengio, “Empirical Evaluation of Gated Recurrent Neural Networks on Sequence Modeling.” arXiv, Dec. 11, 2014. Accessed: Jun. 16, 2023. [Online]. Available: http://arxiv.org/abs/1412.3555</w:t>
      </w:r>
    </w:p>
    <w:p w14:paraId="47AF8C57" w14:textId="77777777" w:rsidR="003C1308" w:rsidRPr="003C1308" w:rsidRDefault="003C1308" w:rsidP="00632F05">
      <w:pPr>
        <w:pStyle w:val="Bibliography"/>
        <w:jc w:val="both"/>
        <w:rPr>
          <w:sz w:val="16"/>
        </w:rPr>
      </w:pPr>
      <w:r w:rsidRPr="003C1308">
        <w:rPr>
          <w:sz w:val="16"/>
        </w:rPr>
        <w:t>[22]</w:t>
      </w:r>
      <w:r w:rsidRPr="003C1308">
        <w:rPr>
          <w:sz w:val="16"/>
        </w:rPr>
        <w:tab/>
        <w:t xml:space="preserve">D. Chicco, M. J. Warrens, and G. Jurman, “The coefficient of determination R-squared is more informative than SMAPE, MAE, MAPE, MSE and RMSE in regression analysis evaluation,” </w:t>
      </w:r>
      <w:r w:rsidRPr="003C1308">
        <w:rPr>
          <w:i/>
          <w:iCs/>
          <w:sz w:val="16"/>
        </w:rPr>
        <w:t>PeerJ Comput. Sci.</w:t>
      </w:r>
      <w:r w:rsidRPr="003C1308">
        <w:rPr>
          <w:sz w:val="16"/>
        </w:rPr>
        <w:t>, vol. 7, p. e623, Jul. 2021, doi: 10.7717/peerj-cs.623.</w:t>
      </w:r>
    </w:p>
    <w:p w14:paraId="7EDF10D2" w14:textId="417A3849" w:rsidR="00E94E3A" w:rsidRDefault="00E94E3A" w:rsidP="00632F05">
      <w:pPr>
        <w:pStyle w:val="references"/>
        <w:numPr>
          <w:ilvl w:val="0"/>
          <w:numId w:val="0"/>
        </w:numPr>
        <w:tabs>
          <w:tab w:val="end" w:pos="510.30pt"/>
        </w:tabs>
        <w:ind w:start="18pt" w:hanging="18pt"/>
      </w:pPr>
      <w:r>
        <w:fldChar w:fldCharType="end"/>
      </w:r>
    </w:p>
    <w:p w14:paraId="4CD61725" w14:textId="50339109" w:rsidR="009303D9" w:rsidRPr="00F96569" w:rsidRDefault="009303D9" w:rsidP="00FB3545">
      <w:pPr>
        <w:pStyle w:val="references"/>
        <w:numPr>
          <w:ilvl w:val="0"/>
          <w:numId w:val="0"/>
        </w:numPr>
        <w:tabs>
          <w:tab w:val="end" w:pos="510.30pt"/>
        </w:tabs>
        <w:ind w:start="18pt" w:hanging="18pt"/>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p>
    <w:p w14:paraId="4C42BC4F" w14:textId="77777777" w:rsidR="009303D9" w:rsidRPr="00F96569" w:rsidRDefault="009303D9" w:rsidP="00FB3545">
      <w:pPr>
        <w:tabs>
          <w:tab w:val="end" w:pos="510.30pt"/>
        </w:tabs>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5AE6D36" w14:textId="77777777" w:rsidR="00BC7197" w:rsidRDefault="00BC7197" w:rsidP="001A3B3D">
      <w:r>
        <w:separator/>
      </w:r>
    </w:p>
  </w:endnote>
  <w:endnote w:type="continuationSeparator" w:id="0">
    <w:p w14:paraId="0005D87C" w14:textId="77777777" w:rsidR="00BC7197" w:rsidRDefault="00BC719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ff2">
    <w:altName w:val="Cambria"/>
    <w:panose1 w:val="00000000000000000000"/>
    <w:charset w:characterSet="iso-8859-1"/>
    <w:family w:val="roman"/>
    <w:notTrueType/>
    <w:pitch w:val="default"/>
  </w:font>
  <w:font w:name="ff4">
    <w:altName w:val="Cambria"/>
    <w:panose1 w:val="00000000000000000000"/>
    <w:charset w:characterSet="iso-8859-1"/>
    <w:family w:val="roman"/>
    <w:notTrueType/>
    <w:pitch w:val="default"/>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5925FF0" w14:textId="18CEE0C6"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BD9C6AE" w14:textId="77777777" w:rsidR="00BC7197" w:rsidRDefault="00BC7197" w:rsidP="001A3B3D">
      <w:r>
        <w:separator/>
      </w:r>
    </w:p>
  </w:footnote>
  <w:footnote w:type="continuationSeparator" w:id="0">
    <w:p w14:paraId="0B217AB7" w14:textId="77777777" w:rsidR="00BC7197" w:rsidRDefault="00BC7197"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3E92186"/>
    <w:multiLevelType w:val="hybridMultilevel"/>
    <w:tmpl w:val="7EA2952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2" w15:restartNumberingAfterBreak="0">
    <w:nsid w:val="092D239A"/>
    <w:multiLevelType w:val="hybridMultilevel"/>
    <w:tmpl w:val="192634A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1E875EF9"/>
    <w:multiLevelType w:val="hybridMultilevel"/>
    <w:tmpl w:val="7E4CC14E"/>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7E7C66"/>
    <w:multiLevelType w:val="hybridMultilevel"/>
    <w:tmpl w:val="4F1695E8"/>
    <w:lvl w:ilvl="0" w:tplc="D9A8B9FC">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8324117"/>
    <w:multiLevelType w:val="multilevel"/>
    <w:tmpl w:val="AF528C1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9" w15:restartNumberingAfterBreak="0">
    <w:nsid w:val="34962A8A"/>
    <w:multiLevelType w:val="hybridMultilevel"/>
    <w:tmpl w:val="719E18D8"/>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3" w15:restartNumberingAfterBreak="0">
    <w:nsid w:val="456A358E"/>
    <w:multiLevelType w:val="hybridMultilevel"/>
    <w:tmpl w:val="776613D6"/>
    <w:lvl w:ilvl="0" w:tplc="D9A8B9FC">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5CD92915"/>
    <w:multiLevelType w:val="hybridMultilevel"/>
    <w:tmpl w:val="E8220F98"/>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9" w15:restartNumberingAfterBreak="0">
    <w:nsid w:val="7DCB2CD6"/>
    <w:multiLevelType w:val="hybridMultilevel"/>
    <w:tmpl w:val="884C5678"/>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16cid:durableId="801265657">
    <w:abstractNumId w:val="20"/>
  </w:num>
  <w:num w:numId="2" w16cid:durableId="340162396">
    <w:abstractNumId w:val="27"/>
  </w:num>
  <w:num w:numId="3" w16cid:durableId="129832675">
    <w:abstractNumId w:val="17"/>
  </w:num>
  <w:num w:numId="4" w16cid:durableId="425543150">
    <w:abstractNumId w:val="22"/>
  </w:num>
  <w:num w:numId="5" w16cid:durableId="1257326325">
    <w:abstractNumId w:val="22"/>
  </w:num>
  <w:num w:numId="6" w16cid:durableId="1128164635">
    <w:abstractNumId w:val="22"/>
  </w:num>
  <w:num w:numId="7" w16cid:durableId="1513909561">
    <w:abstractNumId w:val="22"/>
  </w:num>
  <w:num w:numId="8" w16cid:durableId="1284338944">
    <w:abstractNumId w:val="25"/>
  </w:num>
  <w:num w:numId="9" w16cid:durableId="571047173">
    <w:abstractNumId w:val="28"/>
  </w:num>
  <w:num w:numId="10" w16cid:durableId="1683816885">
    <w:abstractNumId w:val="21"/>
  </w:num>
  <w:num w:numId="11" w16cid:durableId="1529365576">
    <w:abstractNumId w:val="15"/>
  </w:num>
  <w:num w:numId="12" w16cid:durableId="107239742">
    <w:abstractNumId w:val="13"/>
  </w:num>
  <w:num w:numId="13" w16cid:durableId="2006855869">
    <w:abstractNumId w:val="0"/>
  </w:num>
  <w:num w:numId="14" w16cid:durableId="251741149">
    <w:abstractNumId w:val="10"/>
  </w:num>
  <w:num w:numId="15" w16cid:durableId="1078746638">
    <w:abstractNumId w:val="8"/>
  </w:num>
  <w:num w:numId="16" w16cid:durableId="1208757750">
    <w:abstractNumId w:val="7"/>
  </w:num>
  <w:num w:numId="17" w16cid:durableId="584606035">
    <w:abstractNumId w:val="6"/>
  </w:num>
  <w:num w:numId="18" w16cid:durableId="1838884698">
    <w:abstractNumId w:val="5"/>
  </w:num>
  <w:num w:numId="19" w16cid:durableId="825709176">
    <w:abstractNumId w:val="9"/>
  </w:num>
  <w:num w:numId="20" w16cid:durableId="585845208">
    <w:abstractNumId w:val="4"/>
  </w:num>
  <w:num w:numId="21" w16cid:durableId="191188297">
    <w:abstractNumId w:val="3"/>
  </w:num>
  <w:num w:numId="22" w16cid:durableId="1091245364">
    <w:abstractNumId w:val="2"/>
  </w:num>
  <w:num w:numId="23" w16cid:durableId="1653631378">
    <w:abstractNumId w:val="1"/>
  </w:num>
  <w:num w:numId="24" w16cid:durableId="827407275">
    <w:abstractNumId w:val="24"/>
  </w:num>
  <w:num w:numId="25" w16cid:durableId="1053580062">
    <w:abstractNumId w:val="18"/>
  </w:num>
  <w:num w:numId="26" w16cid:durableId="1281257974">
    <w:abstractNumId w:val="23"/>
  </w:num>
  <w:num w:numId="27" w16cid:durableId="1038315604">
    <w:abstractNumId w:val="16"/>
  </w:num>
  <w:num w:numId="28" w16cid:durableId="1651057215">
    <w:abstractNumId w:val="29"/>
  </w:num>
  <w:num w:numId="29" w16cid:durableId="882329770">
    <w:abstractNumId w:val="26"/>
  </w:num>
  <w:num w:numId="30" w16cid:durableId="2075808683">
    <w:abstractNumId w:val="14"/>
  </w:num>
  <w:num w:numId="31" w16cid:durableId="505558239">
    <w:abstractNumId w:val="11"/>
  </w:num>
  <w:num w:numId="32" w16cid:durableId="216287406">
    <w:abstractNumId w:val="12"/>
  </w:num>
  <w:num w:numId="33" w16cid:durableId="465856193">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28.3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6B9C"/>
    <w:rsid w:val="000072C5"/>
    <w:rsid w:val="000074A4"/>
    <w:rsid w:val="00007C8E"/>
    <w:rsid w:val="00016A8A"/>
    <w:rsid w:val="00023BF7"/>
    <w:rsid w:val="00032B26"/>
    <w:rsid w:val="00033D68"/>
    <w:rsid w:val="000414CC"/>
    <w:rsid w:val="00041ECA"/>
    <w:rsid w:val="000421D3"/>
    <w:rsid w:val="0004393C"/>
    <w:rsid w:val="00045254"/>
    <w:rsid w:val="0004781E"/>
    <w:rsid w:val="0004785B"/>
    <w:rsid w:val="000722BD"/>
    <w:rsid w:val="0008202E"/>
    <w:rsid w:val="00082CEC"/>
    <w:rsid w:val="00083C4D"/>
    <w:rsid w:val="00084D09"/>
    <w:rsid w:val="0008758A"/>
    <w:rsid w:val="000955F0"/>
    <w:rsid w:val="000A2F47"/>
    <w:rsid w:val="000A36AA"/>
    <w:rsid w:val="000A7477"/>
    <w:rsid w:val="000B0850"/>
    <w:rsid w:val="000B09C6"/>
    <w:rsid w:val="000C1E68"/>
    <w:rsid w:val="000C3A0C"/>
    <w:rsid w:val="000D17C3"/>
    <w:rsid w:val="000D4880"/>
    <w:rsid w:val="000E5B8E"/>
    <w:rsid w:val="00102143"/>
    <w:rsid w:val="0010347D"/>
    <w:rsid w:val="00104854"/>
    <w:rsid w:val="001112EE"/>
    <w:rsid w:val="00120E13"/>
    <w:rsid w:val="00121E02"/>
    <w:rsid w:val="00122309"/>
    <w:rsid w:val="00123371"/>
    <w:rsid w:val="0012426B"/>
    <w:rsid w:val="00130616"/>
    <w:rsid w:val="00133031"/>
    <w:rsid w:val="00134985"/>
    <w:rsid w:val="00134C63"/>
    <w:rsid w:val="00141E3C"/>
    <w:rsid w:val="00146ABF"/>
    <w:rsid w:val="0015079E"/>
    <w:rsid w:val="00156815"/>
    <w:rsid w:val="00166A2C"/>
    <w:rsid w:val="0017369E"/>
    <w:rsid w:val="00175990"/>
    <w:rsid w:val="00185051"/>
    <w:rsid w:val="00191AB4"/>
    <w:rsid w:val="00192D95"/>
    <w:rsid w:val="00197C79"/>
    <w:rsid w:val="001A2915"/>
    <w:rsid w:val="001A2EFD"/>
    <w:rsid w:val="001A3B3D"/>
    <w:rsid w:val="001A42EA"/>
    <w:rsid w:val="001A6FBB"/>
    <w:rsid w:val="001B004C"/>
    <w:rsid w:val="001B67DC"/>
    <w:rsid w:val="001C4798"/>
    <w:rsid w:val="001C5457"/>
    <w:rsid w:val="001C67E9"/>
    <w:rsid w:val="001C73AB"/>
    <w:rsid w:val="001D1005"/>
    <w:rsid w:val="001D5E92"/>
    <w:rsid w:val="001D784B"/>
    <w:rsid w:val="001D7BCF"/>
    <w:rsid w:val="001F14B7"/>
    <w:rsid w:val="001F1E0B"/>
    <w:rsid w:val="001F2AEF"/>
    <w:rsid w:val="001F50ED"/>
    <w:rsid w:val="00201A7B"/>
    <w:rsid w:val="002142DB"/>
    <w:rsid w:val="002254A9"/>
    <w:rsid w:val="00231A21"/>
    <w:rsid w:val="00233D97"/>
    <w:rsid w:val="002340C1"/>
    <w:rsid w:val="00250966"/>
    <w:rsid w:val="00251309"/>
    <w:rsid w:val="00254392"/>
    <w:rsid w:val="00260C28"/>
    <w:rsid w:val="00265D1B"/>
    <w:rsid w:val="0028037E"/>
    <w:rsid w:val="00280C16"/>
    <w:rsid w:val="00282A1A"/>
    <w:rsid w:val="00282F70"/>
    <w:rsid w:val="002850E3"/>
    <w:rsid w:val="00285BA1"/>
    <w:rsid w:val="0028670C"/>
    <w:rsid w:val="002938B5"/>
    <w:rsid w:val="00296E44"/>
    <w:rsid w:val="002A1514"/>
    <w:rsid w:val="002A2FC1"/>
    <w:rsid w:val="002A399F"/>
    <w:rsid w:val="002A508C"/>
    <w:rsid w:val="002B3861"/>
    <w:rsid w:val="002C26DF"/>
    <w:rsid w:val="002C2CCB"/>
    <w:rsid w:val="002C702E"/>
    <w:rsid w:val="002D52D4"/>
    <w:rsid w:val="002D5713"/>
    <w:rsid w:val="002E094F"/>
    <w:rsid w:val="002E270B"/>
    <w:rsid w:val="002E5FA2"/>
    <w:rsid w:val="002F2EDC"/>
    <w:rsid w:val="002F668A"/>
    <w:rsid w:val="0031052E"/>
    <w:rsid w:val="00312ECB"/>
    <w:rsid w:val="00314B5C"/>
    <w:rsid w:val="00315FEF"/>
    <w:rsid w:val="00326C44"/>
    <w:rsid w:val="00326DE2"/>
    <w:rsid w:val="003335F4"/>
    <w:rsid w:val="00344E03"/>
    <w:rsid w:val="00345853"/>
    <w:rsid w:val="00345C80"/>
    <w:rsid w:val="00350544"/>
    <w:rsid w:val="00351C83"/>
    <w:rsid w:val="00354FCF"/>
    <w:rsid w:val="003646A3"/>
    <w:rsid w:val="003702B9"/>
    <w:rsid w:val="00371BDB"/>
    <w:rsid w:val="00375A06"/>
    <w:rsid w:val="0037653E"/>
    <w:rsid w:val="00380222"/>
    <w:rsid w:val="00382FD0"/>
    <w:rsid w:val="003858E4"/>
    <w:rsid w:val="00386458"/>
    <w:rsid w:val="0039271A"/>
    <w:rsid w:val="00392CEB"/>
    <w:rsid w:val="00392F30"/>
    <w:rsid w:val="00393144"/>
    <w:rsid w:val="003958B3"/>
    <w:rsid w:val="00396C15"/>
    <w:rsid w:val="003A19E2"/>
    <w:rsid w:val="003A5B10"/>
    <w:rsid w:val="003B02B6"/>
    <w:rsid w:val="003C1308"/>
    <w:rsid w:val="003C735E"/>
    <w:rsid w:val="003D0FF5"/>
    <w:rsid w:val="003D18AE"/>
    <w:rsid w:val="003D1E29"/>
    <w:rsid w:val="003D4C61"/>
    <w:rsid w:val="003E6AB2"/>
    <w:rsid w:val="003F154A"/>
    <w:rsid w:val="003F2213"/>
    <w:rsid w:val="00400320"/>
    <w:rsid w:val="004146D6"/>
    <w:rsid w:val="004159B5"/>
    <w:rsid w:val="00417E73"/>
    <w:rsid w:val="00421EC6"/>
    <w:rsid w:val="00425A99"/>
    <w:rsid w:val="00430526"/>
    <w:rsid w:val="004325FB"/>
    <w:rsid w:val="004432BA"/>
    <w:rsid w:val="0044407E"/>
    <w:rsid w:val="004443FB"/>
    <w:rsid w:val="00450F70"/>
    <w:rsid w:val="00457211"/>
    <w:rsid w:val="0046029D"/>
    <w:rsid w:val="00465B53"/>
    <w:rsid w:val="004718D4"/>
    <w:rsid w:val="00471C3B"/>
    <w:rsid w:val="00471DCF"/>
    <w:rsid w:val="00472440"/>
    <w:rsid w:val="004749F5"/>
    <w:rsid w:val="00475816"/>
    <w:rsid w:val="004779A7"/>
    <w:rsid w:val="00481147"/>
    <w:rsid w:val="00485F85"/>
    <w:rsid w:val="004929E5"/>
    <w:rsid w:val="00493E22"/>
    <w:rsid w:val="00497B92"/>
    <w:rsid w:val="004A1DE8"/>
    <w:rsid w:val="004A7472"/>
    <w:rsid w:val="004B209F"/>
    <w:rsid w:val="004B50FC"/>
    <w:rsid w:val="004C6FEB"/>
    <w:rsid w:val="004D025C"/>
    <w:rsid w:val="004D72B5"/>
    <w:rsid w:val="004E29B6"/>
    <w:rsid w:val="004F003F"/>
    <w:rsid w:val="004F2795"/>
    <w:rsid w:val="005138C9"/>
    <w:rsid w:val="00514032"/>
    <w:rsid w:val="00517090"/>
    <w:rsid w:val="005174F3"/>
    <w:rsid w:val="00517E22"/>
    <w:rsid w:val="00517F0E"/>
    <w:rsid w:val="0052119E"/>
    <w:rsid w:val="00521726"/>
    <w:rsid w:val="005318C7"/>
    <w:rsid w:val="005409B5"/>
    <w:rsid w:val="00541D21"/>
    <w:rsid w:val="00547E73"/>
    <w:rsid w:val="00551B7F"/>
    <w:rsid w:val="005540E5"/>
    <w:rsid w:val="00554AB0"/>
    <w:rsid w:val="005610A5"/>
    <w:rsid w:val="00565054"/>
    <w:rsid w:val="0056610F"/>
    <w:rsid w:val="00566FC3"/>
    <w:rsid w:val="005743FB"/>
    <w:rsid w:val="00575BCA"/>
    <w:rsid w:val="005856BE"/>
    <w:rsid w:val="00591783"/>
    <w:rsid w:val="00597AED"/>
    <w:rsid w:val="005A53E4"/>
    <w:rsid w:val="005B0344"/>
    <w:rsid w:val="005B15CA"/>
    <w:rsid w:val="005B520E"/>
    <w:rsid w:val="005B7EB4"/>
    <w:rsid w:val="005C09FF"/>
    <w:rsid w:val="005C3080"/>
    <w:rsid w:val="005C62C0"/>
    <w:rsid w:val="005D2D5E"/>
    <w:rsid w:val="005D37A2"/>
    <w:rsid w:val="005D3985"/>
    <w:rsid w:val="005E18D0"/>
    <w:rsid w:val="005E2800"/>
    <w:rsid w:val="005E5615"/>
    <w:rsid w:val="005E797F"/>
    <w:rsid w:val="005E7FE0"/>
    <w:rsid w:val="005F2004"/>
    <w:rsid w:val="00604FF2"/>
    <w:rsid w:val="00607616"/>
    <w:rsid w:val="00611E0B"/>
    <w:rsid w:val="00613200"/>
    <w:rsid w:val="006224ED"/>
    <w:rsid w:val="006312FE"/>
    <w:rsid w:val="00632F05"/>
    <w:rsid w:val="006347CF"/>
    <w:rsid w:val="0063589E"/>
    <w:rsid w:val="006436D4"/>
    <w:rsid w:val="00645A9B"/>
    <w:rsid w:val="00645D22"/>
    <w:rsid w:val="006465A6"/>
    <w:rsid w:val="00651A08"/>
    <w:rsid w:val="00652B4A"/>
    <w:rsid w:val="00653549"/>
    <w:rsid w:val="00654204"/>
    <w:rsid w:val="00655B50"/>
    <w:rsid w:val="00661BD7"/>
    <w:rsid w:val="00663100"/>
    <w:rsid w:val="006651A9"/>
    <w:rsid w:val="00670434"/>
    <w:rsid w:val="006743E2"/>
    <w:rsid w:val="00676DF0"/>
    <w:rsid w:val="0068177F"/>
    <w:rsid w:val="00683A16"/>
    <w:rsid w:val="00691BC8"/>
    <w:rsid w:val="00692515"/>
    <w:rsid w:val="00696CAD"/>
    <w:rsid w:val="00697628"/>
    <w:rsid w:val="006A19E3"/>
    <w:rsid w:val="006A376E"/>
    <w:rsid w:val="006A4FB6"/>
    <w:rsid w:val="006A7D2F"/>
    <w:rsid w:val="006B6B66"/>
    <w:rsid w:val="006B6D6E"/>
    <w:rsid w:val="006D1396"/>
    <w:rsid w:val="006D6C1C"/>
    <w:rsid w:val="006E4AE0"/>
    <w:rsid w:val="006F2BBD"/>
    <w:rsid w:val="006F32F5"/>
    <w:rsid w:val="006F6D3D"/>
    <w:rsid w:val="00702791"/>
    <w:rsid w:val="00704134"/>
    <w:rsid w:val="00704E05"/>
    <w:rsid w:val="007050CE"/>
    <w:rsid w:val="00710A79"/>
    <w:rsid w:val="0071295B"/>
    <w:rsid w:val="007155E7"/>
    <w:rsid w:val="00715BEA"/>
    <w:rsid w:val="00715D2C"/>
    <w:rsid w:val="007177E5"/>
    <w:rsid w:val="00725F53"/>
    <w:rsid w:val="00734555"/>
    <w:rsid w:val="00734BA9"/>
    <w:rsid w:val="00740EEA"/>
    <w:rsid w:val="007450D2"/>
    <w:rsid w:val="00745C77"/>
    <w:rsid w:val="00747919"/>
    <w:rsid w:val="00753732"/>
    <w:rsid w:val="00760BFC"/>
    <w:rsid w:val="00762F7D"/>
    <w:rsid w:val="00763D77"/>
    <w:rsid w:val="007645E4"/>
    <w:rsid w:val="00765905"/>
    <w:rsid w:val="00766E49"/>
    <w:rsid w:val="00775A49"/>
    <w:rsid w:val="007860D2"/>
    <w:rsid w:val="0079053E"/>
    <w:rsid w:val="00790D2D"/>
    <w:rsid w:val="00792500"/>
    <w:rsid w:val="00794804"/>
    <w:rsid w:val="007A44EA"/>
    <w:rsid w:val="007A70C7"/>
    <w:rsid w:val="007B1F4A"/>
    <w:rsid w:val="007B1F72"/>
    <w:rsid w:val="007B33F1"/>
    <w:rsid w:val="007B479C"/>
    <w:rsid w:val="007C0308"/>
    <w:rsid w:val="007C2D86"/>
    <w:rsid w:val="007C2FF2"/>
    <w:rsid w:val="007C4A36"/>
    <w:rsid w:val="007D5338"/>
    <w:rsid w:val="007D5A81"/>
    <w:rsid w:val="007D6232"/>
    <w:rsid w:val="007F08B4"/>
    <w:rsid w:val="007F08F3"/>
    <w:rsid w:val="007F1F99"/>
    <w:rsid w:val="007F768F"/>
    <w:rsid w:val="00801948"/>
    <w:rsid w:val="0080537F"/>
    <w:rsid w:val="0080791D"/>
    <w:rsid w:val="00807A85"/>
    <w:rsid w:val="00821029"/>
    <w:rsid w:val="00822092"/>
    <w:rsid w:val="00822BE4"/>
    <w:rsid w:val="00823695"/>
    <w:rsid w:val="008419D1"/>
    <w:rsid w:val="00842FA4"/>
    <w:rsid w:val="00845EF4"/>
    <w:rsid w:val="00853258"/>
    <w:rsid w:val="0085434F"/>
    <w:rsid w:val="00856B0C"/>
    <w:rsid w:val="008628DC"/>
    <w:rsid w:val="00863089"/>
    <w:rsid w:val="00863DC6"/>
    <w:rsid w:val="00865F87"/>
    <w:rsid w:val="00871C99"/>
    <w:rsid w:val="00873603"/>
    <w:rsid w:val="00895158"/>
    <w:rsid w:val="00897FC8"/>
    <w:rsid w:val="008A07FE"/>
    <w:rsid w:val="008A2C7D"/>
    <w:rsid w:val="008A615A"/>
    <w:rsid w:val="008B34BF"/>
    <w:rsid w:val="008B3C6D"/>
    <w:rsid w:val="008B7EFE"/>
    <w:rsid w:val="008C1F9B"/>
    <w:rsid w:val="008C3DD9"/>
    <w:rsid w:val="008C4B23"/>
    <w:rsid w:val="008D0095"/>
    <w:rsid w:val="008D28D4"/>
    <w:rsid w:val="008E01DD"/>
    <w:rsid w:val="008E5772"/>
    <w:rsid w:val="008F0E3A"/>
    <w:rsid w:val="008F6E2C"/>
    <w:rsid w:val="00900E9E"/>
    <w:rsid w:val="009138DF"/>
    <w:rsid w:val="00920B61"/>
    <w:rsid w:val="009270ED"/>
    <w:rsid w:val="009303CF"/>
    <w:rsid w:val="009303D9"/>
    <w:rsid w:val="00933C64"/>
    <w:rsid w:val="009401A3"/>
    <w:rsid w:val="00941B04"/>
    <w:rsid w:val="00942CF5"/>
    <w:rsid w:val="0094442C"/>
    <w:rsid w:val="00947657"/>
    <w:rsid w:val="00947EDA"/>
    <w:rsid w:val="00953723"/>
    <w:rsid w:val="009574AF"/>
    <w:rsid w:val="00964E04"/>
    <w:rsid w:val="009651A2"/>
    <w:rsid w:val="00972203"/>
    <w:rsid w:val="00975403"/>
    <w:rsid w:val="00981C11"/>
    <w:rsid w:val="009822B8"/>
    <w:rsid w:val="00984DF3"/>
    <w:rsid w:val="00986E61"/>
    <w:rsid w:val="009938CB"/>
    <w:rsid w:val="009971C3"/>
    <w:rsid w:val="009A0331"/>
    <w:rsid w:val="009A0AD2"/>
    <w:rsid w:val="009A0E8A"/>
    <w:rsid w:val="009A2E76"/>
    <w:rsid w:val="009B03E2"/>
    <w:rsid w:val="009B7D20"/>
    <w:rsid w:val="009D06D8"/>
    <w:rsid w:val="009D1957"/>
    <w:rsid w:val="009E3641"/>
    <w:rsid w:val="009F0C7E"/>
    <w:rsid w:val="009F7F4F"/>
    <w:rsid w:val="00A043DA"/>
    <w:rsid w:val="00A059B3"/>
    <w:rsid w:val="00A150A1"/>
    <w:rsid w:val="00A23C47"/>
    <w:rsid w:val="00A27F04"/>
    <w:rsid w:val="00A32763"/>
    <w:rsid w:val="00A453A9"/>
    <w:rsid w:val="00A473D0"/>
    <w:rsid w:val="00A47838"/>
    <w:rsid w:val="00A5349F"/>
    <w:rsid w:val="00A54FBF"/>
    <w:rsid w:val="00A57E3A"/>
    <w:rsid w:val="00A655E3"/>
    <w:rsid w:val="00A65AD7"/>
    <w:rsid w:val="00A67AF8"/>
    <w:rsid w:val="00A70F6B"/>
    <w:rsid w:val="00A745F4"/>
    <w:rsid w:val="00A75080"/>
    <w:rsid w:val="00A76685"/>
    <w:rsid w:val="00A82DCB"/>
    <w:rsid w:val="00A836F2"/>
    <w:rsid w:val="00A83751"/>
    <w:rsid w:val="00A84F1D"/>
    <w:rsid w:val="00AA33C1"/>
    <w:rsid w:val="00AA34F4"/>
    <w:rsid w:val="00AB03C9"/>
    <w:rsid w:val="00AC01DD"/>
    <w:rsid w:val="00AC0607"/>
    <w:rsid w:val="00AC4757"/>
    <w:rsid w:val="00AD40A0"/>
    <w:rsid w:val="00AD6FE4"/>
    <w:rsid w:val="00AE0E93"/>
    <w:rsid w:val="00AE3409"/>
    <w:rsid w:val="00AE59C1"/>
    <w:rsid w:val="00B0521F"/>
    <w:rsid w:val="00B05C99"/>
    <w:rsid w:val="00B11A60"/>
    <w:rsid w:val="00B13C0D"/>
    <w:rsid w:val="00B152B1"/>
    <w:rsid w:val="00B1654E"/>
    <w:rsid w:val="00B22613"/>
    <w:rsid w:val="00B23996"/>
    <w:rsid w:val="00B30C1F"/>
    <w:rsid w:val="00B34DF0"/>
    <w:rsid w:val="00B3721F"/>
    <w:rsid w:val="00B37EE5"/>
    <w:rsid w:val="00B42848"/>
    <w:rsid w:val="00B55EFB"/>
    <w:rsid w:val="00B56DE2"/>
    <w:rsid w:val="00B6429E"/>
    <w:rsid w:val="00B70FAE"/>
    <w:rsid w:val="00B75783"/>
    <w:rsid w:val="00B760C7"/>
    <w:rsid w:val="00B824F4"/>
    <w:rsid w:val="00B8547E"/>
    <w:rsid w:val="00B85ABD"/>
    <w:rsid w:val="00B8623B"/>
    <w:rsid w:val="00B877C4"/>
    <w:rsid w:val="00B93696"/>
    <w:rsid w:val="00B958B8"/>
    <w:rsid w:val="00B965CE"/>
    <w:rsid w:val="00B97635"/>
    <w:rsid w:val="00BA041B"/>
    <w:rsid w:val="00BA054D"/>
    <w:rsid w:val="00BA1025"/>
    <w:rsid w:val="00BA59F4"/>
    <w:rsid w:val="00BB2A1B"/>
    <w:rsid w:val="00BB3809"/>
    <w:rsid w:val="00BB4FDF"/>
    <w:rsid w:val="00BC3420"/>
    <w:rsid w:val="00BC4314"/>
    <w:rsid w:val="00BC6410"/>
    <w:rsid w:val="00BC7197"/>
    <w:rsid w:val="00BD3E34"/>
    <w:rsid w:val="00BD6731"/>
    <w:rsid w:val="00BE7358"/>
    <w:rsid w:val="00BE7D3C"/>
    <w:rsid w:val="00BF5FF6"/>
    <w:rsid w:val="00BF774B"/>
    <w:rsid w:val="00C0207F"/>
    <w:rsid w:val="00C021D5"/>
    <w:rsid w:val="00C06819"/>
    <w:rsid w:val="00C12D88"/>
    <w:rsid w:val="00C16117"/>
    <w:rsid w:val="00C1729B"/>
    <w:rsid w:val="00C17C78"/>
    <w:rsid w:val="00C244DE"/>
    <w:rsid w:val="00C2556C"/>
    <w:rsid w:val="00C256FC"/>
    <w:rsid w:val="00C25D9F"/>
    <w:rsid w:val="00C3075A"/>
    <w:rsid w:val="00C345AB"/>
    <w:rsid w:val="00C40C45"/>
    <w:rsid w:val="00C40EBA"/>
    <w:rsid w:val="00C45C94"/>
    <w:rsid w:val="00C54778"/>
    <w:rsid w:val="00C66EE0"/>
    <w:rsid w:val="00C7083F"/>
    <w:rsid w:val="00C720C1"/>
    <w:rsid w:val="00C76FFC"/>
    <w:rsid w:val="00C8261B"/>
    <w:rsid w:val="00C85486"/>
    <w:rsid w:val="00C85D61"/>
    <w:rsid w:val="00C91970"/>
    <w:rsid w:val="00C919A4"/>
    <w:rsid w:val="00C923B1"/>
    <w:rsid w:val="00C97CF4"/>
    <w:rsid w:val="00CA1958"/>
    <w:rsid w:val="00CA4392"/>
    <w:rsid w:val="00CB58FC"/>
    <w:rsid w:val="00CC393F"/>
    <w:rsid w:val="00CC5DC3"/>
    <w:rsid w:val="00CD2FDE"/>
    <w:rsid w:val="00CD47DB"/>
    <w:rsid w:val="00CE243A"/>
    <w:rsid w:val="00CE4BF4"/>
    <w:rsid w:val="00CF1564"/>
    <w:rsid w:val="00CF1620"/>
    <w:rsid w:val="00CF53C8"/>
    <w:rsid w:val="00CF5A81"/>
    <w:rsid w:val="00D01768"/>
    <w:rsid w:val="00D01EA0"/>
    <w:rsid w:val="00D070F9"/>
    <w:rsid w:val="00D11E0C"/>
    <w:rsid w:val="00D13749"/>
    <w:rsid w:val="00D2176E"/>
    <w:rsid w:val="00D23171"/>
    <w:rsid w:val="00D26C4E"/>
    <w:rsid w:val="00D31851"/>
    <w:rsid w:val="00D4680C"/>
    <w:rsid w:val="00D632BE"/>
    <w:rsid w:val="00D67054"/>
    <w:rsid w:val="00D677F8"/>
    <w:rsid w:val="00D72D06"/>
    <w:rsid w:val="00D7522C"/>
    <w:rsid w:val="00D7536F"/>
    <w:rsid w:val="00D76668"/>
    <w:rsid w:val="00D775C2"/>
    <w:rsid w:val="00D84BC5"/>
    <w:rsid w:val="00D867CB"/>
    <w:rsid w:val="00D9701E"/>
    <w:rsid w:val="00DA0745"/>
    <w:rsid w:val="00DA5CAB"/>
    <w:rsid w:val="00DB0D3E"/>
    <w:rsid w:val="00DB4215"/>
    <w:rsid w:val="00DB6AC6"/>
    <w:rsid w:val="00DC210A"/>
    <w:rsid w:val="00DC3F7E"/>
    <w:rsid w:val="00DC5C3C"/>
    <w:rsid w:val="00DD3ABC"/>
    <w:rsid w:val="00DD791D"/>
    <w:rsid w:val="00DD7DA7"/>
    <w:rsid w:val="00DE002D"/>
    <w:rsid w:val="00DE61B9"/>
    <w:rsid w:val="00DE7339"/>
    <w:rsid w:val="00E0143A"/>
    <w:rsid w:val="00E05C65"/>
    <w:rsid w:val="00E066C1"/>
    <w:rsid w:val="00E23E3A"/>
    <w:rsid w:val="00E2428A"/>
    <w:rsid w:val="00E26D93"/>
    <w:rsid w:val="00E32785"/>
    <w:rsid w:val="00E379CA"/>
    <w:rsid w:val="00E4407F"/>
    <w:rsid w:val="00E4750F"/>
    <w:rsid w:val="00E51F17"/>
    <w:rsid w:val="00E5740B"/>
    <w:rsid w:val="00E61E12"/>
    <w:rsid w:val="00E630CA"/>
    <w:rsid w:val="00E64066"/>
    <w:rsid w:val="00E662D8"/>
    <w:rsid w:val="00E7197F"/>
    <w:rsid w:val="00E71A45"/>
    <w:rsid w:val="00E73684"/>
    <w:rsid w:val="00E736EF"/>
    <w:rsid w:val="00E7596C"/>
    <w:rsid w:val="00E80E6A"/>
    <w:rsid w:val="00E878F2"/>
    <w:rsid w:val="00E907A5"/>
    <w:rsid w:val="00E94E3A"/>
    <w:rsid w:val="00EA1661"/>
    <w:rsid w:val="00EA2DC0"/>
    <w:rsid w:val="00EA34B1"/>
    <w:rsid w:val="00EA75E9"/>
    <w:rsid w:val="00EB46CE"/>
    <w:rsid w:val="00EB5C7E"/>
    <w:rsid w:val="00EB6F33"/>
    <w:rsid w:val="00EC3716"/>
    <w:rsid w:val="00ED0149"/>
    <w:rsid w:val="00ED307C"/>
    <w:rsid w:val="00ED36F8"/>
    <w:rsid w:val="00EF12F2"/>
    <w:rsid w:val="00EF4705"/>
    <w:rsid w:val="00EF668D"/>
    <w:rsid w:val="00EF7DE3"/>
    <w:rsid w:val="00F026D3"/>
    <w:rsid w:val="00F03103"/>
    <w:rsid w:val="00F0540A"/>
    <w:rsid w:val="00F05448"/>
    <w:rsid w:val="00F0775F"/>
    <w:rsid w:val="00F12C47"/>
    <w:rsid w:val="00F2140A"/>
    <w:rsid w:val="00F26245"/>
    <w:rsid w:val="00F26651"/>
    <w:rsid w:val="00F271DE"/>
    <w:rsid w:val="00F27243"/>
    <w:rsid w:val="00F274E4"/>
    <w:rsid w:val="00F30877"/>
    <w:rsid w:val="00F31069"/>
    <w:rsid w:val="00F40510"/>
    <w:rsid w:val="00F452D4"/>
    <w:rsid w:val="00F46EA9"/>
    <w:rsid w:val="00F52C4A"/>
    <w:rsid w:val="00F612D3"/>
    <w:rsid w:val="00F627DA"/>
    <w:rsid w:val="00F7288F"/>
    <w:rsid w:val="00F73AAE"/>
    <w:rsid w:val="00F8416D"/>
    <w:rsid w:val="00F847A6"/>
    <w:rsid w:val="00F85A4D"/>
    <w:rsid w:val="00F90F1B"/>
    <w:rsid w:val="00F9301A"/>
    <w:rsid w:val="00F9441B"/>
    <w:rsid w:val="00F95535"/>
    <w:rsid w:val="00F96569"/>
    <w:rsid w:val="00F96BED"/>
    <w:rsid w:val="00FA0FAE"/>
    <w:rsid w:val="00FA4C32"/>
    <w:rsid w:val="00FA76AA"/>
    <w:rsid w:val="00FB2683"/>
    <w:rsid w:val="00FB3545"/>
    <w:rsid w:val="00FB6376"/>
    <w:rsid w:val="00FD1BD9"/>
    <w:rsid w:val="00FD456F"/>
    <w:rsid w:val="00FD4EAD"/>
    <w:rsid w:val="00FE0609"/>
    <w:rsid w:val="00FE7114"/>
    <w:rsid w:val="00FF0FB7"/>
    <w:rsid w:val="00FF4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998D9E9"/>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285BA1"/>
    <w:rPr>
      <w:color w:val="0563C1" w:themeColor="hyperlink"/>
      <w:u w:val="single"/>
    </w:rPr>
  </w:style>
  <w:style w:type="table" w:styleId="TableGrid">
    <w:name w:val="Table Grid"/>
    <w:basedOn w:val="TableNormal"/>
    <w:uiPriority w:val="39"/>
    <w:rsid w:val="009971C3"/>
    <w:rPr>
      <w:rFonts w:asciiTheme="minorHAnsi" w:eastAsiaTheme="minorHAnsi" w:hAnsiTheme="minorHAnsi" w:cstheme="minorBidi"/>
      <w:kern w:val="2"/>
      <w:sz w:val="22"/>
      <w:szCs w:val="22"/>
      <w14:ligatures w14:val="standardContextual"/>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2213"/>
    <w:pPr>
      <w:ind w:start="36pt"/>
      <w:contextualSpacing/>
    </w:pPr>
  </w:style>
  <w:style w:type="paragraph" w:styleId="Bibliography">
    <w:name w:val="Bibliography"/>
    <w:basedOn w:val="Normal"/>
    <w:next w:val="Normal"/>
    <w:uiPriority w:val="37"/>
    <w:unhideWhenUsed/>
    <w:rsid w:val="00E94E3A"/>
    <w:pPr>
      <w:tabs>
        <w:tab w:val="start" w:pos="19.20pt"/>
      </w:tabs>
      <w:ind w:start="19.20pt" w:hanging="19.20pt"/>
    </w:pPr>
  </w:style>
  <w:style w:type="character" w:styleId="PlaceholderText">
    <w:name w:val="Placeholder Text"/>
    <w:basedOn w:val="DefaultParagraphFont"/>
    <w:uiPriority w:val="99"/>
    <w:semiHidden/>
    <w:rsid w:val="0008202E"/>
    <w:rPr>
      <w:color w:val="808080"/>
    </w:rPr>
  </w:style>
  <w:style w:type="paragraph" w:styleId="NormalWeb">
    <w:name w:val="Normal (Web)"/>
    <w:basedOn w:val="Normal"/>
    <w:uiPriority w:val="99"/>
    <w:unhideWhenUsed/>
    <w:rsid w:val="00BB3809"/>
    <w:pPr>
      <w:spacing w:before="5pt" w:beforeAutospacing="1" w:after="5pt" w:afterAutospacing="1"/>
      <w:jc w:val="start"/>
    </w:pPr>
    <w:rPr>
      <w:rFonts w:eastAsia="Times New Roman"/>
      <w:sz w:val="24"/>
      <w:szCs w:val="24"/>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7520">
      <w:bodyDiv w:val="1"/>
      <w:marLeft w:val="0pt"/>
      <w:marRight w:val="0pt"/>
      <w:marTop w:val="0pt"/>
      <w:marBottom w:val="0pt"/>
      <w:divBdr>
        <w:top w:val="none" w:sz="0" w:space="0" w:color="auto"/>
        <w:left w:val="none" w:sz="0" w:space="0" w:color="auto"/>
        <w:bottom w:val="none" w:sz="0" w:space="0" w:color="auto"/>
        <w:right w:val="none" w:sz="0" w:space="0" w:color="auto"/>
      </w:divBdr>
    </w:div>
    <w:div w:id="99764797">
      <w:bodyDiv w:val="1"/>
      <w:marLeft w:val="0pt"/>
      <w:marRight w:val="0pt"/>
      <w:marTop w:val="0pt"/>
      <w:marBottom w:val="0pt"/>
      <w:divBdr>
        <w:top w:val="none" w:sz="0" w:space="0" w:color="auto"/>
        <w:left w:val="none" w:sz="0" w:space="0" w:color="auto"/>
        <w:bottom w:val="none" w:sz="0" w:space="0" w:color="auto"/>
        <w:right w:val="none" w:sz="0" w:space="0" w:color="auto"/>
      </w:divBdr>
    </w:div>
    <w:div w:id="198007279">
      <w:bodyDiv w:val="1"/>
      <w:marLeft w:val="0pt"/>
      <w:marRight w:val="0pt"/>
      <w:marTop w:val="0pt"/>
      <w:marBottom w:val="0pt"/>
      <w:divBdr>
        <w:top w:val="none" w:sz="0" w:space="0" w:color="auto"/>
        <w:left w:val="none" w:sz="0" w:space="0" w:color="auto"/>
        <w:bottom w:val="none" w:sz="0" w:space="0" w:color="auto"/>
        <w:right w:val="none" w:sz="0" w:space="0" w:color="auto"/>
      </w:divBdr>
    </w:div>
    <w:div w:id="372118003">
      <w:bodyDiv w:val="1"/>
      <w:marLeft w:val="0pt"/>
      <w:marRight w:val="0pt"/>
      <w:marTop w:val="0pt"/>
      <w:marBottom w:val="0pt"/>
      <w:divBdr>
        <w:top w:val="none" w:sz="0" w:space="0" w:color="auto"/>
        <w:left w:val="none" w:sz="0" w:space="0" w:color="auto"/>
        <w:bottom w:val="none" w:sz="0" w:space="0" w:color="auto"/>
        <w:right w:val="none" w:sz="0" w:space="0" w:color="auto"/>
      </w:divBdr>
    </w:div>
    <w:div w:id="375394417">
      <w:bodyDiv w:val="1"/>
      <w:marLeft w:val="0pt"/>
      <w:marRight w:val="0pt"/>
      <w:marTop w:val="0pt"/>
      <w:marBottom w:val="0pt"/>
      <w:divBdr>
        <w:top w:val="none" w:sz="0" w:space="0" w:color="auto"/>
        <w:left w:val="none" w:sz="0" w:space="0" w:color="auto"/>
        <w:bottom w:val="none" w:sz="0" w:space="0" w:color="auto"/>
        <w:right w:val="none" w:sz="0" w:space="0" w:color="auto"/>
      </w:divBdr>
    </w:div>
    <w:div w:id="376511980">
      <w:bodyDiv w:val="1"/>
      <w:marLeft w:val="0pt"/>
      <w:marRight w:val="0pt"/>
      <w:marTop w:val="0pt"/>
      <w:marBottom w:val="0pt"/>
      <w:divBdr>
        <w:top w:val="none" w:sz="0" w:space="0" w:color="auto"/>
        <w:left w:val="none" w:sz="0" w:space="0" w:color="auto"/>
        <w:bottom w:val="none" w:sz="0" w:space="0" w:color="auto"/>
        <w:right w:val="none" w:sz="0" w:space="0" w:color="auto"/>
      </w:divBdr>
    </w:div>
    <w:div w:id="546989021">
      <w:bodyDiv w:val="1"/>
      <w:marLeft w:val="0pt"/>
      <w:marRight w:val="0pt"/>
      <w:marTop w:val="0pt"/>
      <w:marBottom w:val="0pt"/>
      <w:divBdr>
        <w:top w:val="none" w:sz="0" w:space="0" w:color="auto"/>
        <w:left w:val="none" w:sz="0" w:space="0" w:color="auto"/>
        <w:bottom w:val="none" w:sz="0" w:space="0" w:color="auto"/>
        <w:right w:val="none" w:sz="0" w:space="0" w:color="auto"/>
      </w:divBdr>
    </w:div>
    <w:div w:id="912005101">
      <w:bodyDiv w:val="1"/>
      <w:marLeft w:val="0pt"/>
      <w:marRight w:val="0pt"/>
      <w:marTop w:val="0pt"/>
      <w:marBottom w:val="0pt"/>
      <w:divBdr>
        <w:top w:val="none" w:sz="0" w:space="0" w:color="auto"/>
        <w:left w:val="none" w:sz="0" w:space="0" w:color="auto"/>
        <w:bottom w:val="none" w:sz="0" w:space="0" w:color="auto"/>
        <w:right w:val="none" w:sz="0" w:space="0" w:color="auto"/>
      </w:divBdr>
    </w:div>
    <w:div w:id="999426948">
      <w:bodyDiv w:val="1"/>
      <w:marLeft w:val="0pt"/>
      <w:marRight w:val="0pt"/>
      <w:marTop w:val="0pt"/>
      <w:marBottom w:val="0pt"/>
      <w:divBdr>
        <w:top w:val="none" w:sz="0" w:space="0" w:color="auto"/>
        <w:left w:val="none" w:sz="0" w:space="0" w:color="auto"/>
        <w:bottom w:val="none" w:sz="0" w:space="0" w:color="auto"/>
        <w:right w:val="none" w:sz="0" w:space="0" w:color="auto"/>
      </w:divBdr>
    </w:div>
    <w:div w:id="1155802325">
      <w:bodyDiv w:val="1"/>
      <w:marLeft w:val="0pt"/>
      <w:marRight w:val="0pt"/>
      <w:marTop w:val="0pt"/>
      <w:marBottom w:val="0pt"/>
      <w:divBdr>
        <w:top w:val="none" w:sz="0" w:space="0" w:color="auto"/>
        <w:left w:val="none" w:sz="0" w:space="0" w:color="auto"/>
        <w:bottom w:val="none" w:sz="0" w:space="0" w:color="auto"/>
        <w:right w:val="none" w:sz="0" w:space="0" w:color="auto"/>
      </w:divBdr>
    </w:div>
    <w:div w:id="1251036990">
      <w:bodyDiv w:val="1"/>
      <w:marLeft w:val="0pt"/>
      <w:marRight w:val="0pt"/>
      <w:marTop w:val="0pt"/>
      <w:marBottom w:val="0pt"/>
      <w:divBdr>
        <w:top w:val="none" w:sz="0" w:space="0" w:color="auto"/>
        <w:left w:val="none" w:sz="0" w:space="0" w:color="auto"/>
        <w:bottom w:val="none" w:sz="0" w:space="0" w:color="auto"/>
        <w:right w:val="none" w:sz="0" w:space="0" w:color="auto"/>
      </w:divBdr>
    </w:div>
    <w:div w:id="1339039348">
      <w:bodyDiv w:val="1"/>
      <w:marLeft w:val="0pt"/>
      <w:marRight w:val="0pt"/>
      <w:marTop w:val="0pt"/>
      <w:marBottom w:val="0pt"/>
      <w:divBdr>
        <w:top w:val="none" w:sz="0" w:space="0" w:color="auto"/>
        <w:left w:val="none" w:sz="0" w:space="0" w:color="auto"/>
        <w:bottom w:val="none" w:sz="0" w:space="0" w:color="auto"/>
        <w:right w:val="none" w:sz="0" w:space="0" w:color="auto"/>
      </w:divBdr>
    </w:div>
    <w:div w:id="1514301536">
      <w:bodyDiv w:val="1"/>
      <w:marLeft w:val="0pt"/>
      <w:marRight w:val="0pt"/>
      <w:marTop w:val="0pt"/>
      <w:marBottom w:val="0pt"/>
      <w:divBdr>
        <w:top w:val="none" w:sz="0" w:space="0" w:color="auto"/>
        <w:left w:val="none" w:sz="0" w:space="0" w:color="auto"/>
        <w:bottom w:val="none" w:sz="0" w:space="0" w:color="auto"/>
        <w:right w:val="none" w:sz="0" w:space="0" w:color="auto"/>
      </w:divBdr>
    </w:div>
    <w:div w:id="15397073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29330248">
          <w:marLeft w:val="0pt"/>
          <w:marRight w:val="0pt"/>
          <w:marTop w:val="0pt"/>
          <w:marBottom w:val="0pt"/>
          <w:divBdr>
            <w:top w:val="none" w:sz="0" w:space="0" w:color="auto"/>
            <w:left w:val="none" w:sz="0" w:space="0" w:color="auto"/>
            <w:bottom w:val="none" w:sz="0" w:space="0" w:color="auto"/>
            <w:right w:val="none" w:sz="0" w:space="0" w:color="auto"/>
          </w:divBdr>
        </w:div>
      </w:divsChild>
    </w:div>
    <w:div w:id="1560479252">
      <w:bodyDiv w:val="1"/>
      <w:marLeft w:val="0pt"/>
      <w:marRight w:val="0pt"/>
      <w:marTop w:val="0pt"/>
      <w:marBottom w:val="0pt"/>
      <w:divBdr>
        <w:top w:val="none" w:sz="0" w:space="0" w:color="auto"/>
        <w:left w:val="none" w:sz="0" w:space="0" w:color="auto"/>
        <w:bottom w:val="none" w:sz="0" w:space="0" w:color="auto"/>
        <w:right w:val="none" w:sz="0" w:space="0" w:color="auto"/>
      </w:divBdr>
    </w:div>
    <w:div w:id="1678850513">
      <w:bodyDiv w:val="1"/>
      <w:marLeft w:val="0pt"/>
      <w:marRight w:val="0pt"/>
      <w:marTop w:val="0pt"/>
      <w:marBottom w:val="0pt"/>
      <w:divBdr>
        <w:top w:val="none" w:sz="0" w:space="0" w:color="auto"/>
        <w:left w:val="none" w:sz="0" w:space="0" w:color="auto"/>
        <w:bottom w:val="none" w:sz="0" w:space="0" w:color="auto"/>
        <w:right w:val="none" w:sz="0" w:space="0" w:color="auto"/>
      </w:divBdr>
    </w:div>
    <w:div w:id="17018602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72633797">
          <w:marLeft w:val="0pt"/>
          <w:marRight w:val="0pt"/>
          <w:marTop w:val="0pt"/>
          <w:marBottom w:val="0pt"/>
          <w:divBdr>
            <w:top w:val="none" w:sz="0" w:space="0" w:color="auto"/>
            <w:left w:val="none" w:sz="0" w:space="0" w:color="auto"/>
            <w:bottom w:val="none" w:sz="0" w:space="0" w:color="auto"/>
            <w:right w:val="none" w:sz="0" w:space="0" w:color="auto"/>
          </w:divBdr>
        </w:div>
      </w:divsChild>
    </w:div>
    <w:div w:id="1885555857">
      <w:bodyDiv w:val="1"/>
      <w:marLeft w:val="0pt"/>
      <w:marRight w:val="0pt"/>
      <w:marTop w:val="0pt"/>
      <w:marBottom w:val="0pt"/>
      <w:divBdr>
        <w:top w:val="none" w:sz="0" w:space="0" w:color="auto"/>
        <w:left w:val="none" w:sz="0" w:space="0" w:color="auto"/>
        <w:bottom w:val="none" w:sz="0" w:space="0" w:color="auto"/>
        <w:right w:val="none" w:sz="0" w:space="0" w:color="auto"/>
      </w:divBdr>
    </w:div>
    <w:div w:id="2033723982">
      <w:bodyDiv w:val="1"/>
      <w:marLeft w:val="0pt"/>
      <w:marRight w:val="0pt"/>
      <w:marTop w:val="0pt"/>
      <w:marBottom w:val="0pt"/>
      <w:divBdr>
        <w:top w:val="none" w:sz="0" w:space="0" w:color="auto"/>
        <w:left w:val="none" w:sz="0" w:space="0" w:color="auto"/>
        <w:bottom w:val="none" w:sz="0" w:space="0" w:color="auto"/>
        <w:right w:val="none" w:sz="0" w:space="0" w:color="auto"/>
      </w:divBdr>
    </w:div>
    <w:div w:id="213425225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2.png"/><Relationship Id="rId18" Type="http://purl.oclc.org/ooxml/officeDocument/relationships/image" Target="media/image7.png"/><Relationship Id="rId26" Type="http://purl.oclc.org/ooxml/officeDocument/relationships/image" Target="media/image15.png"/><Relationship Id="rId3" Type="http://purl.oclc.org/ooxml/officeDocument/relationships/styles" Target="styles.xml"/><Relationship Id="rId21" Type="http://purl.oclc.org/ooxml/officeDocument/relationships/image" Target="media/image10.png"/><Relationship Id="rId7" Type="http://purl.oclc.org/ooxml/officeDocument/relationships/endnotes" Target="endnotes.xml"/><Relationship Id="rId12" Type="http://purl.oclc.org/ooxml/officeDocument/relationships/image" Target="media/image1.png"/><Relationship Id="rId17" Type="http://purl.oclc.org/ooxml/officeDocument/relationships/image" Target="media/image6.png"/><Relationship Id="rId25" Type="http://purl.oclc.org/ooxml/officeDocument/relationships/image" Target="media/image14.png"/><Relationship Id="rId2" Type="http://purl.oclc.org/ooxml/officeDocument/relationships/numbering" Target="numbering.xml"/><Relationship Id="rId16" Type="http://purl.oclc.org/ooxml/officeDocument/relationships/image" Target="media/image5.png"/><Relationship Id="rId20" Type="http://purl.oclc.org/ooxml/officeDocument/relationships/image" Target="media/image9.png"/><Relationship Id="rId29" Type="http://purl.oclc.org/ooxml/officeDocument/relationships/image" Target="media/image18.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20522145@gm.uit.edu.vn" TargetMode="External"/><Relationship Id="rId24" Type="http://purl.oclc.org/ooxml/officeDocument/relationships/image" Target="media/image13.png"/><Relationship Id="rId5" Type="http://purl.oclc.org/ooxml/officeDocument/relationships/webSettings" Target="webSettings.xml"/><Relationship Id="rId15" Type="http://purl.oclc.org/ooxml/officeDocument/relationships/image" Target="media/image4.png"/><Relationship Id="rId23" Type="http://purl.oclc.org/ooxml/officeDocument/relationships/image" Target="media/image12.png"/><Relationship Id="rId28" Type="http://purl.oclc.org/ooxml/officeDocument/relationships/image" Target="media/image17.png"/><Relationship Id="rId10" Type="http://purl.oclc.org/ooxml/officeDocument/relationships/hyperlink" Target="mailto:20520876@gm.uit.edu.vn" TargetMode="External"/><Relationship Id="rId19" Type="http://purl.oclc.org/ooxml/officeDocument/relationships/image" Target="media/image8.png"/><Relationship Id="rId31" Type="http://purl.oclc.org/ooxml/officeDocument/relationships/theme" Target="theme/theme1.xml"/><Relationship Id="rId4" Type="http://purl.oclc.org/ooxml/officeDocument/relationships/settings" Target="settings.xml"/><Relationship Id="rId9" Type="http://purl.oclc.org/ooxml/officeDocument/relationships/hyperlink" Target="mailto:20521228@gm.uit.edu.vn" TargetMode="External"/><Relationship Id="rId14" Type="http://purl.oclc.org/ooxml/officeDocument/relationships/image" Target="media/image3.png"/><Relationship Id="rId22" Type="http://purl.oclc.org/ooxml/officeDocument/relationships/image" Target="media/image11.png"/><Relationship Id="rId27" Type="http://purl.oclc.org/ooxml/officeDocument/relationships/image" Target="media/image16.png"/><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1616</TotalTime>
  <Pages>10</Pages>
  <Words>11152</Words>
  <Characters>63572</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Duy Đức</cp:lastModifiedBy>
  <cp:revision>793</cp:revision>
  <dcterms:created xsi:type="dcterms:W3CDTF">2019-01-08T18:42:00Z</dcterms:created>
  <dcterms:modified xsi:type="dcterms:W3CDTF">2023-06-18T15:40:00Z</dcterms:modified>
</cp:coreProperties>
</file>

<file path=docProps/custom.xml><?xml version="1.0" encoding="utf-8"?>
<Properties xmlns="http://purl.oclc.org/ooxml/officeDocument/customProperties" xmlns:vt="http://purl.oclc.org/ooxml/officeDocument/docPropsVTypes">
  <property fmtid="{D5CDD505-2E9C-101B-9397-08002B2CF9AE}" pid="2" name="ZOTERO_PREF_1">
    <vt:lpwstr>&lt;data data-version="3" zotero-version="6.0.26"&gt;&lt;session id="0cbSff4z"/&gt;&lt;style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