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4D1168" w14:textId="7AA1A502" w:rsidR="00695264" w:rsidRPr="00992AF3" w:rsidRDefault="00695264" w:rsidP="00695264">
      <w:pPr>
        <w:spacing w:before="100" w:beforeAutospacing="1" w:after="100" w:afterAutospacing="1" w:line="240" w:lineRule="auto"/>
        <w:jc w:val="center"/>
        <w:rPr>
          <w:rFonts w:ascii="Times New Roman" w:eastAsia="Times New Roman" w:hAnsi="Times New Roman" w:cs="Times New Roman"/>
          <w:kern w:val="0"/>
          <w:sz w:val="32"/>
          <w:szCs w:val="32"/>
          <w:lang w:val="en-GB" w:eastAsia="it-IT"/>
          <w14:ligatures w14:val="none"/>
        </w:rPr>
      </w:pPr>
      <w:r w:rsidRPr="00992AF3">
        <w:rPr>
          <w:rFonts w:ascii="Times New Roman" w:eastAsia="Times New Roman" w:hAnsi="Times New Roman" w:cs="Times New Roman"/>
          <w:b/>
          <w:bCs/>
          <w:kern w:val="0"/>
          <w:sz w:val="32"/>
          <w:szCs w:val="32"/>
          <w:lang w:val="en-GB" w:eastAsia="it-IT"/>
          <w14:ligatures w14:val="none"/>
        </w:rPr>
        <w:t>Group Emotion Recognition System for Smart Park Monitoring</w:t>
      </w:r>
    </w:p>
    <w:p w14:paraId="7824DDB0" w14:textId="1AC76A7E" w:rsidR="00695264" w:rsidRPr="00992AF3" w:rsidRDefault="00695264" w:rsidP="00695264">
      <w:pPr>
        <w:spacing w:before="100" w:beforeAutospacing="1" w:after="100" w:afterAutospacing="1" w:line="240" w:lineRule="auto"/>
        <w:jc w:val="center"/>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i/>
          <w:iCs/>
          <w:kern w:val="0"/>
          <w:lang w:val="en-GB" w:eastAsia="it-IT"/>
          <w14:ligatures w14:val="none"/>
        </w:rPr>
        <w:t>Parco Nazionale della Sila</w:t>
      </w:r>
    </w:p>
    <w:p w14:paraId="142C4EE0" w14:textId="72BC7BAA" w:rsidR="00695264" w:rsidRPr="00992AF3" w:rsidRDefault="00695264" w:rsidP="00997E66">
      <w:pPr>
        <w:spacing w:before="100" w:beforeAutospacing="1" w:after="100" w:afterAutospacing="1" w:line="240" w:lineRule="auto"/>
        <w:jc w:val="center"/>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Gianluca Perrotta (277091) | Marco Macrì (276608) | Orazio Ruberto (276576) | Asrar Jemal Mohammed (284598)</w:t>
      </w:r>
    </w:p>
    <w:p w14:paraId="39599F06" w14:textId="313332B0" w:rsidR="00695264" w:rsidRPr="00992AF3" w:rsidRDefault="00695264" w:rsidP="00997E66">
      <w:pPr>
        <w:spacing w:before="100" w:beforeAutospacing="1" w:after="100" w:afterAutospacing="1" w:line="240" w:lineRule="auto"/>
        <w:jc w:val="center"/>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Academic Year 2025/2026</w:t>
      </w:r>
    </w:p>
    <w:p w14:paraId="3E368D36" w14:textId="77777777" w:rsidR="00695264" w:rsidRPr="00992AF3" w:rsidRDefault="002A5B88" w:rsidP="00695264">
      <w:pPr>
        <w:spacing w:after="0" w:line="240" w:lineRule="auto"/>
        <w:rPr>
          <w:rFonts w:ascii="Times New Roman" w:eastAsia="Times New Roman" w:hAnsi="Times New Roman" w:cs="Times New Roman"/>
          <w:kern w:val="0"/>
          <w:lang w:val="en-GB" w:eastAsia="it-IT"/>
          <w14:ligatures w14:val="none"/>
        </w:rPr>
      </w:pPr>
      <w:r>
        <w:rPr>
          <w:rFonts w:ascii="Times New Roman" w:eastAsia="Times New Roman" w:hAnsi="Times New Roman" w:cs="Times New Roman"/>
          <w:noProof/>
          <w:kern w:val="0"/>
          <w:lang w:val="en-GB" w:eastAsia="it-IT"/>
        </w:rPr>
        <w:pict w14:anchorId="39E63A72">
          <v:rect id="_x0000_i1033" alt="" style="width:481.9pt;height:.05pt;mso-width-percent:0;mso-height-percent:0;mso-width-percent:0;mso-height-percent:0" o:hralign="center" o:hrstd="t" o:hr="t" fillcolor="#a0a0a0" stroked="f"/>
        </w:pict>
      </w:r>
    </w:p>
    <w:p w14:paraId="4DD416E6" w14:textId="77777777" w:rsidR="00695264" w:rsidRPr="00992AF3" w:rsidRDefault="00695264" w:rsidP="00695264">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it-IT"/>
          <w14:ligatures w14:val="none"/>
        </w:rPr>
      </w:pPr>
      <w:r w:rsidRPr="00992AF3">
        <w:rPr>
          <w:rFonts w:ascii="Times New Roman" w:eastAsia="Times New Roman" w:hAnsi="Times New Roman" w:cs="Times New Roman"/>
          <w:b/>
          <w:bCs/>
          <w:kern w:val="0"/>
          <w:sz w:val="36"/>
          <w:szCs w:val="36"/>
          <w:lang w:val="en-GB" w:eastAsia="it-IT"/>
          <w14:ligatures w14:val="none"/>
        </w:rPr>
        <w:t>1. Introduction</w:t>
      </w:r>
    </w:p>
    <w:p w14:paraId="5C7F5DEE" w14:textId="77777777" w:rsidR="00695264" w:rsidRPr="00992AF3" w:rsidRDefault="00695264" w:rsidP="00695264">
      <w:p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 xml:space="preserve">Natural parks such as the </w:t>
      </w:r>
      <w:r w:rsidRPr="00992AF3">
        <w:rPr>
          <w:rFonts w:ascii="Times New Roman" w:eastAsia="Times New Roman" w:hAnsi="Times New Roman" w:cs="Times New Roman"/>
          <w:i/>
          <w:iCs/>
          <w:kern w:val="0"/>
          <w:lang w:val="en-GB" w:eastAsia="it-IT"/>
          <w14:ligatures w14:val="none"/>
        </w:rPr>
        <w:t>Parco Nazionale della Sila</w:t>
      </w:r>
      <w:r w:rsidRPr="00992AF3">
        <w:rPr>
          <w:rFonts w:ascii="Times New Roman" w:eastAsia="Times New Roman" w:hAnsi="Times New Roman" w:cs="Times New Roman"/>
          <w:kern w:val="0"/>
          <w:lang w:val="en-GB" w:eastAsia="it-IT"/>
          <w14:ligatures w14:val="none"/>
        </w:rPr>
        <w:t xml:space="preserve"> receive thousands of visitors each year, yet park management lacks objective, real-time tools to assess how visitors emotionally perceive the environment. Understanding the collective emotional state of visitor groups can support crowd management, improve service quality, and contribute to conservation-aware tourism strategies.</w:t>
      </w:r>
    </w:p>
    <w:p w14:paraId="1D434E47" w14:textId="77777777" w:rsidR="00695264" w:rsidRPr="00992AF3" w:rsidRDefault="00695264" w:rsidP="00695264">
      <w:p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Two broad families of approaches exist for automated emotion analysis: sentiment analysis from audio signals, and computer vision from visual data. Audio-based systems infer emotional states from voice tone and prosody, requiring microphone infrastructure and raising significant privacy concerns in public outdoor spaces.</w:t>
      </w:r>
    </w:p>
    <w:p w14:paraId="3A1EB2F7" w14:textId="77777777" w:rsidR="00695264" w:rsidRPr="00992AF3" w:rsidRDefault="00695264" w:rsidP="00695264">
      <w:p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Our system instead adopts a computer vision approach, analysing facial expressions captured from cameras mounted at park locations. The two approaches are complementary: audio captures emotional nuance from speech, while visual analysis is non-intrusive, works in silence, and scales naturally to group settings.</w:t>
      </w:r>
    </w:p>
    <w:p w14:paraId="46C477E9" w14:textId="77777777" w:rsidR="00695264" w:rsidRPr="00992AF3" w:rsidRDefault="00695264" w:rsidP="00695264">
      <w:p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Within the computer vision family, Vision Language Models (VLMs) represent a recent and powerful paradigm. Unlike traditional Convolutional Neural Networks (CNNs), which return a single discrete emotion label with no contextual understanding, a VLM combines a vision encoder with a large language model to jointly process images and text. VLMs natively support tasks such as counting people, describing scenes, and answering open-ended questions about visual content. However, while general-purpose VLMs can handle basic emotion queries, they are not always calibrated for fine-grained facial expression classification or for structured output formats required by IoT pipelines. Fine-tuning is therefore explored to obtain reliable, schema-consistent predictions on the FER+ emotion classes, though its applicability depends on the pre-training characteristics of each model.</w:t>
      </w:r>
    </w:p>
    <w:p w14:paraId="7A38F8BD" w14:textId="77777777" w:rsidR="00695264" w:rsidRPr="00992AF3" w:rsidRDefault="00695264" w:rsidP="00695264">
      <w:p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 xml:space="preserve">The synergy between Internet of Things (IoT) edge devices and Cloud Computing enables a distributed, low-cost system for </w:t>
      </w:r>
      <w:r w:rsidRPr="00992AF3">
        <w:rPr>
          <w:rFonts w:ascii="Times New Roman" w:eastAsia="Times New Roman" w:hAnsi="Times New Roman" w:cs="Times New Roman"/>
          <w:i/>
          <w:iCs/>
          <w:kern w:val="0"/>
          <w:lang w:val="en-GB" w:eastAsia="it-IT"/>
          <w14:ligatures w14:val="none"/>
        </w:rPr>
        <w:t>Group Emotion Recognition</w:t>
      </w:r>
      <w:r w:rsidRPr="00992AF3">
        <w:rPr>
          <w:rFonts w:ascii="Times New Roman" w:eastAsia="Times New Roman" w:hAnsi="Times New Roman" w:cs="Times New Roman"/>
          <w:kern w:val="0"/>
          <w:lang w:val="en-GB" w:eastAsia="it-IT"/>
          <w14:ligatures w14:val="none"/>
        </w:rPr>
        <w:t xml:space="preserve"> (GER). The system deploys Raspberry Pi 5 devices with GoPro cameras as edge nodes across the park, offloading VLM inference to an AWS GPU cloud instance. Each edge node runs a compact face-detection-and-tracking step (OpenCV DNN SSD, ~10 MB, CPU-only) solely to decide </w:t>
      </w:r>
      <w:r w:rsidRPr="00992AF3">
        <w:rPr>
          <w:rFonts w:ascii="Times New Roman" w:eastAsia="Times New Roman" w:hAnsi="Times New Roman" w:cs="Times New Roman"/>
          <w:i/>
          <w:iCs/>
          <w:kern w:val="0"/>
          <w:lang w:val="en-GB" w:eastAsia="it-IT"/>
          <w14:ligatures w14:val="none"/>
        </w:rPr>
        <w:t>when</w:t>
      </w:r>
      <w:r w:rsidRPr="00992AF3">
        <w:rPr>
          <w:rFonts w:ascii="Times New Roman" w:eastAsia="Times New Roman" w:hAnsi="Times New Roman" w:cs="Times New Roman"/>
          <w:kern w:val="0"/>
          <w:lang w:val="en-GB" w:eastAsia="it-IT"/>
          <w14:ligatures w14:val="none"/>
        </w:rPr>
        <w:t xml:space="preserve"> to transmit: a frame is sent every 20 seconds while the same group remains in the scene, and immediately when a new person enters the scene. Three VLMs --- </w:t>
      </w:r>
      <w:r w:rsidRPr="00992AF3">
        <w:rPr>
          <w:rFonts w:ascii="Times New Roman" w:eastAsia="Times New Roman" w:hAnsi="Times New Roman" w:cs="Times New Roman"/>
          <w:i/>
          <w:iCs/>
          <w:kern w:val="0"/>
          <w:lang w:val="en-GB" w:eastAsia="it-IT"/>
          <w14:ligatures w14:val="none"/>
        </w:rPr>
        <w:t>PaliGemma 2</w:t>
      </w:r>
      <w:r w:rsidRPr="00992AF3">
        <w:rPr>
          <w:rFonts w:ascii="Times New Roman" w:eastAsia="Times New Roman" w:hAnsi="Times New Roman" w:cs="Times New Roman"/>
          <w:kern w:val="0"/>
          <w:lang w:val="en-GB" w:eastAsia="it-IT"/>
          <w14:ligatures w14:val="none"/>
        </w:rPr>
        <w:t xml:space="preserve">, </w:t>
      </w:r>
      <w:r w:rsidRPr="00992AF3">
        <w:rPr>
          <w:rFonts w:ascii="Times New Roman" w:eastAsia="Times New Roman" w:hAnsi="Times New Roman" w:cs="Times New Roman"/>
          <w:i/>
          <w:iCs/>
          <w:kern w:val="0"/>
          <w:lang w:val="en-GB" w:eastAsia="it-IT"/>
          <w14:ligatures w14:val="none"/>
        </w:rPr>
        <w:t>MiniCPM-V</w:t>
      </w:r>
      <w:r w:rsidRPr="00992AF3">
        <w:rPr>
          <w:rFonts w:ascii="Times New Roman" w:eastAsia="Times New Roman" w:hAnsi="Times New Roman" w:cs="Times New Roman"/>
          <w:kern w:val="0"/>
          <w:lang w:val="en-GB" w:eastAsia="it-IT"/>
          <w14:ligatures w14:val="none"/>
        </w:rPr>
        <w:t xml:space="preserve">, and </w:t>
      </w:r>
      <w:r w:rsidRPr="00992AF3">
        <w:rPr>
          <w:rFonts w:ascii="Times New Roman" w:eastAsia="Times New Roman" w:hAnsi="Times New Roman" w:cs="Times New Roman"/>
          <w:i/>
          <w:iCs/>
          <w:kern w:val="0"/>
          <w:lang w:val="en-GB" w:eastAsia="it-IT"/>
          <w14:ligatures w14:val="none"/>
        </w:rPr>
        <w:t>Moondream2</w:t>
      </w:r>
      <w:r w:rsidRPr="00992AF3">
        <w:rPr>
          <w:rFonts w:ascii="Times New Roman" w:eastAsia="Times New Roman" w:hAnsi="Times New Roman" w:cs="Times New Roman"/>
          <w:kern w:val="0"/>
          <w:lang w:val="en-GB" w:eastAsia="it-IT"/>
          <w14:ligatures w14:val="none"/>
        </w:rPr>
        <w:t xml:space="preserve"> --- are benchmarked on the FER+ dataset; the best-performing model (Moondream2) is selected for cloud deployment. Results are stored in MySQL on the EC2 instance and visualised through a Flutter mobile dashboard used by park workers. The system provides: (1) real-time GER via a fine-tuned VLM on AWS EC2; (2) lightweight edge processing on Raspberry Pi 5; (3) persistent storage in MySQL; (4) secure access via AWS Cognito and Tailscale VPN; (5) a mobile dashboard with natural-language query support via an AI agent; and (6) a priority queue system to handle concurrent requests from edge nodes and mobile users.</w:t>
      </w:r>
    </w:p>
    <w:p w14:paraId="53C75E98" w14:textId="77777777" w:rsidR="00876381" w:rsidRPr="00992AF3" w:rsidRDefault="00876381" w:rsidP="00695264">
      <w:pPr>
        <w:spacing w:after="0" w:line="240" w:lineRule="auto"/>
        <w:rPr>
          <w:rFonts w:ascii="Times New Roman" w:eastAsia="Times New Roman" w:hAnsi="Times New Roman" w:cs="Times New Roman"/>
          <w:kern w:val="0"/>
          <w:lang w:val="en-GB" w:eastAsia="it-IT"/>
          <w14:ligatures w14:val="none"/>
        </w:rPr>
      </w:pPr>
    </w:p>
    <w:p w14:paraId="5D6A7E60" w14:textId="77777777" w:rsidR="00876381" w:rsidRPr="00992AF3" w:rsidRDefault="00876381" w:rsidP="00695264">
      <w:pPr>
        <w:spacing w:after="0" w:line="240" w:lineRule="auto"/>
        <w:rPr>
          <w:rFonts w:ascii="Times New Roman" w:eastAsia="Times New Roman" w:hAnsi="Times New Roman" w:cs="Times New Roman"/>
          <w:kern w:val="0"/>
          <w:lang w:val="en-GB" w:eastAsia="it-IT"/>
          <w14:ligatures w14:val="none"/>
        </w:rPr>
      </w:pPr>
    </w:p>
    <w:p w14:paraId="7A35E587" w14:textId="77777777" w:rsidR="00876381" w:rsidRPr="00992AF3" w:rsidRDefault="00876381" w:rsidP="00695264">
      <w:pPr>
        <w:spacing w:after="0" w:line="240" w:lineRule="auto"/>
        <w:rPr>
          <w:rFonts w:ascii="Times New Roman" w:eastAsia="Times New Roman" w:hAnsi="Times New Roman" w:cs="Times New Roman"/>
          <w:kern w:val="0"/>
          <w:lang w:val="en-GB" w:eastAsia="it-IT"/>
          <w14:ligatures w14:val="none"/>
        </w:rPr>
      </w:pPr>
    </w:p>
    <w:p w14:paraId="76AB555B" w14:textId="597F0D81" w:rsidR="00695264" w:rsidRPr="00992AF3" w:rsidRDefault="002A5B88" w:rsidP="00695264">
      <w:pPr>
        <w:spacing w:after="0" w:line="240" w:lineRule="auto"/>
        <w:rPr>
          <w:rFonts w:ascii="Times New Roman" w:eastAsia="Times New Roman" w:hAnsi="Times New Roman" w:cs="Times New Roman"/>
          <w:kern w:val="0"/>
          <w:lang w:val="en-GB" w:eastAsia="it-IT"/>
          <w14:ligatures w14:val="none"/>
        </w:rPr>
      </w:pPr>
      <w:r>
        <w:rPr>
          <w:rFonts w:ascii="Times New Roman" w:eastAsia="Times New Roman" w:hAnsi="Times New Roman" w:cs="Times New Roman"/>
          <w:noProof/>
          <w:kern w:val="0"/>
          <w:lang w:val="en-GB" w:eastAsia="it-IT"/>
        </w:rPr>
        <w:lastRenderedPageBreak/>
        <w:pict w14:anchorId="1163EFF1">
          <v:rect id="_x0000_i1032" alt="" style="width:481.9pt;height:.05pt;mso-width-percent:0;mso-height-percent:0;mso-width-percent:0;mso-height-percent:0" o:hralign="center" o:hrstd="t" o:hr="t" fillcolor="#a0a0a0" stroked="f"/>
        </w:pict>
      </w:r>
    </w:p>
    <w:p w14:paraId="25F67713" w14:textId="77777777" w:rsidR="00695264" w:rsidRPr="00992AF3" w:rsidRDefault="00695264" w:rsidP="00695264">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it-IT"/>
          <w14:ligatures w14:val="none"/>
        </w:rPr>
      </w:pPr>
      <w:r w:rsidRPr="00992AF3">
        <w:rPr>
          <w:rFonts w:ascii="Times New Roman" w:eastAsia="Times New Roman" w:hAnsi="Times New Roman" w:cs="Times New Roman"/>
          <w:b/>
          <w:bCs/>
          <w:kern w:val="0"/>
          <w:sz w:val="36"/>
          <w:szCs w:val="36"/>
          <w:lang w:val="en-GB" w:eastAsia="it-IT"/>
          <w14:ligatures w14:val="none"/>
        </w:rPr>
        <w:t>2. Analysis</w:t>
      </w:r>
    </w:p>
    <w:p w14:paraId="7B42E6D8" w14:textId="77777777" w:rsidR="00695264" w:rsidRPr="00992AF3" w:rsidRDefault="00695264" w:rsidP="00695264">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it-IT"/>
          <w14:ligatures w14:val="none"/>
        </w:rPr>
      </w:pPr>
      <w:r w:rsidRPr="00992AF3">
        <w:rPr>
          <w:rFonts w:ascii="Times New Roman" w:eastAsia="Times New Roman" w:hAnsi="Times New Roman" w:cs="Times New Roman"/>
          <w:b/>
          <w:bCs/>
          <w:kern w:val="0"/>
          <w:sz w:val="27"/>
          <w:szCs w:val="27"/>
          <w:lang w:val="en-GB" w:eastAsia="it-IT"/>
          <w14:ligatures w14:val="none"/>
        </w:rPr>
        <w:t>2.1 Scenario and Constraints</w:t>
      </w:r>
    </w:p>
    <w:p w14:paraId="509EEF98" w14:textId="77777777" w:rsidR="00695264" w:rsidRPr="00992AF3" w:rsidRDefault="00695264" w:rsidP="00695264">
      <w:p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The system is deployed across outdoor locations within the Parco Nazionale della Sila, a protected area in Calabria spanning 73,695 hectares. Key constraints are:</w:t>
      </w:r>
    </w:p>
    <w:p w14:paraId="7C5A6F1C" w14:textId="77777777" w:rsidR="00695264" w:rsidRPr="00992AF3" w:rsidRDefault="00695264" w:rsidP="00695264">
      <w:pPr>
        <w:numPr>
          <w:ilvl w:val="0"/>
          <w:numId w:val="1"/>
        </w:num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b/>
          <w:bCs/>
          <w:kern w:val="0"/>
          <w:lang w:val="en-GB" w:eastAsia="it-IT"/>
          <w14:ligatures w14:val="none"/>
        </w:rPr>
        <w:t>Connectivity:</w:t>
      </w:r>
      <w:r w:rsidRPr="00992AF3">
        <w:rPr>
          <w:rFonts w:ascii="Times New Roman" w:eastAsia="Times New Roman" w:hAnsi="Times New Roman" w:cs="Times New Roman"/>
          <w:kern w:val="0"/>
          <w:lang w:val="en-GB" w:eastAsia="it-IT"/>
          <w14:ligatures w14:val="none"/>
        </w:rPr>
        <w:t xml:space="preserve"> outdoor areas of the park have limited and intermittent network coverage, thus periodic frame offloading is adopted instead of continuous streaming to limit bandwidth usage.</w:t>
      </w:r>
    </w:p>
    <w:p w14:paraId="34657DA8" w14:textId="77777777" w:rsidR="00695264" w:rsidRPr="00992AF3" w:rsidRDefault="00695264" w:rsidP="00695264">
      <w:pPr>
        <w:numPr>
          <w:ilvl w:val="0"/>
          <w:numId w:val="1"/>
        </w:num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b/>
          <w:bCs/>
          <w:kern w:val="0"/>
          <w:lang w:val="en-GB" w:eastAsia="it-IT"/>
          <w14:ligatures w14:val="none"/>
        </w:rPr>
        <w:t>Power:</w:t>
      </w:r>
      <w:r w:rsidRPr="00992AF3">
        <w:rPr>
          <w:rFonts w:ascii="Times New Roman" w:eastAsia="Times New Roman" w:hAnsi="Times New Roman" w:cs="Times New Roman"/>
          <w:kern w:val="0"/>
          <w:lang w:val="en-GB" w:eastAsia="it-IT"/>
          <w14:ligatures w14:val="none"/>
        </w:rPr>
        <w:t xml:space="preserve"> edge devices are Raspberry Pi 5 single-board computers without a dedicated GPU, ruling out energy-intensive on-device VLM inference; all deep learning computation is offloaded to the cloud.</w:t>
      </w:r>
    </w:p>
    <w:p w14:paraId="349272DE" w14:textId="77777777" w:rsidR="00695264" w:rsidRPr="00992AF3" w:rsidRDefault="00695264" w:rsidP="00695264">
      <w:pPr>
        <w:numPr>
          <w:ilvl w:val="0"/>
          <w:numId w:val="1"/>
        </w:num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b/>
          <w:bCs/>
          <w:kern w:val="0"/>
          <w:lang w:val="en-GB" w:eastAsia="it-IT"/>
          <w14:ligatures w14:val="none"/>
        </w:rPr>
        <w:t>Environment:</w:t>
      </w:r>
      <w:r w:rsidRPr="00992AF3">
        <w:rPr>
          <w:rFonts w:ascii="Times New Roman" w:eastAsia="Times New Roman" w:hAnsi="Times New Roman" w:cs="Times New Roman"/>
          <w:kern w:val="0"/>
          <w:lang w:val="en-GB" w:eastAsia="it-IT"/>
          <w14:ligatures w14:val="none"/>
        </w:rPr>
        <w:t xml:space="preserve"> variable lighting and weather conditions affect image quality and face detection reliability.</w:t>
      </w:r>
    </w:p>
    <w:p w14:paraId="714D8A82" w14:textId="77777777" w:rsidR="00695264" w:rsidRPr="00992AF3" w:rsidRDefault="00695264" w:rsidP="00695264">
      <w:pPr>
        <w:numPr>
          <w:ilvl w:val="0"/>
          <w:numId w:val="1"/>
        </w:num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b/>
          <w:bCs/>
          <w:kern w:val="0"/>
          <w:lang w:val="en-GB" w:eastAsia="it-IT"/>
          <w14:ligatures w14:val="none"/>
        </w:rPr>
        <w:t>Budget:</w:t>
      </w:r>
      <w:r w:rsidRPr="00992AF3">
        <w:rPr>
          <w:rFonts w:ascii="Times New Roman" w:eastAsia="Times New Roman" w:hAnsi="Times New Roman" w:cs="Times New Roman"/>
          <w:kern w:val="0"/>
          <w:lang w:val="en-GB" w:eastAsia="it-IT"/>
          <w14:ligatures w14:val="none"/>
        </w:rPr>
        <w:t xml:space="preserve"> cloud resources are constrained to $150 total, ruling out managed services such as ALB or DynamoDB at scale.</w:t>
      </w:r>
    </w:p>
    <w:p w14:paraId="46C79197" w14:textId="77777777" w:rsidR="00695264" w:rsidRPr="00992AF3" w:rsidRDefault="00695264" w:rsidP="00695264">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it-IT"/>
          <w14:ligatures w14:val="none"/>
        </w:rPr>
      </w:pPr>
      <w:r w:rsidRPr="00992AF3">
        <w:rPr>
          <w:rFonts w:ascii="Times New Roman" w:eastAsia="Times New Roman" w:hAnsi="Times New Roman" w:cs="Times New Roman"/>
          <w:b/>
          <w:bCs/>
          <w:kern w:val="0"/>
          <w:sz w:val="27"/>
          <w:szCs w:val="27"/>
          <w:lang w:val="en-GB" w:eastAsia="it-IT"/>
          <w14:ligatures w14:val="none"/>
        </w:rPr>
        <w:t>2.2 Functional Requirements</w:t>
      </w:r>
    </w:p>
    <w:p w14:paraId="71292B23" w14:textId="77777777" w:rsidR="00695264" w:rsidRPr="00992AF3" w:rsidRDefault="00695264" w:rsidP="00695264">
      <w:pPr>
        <w:numPr>
          <w:ilvl w:val="0"/>
          <w:numId w:val="2"/>
        </w:num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b/>
          <w:bCs/>
          <w:kern w:val="0"/>
          <w:lang w:val="en-GB" w:eastAsia="it-IT"/>
          <w14:ligatures w14:val="none"/>
        </w:rPr>
        <w:t>FR1</w:t>
      </w:r>
      <w:r w:rsidRPr="00992AF3">
        <w:rPr>
          <w:rFonts w:ascii="Times New Roman" w:eastAsia="Times New Roman" w:hAnsi="Times New Roman" w:cs="Times New Roman"/>
          <w:kern w:val="0"/>
          <w:lang w:val="en-GB" w:eastAsia="it-IT"/>
          <w14:ligatures w14:val="none"/>
        </w:rPr>
        <w:t xml:space="preserve"> --- Capture video frames from a GoPro camera connected to Raspberry Pi 5 nodes via WiFi live stream.</w:t>
      </w:r>
    </w:p>
    <w:p w14:paraId="5368E363" w14:textId="77777777" w:rsidR="00695264" w:rsidRPr="00992AF3" w:rsidRDefault="00695264" w:rsidP="00695264">
      <w:pPr>
        <w:numPr>
          <w:ilvl w:val="0"/>
          <w:numId w:val="2"/>
        </w:num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b/>
          <w:bCs/>
          <w:kern w:val="0"/>
          <w:lang w:val="en-GB" w:eastAsia="it-IT"/>
          <w14:ligatures w14:val="none"/>
        </w:rPr>
        <w:t>FR2</w:t>
      </w:r>
      <w:r w:rsidRPr="00992AF3">
        <w:rPr>
          <w:rFonts w:ascii="Times New Roman" w:eastAsia="Times New Roman" w:hAnsi="Times New Roman" w:cs="Times New Roman"/>
          <w:kern w:val="0"/>
          <w:lang w:val="en-GB" w:eastAsia="it-IT"/>
          <w14:ligatures w14:val="none"/>
        </w:rPr>
        <w:t xml:space="preserve"> --- Transmit JPEG-encoded frames (~100 KB) to the cloud every 20 seconds while the same group is in the scene, and immediately upon detection of a new person entering the scene.</w:t>
      </w:r>
    </w:p>
    <w:p w14:paraId="79E82899" w14:textId="77777777" w:rsidR="00695264" w:rsidRPr="00992AF3" w:rsidRDefault="00695264" w:rsidP="00695264">
      <w:pPr>
        <w:numPr>
          <w:ilvl w:val="0"/>
          <w:numId w:val="2"/>
        </w:num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b/>
          <w:bCs/>
          <w:kern w:val="0"/>
          <w:lang w:val="en-GB" w:eastAsia="it-IT"/>
          <w14:ligatures w14:val="none"/>
        </w:rPr>
        <w:t>FR3</w:t>
      </w:r>
      <w:r w:rsidRPr="00992AF3">
        <w:rPr>
          <w:rFonts w:ascii="Times New Roman" w:eastAsia="Times New Roman" w:hAnsi="Times New Roman" w:cs="Times New Roman"/>
          <w:kern w:val="0"/>
          <w:lang w:val="en-GB" w:eastAsia="it-IT"/>
          <w14:ligatures w14:val="none"/>
        </w:rPr>
        <w:t xml:space="preserve"> --- Classify dominant group emotion using a fine-tuned VLM (anger, contempt, disgust, fear, happiness, neutral, sadness, surprise).</w:t>
      </w:r>
    </w:p>
    <w:p w14:paraId="5A6A7B67" w14:textId="77777777" w:rsidR="00695264" w:rsidRPr="00992AF3" w:rsidRDefault="00695264" w:rsidP="00695264">
      <w:pPr>
        <w:numPr>
          <w:ilvl w:val="0"/>
          <w:numId w:val="2"/>
        </w:num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b/>
          <w:bCs/>
          <w:kern w:val="0"/>
          <w:lang w:val="en-GB" w:eastAsia="it-IT"/>
          <w14:ligatures w14:val="none"/>
        </w:rPr>
        <w:t>FR4</w:t>
      </w:r>
      <w:r w:rsidRPr="00992AF3">
        <w:rPr>
          <w:rFonts w:ascii="Times New Roman" w:eastAsia="Times New Roman" w:hAnsi="Times New Roman" w:cs="Times New Roman"/>
          <w:kern w:val="0"/>
          <w:lang w:val="en-GB" w:eastAsia="it-IT"/>
          <w14:ligatures w14:val="none"/>
        </w:rPr>
        <w:t xml:space="preserve"> --- Store inference results (emotion label, timestamp, node identifier, people count) persistently on the cloud.</w:t>
      </w:r>
    </w:p>
    <w:p w14:paraId="420D07FE" w14:textId="77777777" w:rsidR="00695264" w:rsidRPr="00992AF3" w:rsidRDefault="00695264" w:rsidP="00695264">
      <w:pPr>
        <w:numPr>
          <w:ilvl w:val="0"/>
          <w:numId w:val="2"/>
        </w:num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b/>
          <w:bCs/>
          <w:kern w:val="0"/>
          <w:lang w:val="en-GB" w:eastAsia="it-IT"/>
          <w14:ligatures w14:val="none"/>
        </w:rPr>
        <w:t>FR5</w:t>
      </w:r>
      <w:r w:rsidRPr="00992AF3">
        <w:rPr>
          <w:rFonts w:ascii="Times New Roman" w:eastAsia="Times New Roman" w:hAnsi="Times New Roman" w:cs="Times New Roman"/>
          <w:kern w:val="0"/>
          <w:lang w:val="en-GB" w:eastAsia="it-IT"/>
          <w14:ligatures w14:val="none"/>
        </w:rPr>
        <w:t xml:space="preserve"> --- Provide a mobile dashboard for monitoring per location and time range.</w:t>
      </w:r>
    </w:p>
    <w:p w14:paraId="08F8727E" w14:textId="77777777" w:rsidR="00695264" w:rsidRPr="00992AF3" w:rsidRDefault="00695264" w:rsidP="00695264">
      <w:pPr>
        <w:numPr>
          <w:ilvl w:val="0"/>
          <w:numId w:val="2"/>
        </w:num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b/>
          <w:bCs/>
          <w:kern w:val="0"/>
          <w:lang w:val="en-GB" w:eastAsia="it-IT"/>
          <w14:ligatures w14:val="none"/>
        </w:rPr>
        <w:t>FR6</w:t>
      </w:r>
      <w:r w:rsidRPr="00992AF3">
        <w:rPr>
          <w:rFonts w:ascii="Times New Roman" w:eastAsia="Times New Roman" w:hAnsi="Times New Roman" w:cs="Times New Roman"/>
          <w:kern w:val="0"/>
          <w:lang w:val="en-GB" w:eastAsia="it-IT"/>
          <w14:ligatures w14:val="none"/>
        </w:rPr>
        <w:t xml:space="preserve"> --- Support natural-language queries over the stored data via an AI conversational agent.</w:t>
      </w:r>
    </w:p>
    <w:p w14:paraId="3E4D0FBC" w14:textId="77777777" w:rsidR="00695264" w:rsidRPr="00992AF3" w:rsidRDefault="00695264" w:rsidP="00695264">
      <w:pPr>
        <w:numPr>
          <w:ilvl w:val="0"/>
          <w:numId w:val="2"/>
        </w:num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b/>
          <w:bCs/>
          <w:kern w:val="0"/>
          <w:lang w:val="en-GB" w:eastAsia="it-IT"/>
          <w14:ligatures w14:val="none"/>
        </w:rPr>
        <w:t>FR7</w:t>
      </w:r>
      <w:r w:rsidRPr="00992AF3">
        <w:rPr>
          <w:rFonts w:ascii="Times New Roman" w:eastAsia="Times New Roman" w:hAnsi="Times New Roman" w:cs="Times New Roman"/>
          <w:kern w:val="0"/>
          <w:lang w:val="en-GB" w:eastAsia="it-IT"/>
          <w14:ligatures w14:val="none"/>
        </w:rPr>
        <w:t xml:space="preserve"> --- Allow mobile users to submit a photo for on-demand emotion classification with higher priority than edge frames.</w:t>
      </w:r>
    </w:p>
    <w:p w14:paraId="2D616F79" w14:textId="77777777" w:rsidR="00695264" w:rsidRPr="00992AF3" w:rsidRDefault="00695264" w:rsidP="00695264">
      <w:pPr>
        <w:numPr>
          <w:ilvl w:val="0"/>
          <w:numId w:val="2"/>
        </w:num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b/>
          <w:bCs/>
          <w:kern w:val="0"/>
          <w:lang w:val="en-GB" w:eastAsia="it-IT"/>
          <w14:ligatures w14:val="none"/>
        </w:rPr>
        <w:t>FR8</w:t>
      </w:r>
      <w:r w:rsidRPr="00992AF3">
        <w:rPr>
          <w:rFonts w:ascii="Times New Roman" w:eastAsia="Times New Roman" w:hAnsi="Times New Roman" w:cs="Times New Roman"/>
          <w:kern w:val="0"/>
          <w:lang w:val="en-GB" w:eastAsia="it-IT"/>
          <w14:ligatures w14:val="none"/>
        </w:rPr>
        <w:t xml:space="preserve"> --- Authenticate both mobile users and edge nodes securely.</w:t>
      </w:r>
    </w:p>
    <w:p w14:paraId="0DFE3613" w14:textId="77777777" w:rsidR="00695264" w:rsidRPr="00992AF3" w:rsidRDefault="00695264" w:rsidP="00695264">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it-IT"/>
          <w14:ligatures w14:val="none"/>
        </w:rPr>
      </w:pPr>
      <w:r w:rsidRPr="00992AF3">
        <w:rPr>
          <w:rFonts w:ascii="Times New Roman" w:eastAsia="Times New Roman" w:hAnsi="Times New Roman" w:cs="Times New Roman"/>
          <w:b/>
          <w:bCs/>
          <w:kern w:val="0"/>
          <w:sz w:val="27"/>
          <w:szCs w:val="27"/>
          <w:lang w:val="en-GB" w:eastAsia="it-IT"/>
          <w14:ligatures w14:val="none"/>
        </w:rPr>
        <w:t>2.3 Non-Functional Requirements</w:t>
      </w:r>
    </w:p>
    <w:p w14:paraId="6C6D2475" w14:textId="77777777" w:rsidR="00695264" w:rsidRPr="00992AF3" w:rsidRDefault="00695264" w:rsidP="00695264">
      <w:pPr>
        <w:numPr>
          <w:ilvl w:val="0"/>
          <w:numId w:val="3"/>
        </w:num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b/>
          <w:bCs/>
          <w:kern w:val="0"/>
          <w:lang w:val="en-GB" w:eastAsia="it-IT"/>
          <w14:ligatures w14:val="none"/>
        </w:rPr>
        <w:t>NFR1</w:t>
      </w:r>
      <w:r w:rsidRPr="00992AF3">
        <w:rPr>
          <w:rFonts w:ascii="Times New Roman" w:eastAsia="Times New Roman" w:hAnsi="Times New Roman" w:cs="Times New Roman"/>
          <w:kern w:val="0"/>
          <w:lang w:val="en-GB" w:eastAsia="it-IT"/>
          <w14:ligatures w14:val="none"/>
        </w:rPr>
        <w:t xml:space="preserve"> --- </w:t>
      </w:r>
      <w:r w:rsidRPr="00992AF3">
        <w:rPr>
          <w:rFonts w:ascii="Times New Roman" w:eastAsia="Times New Roman" w:hAnsi="Times New Roman" w:cs="Times New Roman"/>
          <w:i/>
          <w:iCs/>
          <w:kern w:val="0"/>
          <w:lang w:val="en-GB" w:eastAsia="it-IT"/>
          <w14:ligatures w14:val="none"/>
        </w:rPr>
        <w:t>Latency:</w:t>
      </w:r>
      <w:r w:rsidRPr="00992AF3">
        <w:rPr>
          <w:rFonts w:ascii="Times New Roman" w:eastAsia="Times New Roman" w:hAnsi="Times New Roman" w:cs="Times New Roman"/>
          <w:kern w:val="0"/>
          <w:lang w:val="en-GB" w:eastAsia="it-IT"/>
          <w14:ligatures w14:val="none"/>
        </w:rPr>
        <w:t xml:space="preserve"> inference result available within ~3s of frame receipt under normal load.</w:t>
      </w:r>
    </w:p>
    <w:p w14:paraId="321C8721" w14:textId="77777777" w:rsidR="00695264" w:rsidRPr="00992AF3" w:rsidRDefault="00695264" w:rsidP="00695264">
      <w:pPr>
        <w:numPr>
          <w:ilvl w:val="0"/>
          <w:numId w:val="3"/>
        </w:num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b/>
          <w:bCs/>
          <w:kern w:val="0"/>
          <w:lang w:val="en-GB" w:eastAsia="it-IT"/>
          <w14:ligatures w14:val="none"/>
        </w:rPr>
        <w:t>NFR2</w:t>
      </w:r>
      <w:r w:rsidRPr="00992AF3">
        <w:rPr>
          <w:rFonts w:ascii="Times New Roman" w:eastAsia="Times New Roman" w:hAnsi="Times New Roman" w:cs="Times New Roman"/>
          <w:kern w:val="0"/>
          <w:lang w:val="en-GB" w:eastAsia="it-IT"/>
          <w14:ligatures w14:val="none"/>
        </w:rPr>
        <w:t xml:space="preserve"> --- </w:t>
      </w:r>
      <w:r w:rsidRPr="00992AF3">
        <w:rPr>
          <w:rFonts w:ascii="Times New Roman" w:eastAsia="Times New Roman" w:hAnsi="Times New Roman" w:cs="Times New Roman"/>
          <w:i/>
          <w:iCs/>
          <w:kern w:val="0"/>
          <w:lang w:val="en-GB" w:eastAsia="it-IT"/>
          <w14:ligatures w14:val="none"/>
        </w:rPr>
        <w:t>Scalability:</w:t>
      </w:r>
      <w:r w:rsidRPr="00992AF3">
        <w:rPr>
          <w:rFonts w:ascii="Times New Roman" w:eastAsia="Times New Roman" w:hAnsi="Times New Roman" w:cs="Times New Roman"/>
          <w:kern w:val="0"/>
          <w:lang w:val="en-GB" w:eastAsia="it-IT"/>
          <w14:ligatures w14:val="none"/>
        </w:rPr>
        <w:t xml:space="preserve"> backend supports simultaneous requests from multiple edge nodes via a priority queue.</w:t>
      </w:r>
    </w:p>
    <w:p w14:paraId="0B78C2C0" w14:textId="77777777" w:rsidR="00695264" w:rsidRPr="00992AF3" w:rsidRDefault="00695264" w:rsidP="00695264">
      <w:pPr>
        <w:numPr>
          <w:ilvl w:val="0"/>
          <w:numId w:val="3"/>
        </w:num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b/>
          <w:bCs/>
          <w:kern w:val="0"/>
          <w:lang w:val="en-GB" w:eastAsia="it-IT"/>
          <w14:ligatures w14:val="none"/>
        </w:rPr>
        <w:t>NFR3</w:t>
      </w:r>
      <w:r w:rsidRPr="00992AF3">
        <w:rPr>
          <w:rFonts w:ascii="Times New Roman" w:eastAsia="Times New Roman" w:hAnsi="Times New Roman" w:cs="Times New Roman"/>
          <w:kern w:val="0"/>
          <w:lang w:val="en-GB" w:eastAsia="it-IT"/>
          <w14:ligatures w14:val="none"/>
        </w:rPr>
        <w:t xml:space="preserve"> --- </w:t>
      </w:r>
      <w:r w:rsidRPr="00992AF3">
        <w:rPr>
          <w:rFonts w:ascii="Times New Roman" w:eastAsia="Times New Roman" w:hAnsi="Times New Roman" w:cs="Times New Roman"/>
          <w:i/>
          <w:iCs/>
          <w:kern w:val="0"/>
          <w:lang w:val="en-GB" w:eastAsia="it-IT"/>
          <w14:ligatures w14:val="none"/>
        </w:rPr>
        <w:t>Security:</w:t>
      </w:r>
      <w:r w:rsidRPr="00992AF3">
        <w:rPr>
          <w:rFonts w:ascii="Times New Roman" w:eastAsia="Times New Roman" w:hAnsi="Times New Roman" w:cs="Times New Roman"/>
          <w:kern w:val="0"/>
          <w:lang w:val="en-GB" w:eastAsia="it-IT"/>
          <w14:ligatures w14:val="none"/>
        </w:rPr>
        <w:t xml:space="preserve"> all communications encrypted via HTTPS/TLS; private network via Tailscale VPN.</w:t>
      </w:r>
    </w:p>
    <w:p w14:paraId="32D3F759" w14:textId="77777777" w:rsidR="00695264" w:rsidRPr="00992AF3" w:rsidRDefault="00695264" w:rsidP="00695264">
      <w:pPr>
        <w:numPr>
          <w:ilvl w:val="0"/>
          <w:numId w:val="3"/>
        </w:num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b/>
          <w:bCs/>
          <w:kern w:val="0"/>
          <w:lang w:val="en-GB" w:eastAsia="it-IT"/>
          <w14:ligatures w14:val="none"/>
        </w:rPr>
        <w:t>NFR4</w:t>
      </w:r>
      <w:r w:rsidRPr="00992AF3">
        <w:rPr>
          <w:rFonts w:ascii="Times New Roman" w:eastAsia="Times New Roman" w:hAnsi="Times New Roman" w:cs="Times New Roman"/>
          <w:kern w:val="0"/>
          <w:lang w:val="en-GB" w:eastAsia="it-IT"/>
          <w14:ligatures w14:val="none"/>
        </w:rPr>
        <w:t xml:space="preserve"> --- </w:t>
      </w:r>
      <w:r w:rsidRPr="00992AF3">
        <w:rPr>
          <w:rFonts w:ascii="Times New Roman" w:eastAsia="Times New Roman" w:hAnsi="Times New Roman" w:cs="Times New Roman"/>
          <w:i/>
          <w:iCs/>
          <w:kern w:val="0"/>
          <w:lang w:val="en-GB" w:eastAsia="it-IT"/>
          <w14:ligatures w14:val="none"/>
        </w:rPr>
        <w:t>Accuracy:</w:t>
      </w:r>
      <w:r w:rsidRPr="00992AF3">
        <w:rPr>
          <w:rFonts w:ascii="Times New Roman" w:eastAsia="Times New Roman" w:hAnsi="Times New Roman" w:cs="Times New Roman"/>
          <w:kern w:val="0"/>
          <w:lang w:val="en-GB" w:eastAsia="it-IT"/>
          <w14:ligatures w14:val="none"/>
        </w:rPr>
        <w:t xml:space="preserve"> selected VLM achieves ≥80% accuracy on FER+ test set after fine-tuning.</w:t>
      </w:r>
    </w:p>
    <w:p w14:paraId="08C4E2A2" w14:textId="77777777" w:rsidR="00695264" w:rsidRPr="00992AF3" w:rsidRDefault="00695264" w:rsidP="00695264">
      <w:pPr>
        <w:numPr>
          <w:ilvl w:val="0"/>
          <w:numId w:val="3"/>
        </w:num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b/>
          <w:bCs/>
          <w:kern w:val="0"/>
          <w:lang w:val="en-GB" w:eastAsia="it-IT"/>
          <w14:ligatures w14:val="none"/>
        </w:rPr>
        <w:t>NFR5</w:t>
      </w:r>
      <w:r w:rsidRPr="00992AF3">
        <w:rPr>
          <w:rFonts w:ascii="Times New Roman" w:eastAsia="Times New Roman" w:hAnsi="Times New Roman" w:cs="Times New Roman"/>
          <w:kern w:val="0"/>
          <w:lang w:val="en-GB" w:eastAsia="it-IT"/>
          <w14:ligatures w14:val="none"/>
        </w:rPr>
        <w:t xml:space="preserve"> --- </w:t>
      </w:r>
      <w:r w:rsidRPr="00992AF3">
        <w:rPr>
          <w:rFonts w:ascii="Times New Roman" w:eastAsia="Times New Roman" w:hAnsi="Times New Roman" w:cs="Times New Roman"/>
          <w:i/>
          <w:iCs/>
          <w:kern w:val="0"/>
          <w:lang w:val="en-GB" w:eastAsia="it-IT"/>
          <w14:ligatures w14:val="none"/>
        </w:rPr>
        <w:t>Interoperability:</w:t>
      </w:r>
      <w:r w:rsidRPr="00992AF3">
        <w:rPr>
          <w:rFonts w:ascii="Times New Roman" w:eastAsia="Times New Roman" w:hAnsi="Times New Roman" w:cs="Times New Roman"/>
          <w:kern w:val="0"/>
          <w:lang w:val="en-GB" w:eastAsia="it-IT"/>
          <w14:ligatures w14:val="none"/>
        </w:rPr>
        <w:t xml:space="preserve"> edge-cloud communication via standard REST APIs over HTTPS.</w:t>
      </w:r>
    </w:p>
    <w:p w14:paraId="04371767" w14:textId="4150216F" w:rsidR="00695264" w:rsidRPr="00992AF3" w:rsidRDefault="00695264" w:rsidP="00695264">
      <w:pPr>
        <w:numPr>
          <w:ilvl w:val="0"/>
          <w:numId w:val="3"/>
        </w:num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b/>
          <w:bCs/>
          <w:kern w:val="0"/>
          <w:lang w:val="en-GB" w:eastAsia="it-IT"/>
          <w14:ligatures w14:val="none"/>
        </w:rPr>
        <w:t>NFR6</w:t>
      </w:r>
      <w:r w:rsidRPr="00992AF3">
        <w:rPr>
          <w:rFonts w:ascii="Times New Roman" w:eastAsia="Times New Roman" w:hAnsi="Times New Roman" w:cs="Times New Roman"/>
          <w:kern w:val="0"/>
          <w:lang w:val="en-GB" w:eastAsia="it-IT"/>
          <w14:ligatures w14:val="none"/>
        </w:rPr>
        <w:t xml:space="preserve"> --- </w:t>
      </w:r>
      <w:r w:rsidRPr="00992AF3">
        <w:rPr>
          <w:rFonts w:ascii="Times New Roman" w:eastAsia="Times New Roman" w:hAnsi="Times New Roman" w:cs="Times New Roman"/>
          <w:i/>
          <w:iCs/>
          <w:kern w:val="0"/>
          <w:lang w:val="en-GB" w:eastAsia="it-IT"/>
          <w14:ligatures w14:val="none"/>
        </w:rPr>
        <w:t>Cost:</w:t>
      </w:r>
      <w:r w:rsidRPr="00992AF3">
        <w:rPr>
          <w:rFonts w:ascii="Times New Roman" w:eastAsia="Times New Roman" w:hAnsi="Times New Roman" w:cs="Times New Roman"/>
          <w:kern w:val="0"/>
          <w:lang w:val="en-GB" w:eastAsia="it-IT"/>
          <w14:ligatures w14:val="none"/>
        </w:rPr>
        <w:t xml:space="preserve"> total cloud </w:t>
      </w:r>
      <w:r w:rsidR="000D3620" w:rsidRPr="00992AF3">
        <w:rPr>
          <w:rFonts w:ascii="Times New Roman" w:eastAsia="Times New Roman" w:hAnsi="Times New Roman" w:cs="Times New Roman"/>
          <w:kern w:val="0"/>
          <w:lang w:val="en-GB" w:eastAsia="it-IT"/>
          <w14:ligatures w14:val="none"/>
        </w:rPr>
        <w:t>spends</w:t>
      </w:r>
      <w:r w:rsidRPr="00992AF3">
        <w:rPr>
          <w:rFonts w:ascii="Times New Roman" w:eastAsia="Times New Roman" w:hAnsi="Times New Roman" w:cs="Times New Roman"/>
          <w:kern w:val="0"/>
          <w:lang w:val="en-GB" w:eastAsia="it-IT"/>
          <w14:ligatures w14:val="none"/>
        </w:rPr>
        <w:t xml:space="preserve"> within $150 budget.</w:t>
      </w:r>
    </w:p>
    <w:p w14:paraId="508986E2" w14:textId="77777777" w:rsidR="00695264" w:rsidRPr="00992AF3" w:rsidRDefault="00695264" w:rsidP="00695264">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it-IT"/>
          <w14:ligatures w14:val="none"/>
        </w:rPr>
      </w:pPr>
      <w:r w:rsidRPr="00992AF3">
        <w:rPr>
          <w:rFonts w:ascii="Times New Roman" w:eastAsia="Times New Roman" w:hAnsi="Times New Roman" w:cs="Times New Roman"/>
          <w:b/>
          <w:bCs/>
          <w:kern w:val="0"/>
          <w:sz w:val="27"/>
          <w:szCs w:val="27"/>
          <w:lang w:val="en-GB" w:eastAsia="it-IT"/>
          <w14:ligatures w14:val="none"/>
        </w:rPr>
        <w:t>2.4 Analysis Models</w:t>
      </w:r>
    </w:p>
    <w:p w14:paraId="45BCE884" w14:textId="360E7CBD" w:rsidR="00695264" w:rsidRPr="00992AF3" w:rsidRDefault="00695264" w:rsidP="00695264">
      <w:p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 xml:space="preserve">These two </w:t>
      </w:r>
      <w:r w:rsidR="00C10F40" w:rsidRPr="00992AF3">
        <w:rPr>
          <w:rFonts w:ascii="Times New Roman" w:eastAsia="Times New Roman" w:hAnsi="Times New Roman" w:cs="Times New Roman"/>
          <w:kern w:val="0"/>
          <w:lang w:val="en-GB" w:eastAsia="it-IT"/>
          <w14:ligatures w14:val="none"/>
        </w:rPr>
        <w:t xml:space="preserve">figures </w:t>
      </w:r>
      <w:r w:rsidRPr="00992AF3">
        <w:rPr>
          <w:rFonts w:ascii="Times New Roman" w:eastAsia="Times New Roman" w:hAnsi="Times New Roman" w:cs="Times New Roman"/>
          <w:kern w:val="0"/>
          <w:lang w:val="en-GB" w:eastAsia="it-IT"/>
          <w14:ligatures w14:val="none"/>
        </w:rPr>
        <w:t>present the SO-centric and IoT Service-centric domain models following the ACOSO-METH notation.</w:t>
      </w:r>
    </w:p>
    <w:p w14:paraId="47E9D260" w14:textId="77777777" w:rsidR="001E54AD" w:rsidRPr="00992AF3" w:rsidRDefault="001E54AD" w:rsidP="00695264">
      <w:pPr>
        <w:spacing w:before="100" w:beforeAutospacing="1" w:after="100" w:afterAutospacing="1" w:line="240" w:lineRule="auto"/>
        <w:rPr>
          <w:rFonts w:ascii="Times New Roman" w:eastAsia="Times New Roman" w:hAnsi="Times New Roman" w:cs="Times New Roman"/>
          <w:b/>
          <w:bCs/>
          <w:kern w:val="0"/>
          <w:lang w:val="en-GB" w:eastAsia="it-IT"/>
          <w14:ligatures w14:val="none"/>
        </w:rPr>
      </w:pPr>
    </w:p>
    <w:p w14:paraId="42B1D65F" w14:textId="77777777" w:rsidR="001E54AD" w:rsidRPr="00992AF3" w:rsidRDefault="001E54AD" w:rsidP="00695264">
      <w:pPr>
        <w:spacing w:before="100" w:beforeAutospacing="1" w:after="100" w:afterAutospacing="1" w:line="240" w:lineRule="auto"/>
        <w:rPr>
          <w:rFonts w:ascii="Times New Roman" w:eastAsia="Times New Roman" w:hAnsi="Times New Roman" w:cs="Times New Roman"/>
          <w:b/>
          <w:bCs/>
          <w:kern w:val="0"/>
          <w:lang w:val="en-GB" w:eastAsia="it-IT"/>
          <w14:ligatures w14:val="none"/>
        </w:rPr>
      </w:pPr>
    </w:p>
    <w:p w14:paraId="390A6065" w14:textId="703880CB" w:rsidR="00C10F40" w:rsidRPr="00992AF3" w:rsidRDefault="00C10F40" w:rsidP="00695264">
      <w:pPr>
        <w:spacing w:before="100" w:beforeAutospacing="1" w:after="100" w:afterAutospacing="1" w:line="240" w:lineRule="auto"/>
        <w:rPr>
          <w:rFonts w:ascii="Times New Roman" w:eastAsia="Times New Roman" w:hAnsi="Times New Roman" w:cs="Times New Roman"/>
          <w:b/>
          <w:bCs/>
          <w:kern w:val="0"/>
          <w:lang w:val="en-GB" w:eastAsia="it-IT"/>
          <w14:ligatures w14:val="none"/>
        </w:rPr>
      </w:pPr>
      <w:r w:rsidRPr="00992AF3">
        <w:rPr>
          <w:rFonts w:ascii="Times New Roman" w:eastAsia="Times New Roman" w:hAnsi="Times New Roman" w:cs="Times New Roman"/>
          <w:b/>
          <w:bCs/>
          <w:kern w:val="0"/>
          <w:lang w:val="en-GB" w:eastAsia="it-IT"/>
          <w14:ligatures w14:val="none"/>
        </w:rPr>
        <w:lastRenderedPageBreak/>
        <w:t>Figure 1 — Object-based ACOSO-METH model</w:t>
      </w:r>
    </w:p>
    <w:p w14:paraId="48D5A744" w14:textId="77777777" w:rsidR="00695264" w:rsidRPr="00992AF3" w:rsidRDefault="00695264" w:rsidP="00695264">
      <w:p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b/>
          <w:bCs/>
          <w:noProof/>
          <w:kern w:val="0"/>
          <w:lang w:val="en-GB" w:eastAsia="it-IT"/>
        </w:rPr>
        <w:drawing>
          <wp:inline distT="0" distB="0" distL="0" distR="0" wp14:anchorId="59E24483" wp14:editId="618ED81C">
            <wp:extent cx="6120130" cy="3018790"/>
            <wp:effectExtent l="0" t="0" r="1270" b="3810"/>
            <wp:docPr id="1713264293"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264293" name="Immagine 1713264293"/>
                    <pic:cNvPicPr/>
                  </pic:nvPicPr>
                  <pic:blipFill>
                    <a:blip r:embed="rId6" cstate="print">
                      <a:extLst>
                        <a:ext uri="{28A0092B-C50C-407E-A947-70E740481C1C}">
                          <a14:useLocalDpi xmlns:a14="http://schemas.microsoft.com/office/drawing/2010/main" val="0"/>
                        </a:ext>
                      </a:extLst>
                    </a:blip>
                    <a:stretch>
                      <a:fillRect/>
                    </a:stretch>
                  </pic:blipFill>
                  <pic:spPr>
                    <a:xfrm>
                      <a:off x="0" y="0"/>
                      <a:ext cx="6120130" cy="3018790"/>
                    </a:xfrm>
                    <a:prstGeom prst="rect">
                      <a:avLst/>
                    </a:prstGeom>
                  </pic:spPr>
                </pic:pic>
              </a:graphicData>
            </a:graphic>
          </wp:inline>
        </w:drawing>
      </w:r>
    </w:p>
    <w:p w14:paraId="34523A36" w14:textId="5040E495" w:rsidR="00C10F40" w:rsidRPr="00992AF3" w:rsidRDefault="00C10F40" w:rsidP="00695264">
      <w:pPr>
        <w:spacing w:before="100" w:beforeAutospacing="1" w:after="100" w:afterAutospacing="1" w:line="240" w:lineRule="auto"/>
        <w:rPr>
          <w:rFonts w:ascii="Times New Roman" w:eastAsia="Times New Roman" w:hAnsi="Times New Roman" w:cs="Times New Roman"/>
          <w:b/>
          <w:bCs/>
          <w:kern w:val="0"/>
          <w:lang w:val="en-GB" w:eastAsia="it-IT"/>
          <w14:ligatures w14:val="none"/>
        </w:rPr>
      </w:pPr>
      <w:r w:rsidRPr="00992AF3">
        <w:rPr>
          <w:rFonts w:ascii="Times New Roman" w:eastAsia="Times New Roman" w:hAnsi="Times New Roman" w:cs="Times New Roman"/>
          <w:b/>
          <w:bCs/>
          <w:kern w:val="0"/>
          <w:lang w:val="en-GB" w:eastAsia="it-IT"/>
          <w14:ligatures w14:val="none"/>
        </w:rPr>
        <w:t>Figure 2 — Service-based ACOSO-METH model</w:t>
      </w:r>
    </w:p>
    <w:p w14:paraId="2B97198E" w14:textId="08B5FDC8" w:rsidR="00695264" w:rsidRPr="00992AF3" w:rsidRDefault="00695264" w:rsidP="00695264">
      <w:p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b/>
          <w:bCs/>
          <w:noProof/>
          <w:kern w:val="0"/>
          <w:lang w:val="en-GB" w:eastAsia="it-IT"/>
        </w:rPr>
        <w:drawing>
          <wp:inline distT="0" distB="0" distL="0" distR="0" wp14:anchorId="6F497142" wp14:editId="477EABBA">
            <wp:extent cx="6120130" cy="2723515"/>
            <wp:effectExtent l="0" t="0" r="1270" b="0"/>
            <wp:docPr id="72819468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194688" name="Immagine 728194688"/>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20130" cy="2723515"/>
                    </a:xfrm>
                    <a:prstGeom prst="rect">
                      <a:avLst/>
                    </a:prstGeom>
                  </pic:spPr>
                </pic:pic>
              </a:graphicData>
            </a:graphic>
          </wp:inline>
        </w:drawing>
      </w:r>
    </w:p>
    <w:p w14:paraId="36EE58C4" w14:textId="77777777" w:rsidR="00C10F40" w:rsidRPr="00992AF3" w:rsidRDefault="00C10F40" w:rsidP="00695264">
      <w:pPr>
        <w:spacing w:before="100" w:beforeAutospacing="1" w:after="100" w:afterAutospacing="1" w:line="240" w:lineRule="auto"/>
        <w:rPr>
          <w:rFonts w:ascii="Times New Roman" w:eastAsia="Times New Roman" w:hAnsi="Times New Roman" w:cs="Times New Roman"/>
          <w:kern w:val="0"/>
          <w:lang w:val="en-GB" w:eastAsia="it-IT"/>
          <w14:ligatures w14:val="none"/>
        </w:rPr>
      </w:pPr>
    </w:p>
    <w:p w14:paraId="74C02DEE" w14:textId="77777777" w:rsidR="00695264" w:rsidRPr="00992AF3" w:rsidRDefault="002A5B88" w:rsidP="00695264">
      <w:pPr>
        <w:spacing w:after="0" w:line="240" w:lineRule="auto"/>
        <w:rPr>
          <w:rFonts w:ascii="Times New Roman" w:eastAsia="Times New Roman" w:hAnsi="Times New Roman" w:cs="Times New Roman"/>
          <w:kern w:val="0"/>
          <w:lang w:val="en-GB" w:eastAsia="it-IT"/>
          <w14:ligatures w14:val="none"/>
        </w:rPr>
      </w:pPr>
      <w:r>
        <w:rPr>
          <w:rFonts w:ascii="Times New Roman" w:eastAsia="Times New Roman" w:hAnsi="Times New Roman" w:cs="Times New Roman"/>
          <w:noProof/>
          <w:kern w:val="0"/>
          <w:lang w:val="en-GB" w:eastAsia="it-IT"/>
        </w:rPr>
        <w:pict w14:anchorId="7F98A2E8">
          <v:rect id="_x0000_i1031" alt="" style="width:481.9pt;height:.05pt;mso-width-percent:0;mso-height-percent:0;mso-width-percent:0;mso-height-percent:0" o:hralign="center" o:hrstd="t" o:hr="t" fillcolor="#a0a0a0" stroked="f"/>
        </w:pict>
      </w:r>
    </w:p>
    <w:p w14:paraId="0BAF0AC9" w14:textId="77777777" w:rsidR="00695264" w:rsidRPr="00992AF3" w:rsidRDefault="00695264" w:rsidP="00695264">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it-IT"/>
          <w14:ligatures w14:val="none"/>
        </w:rPr>
      </w:pPr>
      <w:r w:rsidRPr="00992AF3">
        <w:rPr>
          <w:rFonts w:ascii="Times New Roman" w:eastAsia="Times New Roman" w:hAnsi="Times New Roman" w:cs="Times New Roman"/>
          <w:b/>
          <w:bCs/>
          <w:kern w:val="0"/>
          <w:sz w:val="36"/>
          <w:szCs w:val="36"/>
          <w:lang w:val="en-GB" w:eastAsia="it-IT"/>
          <w14:ligatures w14:val="none"/>
        </w:rPr>
        <w:t>3. Design</w:t>
      </w:r>
    </w:p>
    <w:p w14:paraId="553D7625" w14:textId="70CC9AE6" w:rsidR="00695264" w:rsidRPr="00992AF3" w:rsidRDefault="003D3329" w:rsidP="00695264">
      <w:p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Based on</w:t>
      </w:r>
      <w:r w:rsidR="00695264" w:rsidRPr="00992AF3">
        <w:rPr>
          <w:rFonts w:ascii="Times New Roman" w:eastAsia="Times New Roman" w:hAnsi="Times New Roman" w:cs="Times New Roman"/>
          <w:kern w:val="0"/>
          <w:lang w:val="en-GB" w:eastAsia="it-IT"/>
          <w14:ligatures w14:val="none"/>
        </w:rPr>
        <w:t xml:space="preserve"> the identified requirements, the following design decisions have been taken.</w:t>
      </w:r>
    </w:p>
    <w:p w14:paraId="31EA3AF7" w14:textId="77777777" w:rsidR="00695264" w:rsidRPr="00992AF3" w:rsidRDefault="00695264" w:rsidP="00695264">
      <w:p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b/>
          <w:bCs/>
          <w:kern w:val="0"/>
          <w:lang w:val="en-GB" w:eastAsia="it-IT"/>
          <w14:ligatures w14:val="none"/>
        </w:rPr>
        <w:t>VLM-based inference over CNN (FR3, NFR4):</w:t>
      </w:r>
      <w:r w:rsidRPr="00992AF3">
        <w:rPr>
          <w:rFonts w:ascii="Times New Roman" w:eastAsia="Times New Roman" w:hAnsi="Times New Roman" w:cs="Times New Roman"/>
          <w:kern w:val="0"/>
          <w:lang w:val="en-GB" w:eastAsia="it-IT"/>
          <w14:ligatures w14:val="none"/>
        </w:rPr>
        <w:t xml:space="preserve"> VLMs classify group emotion directly from scene images without requiring face detection or individual labelling, making them more robust to occlusion and group shots.</w:t>
      </w:r>
    </w:p>
    <w:p w14:paraId="01E4E130" w14:textId="77777777" w:rsidR="00695264" w:rsidRPr="00992AF3" w:rsidRDefault="00695264" w:rsidP="00695264">
      <w:p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b/>
          <w:bCs/>
          <w:kern w:val="0"/>
          <w:lang w:val="en-GB" w:eastAsia="it-IT"/>
          <w14:ligatures w14:val="none"/>
        </w:rPr>
        <w:t>Cloud offloading over on-device inference (FR2, NFR1):</w:t>
      </w:r>
      <w:r w:rsidRPr="00992AF3">
        <w:rPr>
          <w:rFonts w:ascii="Times New Roman" w:eastAsia="Times New Roman" w:hAnsi="Times New Roman" w:cs="Times New Roman"/>
          <w:kern w:val="0"/>
          <w:lang w:val="en-GB" w:eastAsia="it-IT"/>
          <w14:ligatures w14:val="none"/>
        </w:rPr>
        <w:t xml:space="preserve"> Raspberry Pi 5 devices lack a dedicated GPU; running large VLMs locally would violate the latency requirement. Edge nodes handle only frame extraction and transmission.</w:t>
      </w:r>
    </w:p>
    <w:p w14:paraId="449F9E8B" w14:textId="77777777" w:rsidR="00695264" w:rsidRPr="00992AF3" w:rsidRDefault="00695264" w:rsidP="00695264">
      <w:p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b/>
          <w:bCs/>
          <w:kern w:val="0"/>
          <w:lang w:val="en-GB" w:eastAsia="it-IT"/>
          <w14:ligatures w14:val="none"/>
        </w:rPr>
        <w:lastRenderedPageBreak/>
        <w:t>Priority queue for VLM access (FR2, FR7, NFR2):</w:t>
      </w:r>
      <w:r w:rsidRPr="00992AF3">
        <w:rPr>
          <w:rFonts w:ascii="Times New Roman" w:eastAsia="Times New Roman" w:hAnsi="Times New Roman" w:cs="Times New Roman"/>
          <w:kern w:val="0"/>
          <w:lang w:val="en-GB" w:eastAsia="it-IT"/>
          <w14:ligatures w14:val="none"/>
        </w:rPr>
        <w:t xml:space="preserve"> a single shared VLM instance serves two request types --- periodic edge frames (normal priority) and on-demand mobile photos (high priority). A weighted priority queue ensures mobile requests are processed first when both queues are busy, preventing starvation while maintaining fairness.</w:t>
      </w:r>
    </w:p>
    <w:p w14:paraId="3A920581" w14:textId="77777777" w:rsidR="00695264" w:rsidRPr="00992AF3" w:rsidRDefault="00695264" w:rsidP="00695264">
      <w:p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b/>
          <w:bCs/>
          <w:kern w:val="0"/>
          <w:lang w:val="en-GB" w:eastAsia="it-IT"/>
          <w14:ligatures w14:val="none"/>
        </w:rPr>
        <w:t>Relational database over NoSQL (FR4, NFR6):</w:t>
      </w:r>
      <w:r w:rsidRPr="00992AF3">
        <w:rPr>
          <w:rFonts w:ascii="Times New Roman" w:eastAsia="Times New Roman" w:hAnsi="Times New Roman" w:cs="Times New Roman"/>
          <w:kern w:val="0"/>
          <w:lang w:val="en-GB" w:eastAsia="it-IT"/>
          <w14:ligatures w14:val="none"/>
        </w:rPr>
        <w:t xml:space="preserve"> emotion records have a fixed schema (node_name, emotion, num_persone, timestamp); MySQL on the same EC2 instance avoids DynamoDB costs while providing full SQL expressiveness for time-range aggregation queries.</w:t>
      </w:r>
    </w:p>
    <w:p w14:paraId="0EE9E987" w14:textId="29B9AF5A" w:rsidR="00695264" w:rsidRPr="00992AF3" w:rsidRDefault="00695264" w:rsidP="00695264">
      <w:p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b/>
          <w:bCs/>
          <w:kern w:val="0"/>
          <w:highlight w:val="yellow"/>
          <w:lang w:val="en-GB" w:eastAsia="it-IT"/>
          <w14:ligatures w14:val="none"/>
        </w:rPr>
        <w:t>Private VPN over managed API Gateway (FR8, NFR3, NFR6):</w:t>
      </w:r>
      <w:r w:rsidRPr="00992AF3">
        <w:rPr>
          <w:rFonts w:ascii="Times New Roman" w:eastAsia="Times New Roman" w:hAnsi="Times New Roman" w:cs="Times New Roman"/>
          <w:kern w:val="0"/>
          <w:highlight w:val="yellow"/>
          <w:lang w:val="en-GB" w:eastAsia="it-IT"/>
          <w14:ligatures w14:val="none"/>
        </w:rPr>
        <w:t xml:space="preserve"> Tailscale VPN connects edge nodes and mobile clients to the EC2 instance in a private mesh network authenticated via AWS Cognito. This eliminates API Gateway and ALB costs (~$24/month) while maintaining security.</w:t>
      </w:r>
      <w:r w:rsidR="004937DB" w:rsidRPr="00992AF3">
        <w:rPr>
          <w:rFonts w:ascii="Times New Roman" w:eastAsia="Times New Roman" w:hAnsi="Times New Roman" w:cs="Times New Roman"/>
          <w:kern w:val="0"/>
          <w:lang w:val="en-GB" w:eastAsia="it-IT"/>
          <w14:ligatures w14:val="none"/>
        </w:rPr>
        <w:t xml:space="preserve"> </w:t>
      </w:r>
      <w:r w:rsidR="004937DB" w:rsidRPr="00992AF3">
        <w:rPr>
          <w:rFonts w:ascii="Times New Roman" w:eastAsia="Times New Roman" w:hAnsi="Times New Roman" w:cs="Times New Roman"/>
          <w:color w:val="EE0000"/>
          <w:kern w:val="0"/>
          <w:lang w:val="en-GB" w:eastAsia="it-IT"/>
          <w14:ligatures w14:val="none"/>
        </w:rPr>
        <w:t>Aws cognito lets only authorized users access the api. Cognito and tailscale work separately. The tailscale authentication is managed by the tailnet to which we currently access via a google mail account</w:t>
      </w:r>
    </w:p>
    <w:p w14:paraId="3EB09458" w14:textId="77777777" w:rsidR="00695264" w:rsidRPr="00992AF3" w:rsidRDefault="00695264" w:rsidP="00695264">
      <w:p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b/>
          <w:bCs/>
          <w:kern w:val="0"/>
          <w:lang w:val="en-GB" w:eastAsia="it-IT"/>
          <w14:ligatures w14:val="none"/>
        </w:rPr>
        <w:t>Text-to-SQL AI agent (FR6):</w:t>
      </w:r>
      <w:r w:rsidRPr="00992AF3">
        <w:rPr>
          <w:rFonts w:ascii="Times New Roman" w:eastAsia="Times New Roman" w:hAnsi="Times New Roman" w:cs="Times New Roman"/>
          <w:kern w:val="0"/>
          <w:lang w:val="en-GB" w:eastAsia="it-IT"/>
          <w14:ligatures w14:val="none"/>
        </w:rPr>
        <w:t xml:space="preserve"> park workers formulate natural-language questions; a local LLM (llama3.2 via Ollama) translates them into safe SQL SELECT queries executed against MySQL, returning answers in natural language.</w:t>
      </w:r>
    </w:p>
    <w:p w14:paraId="1737C592" w14:textId="7B576FDC" w:rsidR="00695264" w:rsidRPr="00992AF3" w:rsidRDefault="00695264" w:rsidP="00695264">
      <w:p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b/>
          <w:bCs/>
          <w:kern w:val="0"/>
          <w:lang w:val="en-GB" w:eastAsia="it-IT"/>
          <w14:ligatures w14:val="none"/>
        </w:rPr>
        <w:t>Token-based authentication (FR8, NFR3):</w:t>
      </w:r>
      <w:r w:rsidRPr="00992AF3">
        <w:rPr>
          <w:rFonts w:ascii="Times New Roman" w:eastAsia="Times New Roman" w:hAnsi="Times New Roman" w:cs="Times New Roman"/>
          <w:kern w:val="0"/>
          <w:lang w:val="en-GB" w:eastAsia="it-IT"/>
          <w14:ligatures w14:val="none"/>
        </w:rPr>
        <w:t xml:space="preserve"> stateless Cognito JWT tokens --- </w:t>
      </w:r>
      <w:r w:rsidRPr="00992AF3">
        <w:rPr>
          <w:rFonts w:ascii="Times New Roman" w:eastAsia="Times New Roman" w:hAnsi="Times New Roman" w:cs="Times New Roman"/>
          <w:kern w:val="0"/>
          <w:highlight w:val="yellow"/>
          <w:lang w:val="en-GB" w:eastAsia="it-IT"/>
          <w14:ligatures w14:val="none"/>
        </w:rPr>
        <w:t>User Pool tokens for mobile users, Client Credentials (M2M) tokens for edge nodes</w:t>
      </w:r>
      <w:r w:rsidRPr="00992AF3">
        <w:rPr>
          <w:rFonts w:ascii="Times New Roman" w:eastAsia="Times New Roman" w:hAnsi="Times New Roman" w:cs="Times New Roman"/>
          <w:kern w:val="0"/>
          <w:lang w:val="en-GB" w:eastAsia="it-IT"/>
          <w14:ligatures w14:val="none"/>
        </w:rPr>
        <w:t xml:space="preserve"> </w:t>
      </w:r>
      <w:r w:rsidR="004937DB" w:rsidRPr="00992AF3">
        <w:rPr>
          <w:rFonts w:ascii="Times New Roman" w:eastAsia="Times New Roman" w:hAnsi="Times New Roman" w:cs="Times New Roman"/>
          <w:color w:val="EE0000"/>
          <w:kern w:val="0"/>
          <w:lang w:val="en-GB" w:eastAsia="it-IT"/>
          <w14:ligatures w14:val="none"/>
        </w:rPr>
        <w:t>in cognito a user pool contains 2 clients each generating the corresponding tokens (1 for app 1 for nodes)</w:t>
      </w:r>
      <w:r w:rsidRPr="00992AF3">
        <w:rPr>
          <w:rFonts w:ascii="Times New Roman" w:eastAsia="Times New Roman" w:hAnsi="Times New Roman" w:cs="Times New Roman"/>
          <w:kern w:val="0"/>
          <w:lang w:val="en-GB" w:eastAsia="it-IT"/>
          <w14:ligatures w14:val="none"/>
        </w:rPr>
        <w:t>--- are validated by FastAPI without external calls.</w:t>
      </w:r>
    </w:p>
    <w:p w14:paraId="51A31E19" w14:textId="77777777" w:rsidR="00695264" w:rsidRPr="00992AF3" w:rsidRDefault="00695264" w:rsidP="00695264">
      <w:p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b/>
          <w:bCs/>
          <w:kern w:val="0"/>
          <w:lang w:val="en-GB" w:eastAsia="it-IT"/>
          <w14:ligatures w14:val="none"/>
        </w:rPr>
        <w:t>Microservice REST backend (FR2, FR5, FR6, FR7, NFR1, NFR5):</w:t>
      </w:r>
      <w:r w:rsidRPr="00992AF3">
        <w:rPr>
          <w:rFonts w:ascii="Times New Roman" w:eastAsia="Times New Roman" w:hAnsi="Times New Roman" w:cs="Times New Roman"/>
          <w:kern w:val="0"/>
          <w:lang w:val="en-GB" w:eastAsia="it-IT"/>
          <w14:ligatures w14:val="none"/>
        </w:rPr>
        <w:t xml:space="preserve"> a single FastAPI service exposes all endpoints, decoupling edge nodes, mobile clients, and internal services (VLM queue, AI agent, MySQL). FastAPI's async runtime handles concurrent requests without blocking, enabling simultaneous edge frame ingestion and mobile queries on the same instance.</w:t>
      </w:r>
    </w:p>
    <w:p w14:paraId="79C6776D" w14:textId="28B256A6" w:rsidR="00695264" w:rsidRPr="00992AF3" w:rsidRDefault="00695264" w:rsidP="00695264">
      <w:p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b/>
          <w:bCs/>
          <w:kern w:val="0"/>
          <w:lang w:val="en-GB" w:eastAsia="it-IT"/>
          <w14:ligatures w14:val="none"/>
        </w:rPr>
        <w:t>Cross-platform mobile application (FR5, FR6, FR7):</w:t>
      </w:r>
      <w:r w:rsidRPr="00992AF3">
        <w:rPr>
          <w:rFonts w:ascii="Times New Roman" w:eastAsia="Times New Roman" w:hAnsi="Times New Roman" w:cs="Times New Roman"/>
          <w:kern w:val="0"/>
          <w:lang w:val="en-GB" w:eastAsia="it-IT"/>
          <w14:ligatures w14:val="none"/>
        </w:rPr>
        <w:t xml:space="preserve"> Flutter provides a single codebase for iOS</w:t>
      </w:r>
      <w:r w:rsidR="004937DB" w:rsidRPr="00992AF3">
        <w:rPr>
          <w:rFonts w:ascii="Times New Roman" w:eastAsia="Times New Roman" w:hAnsi="Times New Roman" w:cs="Times New Roman"/>
          <w:color w:val="EE0000"/>
          <w:kern w:val="0"/>
          <w:lang w:val="en-GB" w:eastAsia="it-IT"/>
          <w14:ligatures w14:val="none"/>
        </w:rPr>
        <w:t>, windows, linux, mac OS, web</w:t>
      </w:r>
      <w:r w:rsidRPr="00992AF3">
        <w:rPr>
          <w:rFonts w:ascii="Times New Roman" w:eastAsia="Times New Roman" w:hAnsi="Times New Roman" w:cs="Times New Roman"/>
          <w:color w:val="EE0000"/>
          <w:kern w:val="0"/>
          <w:lang w:val="en-GB" w:eastAsia="it-IT"/>
          <w14:ligatures w14:val="none"/>
        </w:rPr>
        <w:t xml:space="preserve"> </w:t>
      </w:r>
      <w:r w:rsidRPr="00992AF3">
        <w:rPr>
          <w:rFonts w:ascii="Times New Roman" w:eastAsia="Times New Roman" w:hAnsi="Times New Roman" w:cs="Times New Roman"/>
          <w:kern w:val="0"/>
          <w:lang w:val="en-GB" w:eastAsia="it-IT"/>
          <w14:ligatures w14:val="none"/>
        </w:rPr>
        <w:t>and Android with a consistent user experience.</w:t>
      </w:r>
    </w:p>
    <w:tbl>
      <w:tblPr>
        <w:tblStyle w:val="Grigliatabella"/>
        <w:tblW w:w="0" w:type="auto"/>
        <w:tblLook w:val="04A0" w:firstRow="1" w:lastRow="0" w:firstColumn="1" w:lastColumn="0" w:noHBand="0" w:noVBand="1"/>
      </w:tblPr>
      <w:tblGrid>
        <w:gridCol w:w="9628"/>
      </w:tblGrid>
      <w:tr w:rsidR="00C4297B" w:rsidRPr="00992AF3" w14:paraId="1CB1ECD1" w14:textId="77777777" w:rsidTr="00C4297B">
        <w:tc>
          <w:tcPr>
            <w:tcW w:w="9628" w:type="dxa"/>
          </w:tcPr>
          <w:p w14:paraId="21CEFC4D" w14:textId="77777777" w:rsidR="00C4297B" w:rsidRPr="00992AF3" w:rsidRDefault="00C4297B" w:rsidP="005D55B4">
            <w:pPr>
              <w:spacing w:before="100" w:beforeAutospacing="1" w:after="100" w:afterAutospacing="1"/>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b/>
                <w:bCs/>
                <w:kern w:val="0"/>
                <w:lang w:val="en-GB" w:eastAsia="it-IT"/>
                <w14:ligatures w14:val="none"/>
              </w:rPr>
              <w:t>Table 1: Design choices</w:t>
            </w:r>
          </w:p>
        </w:tc>
      </w:tr>
      <w:tr w:rsidR="00A510AC" w:rsidRPr="00992AF3" w14:paraId="07E60115" w14:textId="77777777" w:rsidTr="00C4297B">
        <w:tc>
          <w:tcPr>
            <w:tcW w:w="9628" w:type="dxa"/>
          </w:tcPr>
          <w:tbl>
            <w:tblPr>
              <w:tblStyle w:val="Grigliatabella"/>
              <w:tblW w:w="0" w:type="auto"/>
              <w:tblLook w:val="04A0" w:firstRow="1" w:lastRow="0" w:firstColumn="1" w:lastColumn="0" w:noHBand="0" w:noVBand="1"/>
            </w:tblPr>
            <w:tblGrid>
              <w:gridCol w:w="9402"/>
            </w:tblGrid>
            <w:tr w:rsidR="00A510AC" w:rsidRPr="00992AF3" w14:paraId="78442B95" w14:textId="77777777" w:rsidTr="005A3639">
              <w:tc>
                <w:tcPr>
                  <w:tcW w:w="9628" w:type="dxa"/>
                </w:tcPr>
                <w:tbl>
                  <w:tblPr>
                    <w:tblStyle w:val="Grigliatabella"/>
                    <w:tblW w:w="0" w:type="auto"/>
                    <w:tblLook w:val="04A0" w:firstRow="1" w:lastRow="0" w:firstColumn="1" w:lastColumn="0" w:noHBand="0" w:noVBand="1"/>
                  </w:tblPr>
                  <w:tblGrid>
                    <w:gridCol w:w="5210"/>
                    <w:gridCol w:w="3966"/>
                  </w:tblGrid>
                  <w:tr w:rsidR="00A510AC" w:rsidRPr="00992AF3" w14:paraId="3CEA00A4" w14:textId="77777777" w:rsidTr="00C4297B">
                    <w:tc>
                      <w:tcPr>
                        <w:tcW w:w="0" w:type="auto"/>
                        <w:hideMark/>
                      </w:tcPr>
                      <w:p w14:paraId="43440EAD" w14:textId="77777777" w:rsidR="00A510AC" w:rsidRPr="00992AF3" w:rsidRDefault="00A510AC" w:rsidP="005A3639">
                        <w:pPr>
                          <w:jc w:val="center"/>
                          <w:rPr>
                            <w:rFonts w:ascii="Times New Roman" w:eastAsia="Times New Roman" w:hAnsi="Times New Roman" w:cs="Times New Roman"/>
                            <w:b/>
                            <w:bCs/>
                            <w:kern w:val="0"/>
                            <w:lang w:val="en-GB" w:eastAsia="it-IT"/>
                            <w14:ligatures w14:val="none"/>
                          </w:rPr>
                        </w:pPr>
                        <w:r w:rsidRPr="00992AF3">
                          <w:rPr>
                            <w:rFonts w:ascii="Times New Roman" w:eastAsia="Times New Roman" w:hAnsi="Times New Roman" w:cs="Times New Roman"/>
                            <w:b/>
                            <w:bCs/>
                            <w:kern w:val="0"/>
                            <w:lang w:val="en-GB" w:eastAsia="it-IT"/>
                            <w14:ligatures w14:val="none"/>
                          </w:rPr>
                          <w:t>Requirement</w:t>
                        </w:r>
                      </w:p>
                    </w:tc>
                    <w:tc>
                      <w:tcPr>
                        <w:tcW w:w="0" w:type="auto"/>
                        <w:hideMark/>
                      </w:tcPr>
                      <w:p w14:paraId="24F3ED79" w14:textId="77777777" w:rsidR="00A510AC" w:rsidRPr="00992AF3" w:rsidRDefault="00A510AC" w:rsidP="005A3639">
                        <w:pPr>
                          <w:jc w:val="center"/>
                          <w:rPr>
                            <w:rFonts w:ascii="Times New Roman" w:eastAsia="Times New Roman" w:hAnsi="Times New Roman" w:cs="Times New Roman"/>
                            <w:b/>
                            <w:bCs/>
                            <w:kern w:val="0"/>
                            <w:lang w:val="en-GB" w:eastAsia="it-IT"/>
                            <w14:ligatures w14:val="none"/>
                          </w:rPr>
                        </w:pPr>
                        <w:r w:rsidRPr="00992AF3">
                          <w:rPr>
                            <w:rFonts w:ascii="Times New Roman" w:eastAsia="Times New Roman" w:hAnsi="Times New Roman" w:cs="Times New Roman"/>
                            <w:b/>
                            <w:bCs/>
                            <w:kern w:val="0"/>
                            <w:lang w:val="en-GB" w:eastAsia="it-IT"/>
                            <w14:ligatures w14:val="none"/>
                          </w:rPr>
                          <w:t>Design Solution</w:t>
                        </w:r>
                      </w:p>
                    </w:tc>
                  </w:tr>
                  <w:tr w:rsidR="00A510AC" w:rsidRPr="00992AF3" w14:paraId="23F2BD0B" w14:textId="77777777" w:rsidTr="00C4297B">
                    <w:tc>
                      <w:tcPr>
                        <w:tcW w:w="0" w:type="auto"/>
                        <w:hideMark/>
                      </w:tcPr>
                      <w:p w14:paraId="78276A91" w14:textId="77777777" w:rsidR="00A510AC" w:rsidRPr="00992AF3" w:rsidRDefault="00A510AC" w:rsidP="005A3639">
                        <w:pPr>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REST backend decoupling all clients (FR2, FR5, FR6, FR7)</w:t>
                        </w:r>
                      </w:p>
                    </w:tc>
                    <w:tc>
                      <w:tcPr>
                        <w:tcW w:w="0" w:type="auto"/>
                        <w:hideMark/>
                      </w:tcPr>
                      <w:p w14:paraId="1B303876" w14:textId="77777777" w:rsidR="00A510AC" w:rsidRPr="00992AF3" w:rsidRDefault="00A510AC" w:rsidP="005A3639">
                        <w:pPr>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Microservice REST API (FastAPI)</w:t>
                        </w:r>
                      </w:p>
                    </w:tc>
                  </w:tr>
                  <w:tr w:rsidR="00A510AC" w:rsidRPr="00992AF3" w14:paraId="58C2E69E" w14:textId="77777777" w:rsidTr="00C4297B">
                    <w:tc>
                      <w:tcPr>
                        <w:tcW w:w="0" w:type="auto"/>
                        <w:hideMark/>
                      </w:tcPr>
                      <w:p w14:paraId="324B0EFC" w14:textId="77777777" w:rsidR="00A510AC" w:rsidRPr="00992AF3" w:rsidRDefault="00A510AC" w:rsidP="005A3639">
                        <w:pPr>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Group emotion classification (FR3, NFR4)</w:t>
                        </w:r>
                      </w:p>
                    </w:tc>
                    <w:tc>
                      <w:tcPr>
                        <w:tcW w:w="0" w:type="auto"/>
                        <w:hideMark/>
                      </w:tcPr>
                      <w:p w14:paraId="048AB809" w14:textId="77777777" w:rsidR="00A510AC" w:rsidRPr="00992AF3" w:rsidRDefault="00A510AC" w:rsidP="005A3639">
                        <w:pPr>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VLM-based inference</w:t>
                        </w:r>
                      </w:p>
                    </w:tc>
                  </w:tr>
                  <w:tr w:rsidR="00A510AC" w:rsidRPr="00992AF3" w14:paraId="2491C067" w14:textId="77777777" w:rsidTr="00C4297B">
                    <w:tc>
                      <w:tcPr>
                        <w:tcW w:w="0" w:type="auto"/>
                        <w:hideMark/>
                      </w:tcPr>
                      <w:p w14:paraId="481621D3" w14:textId="77777777" w:rsidR="00A510AC" w:rsidRPr="00992AF3" w:rsidRDefault="00A510AC" w:rsidP="005A3639">
                        <w:pPr>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Limited edge resources (FR2, NFR1)</w:t>
                        </w:r>
                      </w:p>
                    </w:tc>
                    <w:tc>
                      <w:tcPr>
                        <w:tcW w:w="0" w:type="auto"/>
                        <w:hideMark/>
                      </w:tcPr>
                      <w:p w14:paraId="141C811C" w14:textId="77777777" w:rsidR="00A510AC" w:rsidRPr="00992AF3" w:rsidRDefault="00A510AC" w:rsidP="005A3639">
                        <w:pPr>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Cloud offloading to GPU instance</w:t>
                        </w:r>
                      </w:p>
                    </w:tc>
                  </w:tr>
                  <w:tr w:rsidR="00A510AC" w:rsidRPr="00992AF3" w14:paraId="40F852C2" w14:textId="77777777" w:rsidTr="00C4297B">
                    <w:tc>
                      <w:tcPr>
                        <w:tcW w:w="0" w:type="auto"/>
                        <w:hideMark/>
                      </w:tcPr>
                      <w:p w14:paraId="068EEFDC" w14:textId="77777777" w:rsidR="00A510AC" w:rsidRPr="00992AF3" w:rsidRDefault="00A510AC" w:rsidP="005A3639">
                        <w:pPr>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Concurrent edge + mobile requests (FR2, FR7, NFR2)</w:t>
                        </w:r>
                      </w:p>
                    </w:tc>
                    <w:tc>
                      <w:tcPr>
                        <w:tcW w:w="0" w:type="auto"/>
                        <w:hideMark/>
                      </w:tcPr>
                      <w:p w14:paraId="3494867E" w14:textId="77777777" w:rsidR="00A510AC" w:rsidRPr="00992AF3" w:rsidRDefault="00A510AC" w:rsidP="005A3639">
                        <w:pPr>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Priority queue (edge normal, mobile high)</w:t>
                        </w:r>
                      </w:p>
                    </w:tc>
                  </w:tr>
                  <w:tr w:rsidR="00A510AC" w:rsidRPr="00992AF3" w14:paraId="280565D3" w14:textId="77777777" w:rsidTr="00C4297B">
                    <w:tc>
                      <w:tcPr>
                        <w:tcW w:w="0" w:type="auto"/>
                        <w:hideMark/>
                      </w:tcPr>
                      <w:p w14:paraId="118BC528" w14:textId="77777777" w:rsidR="00A510AC" w:rsidRPr="00992AF3" w:rsidRDefault="00A510AC" w:rsidP="005A3639">
                        <w:pPr>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Persistent storage within budget (FR4, NFR6)</w:t>
                        </w:r>
                      </w:p>
                    </w:tc>
                    <w:tc>
                      <w:tcPr>
                        <w:tcW w:w="0" w:type="auto"/>
                        <w:hideMark/>
                      </w:tcPr>
                      <w:p w14:paraId="3A17397E" w14:textId="77777777" w:rsidR="00A510AC" w:rsidRPr="00992AF3" w:rsidRDefault="00A510AC" w:rsidP="005A3639">
                        <w:pPr>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MySQL on EC2 (no DynamoDB)</w:t>
                        </w:r>
                      </w:p>
                    </w:tc>
                  </w:tr>
                  <w:tr w:rsidR="00A510AC" w:rsidRPr="00992AF3" w14:paraId="30BCF98B" w14:textId="77777777" w:rsidTr="00C4297B">
                    <w:tc>
                      <w:tcPr>
                        <w:tcW w:w="0" w:type="auto"/>
                        <w:hideMark/>
                      </w:tcPr>
                      <w:p w14:paraId="72201B54" w14:textId="77777777" w:rsidR="00A510AC" w:rsidRPr="00992AF3" w:rsidRDefault="00A510AC" w:rsidP="005A3639">
                        <w:pPr>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Secure private connectivity (FR8, NFR3, NFR6)</w:t>
                        </w:r>
                      </w:p>
                    </w:tc>
                    <w:tc>
                      <w:tcPr>
                        <w:tcW w:w="0" w:type="auto"/>
                        <w:hideMark/>
                      </w:tcPr>
                      <w:p w14:paraId="54C550E3" w14:textId="77777777" w:rsidR="00A510AC" w:rsidRPr="00992AF3" w:rsidRDefault="00A510AC" w:rsidP="005A3639">
                        <w:pPr>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Tailscale VPN + Cognito JWT</w:t>
                        </w:r>
                      </w:p>
                    </w:tc>
                  </w:tr>
                  <w:tr w:rsidR="00A510AC" w:rsidRPr="00992AF3" w14:paraId="650BD189" w14:textId="77777777" w:rsidTr="00C4297B">
                    <w:tc>
                      <w:tcPr>
                        <w:tcW w:w="0" w:type="auto"/>
                        <w:hideMark/>
                      </w:tcPr>
                      <w:p w14:paraId="5CBE249C" w14:textId="77777777" w:rsidR="00A510AC" w:rsidRPr="00992AF3" w:rsidRDefault="00A510AC" w:rsidP="005A3639">
                        <w:pPr>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Natural-language data queries (FR6)</w:t>
                        </w:r>
                      </w:p>
                    </w:tc>
                    <w:tc>
                      <w:tcPr>
                        <w:tcW w:w="0" w:type="auto"/>
                        <w:hideMark/>
                      </w:tcPr>
                      <w:p w14:paraId="058F49B8" w14:textId="77777777" w:rsidR="00A510AC" w:rsidRPr="00992AF3" w:rsidRDefault="00A510AC" w:rsidP="005A3639">
                        <w:pPr>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Text-to-SQL AI agent (Ollama)</w:t>
                        </w:r>
                      </w:p>
                    </w:tc>
                  </w:tr>
                  <w:tr w:rsidR="00A510AC" w:rsidRPr="00992AF3" w14:paraId="04944509" w14:textId="77777777" w:rsidTr="00C4297B">
                    <w:tc>
                      <w:tcPr>
                        <w:tcW w:w="0" w:type="auto"/>
                        <w:hideMark/>
                      </w:tcPr>
                      <w:p w14:paraId="11726FBB" w14:textId="77777777" w:rsidR="00A510AC" w:rsidRPr="00992AF3" w:rsidRDefault="00A510AC" w:rsidP="005A3639">
                        <w:pPr>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Multi-platform dashboard (FR5)</w:t>
                        </w:r>
                      </w:p>
                    </w:tc>
                    <w:tc>
                      <w:tcPr>
                        <w:tcW w:w="0" w:type="auto"/>
                        <w:hideMark/>
                      </w:tcPr>
                      <w:p w14:paraId="6E350F2E" w14:textId="77777777" w:rsidR="00A510AC" w:rsidRPr="00992AF3" w:rsidRDefault="00A510AC" w:rsidP="005A3639">
                        <w:pPr>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Cross-platform mobile framework (Flutter)</w:t>
                        </w:r>
                      </w:p>
                    </w:tc>
                  </w:tr>
                  <w:tr w:rsidR="00A510AC" w:rsidRPr="00992AF3" w14:paraId="6EC739F6" w14:textId="77777777" w:rsidTr="00C4297B">
                    <w:tc>
                      <w:tcPr>
                        <w:tcW w:w="0" w:type="auto"/>
                        <w:hideMark/>
                      </w:tcPr>
                      <w:p w14:paraId="47291E58" w14:textId="77777777" w:rsidR="00A510AC" w:rsidRPr="00992AF3" w:rsidRDefault="00A510AC" w:rsidP="005A3639">
                        <w:pPr>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VLM model selection (NFR4)</w:t>
                        </w:r>
                      </w:p>
                    </w:tc>
                    <w:tc>
                      <w:tcPr>
                        <w:tcW w:w="0" w:type="auto"/>
                        <w:hideMark/>
                      </w:tcPr>
                      <w:p w14:paraId="0F7DF907" w14:textId="77777777" w:rsidR="00A510AC" w:rsidRPr="00992AF3" w:rsidRDefault="00A510AC" w:rsidP="005A3639">
                        <w:pPr>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LoRA fine-tuning + comparative benchmark</w:t>
                        </w:r>
                      </w:p>
                    </w:tc>
                  </w:tr>
                </w:tbl>
                <w:p w14:paraId="6C0789F3" w14:textId="77777777" w:rsidR="00A510AC" w:rsidRPr="00992AF3" w:rsidRDefault="00A510AC" w:rsidP="005A3639">
                  <w:pPr>
                    <w:rPr>
                      <w:lang w:val="en-GB"/>
                    </w:rPr>
                  </w:pPr>
                </w:p>
              </w:tc>
            </w:tr>
          </w:tbl>
          <w:p w14:paraId="6A48DA27" w14:textId="77777777" w:rsidR="00A510AC" w:rsidRPr="00992AF3" w:rsidRDefault="002A5B88" w:rsidP="00695264">
            <w:pPr>
              <w:rPr>
                <w:rFonts w:ascii="Times New Roman" w:eastAsia="Times New Roman" w:hAnsi="Times New Roman" w:cs="Times New Roman"/>
                <w:kern w:val="0"/>
                <w:lang w:val="en-GB" w:eastAsia="it-IT"/>
                <w14:ligatures w14:val="none"/>
              </w:rPr>
            </w:pPr>
            <w:r>
              <w:rPr>
                <w:rFonts w:ascii="Times New Roman" w:eastAsia="Times New Roman" w:hAnsi="Times New Roman" w:cs="Times New Roman"/>
                <w:noProof/>
                <w:kern w:val="0"/>
                <w:lang w:val="en-GB" w:eastAsia="it-IT"/>
              </w:rPr>
              <w:pict w14:anchorId="675231CE">
                <v:rect id="_x0000_i1030" alt="" style="width:481.9pt;height:.05pt;mso-width-percent:0;mso-height-percent:0;mso-width-percent:0;mso-height-percent:0" o:hralign="center" o:hrstd="t" o:hr="t" fillcolor="#a0a0a0" stroked="f"/>
              </w:pict>
            </w:r>
          </w:p>
        </w:tc>
      </w:tr>
    </w:tbl>
    <w:p w14:paraId="4EE494C0" w14:textId="77777777" w:rsidR="00B15531" w:rsidRPr="00992AF3" w:rsidRDefault="00B15531" w:rsidP="00695264">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it-IT"/>
          <w14:ligatures w14:val="none"/>
        </w:rPr>
      </w:pPr>
    </w:p>
    <w:p w14:paraId="45422D68" w14:textId="77777777" w:rsidR="00B15531" w:rsidRPr="00992AF3" w:rsidRDefault="00B15531" w:rsidP="00695264">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it-IT"/>
          <w14:ligatures w14:val="none"/>
        </w:rPr>
      </w:pPr>
    </w:p>
    <w:p w14:paraId="7D57BF77" w14:textId="77777777" w:rsidR="00B15531" w:rsidRPr="00992AF3" w:rsidRDefault="00B15531" w:rsidP="00695264">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it-IT"/>
          <w14:ligatures w14:val="none"/>
        </w:rPr>
      </w:pPr>
    </w:p>
    <w:p w14:paraId="385034AE" w14:textId="77777777" w:rsidR="00B15531" w:rsidRPr="00992AF3" w:rsidRDefault="00B15531" w:rsidP="00695264">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it-IT"/>
          <w14:ligatures w14:val="none"/>
        </w:rPr>
      </w:pPr>
    </w:p>
    <w:p w14:paraId="6F054FC9" w14:textId="2A5920E8" w:rsidR="00695264" w:rsidRPr="00992AF3" w:rsidRDefault="00695264" w:rsidP="00695264">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it-IT"/>
          <w14:ligatures w14:val="none"/>
        </w:rPr>
      </w:pPr>
      <w:r w:rsidRPr="00992AF3">
        <w:rPr>
          <w:rFonts w:ascii="Times New Roman" w:eastAsia="Times New Roman" w:hAnsi="Times New Roman" w:cs="Times New Roman"/>
          <w:b/>
          <w:bCs/>
          <w:kern w:val="0"/>
          <w:sz w:val="36"/>
          <w:szCs w:val="36"/>
          <w:lang w:val="en-GB" w:eastAsia="it-IT"/>
          <w14:ligatures w14:val="none"/>
        </w:rPr>
        <w:t>4. Implementation</w:t>
      </w:r>
    </w:p>
    <w:p w14:paraId="39D2BA78" w14:textId="77777777" w:rsidR="00695264" w:rsidRPr="00992AF3" w:rsidRDefault="00695264" w:rsidP="00695264">
      <w:p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 xml:space="preserve">The system combines IoT edge devices, an AWS GPU cloud instance, and a Flutter mobile application in a three-tier </w:t>
      </w:r>
      <w:r w:rsidRPr="00992AF3">
        <w:rPr>
          <w:rFonts w:ascii="Times New Roman" w:eastAsia="Times New Roman" w:hAnsi="Times New Roman" w:cs="Times New Roman"/>
          <w:i/>
          <w:iCs/>
          <w:kern w:val="0"/>
          <w:lang w:val="en-GB" w:eastAsia="it-IT"/>
          <w14:ligatures w14:val="none"/>
        </w:rPr>
        <w:t>device--edge--cloud</w:t>
      </w:r>
      <w:r w:rsidRPr="00992AF3">
        <w:rPr>
          <w:rFonts w:ascii="Times New Roman" w:eastAsia="Times New Roman" w:hAnsi="Times New Roman" w:cs="Times New Roman"/>
          <w:kern w:val="0"/>
          <w:lang w:val="en-GB" w:eastAsia="it-IT"/>
          <w14:ligatures w14:val="none"/>
        </w:rPr>
        <w:t xml:space="preserve"> architecture connected via Tailscale VPN.</w:t>
      </w:r>
    </w:p>
    <w:tbl>
      <w:tblPr>
        <w:tblStyle w:val="Grigliatabella"/>
        <w:tblW w:w="0" w:type="auto"/>
        <w:tblLook w:val="04A0" w:firstRow="1" w:lastRow="0" w:firstColumn="1" w:lastColumn="0" w:noHBand="0" w:noVBand="1"/>
      </w:tblPr>
      <w:tblGrid>
        <w:gridCol w:w="9628"/>
      </w:tblGrid>
      <w:tr w:rsidR="00A510AC" w:rsidRPr="00992AF3" w14:paraId="63AE54B7" w14:textId="77777777" w:rsidTr="00A510AC">
        <w:tc>
          <w:tcPr>
            <w:tcW w:w="9628" w:type="dxa"/>
          </w:tcPr>
          <w:p w14:paraId="33C9E6F7" w14:textId="77777777" w:rsidR="00A510AC" w:rsidRPr="00992AF3" w:rsidRDefault="00A510AC" w:rsidP="00C71440">
            <w:pPr>
              <w:spacing w:before="100" w:beforeAutospacing="1" w:after="100" w:afterAutospacing="1"/>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b/>
                <w:bCs/>
                <w:kern w:val="0"/>
                <w:lang w:val="en-GB" w:eastAsia="it-IT"/>
                <w14:ligatures w14:val="none"/>
              </w:rPr>
              <w:t>Table 2: Implementation choices</w:t>
            </w:r>
          </w:p>
        </w:tc>
      </w:tr>
      <w:tr w:rsidR="00A510AC" w:rsidRPr="00992AF3" w14:paraId="609C5CA2" w14:textId="77777777" w:rsidTr="00A510AC">
        <w:tc>
          <w:tcPr>
            <w:tcW w:w="96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7"/>
              <w:gridCol w:w="6495"/>
            </w:tblGrid>
            <w:tr w:rsidR="00A510AC" w:rsidRPr="00992AF3" w14:paraId="2009D79C" w14:textId="77777777" w:rsidTr="00A510AC">
              <w:trPr>
                <w:tblHeader/>
                <w:tblCellSpacing w:w="15" w:type="dxa"/>
              </w:trPr>
              <w:tc>
                <w:tcPr>
                  <w:tcW w:w="0" w:type="auto"/>
                  <w:vAlign w:val="center"/>
                  <w:hideMark/>
                </w:tcPr>
                <w:p w14:paraId="31F4D928" w14:textId="77777777" w:rsidR="00A510AC" w:rsidRPr="00992AF3" w:rsidRDefault="00A510AC" w:rsidP="00C71440">
                  <w:pPr>
                    <w:spacing w:after="0" w:line="240" w:lineRule="auto"/>
                    <w:jc w:val="center"/>
                    <w:rPr>
                      <w:rFonts w:ascii="Times New Roman" w:eastAsia="Times New Roman" w:hAnsi="Times New Roman" w:cs="Times New Roman"/>
                      <w:b/>
                      <w:bCs/>
                      <w:kern w:val="0"/>
                      <w:lang w:val="en-GB" w:eastAsia="it-IT"/>
                      <w14:ligatures w14:val="none"/>
                    </w:rPr>
                  </w:pPr>
                  <w:r w:rsidRPr="00992AF3">
                    <w:rPr>
                      <w:rFonts w:ascii="Times New Roman" w:eastAsia="Times New Roman" w:hAnsi="Times New Roman" w:cs="Times New Roman"/>
                      <w:b/>
                      <w:bCs/>
                      <w:kern w:val="0"/>
                      <w:lang w:val="en-GB" w:eastAsia="it-IT"/>
                      <w14:ligatures w14:val="none"/>
                    </w:rPr>
                    <w:t>Design Solution</w:t>
                  </w:r>
                </w:p>
              </w:tc>
              <w:tc>
                <w:tcPr>
                  <w:tcW w:w="0" w:type="auto"/>
                  <w:tcBorders>
                    <w:left w:val="single" w:sz="4" w:space="0" w:color="auto"/>
                  </w:tcBorders>
                  <w:vAlign w:val="center"/>
                  <w:hideMark/>
                </w:tcPr>
                <w:p w14:paraId="193BA3DB" w14:textId="77777777" w:rsidR="00A510AC" w:rsidRPr="00992AF3" w:rsidRDefault="00A510AC" w:rsidP="00C71440">
                  <w:pPr>
                    <w:spacing w:after="0" w:line="240" w:lineRule="auto"/>
                    <w:jc w:val="center"/>
                    <w:rPr>
                      <w:rFonts w:ascii="Times New Roman" w:eastAsia="Times New Roman" w:hAnsi="Times New Roman" w:cs="Times New Roman"/>
                      <w:b/>
                      <w:bCs/>
                      <w:kern w:val="0"/>
                      <w:lang w:val="en-GB" w:eastAsia="it-IT"/>
                      <w14:ligatures w14:val="none"/>
                    </w:rPr>
                  </w:pPr>
                  <w:r w:rsidRPr="00992AF3">
                    <w:rPr>
                      <w:rFonts w:ascii="Times New Roman" w:eastAsia="Times New Roman" w:hAnsi="Times New Roman" w:cs="Times New Roman"/>
                      <w:b/>
                      <w:bCs/>
                      <w:kern w:val="0"/>
                      <w:lang w:val="en-GB" w:eastAsia="it-IT"/>
                      <w14:ligatures w14:val="none"/>
                    </w:rPr>
                    <w:t>Implementation Choice</w:t>
                  </w:r>
                </w:p>
              </w:tc>
            </w:tr>
            <w:tr w:rsidR="00A510AC" w:rsidRPr="00992AF3" w14:paraId="36633A65" w14:textId="77777777" w:rsidTr="00A510AC">
              <w:trPr>
                <w:tblCellSpacing w:w="15" w:type="dxa"/>
              </w:trPr>
              <w:tc>
                <w:tcPr>
                  <w:tcW w:w="0" w:type="auto"/>
                  <w:tcBorders>
                    <w:top w:val="single" w:sz="4" w:space="0" w:color="auto"/>
                    <w:bottom w:val="single" w:sz="4" w:space="0" w:color="auto"/>
                  </w:tcBorders>
                  <w:vAlign w:val="center"/>
                  <w:hideMark/>
                </w:tcPr>
                <w:p w14:paraId="34A1475A" w14:textId="77777777" w:rsidR="00A510AC" w:rsidRPr="00992AF3" w:rsidRDefault="00A510AC" w:rsidP="00C71440">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Edge IoT device</w:t>
                  </w:r>
                </w:p>
              </w:tc>
              <w:tc>
                <w:tcPr>
                  <w:tcW w:w="0" w:type="auto"/>
                  <w:tcBorders>
                    <w:top w:val="single" w:sz="4" w:space="0" w:color="auto"/>
                    <w:left w:val="single" w:sz="4" w:space="0" w:color="auto"/>
                    <w:bottom w:val="single" w:sz="4" w:space="0" w:color="auto"/>
                  </w:tcBorders>
                  <w:vAlign w:val="center"/>
                  <w:hideMark/>
                </w:tcPr>
                <w:p w14:paraId="2A3B0CB5" w14:textId="77777777" w:rsidR="00A510AC" w:rsidRPr="00992AF3" w:rsidRDefault="00A510AC" w:rsidP="00C71440">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Raspberry Pi 5 + GoPro camera (WiFi live stream)</w:t>
                  </w:r>
                </w:p>
              </w:tc>
            </w:tr>
            <w:tr w:rsidR="00A510AC" w:rsidRPr="00992AF3" w14:paraId="000EEDF8" w14:textId="77777777" w:rsidTr="00A510AC">
              <w:trPr>
                <w:tblCellSpacing w:w="15" w:type="dxa"/>
              </w:trPr>
              <w:tc>
                <w:tcPr>
                  <w:tcW w:w="0" w:type="auto"/>
                  <w:tcBorders>
                    <w:bottom w:val="single" w:sz="4" w:space="0" w:color="auto"/>
                  </w:tcBorders>
                  <w:vAlign w:val="center"/>
                  <w:hideMark/>
                </w:tcPr>
                <w:p w14:paraId="17C408D7" w14:textId="77777777" w:rsidR="00A510AC" w:rsidRPr="00992AF3" w:rsidRDefault="00A510AC" w:rsidP="00C71440">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Frame extraction and transmission</w:t>
                  </w:r>
                </w:p>
              </w:tc>
              <w:tc>
                <w:tcPr>
                  <w:tcW w:w="0" w:type="auto"/>
                  <w:tcBorders>
                    <w:left w:val="single" w:sz="4" w:space="0" w:color="auto"/>
                    <w:bottom w:val="single" w:sz="4" w:space="0" w:color="auto"/>
                  </w:tcBorders>
                  <w:vAlign w:val="center"/>
                  <w:hideMark/>
                </w:tcPr>
                <w:p w14:paraId="5693D2E8" w14:textId="77777777" w:rsidR="00A510AC" w:rsidRPr="00992AF3" w:rsidRDefault="00A510AC" w:rsidP="00C71440">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Python + OpenCV; 20s periodic or immediately on new person detected</w:t>
                  </w:r>
                </w:p>
              </w:tc>
            </w:tr>
            <w:tr w:rsidR="00A510AC" w:rsidRPr="00992AF3" w14:paraId="429D79A9" w14:textId="77777777" w:rsidTr="00A510AC">
              <w:trPr>
                <w:tblCellSpacing w:w="15" w:type="dxa"/>
              </w:trPr>
              <w:tc>
                <w:tcPr>
                  <w:tcW w:w="0" w:type="auto"/>
                  <w:vAlign w:val="center"/>
                  <w:hideMark/>
                </w:tcPr>
                <w:p w14:paraId="57CBF4D8" w14:textId="77777777" w:rsidR="00A510AC" w:rsidRPr="00992AF3" w:rsidRDefault="00A510AC" w:rsidP="00C71440">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On-edge perception</w:t>
                  </w:r>
                </w:p>
              </w:tc>
              <w:tc>
                <w:tcPr>
                  <w:tcW w:w="0" w:type="auto"/>
                  <w:tcBorders>
                    <w:left w:val="single" w:sz="4" w:space="0" w:color="auto"/>
                  </w:tcBorders>
                  <w:vAlign w:val="center"/>
                  <w:hideMark/>
                </w:tcPr>
                <w:p w14:paraId="467CF3B0" w14:textId="77777777" w:rsidR="00A510AC" w:rsidRPr="00992AF3" w:rsidRDefault="00A510AC" w:rsidP="00C71440">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OpenCV DNN SSD face detector + position-based tracker (~10 MB, CPU-only)</w:t>
                  </w:r>
                </w:p>
              </w:tc>
            </w:tr>
            <w:tr w:rsidR="00A510AC" w:rsidRPr="00992AF3" w14:paraId="6E8F7439" w14:textId="77777777" w:rsidTr="00A510AC">
              <w:trPr>
                <w:tblCellSpacing w:w="15" w:type="dxa"/>
              </w:trPr>
              <w:tc>
                <w:tcPr>
                  <w:tcW w:w="0" w:type="auto"/>
                  <w:tcBorders>
                    <w:top w:val="single" w:sz="4" w:space="0" w:color="auto"/>
                    <w:bottom w:val="single" w:sz="4" w:space="0" w:color="auto"/>
                  </w:tcBorders>
                  <w:vAlign w:val="center"/>
                  <w:hideMark/>
                </w:tcPr>
                <w:p w14:paraId="2E511041" w14:textId="77777777" w:rsidR="00A510AC" w:rsidRPr="00992AF3" w:rsidRDefault="00A510AC" w:rsidP="00C71440">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VLM fine-tuning</w:t>
                  </w:r>
                </w:p>
              </w:tc>
              <w:tc>
                <w:tcPr>
                  <w:tcW w:w="0" w:type="auto"/>
                  <w:tcBorders>
                    <w:top w:val="single" w:sz="4" w:space="0" w:color="auto"/>
                    <w:left w:val="single" w:sz="4" w:space="0" w:color="auto"/>
                    <w:bottom w:val="single" w:sz="4" w:space="0" w:color="auto"/>
                  </w:tcBorders>
                  <w:vAlign w:val="center"/>
                  <w:hideMark/>
                </w:tcPr>
                <w:p w14:paraId="76E94881" w14:textId="77777777" w:rsidR="00A510AC" w:rsidRPr="00992AF3" w:rsidRDefault="00A510AC" w:rsidP="00C71440">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QLoRA (FP16) on FER+ via AWS EC2 g4dn.xlarge</w:t>
                  </w:r>
                </w:p>
              </w:tc>
            </w:tr>
            <w:tr w:rsidR="00A510AC" w:rsidRPr="00992AF3" w14:paraId="62CF46C4" w14:textId="77777777" w:rsidTr="00A510AC">
              <w:trPr>
                <w:tblCellSpacing w:w="15" w:type="dxa"/>
              </w:trPr>
              <w:tc>
                <w:tcPr>
                  <w:tcW w:w="0" w:type="auto"/>
                  <w:tcBorders>
                    <w:bottom w:val="single" w:sz="4" w:space="0" w:color="auto"/>
                  </w:tcBorders>
                  <w:vAlign w:val="center"/>
                  <w:hideMark/>
                </w:tcPr>
                <w:p w14:paraId="106A9630" w14:textId="77777777" w:rsidR="00A510AC" w:rsidRPr="00992AF3" w:rsidRDefault="00A510AC" w:rsidP="00C71440">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Cloud inference service</w:t>
                  </w:r>
                </w:p>
              </w:tc>
              <w:tc>
                <w:tcPr>
                  <w:tcW w:w="0" w:type="auto"/>
                  <w:tcBorders>
                    <w:left w:val="single" w:sz="4" w:space="0" w:color="auto"/>
                    <w:bottom w:val="single" w:sz="4" w:space="0" w:color="auto"/>
                  </w:tcBorders>
                  <w:vAlign w:val="center"/>
                  <w:hideMark/>
                </w:tcPr>
                <w:p w14:paraId="64105D11" w14:textId="77777777" w:rsidR="00A510AC" w:rsidRPr="00992AF3" w:rsidRDefault="00A510AC" w:rsidP="00C71440">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AWS EC2 g4dn.xlarge (NVIDIA Tesla T4, 16 GB VRAM)</w:t>
                  </w:r>
                </w:p>
              </w:tc>
            </w:tr>
            <w:tr w:rsidR="00A510AC" w:rsidRPr="00992AF3" w14:paraId="26BF96F5" w14:textId="77777777" w:rsidTr="00A510AC">
              <w:trPr>
                <w:tblCellSpacing w:w="15" w:type="dxa"/>
              </w:trPr>
              <w:tc>
                <w:tcPr>
                  <w:tcW w:w="0" w:type="auto"/>
                  <w:tcBorders>
                    <w:bottom w:val="single" w:sz="4" w:space="0" w:color="auto"/>
                  </w:tcBorders>
                  <w:vAlign w:val="center"/>
                  <w:hideMark/>
                </w:tcPr>
                <w:p w14:paraId="44DAB521" w14:textId="77777777" w:rsidR="00A510AC" w:rsidRPr="00992AF3" w:rsidRDefault="00A510AC" w:rsidP="00C71440">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Priority queue VLM service</w:t>
                  </w:r>
                </w:p>
              </w:tc>
              <w:tc>
                <w:tcPr>
                  <w:tcW w:w="0" w:type="auto"/>
                  <w:tcBorders>
                    <w:left w:val="single" w:sz="4" w:space="0" w:color="auto"/>
                    <w:bottom w:val="single" w:sz="4" w:space="0" w:color="auto"/>
                  </w:tcBorders>
                  <w:vAlign w:val="center"/>
                  <w:hideMark/>
                </w:tcPr>
                <w:p w14:paraId="15638A5C" w14:textId="77777777" w:rsidR="00A510AC" w:rsidRPr="00992AF3" w:rsidRDefault="00A510AC" w:rsidP="00C71440">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model_queue_service.py (asyncio, two queues)</w:t>
                  </w:r>
                </w:p>
              </w:tc>
            </w:tr>
            <w:tr w:rsidR="00A510AC" w:rsidRPr="00992AF3" w14:paraId="2E07D09A" w14:textId="77777777" w:rsidTr="00A510AC">
              <w:trPr>
                <w:tblCellSpacing w:w="15" w:type="dxa"/>
              </w:trPr>
              <w:tc>
                <w:tcPr>
                  <w:tcW w:w="0" w:type="auto"/>
                  <w:tcBorders>
                    <w:bottom w:val="single" w:sz="4" w:space="0" w:color="auto"/>
                  </w:tcBorders>
                  <w:vAlign w:val="center"/>
                  <w:hideMark/>
                </w:tcPr>
                <w:p w14:paraId="1F0EFCF0" w14:textId="77777777" w:rsidR="00A510AC" w:rsidRPr="00992AF3" w:rsidRDefault="00A510AC" w:rsidP="00C71440">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REST backend</w:t>
                  </w:r>
                </w:p>
              </w:tc>
              <w:tc>
                <w:tcPr>
                  <w:tcW w:w="0" w:type="auto"/>
                  <w:tcBorders>
                    <w:left w:val="single" w:sz="4" w:space="0" w:color="auto"/>
                    <w:bottom w:val="single" w:sz="4" w:space="0" w:color="auto"/>
                  </w:tcBorders>
                  <w:vAlign w:val="center"/>
                  <w:hideMark/>
                </w:tcPr>
                <w:p w14:paraId="1D0A450D" w14:textId="77777777" w:rsidR="00A510AC" w:rsidRPr="00992AF3" w:rsidRDefault="00A510AC" w:rsidP="00C71440">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FastAPI (Python, port 8080)</w:t>
                  </w:r>
                </w:p>
              </w:tc>
            </w:tr>
            <w:tr w:rsidR="00A510AC" w:rsidRPr="00992AF3" w14:paraId="048ADC57" w14:textId="77777777" w:rsidTr="00A510AC">
              <w:trPr>
                <w:tblCellSpacing w:w="15" w:type="dxa"/>
              </w:trPr>
              <w:tc>
                <w:tcPr>
                  <w:tcW w:w="0" w:type="auto"/>
                  <w:vAlign w:val="center"/>
                  <w:hideMark/>
                </w:tcPr>
                <w:p w14:paraId="7CDA655B" w14:textId="77777777" w:rsidR="00A510AC" w:rsidRPr="00992AF3" w:rsidRDefault="00A510AC" w:rsidP="00C71440">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Relational database</w:t>
                  </w:r>
                </w:p>
              </w:tc>
              <w:tc>
                <w:tcPr>
                  <w:tcW w:w="0" w:type="auto"/>
                  <w:tcBorders>
                    <w:left w:val="single" w:sz="4" w:space="0" w:color="auto"/>
                  </w:tcBorders>
                  <w:vAlign w:val="center"/>
                  <w:hideMark/>
                </w:tcPr>
                <w:p w14:paraId="616F43DA" w14:textId="77777777" w:rsidR="00A510AC" w:rsidRPr="00992AF3" w:rsidRDefault="00A510AC" w:rsidP="00C71440">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MySQL on EC2 (localhost:3306)</w:t>
                  </w:r>
                </w:p>
              </w:tc>
            </w:tr>
            <w:tr w:rsidR="00A510AC" w:rsidRPr="00992AF3" w14:paraId="3D66D096" w14:textId="77777777" w:rsidTr="00A510AC">
              <w:trPr>
                <w:tblCellSpacing w:w="15" w:type="dxa"/>
              </w:trPr>
              <w:tc>
                <w:tcPr>
                  <w:tcW w:w="0" w:type="auto"/>
                  <w:tcBorders>
                    <w:top w:val="single" w:sz="4" w:space="0" w:color="auto"/>
                  </w:tcBorders>
                  <w:vAlign w:val="center"/>
                  <w:hideMark/>
                </w:tcPr>
                <w:p w14:paraId="5E33966C" w14:textId="77777777" w:rsidR="00A510AC" w:rsidRPr="00992AF3" w:rsidRDefault="00A510AC" w:rsidP="00C71440">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Private connectivity</w:t>
                  </w:r>
                </w:p>
              </w:tc>
              <w:tc>
                <w:tcPr>
                  <w:tcW w:w="0" w:type="auto"/>
                  <w:tcBorders>
                    <w:top w:val="single" w:sz="4" w:space="0" w:color="auto"/>
                    <w:left w:val="single" w:sz="4" w:space="0" w:color="auto"/>
                  </w:tcBorders>
                  <w:vAlign w:val="center"/>
                  <w:hideMark/>
                </w:tcPr>
                <w:p w14:paraId="7C1E9C80" w14:textId="77777777" w:rsidR="00A510AC" w:rsidRPr="00992AF3" w:rsidRDefault="00A510AC" w:rsidP="00C71440">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Tailscale VPN mesh network</w:t>
                  </w:r>
                </w:p>
              </w:tc>
            </w:tr>
            <w:tr w:rsidR="00A510AC" w:rsidRPr="00992AF3" w14:paraId="5929D5BE" w14:textId="77777777" w:rsidTr="00A510AC">
              <w:trPr>
                <w:tblCellSpacing w:w="15" w:type="dxa"/>
              </w:trPr>
              <w:tc>
                <w:tcPr>
                  <w:tcW w:w="0" w:type="auto"/>
                  <w:tcBorders>
                    <w:top w:val="single" w:sz="4" w:space="0" w:color="auto"/>
                  </w:tcBorders>
                  <w:vAlign w:val="center"/>
                  <w:hideMark/>
                </w:tcPr>
                <w:p w14:paraId="2C5CEE86" w14:textId="77777777" w:rsidR="00A510AC" w:rsidRPr="00992AF3" w:rsidRDefault="00A510AC" w:rsidP="00C71440">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Token-based authentication</w:t>
                  </w:r>
                </w:p>
              </w:tc>
              <w:tc>
                <w:tcPr>
                  <w:tcW w:w="0" w:type="auto"/>
                  <w:tcBorders>
                    <w:top w:val="single" w:sz="4" w:space="0" w:color="auto"/>
                    <w:left w:val="single" w:sz="4" w:space="0" w:color="auto"/>
                  </w:tcBorders>
                  <w:vAlign w:val="center"/>
                  <w:hideMark/>
                </w:tcPr>
                <w:p w14:paraId="043750F7" w14:textId="77777777" w:rsidR="00A510AC" w:rsidRPr="00992AF3" w:rsidRDefault="00A510AC" w:rsidP="00C71440">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AWS Cognito (User Pool + M2M Client Credentials)</w:t>
                  </w:r>
                </w:p>
              </w:tc>
            </w:tr>
            <w:tr w:rsidR="00A510AC" w:rsidRPr="00992AF3" w14:paraId="64234EF8" w14:textId="77777777" w:rsidTr="00A510AC">
              <w:trPr>
                <w:tblCellSpacing w:w="15" w:type="dxa"/>
              </w:trPr>
              <w:tc>
                <w:tcPr>
                  <w:tcW w:w="0" w:type="auto"/>
                  <w:tcBorders>
                    <w:top w:val="single" w:sz="4" w:space="0" w:color="auto"/>
                  </w:tcBorders>
                  <w:vAlign w:val="center"/>
                  <w:hideMark/>
                </w:tcPr>
                <w:p w14:paraId="34F9B4D6" w14:textId="77777777" w:rsidR="00A510AC" w:rsidRPr="00992AF3" w:rsidRDefault="00A510AC" w:rsidP="00C71440">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AI conversational agent</w:t>
                  </w:r>
                </w:p>
              </w:tc>
              <w:tc>
                <w:tcPr>
                  <w:tcW w:w="0" w:type="auto"/>
                  <w:tcBorders>
                    <w:top w:val="single" w:sz="4" w:space="0" w:color="auto"/>
                    <w:left w:val="single" w:sz="4" w:space="0" w:color="auto"/>
                  </w:tcBorders>
                  <w:vAlign w:val="center"/>
                  <w:hideMark/>
                </w:tcPr>
                <w:p w14:paraId="6A9B5546" w14:textId="77777777" w:rsidR="00A510AC" w:rsidRPr="00992AF3" w:rsidRDefault="00A510AC" w:rsidP="00C71440">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Silvan agent + llama3.2 via Ollama (text-to-SQL)</w:t>
                  </w:r>
                </w:p>
              </w:tc>
            </w:tr>
            <w:tr w:rsidR="00A510AC" w:rsidRPr="00992AF3" w14:paraId="53052A63" w14:textId="77777777" w:rsidTr="00A510AC">
              <w:trPr>
                <w:tblCellSpacing w:w="15" w:type="dxa"/>
              </w:trPr>
              <w:tc>
                <w:tcPr>
                  <w:tcW w:w="0" w:type="auto"/>
                  <w:tcBorders>
                    <w:top w:val="single" w:sz="4" w:space="0" w:color="auto"/>
                  </w:tcBorders>
                  <w:vAlign w:val="center"/>
                  <w:hideMark/>
                </w:tcPr>
                <w:p w14:paraId="3999798E" w14:textId="77777777" w:rsidR="00A510AC" w:rsidRPr="00992AF3" w:rsidRDefault="00A510AC" w:rsidP="00C71440">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Cross-platform mobile dashboard</w:t>
                  </w:r>
                </w:p>
              </w:tc>
              <w:tc>
                <w:tcPr>
                  <w:tcW w:w="0" w:type="auto"/>
                  <w:tcBorders>
                    <w:top w:val="single" w:sz="4" w:space="0" w:color="auto"/>
                    <w:left w:val="single" w:sz="4" w:space="0" w:color="auto"/>
                  </w:tcBorders>
                  <w:vAlign w:val="center"/>
                  <w:hideMark/>
                </w:tcPr>
                <w:p w14:paraId="4FD900EB" w14:textId="77777777" w:rsidR="00A510AC" w:rsidRPr="00992AF3" w:rsidRDefault="00A510AC" w:rsidP="00C71440">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Flutter (Android)</w:t>
                  </w:r>
                </w:p>
              </w:tc>
            </w:tr>
            <w:tr w:rsidR="00A510AC" w:rsidRPr="00992AF3" w14:paraId="766405C8" w14:textId="77777777" w:rsidTr="00A510AC">
              <w:trPr>
                <w:tblCellSpacing w:w="15" w:type="dxa"/>
              </w:trPr>
              <w:tc>
                <w:tcPr>
                  <w:tcW w:w="0" w:type="auto"/>
                  <w:tcBorders>
                    <w:top w:val="single" w:sz="4" w:space="0" w:color="auto"/>
                  </w:tcBorders>
                  <w:vAlign w:val="center"/>
                  <w:hideMark/>
                </w:tcPr>
                <w:p w14:paraId="0837EAD7" w14:textId="77777777" w:rsidR="00A510AC" w:rsidRPr="00992AF3" w:rsidRDefault="00A510AC" w:rsidP="00C71440">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Encryption in transit</w:t>
                  </w:r>
                </w:p>
              </w:tc>
              <w:tc>
                <w:tcPr>
                  <w:tcW w:w="0" w:type="auto"/>
                  <w:tcBorders>
                    <w:top w:val="single" w:sz="4" w:space="0" w:color="auto"/>
                    <w:left w:val="single" w:sz="4" w:space="0" w:color="auto"/>
                  </w:tcBorders>
                  <w:vAlign w:val="center"/>
                  <w:hideMark/>
                </w:tcPr>
                <w:p w14:paraId="6438E988" w14:textId="25F470AB" w:rsidR="00A510AC" w:rsidRPr="00992AF3" w:rsidRDefault="00A510AC" w:rsidP="00C71440">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HTTPS/TLS on all endpoints</w:t>
                  </w:r>
                  <w:r w:rsidR="004937DB" w:rsidRPr="00992AF3">
                    <w:rPr>
                      <w:rFonts w:ascii="Times New Roman" w:eastAsia="Times New Roman" w:hAnsi="Times New Roman" w:cs="Times New Roman"/>
                      <w:kern w:val="0"/>
                      <w:lang w:val="en-GB" w:eastAsia="it-IT"/>
                      <w14:ligatures w14:val="none"/>
                    </w:rPr>
                    <w:t xml:space="preserve"> </w:t>
                  </w:r>
                  <w:r w:rsidR="004937DB" w:rsidRPr="00992AF3">
                    <w:rPr>
                      <w:rFonts w:ascii="Times New Roman" w:eastAsia="Times New Roman" w:hAnsi="Times New Roman" w:cs="Times New Roman"/>
                      <w:color w:val="EE0000"/>
                      <w:kern w:val="0"/>
                      <w:lang w:val="en-GB" w:eastAsia="it-IT"/>
                      <w14:ligatures w14:val="none"/>
                    </w:rPr>
                    <w:t>(HTTP = no encryption right now)</w:t>
                  </w:r>
                </w:p>
              </w:tc>
            </w:tr>
          </w:tbl>
          <w:p w14:paraId="763EC1C3" w14:textId="77777777" w:rsidR="00A510AC" w:rsidRPr="00992AF3" w:rsidRDefault="00A510AC">
            <w:pPr>
              <w:rPr>
                <w:lang w:val="en-GB"/>
              </w:rPr>
            </w:pPr>
          </w:p>
        </w:tc>
      </w:tr>
    </w:tbl>
    <w:p w14:paraId="60AE8A5C" w14:textId="77777777" w:rsidR="00695264" w:rsidRPr="00992AF3" w:rsidRDefault="00695264" w:rsidP="00695264">
      <w:p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 xml:space="preserve">Raspberry Pi 5 nodes acquire frames from a GoPro camera via its WiFi live stream, received over a dedicated wireless interface and read using OpenCV. Each frame is JPEG-encoded at approximately 100 KB, matching the limited and intermittent connectivity of the park's outdoor locations. A compact on-edge perception step --- an OpenCV DNN SSD face detector (~10 MB, CPU-only) combined with a position-based tracker --- identifies when a new person enters the scene; in that case a frame is transmitted immediately. Otherwise, a frame is sent every 20 seconds on a heartbeat timer. This on-edge step produces no emotion labels and stores no identities; all authoritative counting and emotion classification remain with the cloud VLM. Frames are transmitted via </w:t>
      </w:r>
      <w:r w:rsidRPr="00992AF3">
        <w:rPr>
          <w:rFonts w:ascii="Times New Roman" w:eastAsia="Times New Roman" w:hAnsi="Times New Roman" w:cs="Times New Roman"/>
          <w:color w:val="EE0000"/>
          <w:kern w:val="0"/>
          <w:lang w:val="en-GB" w:eastAsia="it-IT"/>
          <w14:ligatures w14:val="none"/>
        </w:rPr>
        <w:t>HTTP</w:t>
      </w:r>
      <w:r w:rsidRPr="00992AF3">
        <w:rPr>
          <w:rFonts w:ascii="Times New Roman" w:eastAsia="Times New Roman" w:hAnsi="Times New Roman" w:cs="Times New Roman"/>
          <w:kern w:val="0"/>
          <w:lang w:val="en-GB" w:eastAsia="it-IT"/>
          <w14:ligatures w14:val="none"/>
        </w:rPr>
        <w:t xml:space="preserve">S POST to the FastAPI backend at </w:t>
      </w:r>
      <w:r w:rsidRPr="00992AF3">
        <w:rPr>
          <w:rFonts w:ascii="Courier New" w:eastAsia="Times New Roman" w:hAnsi="Courier New" w:cs="Courier New"/>
          <w:kern w:val="0"/>
          <w:sz w:val="20"/>
          <w:szCs w:val="20"/>
          <w:lang w:val="en-GB" w:eastAsia="it-IT"/>
          <w14:ligatures w14:val="none"/>
        </w:rPr>
        <w:t>POST /emonodes/sendmessage</w:t>
      </w:r>
      <w:r w:rsidRPr="00992AF3">
        <w:rPr>
          <w:rFonts w:ascii="Times New Roman" w:eastAsia="Times New Roman" w:hAnsi="Times New Roman" w:cs="Times New Roman"/>
          <w:kern w:val="0"/>
          <w:lang w:val="en-GB" w:eastAsia="it-IT"/>
          <w14:ligatures w14:val="none"/>
        </w:rPr>
        <w:t>; a successful submission returns HTTP 200 OK.</w:t>
      </w:r>
    </w:p>
    <w:p w14:paraId="22FEE0C3" w14:textId="77777777" w:rsidR="00695264" w:rsidRPr="00992AF3" w:rsidRDefault="00695264" w:rsidP="00695264">
      <w:p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The backend enqueues the frames in the normal-priority queue of the VLM service; the Moondream2 model classifies the dominant group emotion and the result (emotion label, node name, people count, timestamp) is persisted in MySQL.</w:t>
      </w:r>
    </w:p>
    <w:p w14:paraId="27015D8D" w14:textId="77777777" w:rsidR="00695264" w:rsidRPr="00992AF3" w:rsidRDefault="00695264" w:rsidP="00695264">
      <w:p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 xml:space="preserve">The Flutter mobile app, authenticated via Cognito, calls </w:t>
      </w:r>
      <w:r w:rsidRPr="00992AF3">
        <w:rPr>
          <w:rFonts w:ascii="Courier New" w:eastAsia="Times New Roman" w:hAnsi="Courier New" w:cs="Courier New"/>
          <w:kern w:val="0"/>
          <w:sz w:val="20"/>
          <w:szCs w:val="20"/>
          <w:lang w:val="en-GB" w:eastAsia="it-IT"/>
          <w14:ligatures w14:val="none"/>
        </w:rPr>
        <w:t>GET /app/data/getbetweendates</w:t>
      </w:r>
      <w:r w:rsidRPr="00992AF3">
        <w:rPr>
          <w:rFonts w:ascii="Times New Roman" w:eastAsia="Times New Roman" w:hAnsi="Times New Roman" w:cs="Times New Roman"/>
          <w:kern w:val="0"/>
          <w:lang w:val="en-GB" w:eastAsia="it-IT"/>
          <w14:ligatures w14:val="none"/>
        </w:rPr>
        <w:t xml:space="preserve"> to retrieve per-node emotion percentages for a selected time range, and </w:t>
      </w:r>
      <w:r w:rsidRPr="00992AF3">
        <w:rPr>
          <w:rFonts w:ascii="Courier New" w:eastAsia="Times New Roman" w:hAnsi="Courier New" w:cs="Courier New"/>
          <w:kern w:val="0"/>
          <w:sz w:val="20"/>
          <w:szCs w:val="20"/>
          <w:lang w:val="en-GB" w:eastAsia="it-IT"/>
          <w14:ligatures w14:val="none"/>
        </w:rPr>
        <w:t>POST /app/analyzephoto</w:t>
      </w:r>
      <w:r w:rsidRPr="00992AF3">
        <w:rPr>
          <w:rFonts w:ascii="Times New Roman" w:eastAsia="Times New Roman" w:hAnsi="Times New Roman" w:cs="Times New Roman"/>
          <w:kern w:val="0"/>
          <w:lang w:val="en-GB" w:eastAsia="it-IT"/>
          <w14:ligatures w14:val="none"/>
        </w:rPr>
        <w:t xml:space="preserve"> to classify a user-supplied photo with high priority. The </w:t>
      </w:r>
      <w:r w:rsidRPr="00992AF3">
        <w:rPr>
          <w:rFonts w:ascii="Courier New" w:eastAsia="Times New Roman" w:hAnsi="Courier New" w:cs="Courier New"/>
          <w:kern w:val="0"/>
          <w:sz w:val="20"/>
          <w:szCs w:val="20"/>
          <w:lang w:val="en-GB" w:eastAsia="it-IT"/>
          <w14:ligatures w14:val="none"/>
        </w:rPr>
        <w:t>POST /app/askagent</w:t>
      </w:r>
      <w:r w:rsidRPr="00992AF3">
        <w:rPr>
          <w:rFonts w:ascii="Times New Roman" w:eastAsia="Times New Roman" w:hAnsi="Times New Roman" w:cs="Times New Roman"/>
          <w:kern w:val="0"/>
          <w:lang w:val="en-GB" w:eastAsia="it-IT"/>
          <w14:ligatures w14:val="none"/>
        </w:rPr>
        <w:t xml:space="preserve"> endpoint forwards natural-language questions to the Silvan AI agent, which constructs a safe SQL SELECT query, executes it against MySQL, and returns a natural-language answer generated by llama3.2 via Ollama.</w:t>
      </w:r>
    </w:p>
    <w:p w14:paraId="7A6EB359" w14:textId="77777777" w:rsidR="00695264" w:rsidRPr="00992AF3" w:rsidRDefault="00695264" w:rsidP="00695264">
      <w:p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lastRenderedPageBreak/>
        <w:t>The three VLMs --- PaliGemma 2, Moondream2, and MiniCPM-V 4.6 --- were fine-tuned on FER+ (8 emotion classes) using QLoRA on the EC2 g4dn.xlarge instance. Moondream2 is selected for cloud deployment based on its superior accuracy after fine-tuning.</w:t>
      </w:r>
    </w:p>
    <w:p w14:paraId="6892C2F0" w14:textId="77777777" w:rsidR="00990DCE" w:rsidRPr="00992AF3" w:rsidRDefault="00990DCE" w:rsidP="00695264">
      <w:pPr>
        <w:spacing w:before="100" w:beforeAutospacing="1" w:after="100" w:afterAutospacing="1" w:line="240" w:lineRule="auto"/>
        <w:rPr>
          <w:rFonts w:ascii="Times New Roman" w:eastAsia="Times New Roman" w:hAnsi="Times New Roman" w:cs="Times New Roman"/>
          <w:b/>
          <w:bCs/>
          <w:kern w:val="0"/>
          <w:lang w:val="en-GB" w:eastAsia="it-IT"/>
          <w14:ligatures w14:val="none"/>
        </w:rPr>
      </w:pPr>
    </w:p>
    <w:p w14:paraId="6F85E338" w14:textId="77777777" w:rsidR="00990DCE" w:rsidRPr="00992AF3" w:rsidRDefault="00990DCE" w:rsidP="00695264">
      <w:pPr>
        <w:spacing w:before="100" w:beforeAutospacing="1" w:after="100" w:afterAutospacing="1" w:line="240" w:lineRule="auto"/>
        <w:rPr>
          <w:rFonts w:ascii="Times New Roman" w:eastAsia="Times New Roman" w:hAnsi="Times New Roman" w:cs="Times New Roman"/>
          <w:b/>
          <w:bCs/>
          <w:kern w:val="0"/>
          <w:lang w:val="en-GB" w:eastAsia="it-IT"/>
          <w14:ligatures w14:val="none"/>
        </w:rPr>
      </w:pPr>
    </w:p>
    <w:p w14:paraId="3B4EF8FD" w14:textId="614D5A16" w:rsidR="00305A23" w:rsidRPr="00992AF3" w:rsidRDefault="00695264" w:rsidP="00695264">
      <w:pPr>
        <w:spacing w:before="100" w:beforeAutospacing="1" w:after="100" w:afterAutospacing="1" w:line="240" w:lineRule="auto"/>
        <w:rPr>
          <w:rFonts w:ascii="Times New Roman" w:eastAsia="Times New Roman" w:hAnsi="Times New Roman" w:cs="Times New Roman"/>
          <w:b/>
          <w:bCs/>
          <w:kern w:val="0"/>
          <w:lang w:val="en-GB" w:eastAsia="it-IT"/>
          <w14:ligatures w14:val="none"/>
        </w:rPr>
      </w:pPr>
      <w:r w:rsidRPr="00992AF3">
        <w:rPr>
          <w:rFonts w:ascii="Times New Roman" w:eastAsia="Times New Roman" w:hAnsi="Times New Roman" w:cs="Times New Roman"/>
          <w:b/>
          <w:bCs/>
          <w:kern w:val="0"/>
          <w:lang w:val="en-GB" w:eastAsia="it-IT"/>
          <w14:ligatures w14:val="none"/>
        </w:rPr>
        <w:t>Figure 3 — Deployment diagram: three-tier architecture with Tailscale VPN</w:t>
      </w:r>
    </w:p>
    <w:p w14:paraId="03E36854" w14:textId="2D6FF677" w:rsidR="00695264" w:rsidRPr="00992AF3" w:rsidRDefault="00C4297B" w:rsidP="00695264">
      <w:p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noProof/>
          <w:kern w:val="0"/>
          <w:lang w:val="en-GB" w:eastAsia="it-IT"/>
        </w:rPr>
        <w:drawing>
          <wp:inline distT="0" distB="0" distL="0" distR="0" wp14:anchorId="0B561346" wp14:editId="31803E38">
            <wp:extent cx="6120130" cy="3508375"/>
            <wp:effectExtent l="0" t="0" r="1270" b="0"/>
            <wp:docPr id="1946251469"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251469" name="Immagin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20130" cy="3508375"/>
                    </a:xfrm>
                    <a:prstGeom prst="rect">
                      <a:avLst/>
                    </a:prstGeom>
                  </pic:spPr>
                </pic:pic>
              </a:graphicData>
            </a:graphic>
          </wp:inline>
        </w:drawing>
      </w:r>
    </w:p>
    <w:p w14:paraId="56F2D23E" w14:textId="77777777" w:rsidR="00990DCE" w:rsidRPr="00992AF3" w:rsidRDefault="00990DCE" w:rsidP="00695264">
      <w:pPr>
        <w:spacing w:before="100" w:beforeAutospacing="1" w:after="100" w:afterAutospacing="1" w:line="240" w:lineRule="auto"/>
        <w:rPr>
          <w:rFonts w:ascii="Times New Roman" w:eastAsia="Times New Roman" w:hAnsi="Times New Roman" w:cs="Times New Roman"/>
          <w:b/>
          <w:bCs/>
          <w:kern w:val="0"/>
          <w:lang w:val="en-GB" w:eastAsia="it-IT"/>
          <w14:ligatures w14:val="none"/>
        </w:rPr>
      </w:pPr>
    </w:p>
    <w:p w14:paraId="46260FE5" w14:textId="39499556" w:rsidR="00695264" w:rsidRPr="00992AF3" w:rsidRDefault="00695264" w:rsidP="00695264">
      <w:pPr>
        <w:spacing w:before="100" w:beforeAutospacing="1" w:after="100" w:afterAutospacing="1" w:line="240" w:lineRule="auto"/>
        <w:rPr>
          <w:rFonts w:ascii="Times New Roman" w:eastAsia="Times New Roman" w:hAnsi="Times New Roman" w:cs="Times New Roman"/>
          <w:b/>
          <w:bCs/>
          <w:kern w:val="0"/>
          <w:lang w:val="en-GB" w:eastAsia="it-IT"/>
          <w14:ligatures w14:val="none"/>
        </w:rPr>
      </w:pPr>
      <w:r w:rsidRPr="00992AF3">
        <w:rPr>
          <w:rFonts w:ascii="Times New Roman" w:eastAsia="Times New Roman" w:hAnsi="Times New Roman" w:cs="Times New Roman"/>
          <w:b/>
          <w:bCs/>
          <w:kern w:val="0"/>
          <w:lang w:val="en-GB" w:eastAsia="it-IT"/>
          <w14:ligatures w14:val="none"/>
        </w:rPr>
        <w:t>Figure 4 — FastAPI startup sequence</w:t>
      </w:r>
    </w:p>
    <w:p w14:paraId="3E10ED3E" w14:textId="6370A4F5" w:rsidR="00C4297B" w:rsidRPr="00992AF3" w:rsidRDefault="00C4297B" w:rsidP="00695264">
      <w:p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noProof/>
          <w:kern w:val="0"/>
          <w:lang w:val="en-GB" w:eastAsia="it-IT"/>
        </w:rPr>
        <w:drawing>
          <wp:inline distT="0" distB="0" distL="0" distR="0" wp14:anchorId="7375497B" wp14:editId="7A51DC60">
            <wp:extent cx="6120130" cy="854710"/>
            <wp:effectExtent l="0" t="0" r="1270" b="0"/>
            <wp:docPr id="1230635806"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635806" name="Immagine 1230635806"/>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20130" cy="854710"/>
                    </a:xfrm>
                    <a:prstGeom prst="rect">
                      <a:avLst/>
                    </a:prstGeom>
                  </pic:spPr>
                </pic:pic>
              </a:graphicData>
            </a:graphic>
          </wp:inline>
        </w:drawing>
      </w:r>
    </w:p>
    <w:p w14:paraId="1A93F5CE" w14:textId="77777777" w:rsidR="00990DCE" w:rsidRPr="00992AF3" w:rsidRDefault="00990DCE" w:rsidP="00695264">
      <w:pPr>
        <w:spacing w:before="100" w:beforeAutospacing="1" w:after="100" w:afterAutospacing="1" w:line="240" w:lineRule="auto"/>
        <w:rPr>
          <w:rFonts w:ascii="Times New Roman" w:eastAsia="Times New Roman" w:hAnsi="Times New Roman" w:cs="Times New Roman"/>
          <w:b/>
          <w:bCs/>
          <w:kern w:val="0"/>
          <w:lang w:val="en-GB" w:eastAsia="it-IT"/>
          <w14:ligatures w14:val="none"/>
        </w:rPr>
      </w:pPr>
    </w:p>
    <w:p w14:paraId="231EDCF1" w14:textId="32EF1F63" w:rsidR="00C4297B" w:rsidRPr="00992AF3" w:rsidRDefault="00695264" w:rsidP="00695264">
      <w:pPr>
        <w:spacing w:before="100" w:beforeAutospacing="1" w:after="100" w:afterAutospacing="1" w:line="240" w:lineRule="auto"/>
        <w:rPr>
          <w:rFonts w:ascii="Times New Roman" w:eastAsia="Times New Roman" w:hAnsi="Times New Roman" w:cs="Times New Roman"/>
          <w:b/>
          <w:bCs/>
          <w:kern w:val="0"/>
          <w:lang w:val="en-GB" w:eastAsia="it-IT"/>
          <w14:ligatures w14:val="none"/>
        </w:rPr>
      </w:pPr>
      <w:r w:rsidRPr="00992AF3">
        <w:rPr>
          <w:rFonts w:ascii="Times New Roman" w:eastAsia="Times New Roman" w:hAnsi="Times New Roman" w:cs="Times New Roman"/>
          <w:b/>
          <w:bCs/>
          <w:kern w:val="0"/>
          <w:lang w:val="en-GB" w:eastAsia="it-IT"/>
          <w14:ligatures w14:val="none"/>
        </w:rPr>
        <w:t>Figure 5 — Whole day emotion statistics dashboard</w:t>
      </w:r>
    </w:p>
    <w:p w14:paraId="601354E1" w14:textId="77777777" w:rsidR="00C4297B" w:rsidRPr="00992AF3" w:rsidRDefault="00C4297B" w:rsidP="00695264">
      <w:pPr>
        <w:spacing w:before="100" w:beforeAutospacing="1" w:after="100" w:afterAutospacing="1" w:line="240" w:lineRule="auto"/>
        <w:rPr>
          <w:rFonts w:ascii="Times New Roman" w:eastAsia="Times New Roman" w:hAnsi="Times New Roman" w:cs="Times New Roman"/>
          <w:b/>
          <w:bCs/>
          <w:kern w:val="0"/>
          <w:lang w:val="en-GB" w:eastAsia="it-IT"/>
          <w14:ligatures w14:val="none"/>
        </w:rPr>
      </w:pPr>
      <w:r w:rsidRPr="00992AF3">
        <w:rPr>
          <w:rFonts w:ascii="Times New Roman" w:eastAsia="Times New Roman" w:hAnsi="Times New Roman" w:cs="Times New Roman"/>
          <w:noProof/>
          <w:kern w:val="0"/>
          <w:lang w:val="en-GB" w:eastAsia="it-IT"/>
        </w:rPr>
        <w:lastRenderedPageBreak/>
        <w:drawing>
          <wp:inline distT="0" distB="0" distL="0" distR="0" wp14:anchorId="7E677378" wp14:editId="4A8563C8">
            <wp:extent cx="4089400" cy="2234565"/>
            <wp:effectExtent l="0" t="0" r="0" b="635"/>
            <wp:docPr id="2095378641"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378641" name="Immagine 209537864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243889" cy="2318982"/>
                    </a:xfrm>
                    <a:prstGeom prst="rect">
                      <a:avLst/>
                    </a:prstGeom>
                  </pic:spPr>
                </pic:pic>
              </a:graphicData>
            </a:graphic>
          </wp:inline>
        </w:drawing>
      </w:r>
    </w:p>
    <w:p w14:paraId="73B011A2" w14:textId="77777777" w:rsidR="00990DCE" w:rsidRPr="00992AF3" w:rsidRDefault="00990DCE" w:rsidP="00695264">
      <w:pPr>
        <w:spacing w:before="100" w:beforeAutospacing="1" w:after="100" w:afterAutospacing="1" w:line="240" w:lineRule="auto"/>
        <w:rPr>
          <w:rFonts w:ascii="Times New Roman" w:eastAsia="Times New Roman" w:hAnsi="Times New Roman" w:cs="Times New Roman"/>
          <w:b/>
          <w:bCs/>
          <w:kern w:val="0"/>
          <w:lang w:val="en-GB" w:eastAsia="it-IT"/>
          <w14:ligatures w14:val="none"/>
        </w:rPr>
      </w:pPr>
    </w:p>
    <w:p w14:paraId="01D1248C" w14:textId="77777777" w:rsidR="00990DCE" w:rsidRPr="00992AF3" w:rsidRDefault="00990DCE" w:rsidP="00695264">
      <w:pPr>
        <w:spacing w:before="100" w:beforeAutospacing="1" w:after="100" w:afterAutospacing="1" w:line="240" w:lineRule="auto"/>
        <w:rPr>
          <w:rFonts w:ascii="Times New Roman" w:eastAsia="Times New Roman" w:hAnsi="Times New Roman" w:cs="Times New Roman"/>
          <w:b/>
          <w:bCs/>
          <w:kern w:val="0"/>
          <w:lang w:val="en-GB" w:eastAsia="it-IT"/>
          <w14:ligatures w14:val="none"/>
        </w:rPr>
      </w:pPr>
    </w:p>
    <w:p w14:paraId="57CF9E5D" w14:textId="44A179F9" w:rsidR="00695264" w:rsidRPr="00992AF3" w:rsidRDefault="00695264" w:rsidP="00695264">
      <w:pPr>
        <w:spacing w:before="100" w:beforeAutospacing="1" w:after="100" w:afterAutospacing="1" w:line="240" w:lineRule="auto"/>
        <w:rPr>
          <w:rFonts w:ascii="Times New Roman" w:eastAsia="Times New Roman" w:hAnsi="Times New Roman" w:cs="Times New Roman"/>
          <w:b/>
          <w:bCs/>
          <w:kern w:val="0"/>
          <w:lang w:val="en-GB" w:eastAsia="it-IT"/>
          <w14:ligatures w14:val="none"/>
        </w:rPr>
      </w:pPr>
      <w:r w:rsidRPr="00992AF3">
        <w:rPr>
          <w:rFonts w:ascii="Times New Roman" w:eastAsia="Times New Roman" w:hAnsi="Times New Roman" w:cs="Times New Roman"/>
          <w:b/>
          <w:bCs/>
          <w:kern w:val="0"/>
          <w:lang w:val="en-GB" w:eastAsia="it-IT"/>
          <w14:ligatures w14:val="none"/>
        </w:rPr>
        <w:t>Figure 6 — AI agent chat interface</w:t>
      </w:r>
    </w:p>
    <w:p w14:paraId="445D2518" w14:textId="6171DE58" w:rsidR="00C4297B" w:rsidRPr="00992AF3" w:rsidRDefault="00C4297B" w:rsidP="00695264">
      <w:pPr>
        <w:spacing w:before="100" w:beforeAutospacing="1" w:after="100" w:afterAutospacing="1" w:line="240" w:lineRule="auto"/>
        <w:rPr>
          <w:rFonts w:ascii="Times New Roman" w:eastAsia="Times New Roman" w:hAnsi="Times New Roman" w:cs="Times New Roman"/>
          <w:b/>
          <w:bCs/>
          <w:kern w:val="0"/>
          <w:lang w:val="en-GB" w:eastAsia="it-IT"/>
          <w14:ligatures w14:val="none"/>
        </w:rPr>
      </w:pPr>
      <w:r w:rsidRPr="00992AF3">
        <w:rPr>
          <w:rFonts w:ascii="Times New Roman" w:eastAsia="Times New Roman" w:hAnsi="Times New Roman" w:cs="Times New Roman"/>
          <w:b/>
          <w:bCs/>
          <w:noProof/>
          <w:kern w:val="0"/>
          <w:lang w:val="en-GB" w:eastAsia="it-IT"/>
        </w:rPr>
        <w:drawing>
          <wp:inline distT="0" distB="0" distL="0" distR="0" wp14:anchorId="686BB9D9" wp14:editId="7366D1A4">
            <wp:extent cx="6120130" cy="2212340"/>
            <wp:effectExtent l="0" t="0" r="1270" b="0"/>
            <wp:docPr id="75098951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989516" name="Immagine 75098951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20130" cy="2212340"/>
                    </a:xfrm>
                    <a:prstGeom prst="rect">
                      <a:avLst/>
                    </a:prstGeom>
                  </pic:spPr>
                </pic:pic>
              </a:graphicData>
            </a:graphic>
          </wp:inline>
        </w:drawing>
      </w:r>
    </w:p>
    <w:p w14:paraId="52FB3FE2" w14:textId="77777777" w:rsidR="00695264" w:rsidRPr="00992AF3" w:rsidRDefault="00695264" w:rsidP="00695264">
      <w:p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i/>
          <w:iCs/>
          <w:kern w:val="0"/>
          <w:lang w:val="en-GB" w:eastAsia="it-IT"/>
          <w14:ligatures w14:val="none"/>
        </w:rPr>
        <w:t>Due to page length constraints, additional figures illustrating the individual API endpoint tests and further mobile application screens are omitted from this section. A comprehensive treatment of each component --- including detailed endpoint flows, test results, and application screenshots --- is provided in the full system report.</w:t>
      </w:r>
    </w:p>
    <w:p w14:paraId="0BCEA2BD" w14:textId="47D9ABCA" w:rsidR="00695264" w:rsidRPr="00992AF3" w:rsidRDefault="00695264" w:rsidP="00695264">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it-IT"/>
          <w14:ligatures w14:val="none"/>
        </w:rPr>
      </w:pPr>
      <w:r w:rsidRPr="00992AF3">
        <w:rPr>
          <w:rFonts w:ascii="Times New Roman" w:eastAsia="Times New Roman" w:hAnsi="Times New Roman" w:cs="Times New Roman"/>
          <w:b/>
          <w:bCs/>
          <w:kern w:val="0"/>
          <w:sz w:val="27"/>
          <w:szCs w:val="27"/>
          <w:lang w:val="en-GB" w:eastAsia="it-IT"/>
          <w14:ligatures w14:val="none"/>
        </w:rPr>
        <w:t>4.1 Results</w:t>
      </w:r>
    </w:p>
    <w:tbl>
      <w:tblPr>
        <w:tblStyle w:val="Grigliatabella"/>
        <w:tblW w:w="0" w:type="auto"/>
        <w:tblLook w:val="04A0" w:firstRow="1" w:lastRow="0" w:firstColumn="1" w:lastColumn="0" w:noHBand="0" w:noVBand="1"/>
      </w:tblPr>
      <w:tblGrid>
        <w:gridCol w:w="9628"/>
      </w:tblGrid>
      <w:tr w:rsidR="00C4297B" w:rsidRPr="00992AF3" w14:paraId="7A1811E9" w14:textId="77777777" w:rsidTr="00C4297B">
        <w:tc>
          <w:tcPr>
            <w:tcW w:w="9628" w:type="dxa"/>
            <w:tcBorders>
              <w:bottom w:val="single" w:sz="4" w:space="0" w:color="auto"/>
            </w:tcBorders>
          </w:tcPr>
          <w:p w14:paraId="38784C68" w14:textId="77777777" w:rsidR="00C4297B" w:rsidRPr="00992AF3" w:rsidRDefault="00C4297B" w:rsidP="0032468D">
            <w:pPr>
              <w:spacing w:before="100" w:beforeAutospacing="1" w:after="100" w:afterAutospacing="1"/>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b/>
                <w:bCs/>
                <w:kern w:val="0"/>
                <w:lang w:val="en-GB" w:eastAsia="it-IT"/>
                <w14:ligatures w14:val="none"/>
              </w:rPr>
              <w:t>Table 3: PaliGemma 2 evaluation on FER+ test set (3,573 images)</w:t>
            </w:r>
          </w:p>
        </w:tc>
      </w:tr>
      <w:tr w:rsidR="00C4297B" w:rsidRPr="00992AF3" w14:paraId="190EFB30" w14:textId="77777777" w:rsidTr="00C4297B">
        <w:tc>
          <w:tcPr>
            <w:tcW w:w="9628" w:type="dxa"/>
          </w:tcPr>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77"/>
              <w:gridCol w:w="1053"/>
              <w:gridCol w:w="1087"/>
              <w:gridCol w:w="1394"/>
              <w:gridCol w:w="1129"/>
            </w:tblGrid>
            <w:tr w:rsidR="00C4297B" w:rsidRPr="00992AF3" w14:paraId="420767BF" w14:textId="77777777" w:rsidTr="00C4297B">
              <w:trPr>
                <w:tblHeader/>
                <w:tblCellSpacing w:w="15" w:type="dxa"/>
              </w:trPr>
              <w:tc>
                <w:tcPr>
                  <w:tcW w:w="0" w:type="auto"/>
                  <w:vAlign w:val="center"/>
                  <w:hideMark/>
                </w:tcPr>
                <w:p w14:paraId="08741993" w14:textId="77777777" w:rsidR="00C4297B" w:rsidRPr="00992AF3" w:rsidRDefault="00C4297B" w:rsidP="0032468D">
                  <w:pPr>
                    <w:spacing w:after="0" w:line="240" w:lineRule="auto"/>
                    <w:jc w:val="center"/>
                    <w:rPr>
                      <w:rFonts w:ascii="Times New Roman" w:eastAsia="Times New Roman" w:hAnsi="Times New Roman" w:cs="Times New Roman"/>
                      <w:b/>
                      <w:bCs/>
                      <w:kern w:val="0"/>
                      <w:lang w:val="en-GB" w:eastAsia="it-IT"/>
                      <w14:ligatures w14:val="none"/>
                    </w:rPr>
                  </w:pPr>
                  <w:r w:rsidRPr="00992AF3">
                    <w:rPr>
                      <w:rFonts w:ascii="Times New Roman" w:eastAsia="Times New Roman" w:hAnsi="Times New Roman" w:cs="Times New Roman"/>
                      <w:b/>
                      <w:bCs/>
                      <w:kern w:val="0"/>
                      <w:lang w:val="en-GB" w:eastAsia="it-IT"/>
                      <w14:ligatures w14:val="none"/>
                    </w:rPr>
                    <w:t>Configuration</w:t>
                  </w:r>
                </w:p>
              </w:tc>
              <w:tc>
                <w:tcPr>
                  <w:tcW w:w="0" w:type="auto"/>
                  <w:vAlign w:val="center"/>
                  <w:hideMark/>
                </w:tcPr>
                <w:p w14:paraId="6905CE87" w14:textId="77777777" w:rsidR="00C4297B" w:rsidRPr="00992AF3" w:rsidRDefault="00C4297B" w:rsidP="0032468D">
                  <w:pPr>
                    <w:spacing w:after="0" w:line="240" w:lineRule="auto"/>
                    <w:jc w:val="center"/>
                    <w:rPr>
                      <w:rFonts w:ascii="Times New Roman" w:eastAsia="Times New Roman" w:hAnsi="Times New Roman" w:cs="Times New Roman"/>
                      <w:b/>
                      <w:bCs/>
                      <w:kern w:val="0"/>
                      <w:lang w:val="en-GB" w:eastAsia="it-IT"/>
                      <w14:ligatures w14:val="none"/>
                    </w:rPr>
                  </w:pPr>
                  <w:r w:rsidRPr="00992AF3">
                    <w:rPr>
                      <w:rFonts w:ascii="Times New Roman" w:eastAsia="Times New Roman" w:hAnsi="Times New Roman" w:cs="Times New Roman"/>
                      <w:b/>
                      <w:bCs/>
                      <w:kern w:val="0"/>
                      <w:lang w:val="en-GB" w:eastAsia="it-IT"/>
                      <w14:ligatures w14:val="none"/>
                    </w:rPr>
                    <w:t>Accuracy</w:t>
                  </w:r>
                </w:p>
              </w:tc>
              <w:tc>
                <w:tcPr>
                  <w:tcW w:w="0" w:type="auto"/>
                  <w:vAlign w:val="center"/>
                  <w:hideMark/>
                </w:tcPr>
                <w:p w14:paraId="1ED0FEBE" w14:textId="77777777" w:rsidR="00C4297B" w:rsidRPr="00992AF3" w:rsidRDefault="00C4297B" w:rsidP="0032468D">
                  <w:pPr>
                    <w:spacing w:after="0" w:line="240" w:lineRule="auto"/>
                    <w:jc w:val="center"/>
                    <w:rPr>
                      <w:rFonts w:ascii="Times New Roman" w:eastAsia="Times New Roman" w:hAnsi="Times New Roman" w:cs="Times New Roman"/>
                      <w:b/>
                      <w:bCs/>
                      <w:kern w:val="0"/>
                      <w:lang w:val="en-GB" w:eastAsia="it-IT"/>
                      <w14:ligatures w14:val="none"/>
                    </w:rPr>
                  </w:pPr>
                  <w:r w:rsidRPr="00992AF3">
                    <w:rPr>
                      <w:rFonts w:ascii="Times New Roman" w:eastAsia="Times New Roman" w:hAnsi="Times New Roman" w:cs="Times New Roman"/>
                      <w:b/>
                      <w:bCs/>
                      <w:kern w:val="0"/>
                      <w:lang w:val="en-GB" w:eastAsia="it-IT"/>
                      <w14:ligatures w14:val="none"/>
                    </w:rPr>
                    <w:t>Macro F1</w:t>
                  </w:r>
                </w:p>
              </w:tc>
              <w:tc>
                <w:tcPr>
                  <w:tcW w:w="0" w:type="auto"/>
                  <w:vAlign w:val="center"/>
                  <w:hideMark/>
                </w:tcPr>
                <w:p w14:paraId="52C96F80" w14:textId="77777777" w:rsidR="00C4297B" w:rsidRPr="00992AF3" w:rsidRDefault="00C4297B" w:rsidP="0032468D">
                  <w:pPr>
                    <w:spacing w:after="0" w:line="240" w:lineRule="auto"/>
                    <w:jc w:val="center"/>
                    <w:rPr>
                      <w:rFonts w:ascii="Times New Roman" w:eastAsia="Times New Roman" w:hAnsi="Times New Roman" w:cs="Times New Roman"/>
                      <w:b/>
                      <w:bCs/>
                      <w:kern w:val="0"/>
                      <w:lang w:val="en-GB" w:eastAsia="it-IT"/>
                      <w14:ligatures w14:val="none"/>
                    </w:rPr>
                  </w:pPr>
                  <w:r w:rsidRPr="00992AF3">
                    <w:rPr>
                      <w:rFonts w:ascii="Times New Roman" w:eastAsia="Times New Roman" w:hAnsi="Times New Roman" w:cs="Times New Roman"/>
                      <w:b/>
                      <w:bCs/>
                      <w:kern w:val="0"/>
                      <w:lang w:val="en-GB" w:eastAsia="it-IT"/>
                      <w14:ligatures w14:val="none"/>
                    </w:rPr>
                    <w:t>Weighted F1</w:t>
                  </w:r>
                </w:p>
              </w:tc>
              <w:tc>
                <w:tcPr>
                  <w:tcW w:w="0" w:type="auto"/>
                  <w:vAlign w:val="center"/>
                  <w:hideMark/>
                </w:tcPr>
                <w:p w14:paraId="14C76F59" w14:textId="77777777" w:rsidR="00C4297B" w:rsidRPr="00992AF3" w:rsidRDefault="00C4297B" w:rsidP="0032468D">
                  <w:pPr>
                    <w:spacing w:after="0" w:line="240" w:lineRule="auto"/>
                    <w:jc w:val="center"/>
                    <w:rPr>
                      <w:rFonts w:ascii="Times New Roman" w:eastAsia="Times New Roman" w:hAnsi="Times New Roman" w:cs="Times New Roman"/>
                      <w:b/>
                      <w:bCs/>
                      <w:kern w:val="0"/>
                      <w:lang w:val="en-GB" w:eastAsia="it-IT"/>
                      <w14:ligatures w14:val="none"/>
                    </w:rPr>
                  </w:pPr>
                  <w:r w:rsidRPr="00992AF3">
                    <w:rPr>
                      <w:rFonts w:ascii="Times New Roman" w:eastAsia="Times New Roman" w:hAnsi="Times New Roman" w:cs="Times New Roman"/>
                      <w:b/>
                      <w:bCs/>
                      <w:kern w:val="0"/>
                      <w:lang w:val="en-GB" w:eastAsia="it-IT"/>
                      <w14:ligatures w14:val="none"/>
                    </w:rPr>
                    <w:t>Invalid %</w:t>
                  </w:r>
                </w:p>
              </w:tc>
            </w:tr>
            <w:tr w:rsidR="00C4297B" w:rsidRPr="00992AF3" w14:paraId="7756BEE1" w14:textId="77777777" w:rsidTr="00C4297B">
              <w:trPr>
                <w:tblCellSpacing w:w="15" w:type="dxa"/>
              </w:trPr>
              <w:tc>
                <w:tcPr>
                  <w:tcW w:w="0" w:type="auto"/>
                  <w:vAlign w:val="center"/>
                  <w:hideMark/>
                </w:tcPr>
                <w:p w14:paraId="3123EFFE" w14:textId="77777777" w:rsidR="00C4297B" w:rsidRPr="00992AF3" w:rsidRDefault="00C4297B" w:rsidP="0032468D">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Base + JSON prompt (8 classes)</w:t>
                  </w:r>
                </w:p>
              </w:tc>
              <w:tc>
                <w:tcPr>
                  <w:tcW w:w="0" w:type="auto"/>
                  <w:vAlign w:val="center"/>
                  <w:hideMark/>
                </w:tcPr>
                <w:p w14:paraId="4ABAA270" w14:textId="77777777" w:rsidR="00C4297B" w:rsidRPr="00992AF3" w:rsidRDefault="00C4297B" w:rsidP="0032468D">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0.257</w:t>
                  </w:r>
                </w:p>
              </w:tc>
              <w:tc>
                <w:tcPr>
                  <w:tcW w:w="0" w:type="auto"/>
                  <w:vAlign w:val="center"/>
                  <w:hideMark/>
                </w:tcPr>
                <w:p w14:paraId="74F6813E" w14:textId="77777777" w:rsidR="00C4297B" w:rsidRPr="00992AF3" w:rsidRDefault="00C4297B" w:rsidP="0032468D">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0.224</w:t>
                  </w:r>
                </w:p>
              </w:tc>
              <w:tc>
                <w:tcPr>
                  <w:tcW w:w="0" w:type="auto"/>
                  <w:vAlign w:val="center"/>
                  <w:hideMark/>
                </w:tcPr>
                <w:p w14:paraId="2FC93092" w14:textId="77777777" w:rsidR="00C4297B" w:rsidRPr="00992AF3" w:rsidRDefault="00C4297B" w:rsidP="0032468D">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0.303</w:t>
                  </w:r>
                </w:p>
              </w:tc>
              <w:tc>
                <w:tcPr>
                  <w:tcW w:w="0" w:type="auto"/>
                  <w:vAlign w:val="center"/>
                  <w:hideMark/>
                </w:tcPr>
                <w:p w14:paraId="54590D0E" w14:textId="77777777" w:rsidR="00C4297B" w:rsidRPr="00992AF3" w:rsidRDefault="00C4297B" w:rsidP="0032468D">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66.69%</w:t>
                  </w:r>
                </w:p>
              </w:tc>
            </w:tr>
            <w:tr w:rsidR="00C4297B" w:rsidRPr="00992AF3" w14:paraId="174100B6" w14:textId="77777777" w:rsidTr="00C4297B">
              <w:trPr>
                <w:tblCellSpacing w:w="15" w:type="dxa"/>
              </w:trPr>
              <w:tc>
                <w:tcPr>
                  <w:tcW w:w="0" w:type="auto"/>
                  <w:vAlign w:val="center"/>
                  <w:hideMark/>
                </w:tcPr>
                <w:p w14:paraId="55E5B40D" w14:textId="77777777" w:rsidR="00C4297B" w:rsidRPr="00992AF3" w:rsidRDefault="00C4297B" w:rsidP="0032468D">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Base + simple prompt (8 classes)</w:t>
                  </w:r>
                </w:p>
              </w:tc>
              <w:tc>
                <w:tcPr>
                  <w:tcW w:w="0" w:type="auto"/>
                  <w:vAlign w:val="center"/>
                  <w:hideMark/>
                </w:tcPr>
                <w:p w14:paraId="6839295E" w14:textId="77777777" w:rsidR="00C4297B" w:rsidRPr="00992AF3" w:rsidRDefault="00C4297B" w:rsidP="0032468D">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0.691</w:t>
                  </w:r>
                </w:p>
              </w:tc>
              <w:tc>
                <w:tcPr>
                  <w:tcW w:w="0" w:type="auto"/>
                  <w:vAlign w:val="center"/>
                  <w:hideMark/>
                </w:tcPr>
                <w:p w14:paraId="73F4E266" w14:textId="77777777" w:rsidR="00C4297B" w:rsidRPr="00992AF3" w:rsidRDefault="00C4297B" w:rsidP="0032468D">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0.436</w:t>
                  </w:r>
                </w:p>
              </w:tc>
              <w:tc>
                <w:tcPr>
                  <w:tcW w:w="0" w:type="auto"/>
                  <w:vAlign w:val="center"/>
                  <w:hideMark/>
                </w:tcPr>
                <w:p w14:paraId="149E4870" w14:textId="77777777" w:rsidR="00C4297B" w:rsidRPr="00992AF3" w:rsidRDefault="00C4297B" w:rsidP="0032468D">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0.687</w:t>
                  </w:r>
                </w:p>
              </w:tc>
              <w:tc>
                <w:tcPr>
                  <w:tcW w:w="0" w:type="auto"/>
                  <w:vAlign w:val="center"/>
                  <w:hideMark/>
                </w:tcPr>
                <w:p w14:paraId="174D9B06" w14:textId="77777777" w:rsidR="00C4297B" w:rsidRPr="00992AF3" w:rsidRDefault="00C4297B" w:rsidP="0032468D">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0.00%</w:t>
                  </w:r>
                </w:p>
              </w:tc>
            </w:tr>
            <w:tr w:rsidR="00C4297B" w:rsidRPr="00992AF3" w14:paraId="427F323C" w14:textId="77777777" w:rsidTr="00C4297B">
              <w:trPr>
                <w:tblCellSpacing w:w="15" w:type="dxa"/>
              </w:trPr>
              <w:tc>
                <w:tcPr>
                  <w:tcW w:w="0" w:type="auto"/>
                  <w:vAlign w:val="center"/>
                  <w:hideMark/>
                </w:tcPr>
                <w:p w14:paraId="33C4FD31" w14:textId="77777777" w:rsidR="00C4297B" w:rsidRPr="00992AF3" w:rsidRDefault="00C4297B" w:rsidP="0032468D">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Base + simple prompt (4-class distress)</w:t>
                  </w:r>
                </w:p>
              </w:tc>
              <w:tc>
                <w:tcPr>
                  <w:tcW w:w="0" w:type="auto"/>
                  <w:vAlign w:val="center"/>
                  <w:hideMark/>
                </w:tcPr>
                <w:p w14:paraId="273207AF" w14:textId="77777777" w:rsidR="00C4297B" w:rsidRPr="00992AF3" w:rsidRDefault="00C4297B" w:rsidP="0032468D">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b/>
                      <w:bCs/>
                      <w:kern w:val="0"/>
                      <w:lang w:val="en-GB" w:eastAsia="it-IT"/>
                      <w14:ligatures w14:val="none"/>
                    </w:rPr>
                    <w:t>0.695</w:t>
                  </w:r>
                </w:p>
              </w:tc>
              <w:tc>
                <w:tcPr>
                  <w:tcW w:w="0" w:type="auto"/>
                  <w:vAlign w:val="center"/>
                  <w:hideMark/>
                </w:tcPr>
                <w:p w14:paraId="455D97F8" w14:textId="77777777" w:rsidR="00C4297B" w:rsidRPr="00992AF3" w:rsidRDefault="00C4297B" w:rsidP="0032468D">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b/>
                      <w:bCs/>
                      <w:kern w:val="0"/>
                      <w:lang w:val="en-GB" w:eastAsia="it-IT"/>
                      <w14:ligatures w14:val="none"/>
                    </w:rPr>
                    <w:t>0.691</w:t>
                  </w:r>
                </w:p>
              </w:tc>
              <w:tc>
                <w:tcPr>
                  <w:tcW w:w="0" w:type="auto"/>
                  <w:vAlign w:val="center"/>
                  <w:hideMark/>
                </w:tcPr>
                <w:p w14:paraId="329BE54E" w14:textId="77777777" w:rsidR="00C4297B" w:rsidRPr="00992AF3" w:rsidRDefault="00C4297B" w:rsidP="0032468D">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b/>
                      <w:bCs/>
                      <w:kern w:val="0"/>
                      <w:lang w:val="en-GB" w:eastAsia="it-IT"/>
                      <w14:ligatures w14:val="none"/>
                    </w:rPr>
                    <w:t>0.701</w:t>
                  </w:r>
                </w:p>
              </w:tc>
              <w:tc>
                <w:tcPr>
                  <w:tcW w:w="0" w:type="auto"/>
                  <w:vAlign w:val="center"/>
                  <w:hideMark/>
                </w:tcPr>
                <w:p w14:paraId="21B89D81" w14:textId="77777777" w:rsidR="00C4297B" w:rsidRPr="00992AF3" w:rsidRDefault="00C4297B" w:rsidP="0032468D">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b/>
                      <w:bCs/>
                      <w:kern w:val="0"/>
                      <w:lang w:val="en-GB" w:eastAsia="it-IT"/>
                      <w14:ligatures w14:val="none"/>
                    </w:rPr>
                    <w:t>0.00%</w:t>
                  </w:r>
                </w:p>
              </w:tc>
            </w:tr>
          </w:tbl>
          <w:p w14:paraId="24B6EF81" w14:textId="77777777" w:rsidR="00C4297B" w:rsidRPr="00992AF3" w:rsidRDefault="00C4297B">
            <w:pPr>
              <w:rPr>
                <w:lang w:val="en-GB"/>
              </w:rPr>
            </w:pPr>
          </w:p>
        </w:tc>
      </w:tr>
    </w:tbl>
    <w:p w14:paraId="5C554651" w14:textId="77777777" w:rsidR="00DE690E" w:rsidRPr="00992AF3" w:rsidRDefault="00DE690E" w:rsidP="00695264">
      <w:pPr>
        <w:spacing w:before="100" w:beforeAutospacing="1" w:after="100" w:afterAutospacing="1" w:line="240" w:lineRule="auto"/>
        <w:rPr>
          <w:rFonts w:ascii="Times New Roman" w:eastAsia="Times New Roman" w:hAnsi="Times New Roman" w:cs="Times New Roman"/>
          <w:b/>
          <w:bCs/>
          <w:kern w:val="0"/>
          <w:lang w:val="en-GB" w:eastAsia="it-IT"/>
          <w14:ligatures w14:val="none"/>
        </w:rPr>
      </w:pPr>
    </w:p>
    <w:tbl>
      <w:tblPr>
        <w:tblW w:w="9859" w:type="dxa"/>
        <w:tblInd w:w="-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859"/>
      </w:tblGrid>
      <w:tr w:rsidR="00C4297B" w:rsidRPr="00992AF3" w14:paraId="1D8C155A" w14:textId="77777777" w:rsidTr="00C4297B">
        <w:trPr>
          <w:trHeight w:val="255"/>
        </w:trPr>
        <w:tc>
          <w:tcPr>
            <w:tcW w:w="9859" w:type="dxa"/>
          </w:tcPr>
          <w:p w14:paraId="501A5718" w14:textId="00E25416" w:rsidR="00C4297B" w:rsidRPr="00992AF3" w:rsidRDefault="00C4297B" w:rsidP="00695264">
            <w:p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b/>
                <w:bCs/>
                <w:kern w:val="0"/>
                <w:lang w:val="en-GB" w:eastAsia="it-IT"/>
                <w14:ligatures w14:val="none"/>
              </w:rPr>
              <w:t>Table 4: PaliGemma 2 per-class F1 --- base model, simple prompt, 4-class distress schema</w:t>
            </w:r>
          </w:p>
        </w:tc>
      </w:tr>
    </w:tbl>
    <w:tbl>
      <w:tblPr>
        <w:tblpPr w:leftFromText="141" w:rightFromText="141" w:vertAnchor="text" w:horzAnchor="margin" w:tblpY="38"/>
        <w:tblW w:w="434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42"/>
        <w:gridCol w:w="620"/>
        <w:gridCol w:w="1027"/>
        <w:gridCol w:w="720"/>
        <w:gridCol w:w="936"/>
      </w:tblGrid>
      <w:tr w:rsidR="00C4297B" w:rsidRPr="00992AF3" w14:paraId="565EF2C3" w14:textId="77777777" w:rsidTr="00C4297B">
        <w:trPr>
          <w:tblHeader/>
          <w:tblCellSpacing w:w="15" w:type="dxa"/>
        </w:trPr>
        <w:tc>
          <w:tcPr>
            <w:tcW w:w="0" w:type="auto"/>
            <w:vAlign w:val="center"/>
            <w:hideMark/>
          </w:tcPr>
          <w:p w14:paraId="090AC7B7" w14:textId="46A876F2" w:rsidR="00C4297B" w:rsidRPr="00992AF3" w:rsidRDefault="00C4297B" w:rsidP="00C4297B">
            <w:pPr>
              <w:spacing w:after="0" w:line="240" w:lineRule="auto"/>
              <w:rPr>
                <w:rFonts w:ascii="Times New Roman" w:eastAsia="Times New Roman" w:hAnsi="Times New Roman" w:cs="Times New Roman"/>
                <w:b/>
                <w:bCs/>
                <w:kern w:val="0"/>
                <w:lang w:val="en-GB" w:eastAsia="it-IT"/>
                <w14:ligatures w14:val="none"/>
              </w:rPr>
            </w:pPr>
            <w:r w:rsidRPr="00992AF3">
              <w:rPr>
                <w:rFonts w:ascii="Times New Roman" w:eastAsia="Times New Roman" w:hAnsi="Times New Roman" w:cs="Times New Roman"/>
                <w:b/>
                <w:bCs/>
                <w:kern w:val="0"/>
                <w:lang w:val="en-GB" w:eastAsia="it-IT"/>
                <w14:ligatures w14:val="none"/>
              </w:rPr>
              <w:t>Emotion</w:t>
            </w:r>
          </w:p>
        </w:tc>
        <w:tc>
          <w:tcPr>
            <w:tcW w:w="0" w:type="auto"/>
            <w:vAlign w:val="center"/>
            <w:hideMark/>
          </w:tcPr>
          <w:p w14:paraId="7D9C6376" w14:textId="77777777" w:rsidR="00C4297B" w:rsidRPr="00992AF3" w:rsidRDefault="00C4297B" w:rsidP="00C4297B">
            <w:pPr>
              <w:spacing w:after="0" w:line="240" w:lineRule="auto"/>
              <w:jc w:val="center"/>
              <w:rPr>
                <w:rFonts w:ascii="Times New Roman" w:eastAsia="Times New Roman" w:hAnsi="Times New Roman" w:cs="Times New Roman"/>
                <w:b/>
                <w:bCs/>
                <w:kern w:val="0"/>
                <w:lang w:val="en-GB" w:eastAsia="it-IT"/>
                <w14:ligatures w14:val="none"/>
              </w:rPr>
            </w:pPr>
            <w:r w:rsidRPr="00992AF3">
              <w:rPr>
                <w:rFonts w:ascii="Times New Roman" w:eastAsia="Times New Roman" w:hAnsi="Times New Roman" w:cs="Times New Roman"/>
                <w:b/>
                <w:bCs/>
                <w:kern w:val="0"/>
                <w:lang w:val="en-GB" w:eastAsia="it-IT"/>
                <w14:ligatures w14:val="none"/>
              </w:rPr>
              <w:t>F1</w:t>
            </w:r>
          </w:p>
        </w:tc>
        <w:tc>
          <w:tcPr>
            <w:tcW w:w="0" w:type="auto"/>
            <w:vAlign w:val="center"/>
            <w:hideMark/>
          </w:tcPr>
          <w:p w14:paraId="73A0979B" w14:textId="77777777" w:rsidR="00C4297B" w:rsidRPr="00992AF3" w:rsidRDefault="00C4297B" w:rsidP="00C4297B">
            <w:pPr>
              <w:spacing w:after="0" w:line="240" w:lineRule="auto"/>
              <w:jc w:val="center"/>
              <w:rPr>
                <w:rFonts w:ascii="Times New Roman" w:eastAsia="Times New Roman" w:hAnsi="Times New Roman" w:cs="Times New Roman"/>
                <w:b/>
                <w:bCs/>
                <w:kern w:val="0"/>
                <w:lang w:val="en-GB" w:eastAsia="it-IT"/>
                <w14:ligatures w14:val="none"/>
              </w:rPr>
            </w:pPr>
            <w:r w:rsidRPr="00992AF3">
              <w:rPr>
                <w:rFonts w:ascii="Times New Roman" w:eastAsia="Times New Roman" w:hAnsi="Times New Roman" w:cs="Times New Roman"/>
                <w:b/>
                <w:bCs/>
                <w:kern w:val="0"/>
                <w:lang w:val="en-GB" w:eastAsia="it-IT"/>
                <w14:ligatures w14:val="none"/>
              </w:rPr>
              <w:t>Precision</w:t>
            </w:r>
          </w:p>
        </w:tc>
        <w:tc>
          <w:tcPr>
            <w:tcW w:w="0" w:type="auto"/>
            <w:vAlign w:val="center"/>
            <w:hideMark/>
          </w:tcPr>
          <w:p w14:paraId="72E50B2B" w14:textId="77777777" w:rsidR="00C4297B" w:rsidRPr="00992AF3" w:rsidRDefault="00C4297B" w:rsidP="00C4297B">
            <w:pPr>
              <w:spacing w:after="0" w:line="240" w:lineRule="auto"/>
              <w:jc w:val="center"/>
              <w:rPr>
                <w:rFonts w:ascii="Times New Roman" w:eastAsia="Times New Roman" w:hAnsi="Times New Roman" w:cs="Times New Roman"/>
                <w:b/>
                <w:bCs/>
                <w:kern w:val="0"/>
                <w:lang w:val="en-GB" w:eastAsia="it-IT"/>
                <w14:ligatures w14:val="none"/>
              </w:rPr>
            </w:pPr>
            <w:r w:rsidRPr="00992AF3">
              <w:rPr>
                <w:rFonts w:ascii="Times New Roman" w:eastAsia="Times New Roman" w:hAnsi="Times New Roman" w:cs="Times New Roman"/>
                <w:b/>
                <w:bCs/>
                <w:kern w:val="0"/>
                <w:lang w:val="en-GB" w:eastAsia="it-IT"/>
                <w14:ligatures w14:val="none"/>
              </w:rPr>
              <w:t>Recall</w:t>
            </w:r>
          </w:p>
        </w:tc>
        <w:tc>
          <w:tcPr>
            <w:tcW w:w="0" w:type="auto"/>
            <w:vAlign w:val="center"/>
            <w:hideMark/>
          </w:tcPr>
          <w:p w14:paraId="57EA662F" w14:textId="77777777" w:rsidR="00C4297B" w:rsidRPr="00992AF3" w:rsidRDefault="00C4297B" w:rsidP="00C4297B">
            <w:pPr>
              <w:spacing w:after="0" w:line="240" w:lineRule="auto"/>
              <w:jc w:val="center"/>
              <w:rPr>
                <w:rFonts w:ascii="Times New Roman" w:eastAsia="Times New Roman" w:hAnsi="Times New Roman" w:cs="Times New Roman"/>
                <w:b/>
                <w:bCs/>
                <w:kern w:val="0"/>
                <w:lang w:val="en-GB" w:eastAsia="it-IT"/>
                <w14:ligatures w14:val="none"/>
              </w:rPr>
            </w:pPr>
            <w:r w:rsidRPr="00992AF3">
              <w:rPr>
                <w:rFonts w:ascii="Times New Roman" w:eastAsia="Times New Roman" w:hAnsi="Times New Roman" w:cs="Times New Roman"/>
                <w:b/>
                <w:bCs/>
                <w:kern w:val="0"/>
                <w:lang w:val="en-GB" w:eastAsia="it-IT"/>
                <w14:ligatures w14:val="none"/>
              </w:rPr>
              <w:t>Support</w:t>
            </w:r>
          </w:p>
        </w:tc>
      </w:tr>
      <w:tr w:rsidR="00C4297B" w:rsidRPr="00992AF3" w14:paraId="75DF60C9" w14:textId="77777777" w:rsidTr="00C4297B">
        <w:trPr>
          <w:tblCellSpacing w:w="15" w:type="dxa"/>
        </w:trPr>
        <w:tc>
          <w:tcPr>
            <w:tcW w:w="0" w:type="auto"/>
            <w:vAlign w:val="center"/>
            <w:hideMark/>
          </w:tcPr>
          <w:p w14:paraId="13940CF1" w14:textId="77777777" w:rsidR="00C4297B" w:rsidRPr="00992AF3" w:rsidRDefault="00C4297B" w:rsidP="00C4297B">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happiness</w:t>
            </w:r>
          </w:p>
        </w:tc>
        <w:tc>
          <w:tcPr>
            <w:tcW w:w="0" w:type="auto"/>
            <w:vAlign w:val="center"/>
            <w:hideMark/>
          </w:tcPr>
          <w:p w14:paraId="31C134D2" w14:textId="77777777" w:rsidR="00C4297B" w:rsidRPr="00992AF3" w:rsidRDefault="00C4297B" w:rsidP="00C4297B">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0.880</w:t>
            </w:r>
          </w:p>
        </w:tc>
        <w:tc>
          <w:tcPr>
            <w:tcW w:w="0" w:type="auto"/>
            <w:vAlign w:val="center"/>
            <w:hideMark/>
          </w:tcPr>
          <w:p w14:paraId="5C1429C3" w14:textId="77777777" w:rsidR="00C4297B" w:rsidRPr="00992AF3" w:rsidRDefault="00C4297B" w:rsidP="00C4297B">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0.899</w:t>
            </w:r>
          </w:p>
        </w:tc>
        <w:tc>
          <w:tcPr>
            <w:tcW w:w="0" w:type="auto"/>
            <w:vAlign w:val="center"/>
            <w:hideMark/>
          </w:tcPr>
          <w:p w14:paraId="0C931701" w14:textId="77777777" w:rsidR="00C4297B" w:rsidRPr="00992AF3" w:rsidRDefault="00C4297B" w:rsidP="00C4297B">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0.861</w:t>
            </w:r>
          </w:p>
        </w:tc>
        <w:tc>
          <w:tcPr>
            <w:tcW w:w="0" w:type="auto"/>
            <w:vAlign w:val="center"/>
            <w:hideMark/>
          </w:tcPr>
          <w:p w14:paraId="01E629D4" w14:textId="77777777" w:rsidR="00C4297B" w:rsidRPr="00992AF3" w:rsidRDefault="00C4297B" w:rsidP="00C4297B">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929</w:t>
            </w:r>
          </w:p>
        </w:tc>
      </w:tr>
      <w:tr w:rsidR="00C4297B" w:rsidRPr="00992AF3" w14:paraId="38E1FF43" w14:textId="77777777" w:rsidTr="00C4297B">
        <w:trPr>
          <w:tblCellSpacing w:w="15" w:type="dxa"/>
        </w:trPr>
        <w:tc>
          <w:tcPr>
            <w:tcW w:w="0" w:type="auto"/>
            <w:vAlign w:val="center"/>
            <w:hideMark/>
          </w:tcPr>
          <w:p w14:paraId="1590F6C3" w14:textId="77777777" w:rsidR="00C4297B" w:rsidRPr="00992AF3" w:rsidRDefault="00C4297B" w:rsidP="00C4297B">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neutral</w:t>
            </w:r>
          </w:p>
        </w:tc>
        <w:tc>
          <w:tcPr>
            <w:tcW w:w="0" w:type="auto"/>
            <w:vAlign w:val="center"/>
            <w:hideMark/>
          </w:tcPr>
          <w:p w14:paraId="755744EB" w14:textId="77777777" w:rsidR="00C4297B" w:rsidRPr="00992AF3" w:rsidRDefault="00C4297B" w:rsidP="00C4297B">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0.665</w:t>
            </w:r>
          </w:p>
        </w:tc>
        <w:tc>
          <w:tcPr>
            <w:tcW w:w="0" w:type="auto"/>
            <w:vAlign w:val="center"/>
            <w:hideMark/>
          </w:tcPr>
          <w:p w14:paraId="2FFBE069" w14:textId="77777777" w:rsidR="00C4297B" w:rsidRPr="00992AF3" w:rsidRDefault="00C4297B" w:rsidP="00C4297B">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0.885</w:t>
            </w:r>
          </w:p>
        </w:tc>
        <w:tc>
          <w:tcPr>
            <w:tcW w:w="0" w:type="auto"/>
            <w:vAlign w:val="center"/>
            <w:hideMark/>
          </w:tcPr>
          <w:p w14:paraId="6CDCEB57" w14:textId="77777777" w:rsidR="00C4297B" w:rsidRPr="00992AF3" w:rsidRDefault="00C4297B" w:rsidP="00C4297B">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0.533</w:t>
            </w:r>
          </w:p>
        </w:tc>
        <w:tc>
          <w:tcPr>
            <w:tcW w:w="0" w:type="auto"/>
            <w:vAlign w:val="center"/>
            <w:hideMark/>
          </w:tcPr>
          <w:p w14:paraId="723D6895" w14:textId="77777777" w:rsidR="00C4297B" w:rsidRPr="00992AF3" w:rsidRDefault="00C4297B" w:rsidP="00C4297B">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1274</w:t>
            </w:r>
          </w:p>
        </w:tc>
      </w:tr>
      <w:tr w:rsidR="00C4297B" w:rsidRPr="00992AF3" w14:paraId="2208E387" w14:textId="77777777" w:rsidTr="00C4297B">
        <w:trPr>
          <w:tblCellSpacing w:w="15" w:type="dxa"/>
        </w:trPr>
        <w:tc>
          <w:tcPr>
            <w:tcW w:w="0" w:type="auto"/>
            <w:vAlign w:val="center"/>
            <w:hideMark/>
          </w:tcPr>
          <w:p w14:paraId="510A6CCE" w14:textId="77777777" w:rsidR="00C4297B" w:rsidRPr="00992AF3" w:rsidRDefault="00C4297B" w:rsidP="00C4297B">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lastRenderedPageBreak/>
              <w:t>distress</w:t>
            </w:r>
          </w:p>
        </w:tc>
        <w:tc>
          <w:tcPr>
            <w:tcW w:w="0" w:type="auto"/>
            <w:vAlign w:val="center"/>
            <w:hideMark/>
          </w:tcPr>
          <w:p w14:paraId="17FCEEE9" w14:textId="77777777" w:rsidR="00C4297B" w:rsidRPr="00992AF3" w:rsidRDefault="00C4297B" w:rsidP="00C4297B">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0.621</w:t>
            </w:r>
          </w:p>
        </w:tc>
        <w:tc>
          <w:tcPr>
            <w:tcW w:w="0" w:type="auto"/>
            <w:vAlign w:val="center"/>
            <w:hideMark/>
          </w:tcPr>
          <w:p w14:paraId="5D660C7A" w14:textId="77777777" w:rsidR="00C4297B" w:rsidRPr="00992AF3" w:rsidRDefault="00C4297B" w:rsidP="00C4297B">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0.613</w:t>
            </w:r>
          </w:p>
        </w:tc>
        <w:tc>
          <w:tcPr>
            <w:tcW w:w="0" w:type="auto"/>
            <w:vAlign w:val="center"/>
            <w:hideMark/>
          </w:tcPr>
          <w:p w14:paraId="2EF98820" w14:textId="77777777" w:rsidR="00C4297B" w:rsidRPr="00992AF3" w:rsidRDefault="00C4297B" w:rsidP="00C4297B">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0.629</w:t>
            </w:r>
          </w:p>
        </w:tc>
        <w:tc>
          <w:tcPr>
            <w:tcW w:w="0" w:type="auto"/>
            <w:vAlign w:val="center"/>
            <w:hideMark/>
          </w:tcPr>
          <w:p w14:paraId="35E80B5E" w14:textId="77777777" w:rsidR="00C4297B" w:rsidRPr="00992AF3" w:rsidRDefault="00C4297B" w:rsidP="00C4297B">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920</w:t>
            </w:r>
          </w:p>
        </w:tc>
      </w:tr>
      <w:tr w:rsidR="00C4297B" w:rsidRPr="00992AF3" w14:paraId="65308136" w14:textId="77777777" w:rsidTr="00C4297B">
        <w:trPr>
          <w:trHeight w:val="344"/>
          <w:tblCellSpacing w:w="15" w:type="dxa"/>
        </w:trPr>
        <w:tc>
          <w:tcPr>
            <w:tcW w:w="0" w:type="auto"/>
            <w:vAlign w:val="center"/>
            <w:hideMark/>
          </w:tcPr>
          <w:p w14:paraId="4A0D655E" w14:textId="77777777" w:rsidR="00C4297B" w:rsidRPr="00992AF3" w:rsidRDefault="00C4297B" w:rsidP="00C4297B">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surprise</w:t>
            </w:r>
          </w:p>
        </w:tc>
        <w:tc>
          <w:tcPr>
            <w:tcW w:w="0" w:type="auto"/>
            <w:vAlign w:val="center"/>
            <w:hideMark/>
          </w:tcPr>
          <w:p w14:paraId="7EF6B13E" w14:textId="77777777" w:rsidR="00C4297B" w:rsidRPr="00992AF3" w:rsidRDefault="00C4297B" w:rsidP="00C4297B">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0.598</w:t>
            </w:r>
          </w:p>
        </w:tc>
        <w:tc>
          <w:tcPr>
            <w:tcW w:w="0" w:type="auto"/>
            <w:vAlign w:val="center"/>
            <w:hideMark/>
          </w:tcPr>
          <w:p w14:paraId="58FA9F84" w14:textId="77777777" w:rsidR="00C4297B" w:rsidRPr="00992AF3" w:rsidRDefault="00C4297B" w:rsidP="00C4297B">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0.438</w:t>
            </w:r>
          </w:p>
        </w:tc>
        <w:tc>
          <w:tcPr>
            <w:tcW w:w="0" w:type="auto"/>
            <w:vAlign w:val="center"/>
            <w:hideMark/>
          </w:tcPr>
          <w:p w14:paraId="21C67EDF" w14:textId="77777777" w:rsidR="00C4297B" w:rsidRPr="00992AF3" w:rsidRDefault="00C4297B" w:rsidP="00C4297B">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0.944</w:t>
            </w:r>
          </w:p>
        </w:tc>
        <w:tc>
          <w:tcPr>
            <w:tcW w:w="0" w:type="auto"/>
            <w:vAlign w:val="center"/>
            <w:hideMark/>
          </w:tcPr>
          <w:p w14:paraId="56FDE469" w14:textId="77777777" w:rsidR="00C4297B" w:rsidRPr="00992AF3" w:rsidRDefault="00C4297B" w:rsidP="00C4297B">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450</w:t>
            </w:r>
          </w:p>
        </w:tc>
      </w:tr>
    </w:tbl>
    <w:p w14:paraId="04884A80" w14:textId="5764DE65" w:rsidR="00695264" w:rsidRPr="00992AF3" w:rsidRDefault="00695264" w:rsidP="00695264">
      <w:pPr>
        <w:spacing w:before="100" w:beforeAutospacing="1" w:after="100" w:afterAutospacing="1" w:line="240" w:lineRule="auto"/>
        <w:rPr>
          <w:rFonts w:ascii="Times New Roman" w:eastAsia="Times New Roman" w:hAnsi="Times New Roman" w:cs="Times New Roman"/>
          <w:kern w:val="0"/>
          <w:lang w:val="en-GB" w:eastAsia="it-IT"/>
          <w14:ligatures w14:val="none"/>
        </w:rPr>
      </w:pPr>
    </w:p>
    <w:p w14:paraId="1F375901" w14:textId="77777777" w:rsidR="00C4297B" w:rsidRPr="00992AF3" w:rsidRDefault="00C4297B" w:rsidP="00695264">
      <w:pPr>
        <w:spacing w:before="100" w:beforeAutospacing="1" w:after="100" w:afterAutospacing="1" w:line="240" w:lineRule="auto"/>
        <w:rPr>
          <w:rFonts w:ascii="Times New Roman" w:eastAsia="Times New Roman" w:hAnsi="Times New Roman" w:cs="Times New Roman"/>
          <w:b/>
          <w:bCs/>
          <w:kern w:val="0"/>
          <w:lang w:val="en-GB" w:eastAsia="it-IT"/>
          <w14:ligatures w14:val="none"/>
        </w:rPr>
      </w:pPr>
    </w:p>
    <w:p w14:paraId="1DC1B992" w14:textId="77777777" w:rsidR="00C4297B" w:rsidRPr="00992AF3" w:rsidRDefault="00C4297B" w:rsidP="00695264">
      <w:pPr>
        <w:spacing w:before="100" w:beforeAutospacing="1" w:after="100" w:afterAutospacing="1" w:line="240" w:lineRule="auto"/>
        <w:rPr>
          <w:rFonts w:ascii="Times New Roman" w:eastAsia="Times New Roman" w:hAnsi="Times New Roman" w:cs="Times New Roman"/>
          <w:b/>
          <w:bCs/>
          <w:kern w:val="0"/>
          <w:lang w:val="en-GB" w:eastAsia="it-IT"/>
          <w14:ligatures w14:val="none"/>
        </w:rPr>
      </w:pPr>
    </w:p>
    <w:p w14:paraId="07202789" w14:textId="77777777" w:rsidR="00C4297B" w:rsidRPr="00992AF3" w:rsidRDefault="00C4297B" w:rsidP="00695264">
      <w:pPr>
        <w:spacing w:before="100" w:beforeAutospacing="1" w:after="100" w:afterAutospacing="1" w:line="240" w:lineRule="auto"/>
        <w:rPr>
          <w:rFonts w:ascii="Times New Roman" w:eastAsia="Times New Roman" w:hAnsi="Times New Roman" w:cs="Times New Roman"/>
          <w:b/>
          <w:bCs/>
          <w:kern w:val="0"/>
          <w:lang w:val="en-GB" w:eastAsia="it-IT"/>
          <w14:ligatures w14:val="none"/>
        </w:rPr>
      </w:pPr>
    </w:p>
    <w:p w14:paraId="5441C18E" w14:textId="77777777" w:rsidR="00C4297B" w:rsidRPr="00992AF3" w:rsidRDefault="00C4297B" w:rsidP="00695264">
      <w:pPr>
        <w:spacing w:before="100" w:beforeAutospacing="1" w:after="100" w:afterAutospacing="1" w:line="240" w:lineRule="auto"/>
        <w:rPr>
          <w:rFonts w:ascii="Times New Roman" w:eastAsia="Times New Roman" w:hAnsi="Times New Roman" w:cs="Times New Roman"/>
          <w:b/>
          <w:bCs/>
          <w:kern w:val="0"/>
          <w:lang w:val="en-GB" w:eastAsia="it-IT"/>
          <w14:ligatures w14:val="no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21"/>
        <w:gridCol w:w="1020"/>
        <w:gridCol w:w="808"/>
        <w:gridCol w:w="808"/>
        <w:gridCol w:w="911"/>
        <w:gridCol w:w="3441"/>
      </w:tblGrid>
      <w:tr w:rsidR="00C4297B" w:rsidRPr="00992AF3" w14:paraId="4DEEDCE8" w14:textId="77777777" w:rsidTr="00C4297B">
        <w:trPr>
          <w:trHeight w:val="600"/>
        </w:trPr>
        <w:tc>
          <w:tcPr>
            <w:tcW w:w="8009" w:type="dxa"/>
            <w:gridSpan w:val="6"/>
          </w:tcPr>
          <w:p w14:paraId="1A4E6E6C" w14:textId="4E7391F2" w:rsidR="00C4297B" w:rsidRPr="00992AF3" w:rsidRDefault="00C4297B" w:rsidP="00C4297B">
            <w:pPr>
              <w:spacing w:before="100" w:beforeAutospacing="1" w:after="100" w:afterAutospacing="1" w:line="240" w:lineRule="auto"/>
              <w:ind w:left="-5"/>
              <w:rPr>
                <w:rFonts w:ascii="Times New Roman" w:eastAsia="Times New Roman" w:hAnsi="Times New Roman" w:cs="Times New Roman"/>
                <w:b/>
                <w:bCs/>
                <w:kern w:val="0"/>
                <w:lang w:val="en-GB" w:eastAsia="it-IT"/>
                <w14:ligatures w14:val="none"/>
              </w:rPr>
            </w:pPr>
            <w:r w:rsidRPr="00992AF3">
              <w:rPr>
                <w:rFonts w:ascii="Times New Roman" w:eastAsia="Times New Roman" w:hAnsi="Times New Roman" w:cs="Times New Roman"/>
                <w:b/>
                <w:bCs/>
                <w:kern w:val="0"/>
                <w:lang w:val="en-GB" w:eastAsia="it-IT"/>
                <w14:ligatures w14:val="none"/>
              </w:rPr>
              <w:t>Table 5: Moondream2 per-class metrics --- QLoRA fine-tuning, 8-class FER+</w:t>
            </w:r>
          </w:p>
        </w:tc>
      </w:tr>
      <w:tr w:rsidR="00695264" w:rsidRPr="00992AF3" w14:paraId="33E106F0" w14:textId="77777777" w:rsidTr="00C4297B">
        <w:tblPrEx>
          <w:tblCellSpacing w:w="15" w:type="dxa"/>
          <w:tblCellMar>
            <w:top w:w="15" w:type="dxa"/>
            <w:left w:w="15" w:type="dxa"/>
            <w:bottom w:w="15" w:type="dxa"/>
            <w:right w:w="15" w:type="dxa"/>
          </w:tblCellMar>
          <w:tblLook w:val="04A0" w:firstRow="1" w:lastRow="0" w:firstColumn="1" w:lastColumn="0" w:noHBand="0" w:noVBand="1"/>
        </w:tblPrEx>
        <w:trPr>
          <w:gridAfter w:val="1"/>
          <w:wAfter w:w="3364" w:type="dxa"/>
          <w:tblHeader/>
          <w:tblCellSpacing w:w="15" w:type="dxa"/>
        </w:trPr>
        <w:tc>
          <w:tcPr>
            <w:tcW w:w="0" w:type="auto"/>
            <w:vAlign w:val="center"/>
            <w:hideMark/>
          </w:tcPr>
          <w:p w14:paraId="0F3A7591" w14:textId="77777777" w:rsidR="00695264" w:rsidRPr="00992AF3" w:rsidRDefault="00695264" w:rsidP="00695264">
            <w:pPr>
              <w:spacing w:after="0" w:line="240" w:lineRule="auto"/>
              <w:jc w:val="center"/>
              <w:rPr>
                <w:rFonts w:ascii="Times New Roman" w:eastAsia="Times New Roman" w:hAnsi="Times New Roman" w:cs="Times New Roman"/>
                <w:b/>
                <w:bCs/>
                <w:kern w:val="0"/>
                <w:lang w:val="en-GB" w:eastAsia="it-IT"/>
                <w14:ligatures w14:val="none"/>
              </w:rPr>
            </w:pPr>
            <w:r w:rsidRPr="00992AF3">
              <w:rPr>
                <w:rFonts w:ascii="Times New Roman" w:eastAsia="Times New Roman" w:hAnsi="Times New Roman" w:cs="Times New Roman"/>
                <w:b/>
                <w:bCs/>
                <w:kern w:val="0"/>
                <w:lang w:val="en-GB" w:eastAsia="it-IT"/>
                <w14:ligatures w14:val="none"/>
              </w:rPr>
              <w:t>Emotion</w:t>
            </w:r>
          </w:p>
        </w:tc>
        <w:tc>
          <w:tcPr>
            <w:tcW w:w="0" w:type="auto"/>
            <w:vAlign w:val="center"/>
            <w:hideMark/>
          </w:tcPr>
          <w:p w14:paraId="50BD07CD" w14:textId="77777777" w:rsidR="00695264" w:rsidRPr="00992AF3" w:rsidRDefault="00695264" w:rsidP="00695264">
            <w:pPr>
              <w:spacing w:after="0" w:line="240" w:lineRule="auto"/>
              <w:jc w:val="center"/>
              <w:rPr>
                <w:rFonts w:ascii="Times New Roman" w:eastAsia="Times New Roman" w:hAnsi="Times New Roman" w:cs="Times New Roman"/>
                <w:b/>
                <w:bCs/>
                <w:kern w:val="0"/>
                <w:lang w:val="en-GB" w:eastAsia="it-IT"/>
                <w14:ligatures w14:val="none"/>
              </w:rPr>
            </w:pPr>
            <w:r w:rsidRPr="00992AF3">
              <w:rPr>
                <w:rFonts w:ascii="Times New Roman" w:eastAsia="Times New Roman" w:hAnsi="Times New Roman" w:cs="Times New Roman"/>
                <w:b/>
                <w:bCs/>
                <w:kern w:val="0"/>
                <w:lang w:val="en-GB" w:eastAsia="it-IT"/>
                <w14:ligatures w14:val="none"/>
              </w:rPr>
              <w:t>Precision</w:t>
            </w:r>
          </w:p>
        </w:tc>
        <w:tc>
          <w:tcPr>
            <w:tcW w:w="0" w:type="auto"/>
            <w:vAlign w:val="center"/>
            <w:hideMark/>
          </w:tcPr>
          <w:p w14:paraId="7EE1324A" w14:textId="77777777" w:rsidR="00695264" w:rsidRPr="00992AF3" w:rsidRDefault="00695264" w:rsidP="00695264">
            <w:pPr>
              <w:spacing w:after="0" w:line="240" w:lineRule="auto"/>
              <w:jc w:val="center"/>
              <w:rPr>
                <w:rFonts w:ascii="Times New Roman" w:eastAsia="Times New Roman" w:hAnsi="Times New Roman" w:cs="Times New Roman"/>
                <w:b/>
                <w:bCs/>
                <w:kern w:val="0"/>
                <w:lang w:val="en-GB" w:eastAsia="it-IT"/>
                <w14:ligatures w14:val="none"/>
              </w:rPr>
            </w:pPr>
            <w:r w:rsidRPr="00992AF3">
              <w:rPr>
                <w:rFonts w:ascii="Times New Roman" w:eastAsia="Times New Roman" w:hAnsi="Times New Roman" w:cs="Times New Roman"/>
                <w:b/>
                <w:bCs/>
                <w:kern w:val="0"/>
                <w:lang w:val="en-GB" w:eastAsia="it-IT"/>
                <w14:ligatures w14:val="none"/>
              </w:rPr>
              <w:t>Recall</w:t>
            </w:r>
          </w:p>
        </w:tc>
        <w:tc>
          <w:tcPr>
            <w:tcW w:w="0" w:type="auto"/>
            <w:vAlign w:val="center"/>
            <w:hideMark/>
          </w:tcPr>
          <w:p w14:paraId="20533386" w14:textId="77777777" w:rsidR="00695264" w:rsidRPr="00992AF3" w:rsidRDefault="00695264" w:rsidP="00695264">
            <w:pPr>
              <w:spacing w:after="0" w:line="240" w:lineRule="auto"/>
              <w:jc w:val="center"/>
              <w:rPr>
                <w:rFonts w:ascii="Times New Roman" w:eastAsia="Times New Roman" w:hAnsi="Times New Roman" w:cs="Times New Roman"/>
                <w:b/>
                <w:bCs/>
                <w:kern w:val="0"/>
                <w:lang w:val="en-GB" w:eastAsia="it-IT"/>
                <w14:ligatures w14:val="none"/>
              </w:rPr>
            </w:pPr>
            <w:r w:rsidRPr="00992AF3">
              <w:rPr>
                <w:rFonts w:ascii="Times New Roman" w:eastAsia="Times New Roman" w:hAnsi="Times New Roman" w:cs="Times New Roman"/>
                <w:b/>
                <w:bCs/>
                <w:kern w:val="0"/>
                <w:lang w:val="en-GB" w:eastAsia="it-IT"/>
                <w14:ligatures w14:val="none"/>
              </w:rPr>
              <w:t>F1</w:t>
            </w:r>
          </w:p>
        </w:tc>
        <w:tc>
          <w:tcPr>
            <w:tcW w:w="0" w:type="auto"/>
            <w:vAlign w:val="center"/>
            <w:hideMark/>
          </w:tcPr>
          <w:p w14:paraId="32EC7213" w14:textId="77777777" w:rsidR="00695264" w:rsidRPr="00992AF3" w:rsidRDefault="00695264" w:rsidP="00695264">
            <w:pPr>
              <w:spacing w:after="0" w:line="240" w:lineRule="auto"/>
              <w:jc w:val="center"/>
              <w:rPr>
                <w:rFonts w:ascii="Times New Roman" w:eastAsia="Times New Roman" w:hAnsi="Times New Roman" w:cs="Times New Roman"/>
                <w:b/>
                <w:bCs/>
                <w:kern w:val="0"/>
                <w:lang w:val="en-GB" w:eastAsia="it-IT"/>
                <w14:ligatures w14:val="none"/>
              </w:rPr>
            </w:pPr>
            <w:r w:rsidRPr="00992AF3">
              <w:rPr>
                <w:rFonts w:ascii="Times New Roman" w:eastAsia="Times New Roman" w:hAnsi="Times New Roman" w:cs="Times New Roman"/>
                <w:b/>
                <w:bCs/>
                <w:kern w:val="0"/>
                <w:lang w:val="en-GB" w:eastAsia="it-IT"/>
                <w14:ligatures w14:val="none"/>
              </w:rPr>
              <w:t>Support</w:t>
            </w:r>
          </w:p>
        </w:tc>
      </w:tr>
      <w:tr w:rsidR="00695264" w:rsidRPr="00992AF3" w14:paraId="1248C9DB" w14:textId="77777777" w:rsidTr="00C4297B">
        <w:tblPrEx>
          <w:tblCellSpacing w:w="15" w:type="dxa"/>
          <w:tblCellMar>
            <w:top w:w="15" w:type="dxa"/>
            <w:left w:w="15" w:type="dxa"/>
            <w:bottom w:w="15" w:type="dxa"/>
            <w:right w:w="15" w:type="dxa"/>
          </w:tblCellMar>
          <w:tblLook w:val="04A0" w:firstRow="1" w:lastRow="0" w:firstColumn="1" w:lastColumn="0" w:noHBand="0" w:noVBand="1"/>
        </w:tblPrEx>
        <w:trPr>
          <w:gridAfter w:val="1"/>
          <w:wAfter w:w="3364" w:type="dxa"/>
          <w:tblCellSpacing w:w="15" w:type="dxa"/>
        </w:trPr>
        <w:tc>
          <w:tcPr>
            <w:tcW w:w="0" w:type="auto"/>
            <w:vAlign w:val="center"/>
            <w:hideMark/>
          </w:tcPr>
          <w:p w14:paraId="5AD3FC54"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neutral</w:t>
            </w:r>
          </w:p>
        </w:tc>
        <w:tc>
          <w:tcPr>
            <w:tcW w:w="0" w:type="auto"/>
            <w:vAlign w:val="center"/>
            <w:hideMark/>
          </w:tcPr>
          <w:p w14:paraId="118405E0"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83.68%</w:t>
            </w:r>
          </w:p>
        </w:tc>
        <w:tc>
          <w:tcPr>
            <w:tcW w:w="0" w:type="auto"/>
            <w:vAlign w:val="center"/>
            <w:hideMark/>
          </w:tcPr>
          <w:p w14:paraId="10E2104F"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88.15%</w:t>
            </w:r>
          </w:p>
        </w:tc>
        <w:tc>
          <w:tcPr>
            <w:tcW w:w="0" w:type="auto"/>
            <w:vAlign w:val="center"/>
            <w:hideMark/>
          </w:tcPr>
          <w:p w14:paraId="4B986770"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85.86%</w:t>
            </w:r>
          </w:p>
        </w:tc>
        <w:tc>
          <w:tcPr>
            <w:tcW w:w="0" w:type="auto"/>
            <w:vAlign w:val="center"/>
            <w:hideMark/>
          </w:tcPr>
          <w:p w14:paraId="30C50B21"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1274</w:t>
            </w:r>
          </w:p>
        </w:tc>
      </w:tr>
      <w:tr w:rsidR="00695264" w:rsidRPr="00992AF3" w14:paraId="29D16BF2" w14:textId="77777777" w:rsidTr="00C4297B">
        <w:tblPrEx>
          <w:tblCellSpacing w:w="15" w:type="dxa"/>
          <w:tblCellMar>
            <w:top w:w="15" w:type="dxa"/>
            <w:left w:w="15" w:type="dxa"/>
            <w:bottom w:w="15" w:type="dxa"/>
            <w:right w:w="15" w:type="dxa"/>
          </w:tblCellMar>
          <w:tblLook w:val="04A0" w:firstRow="1" w:lastRow="0" w:firstColumn="1" w:lastColumn="0" w:noHBand="0" w:noVBand="1"/>
        </w:tblPrEx>
        <w:trPr>
          <w:gridAfter w:val="1"/>
          <w:wAfter w:w="3364" w:type="dxa"/>
          <w:tblCellSpacing w:w="15" w:type="dxa"/>
        </w:trPr>
        <w:tc>
          <w:tcPr>
            <w:tcW w:w="0" w:type="auto"/>
            <w:vAlign w:val="center"/>
            <w:hideMark/>
          </w:tcPr>
          <w:p w14:paraId="0D749A5F"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happiness</w:t>
            </w:r>
          </w:p>
        </w:tc>
        <w:tc>
          <w:tcPr>
            <w:tcW w:w="0" w:type="auto"/>
            <w:vAlign w:val="center"/>
            <w:hideMark/>
          </w:tcPr>
          <w:p w14:paraId="4D52F0BF"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92.22%</w:t>
            </w:r>
          </w:p>
        </w:tc>
        <w:tc>
          <w:tcPr>
            <w:tcW w:w="0" w:type="auto"/>
            <w:vAlign w:val="center"/>
            <w:hideMark/>
          </w:tcPr>
          <w:p w14:paraId="01EABF1C"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91.82%</w:t>
            </w:r>
          </w:p>
        </w:tc>
        <w:tc>
          <w:tcPr>
            <w:tcW w:w="0" w:type="auto"/>
            <w:vAlign w:val="center"/>
            <w:hideMark/>
          </w:tcPr>
          <w:p w14:paraId="25B241FB"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92.02%</w:t>
            </w:r>
          </w:p>
        </w:tc>
        <w:tc>
          <w:tcPr>
            <w:tcW w:w="0" w:type="auto"/>
            <w:vAlign w:val="center"/>
            <w:hideMark/>
          </w:tcPr>
          <w:p w14:paraId="429A057D"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929</w:t>
            </w:r>
          </w:p>
        </w:tc>
      </w:tr>
      <w:tr w:rsidR="00695264" w:rsidRPr="00992AF3" w14:paraId="0DC31BB4" w14:textId="77777777" w:rsidTr="00C4297B">
        <w:tblPrEx>
          <w:tblCellSpacing w:w="15" w:type="dxa"/>
          <w:tblCellMar>
            <w:top w:w="15" w:type="dxa"/>
            <w:left w:w="15" w:type="dxa"/>
            <w:bottom w:w="15" w:type="dxa"/>
            <w:right w:w="15" w:type="dxa"/>
          </w:tblCellMar>
          <w:tblLook w:val="04A0" w:firstRow="1" w:lastRow="0" w:firstColumn="1" w:lastColumn="0" w:noHBand="0" w:noVBand="1"/>
        </w:tblPrEx>
        <w:trPr>
          <w:gridAfter w:val="1"/>
          <w:wAfter w:w="3364" w:type="dxa"/>
          <w:tblCellSpacing w:w="15" w:type="dxa"/>
        </w:trPr>
        <w:tc>
          <w:tcPr>
            <w:tcW w:w="0" w:type="auto"/>
            <w:vAlign w:val="center"/>
            <w:hideMark/>
          </w:tcPr>
          <w:p w14:paraId="6226ED17"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surprise</w:t>
            </w:r>
          </w:p>
        </w:tc>
        <w:tc>
          <w:tcPr>
            <w:tcW w:w="0" w:type="auto"/>
            <w:vAlign w:val="center"/>
            <w:hideMark/>
          </w:tcPr>
          <w:p w14:paraId="0A6284D1"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77.80%</w:t>
            </w:r>
          </w:p>
        </w:tc>
        <w:tc>
          <w:tcPr>
            <w:tcW w:w="0" w:type="auto"/>
            <w:vAlign w:val="center"/>
            <w:hideMark/>
          </w:tcPr>
          <w:p w14:paraId="008E0A44"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84.89%</w:t>
            </w:r>
          </w:p>
        </w:tc>
        <w:tc>
          <w:tcPr>
            <w:tcW w:w="0" w:type="auto"/>
            <w:vAlign w:val="center"/>
            <w:hideMark/>
          </w:tcPr>
          <w:p w14:paraId="642C78FD"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81.19%</w:t>
            </w:r>
          </w:p>
        </w:tc>
        <w:tc>
          <w:tcPr>
            <w:tcW w:w="0" w:type="auto"/>
            <w:vAlign w:val="center"/>
            <w:hideMark/>
          </w:tcPr>
          <w:p w14:paraId="192A7B26"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450</w:t>
            </w:r>
          </w:p>
        </w:tc>
      </w:tr>
      <w:tr w:rsidR="00695264" w:rsidRPr="00992AF3" w14:paraId="06C8D292" w14:textId="77777777" w:rsidTr="00C4297B">
        <w:tblPrEx>
          <w:tblCellSpacing w:w="15" w:type="dxa"/>
          <w:tblCellMar>
            <w:top w:w="15" w:type="dxa"/>
            <w:left w:w="15" w:type="dxa"/>
            <w:bottom w:w="15" w:type="dxa"/>
            <w:right w:w="15" w:type="dxa"/>
          </w:tblCellMar>
          <w:tblLook w:val="04A0" w:firstRow="1" w:lastRow="0" w:firstColumn="1" w:lastColumn="0" w:noHBand="0" w:noVBand="1"/>
        </w:tblPrEx>
        <w:trPr>
          <w:gridAfter w:val="1"/>
          <w:wAfter w:w="3364" w:type="dxa"/>
          <w:tblCellSpacing w:w="15" w:type="dxa"/>
        </w:trPr>
        <w:tc>
          <w:tcPr>
            <w:tcW w:w="0" w:type="auto"/>
            <w:vAlign w:val="center"/>
            <w:hideMark/>
          </w:tcPr>
          <w:p w14:paraId="110A7307"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sadness</w:t>
            </w:r>
          </w:p>
        </w:tc>
        <w:tc>
          <w:tcPr>
            <w:tcW w:w="0" w:type="auto"/>
            <w:vAlign w:val="center"/>
            <w:hideMark/>
          </w:tcPr>
          <w:p w14:paraId="58EB9494"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74.04%</w:t>
            </w:r>
          </w:p>
        </w:tc>
        <w:tc>
          <w:tcPr>
            <w:tcW w:w="0" w:type="auto"/>
            <w:vAlign w:val="center"/>
            <w:hideMark/>
          </w:tcPr>
          <w:p w14:paraId="60AFE514"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60.36%</w:t>
            </w:r>
          </w:p>
        </w:tc>
        <w:tc>
          <w:tcPr>
            <w:tcW w:w="0" w:type="auto"/>
            <w:vAlign w:val="center"/>
            <w:hideMark/>
          </w:tcPr>
          <w:p w14:paraId="56F41F02"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66.50%</w:t>
            </w:r>
          </w:p>
        </w:tc>
        <w:tc>
          <w:tcPr>
            <w:tcW w:w="0" w:type="auto"/>
            <w:vAlign w:val="center"/>
            <w:hideMark/>
          </w:tcPr>
          <w:p w14:paraId="6E567B65"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449</w:t>
            </w:r>
          </w:p>
        </w:tc>
      </w:tr>
      <w:tr w:rsidR="00695264" w:rsidRPr="00992AF3" w14:paraId="5BAD58FF" w14:textId="77777777" w:rsidTr="00C4297B">
        <w:tblPrEx>
          <w:tblCellSpacing w:w="15" w:type="dxa"/>
          <w:tblCellMar>
            <w:top w:w="15" w:type="dxa"/>
            <w:left w:w="15" w:type="dxa"/>
            <w:bottom w:w="15" w:type="dxa"/>
            <w:right w:w="15" w:type="dxa"/>
          </w:tblCellMar>
          <w:tblLook w:val="04A0" w:firstRow="1" w:lastRow="0" w:firstColumn="1" w:lastColumn="0" w:noHBand="0" w:noVBand="1"/>
        </w:tblPrEx>
        <w:trPr>
          <w:gridAfter w:val="1"/>
          <w:wAfter w:w="3364" w:type="dxa"/>
          <w:tblCellSpacing w:w="15" w:type="dxa"/>
        </w:trPr>
        <w:tc>
          <w:tcPr>
            <w:tcW w:w="0" w:type="auto"/>
            <w:vAlign w:val="center"/>
            <w:hideMark/>
          </w:tcPr>
          <w:p w14:paraId="6142EEB3"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anger</w:t>
            </w:r>
          </w:p>
        </w:tc>
        <w:tc>
          <w:tcPr>
            <w:tcW w:w="0" w:type="auto"/>
            <w:vAlign w:val="center"/>
            <w:hideMark/>
          </w:tcPr>
          <w:p w14:paraId="5FCC23B0"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73.88%</w:t>
            </w:r>
          </w:p>
        </w:tc>
        <w:tc>
          <w:tcPr>
            <w:tcW w:w="0" w:type="auto"/>
            <w:vAlign w:val="center"/>
            <w:hideMark/>
          </w:tcPr>
          <w:p w14:paraId="35820EE6"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81.68%</w:t>
            </w:r>
          </w:p>
        </w:tc>
        <w:tc>
          <w:tcPr>
            <w:tcW w:w="0" w:type="auto"/>
            <w:vAlign w:val="center"/>
            <w:hideMark/>
          </w:tcPr>
          <w:p w14:paraId="59825FF9"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77.58%</w:t>
            </w:r>
          </w:p>
        </w:tc>
        <w:tc>
          <w:tcPr>
            <w:tcW w:w="0" w:type="auto"/>
            <w:vAlign w:val="center"/>
            <w:hideMark/>
          </w:tcPr>
          <w:p w14:paraId="79A8CC2A"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322</w:t>
            </w:r>
          </w:p>
        </w:tc>
      </w:tr>
      <w:tr w:rsidR="00695264" w:rsidRPr="00992AF3" w14:paraId="017B250A" w14:textId="77777777" w:rsidTr="00C4297B">
        <w:tblPrEx>
          <w:tblCellSpacing w:w="15" w:type="dxa"/>
          <w:tblCellMar>
            <w:top w:w="15" w:type="dxa"/>
            <w:left w:w="15" w:type="dxa"/>
            <w:bottom w:w="15" w:type="dxa"/>
            <w:right w:w="15" w:type="dxa"/>
          </w:tblCellMar>
          <w:tblLook w:val="04A0" w:firstRow="1" w:lastRow="0" w:firstColumn="1" w:lastColumn="0" w:noHBand="0" w:noVBand="1"/>
        </w:tblPrEx>
        <w:trPr>
          <w:gridAfter w:val="1"/>
          <w:wAfter w:w="3364" w:type="dxa"/>
          <w:tblCellSpacing w:w="15" w:type="dxa"/>
        </w:trPr>
        <w:tc>
          <w:tcPr>
            <w:tcW w:w="0" w:type="auto"/>
            <w:vAlign w:val="center"/>
            <w:hideMark/>
          </w:tcPr>
          <w:p w14:paraId="243C2480"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disgust</w:t>
            </w:r>
          </w:p>
        </w:tc>
        <w:tc>
          <w:tcPr>
            <w:tcW w:w="0" w:type="auto"/>
            <w:vAlign w:val="center"/>
            <w:hideMark/>
          </w:tcPr>
          <w:p w14:paraId="325111A0"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25.00%</w:t>
            </w:r>
          </w:p>
        </w:tc>
        <w:tc>
          <w:tcPr>
            <w:tcW w:w="0" w:type="auto"/>
            <w:vAlign w:val="center"/>
            <w:hideMark/>
          </w:tcPr>
          <w:p w14:paraId="6B1DF9C5"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33.33%</w:t>
            </w:r>
          </w:p>
        </w:tc>
        <w:tc>
          <w:tcPr>
            <w:tcW w:w="0" w:type="auto"/>
            <w:vAlign w:val="center"/>
            <w:hideMark/>
          </w:tcPr>
          <w:p w14:paraId="7803E1D1"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28.57%</w:t>
            </w:r>
          </w:p>
        </w:tc>
        <w:tc>
          <w:tcPr>
            <w:tcW w:w="0" w:type="auto"/>
            <w:vAlign w:val="center"/>
            <w:hideMark/>
          </w:tcPr>
          <w:p w14:paraId="47FAF44E"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21</w:t>
            </w:r>
          </w:p>
        </w:tc>
      </w:tr>
      <w:tr w:rsidR="00695264" w:rsidRPr="00992AF3" w14:paraId="107876D3" w14:textId="77777777" w:rsidTr="00C4297B">
        <w:tblPrEx>
          <w:tblCellSpacing w:w="15" w:type="dxa"/>
          <w:tblCellMar>
            <w:top w:w="15" w:type="dxa"/>
            <w:left w:w="15" w:type="dxa"/>
            <w:bottom w:w="15" w:type="dxa"/>
            <w:right w:w="15" w:type="dxa"/>
          </w:tblCellMar>
          <w:tblLook w:val="04A0" w:firstRow="1" w:lastRow="0" w:firstColumn="1" w:lastColumn="0" w:noHBand="0" w:noVBand="1"/>
        </w:tblPrEx>
        <w:trPr>
          <w:gridAfter w:val="1"/>
          <w:wAfter w:w="3364" w:type="dxa"/>
          <w:tblCellSpacing w:w="15" w:type="dxa"/>
        </w:trPr>
        <w:tc>
          <w:tcPr>
            <w:tcW w:w="0" w:type="auto"/>
            <w:vAlign w:val="center"/>
            <w:hideMark/>
          </w:tcPr>
          <w:p w14:paraId="6C4895CB"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fear</w:t>
            </w:r>
          </w:p>
        </w:tc>
        <w:tc>
          <w:tcPr>
            <w:tcW w:w="0" w:type="auto"/>
            <w:vAlign w:val="center"/>
            <w:hideMark/>
          </w:tcPr>
          <w:p w14:paraId="37A7908C"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59.18%</w:t>
            </w:r>
          </w:p>
        </w:tc>
        <w:tc>
          <w:tcPr>
            <w:tcW w:w="0" w:type="auto"/>
            <w:vAlign w:val="center"/>
            <w:hideMark/>
          </w:tcPr>
          <w:p w14:paraId="32611D35"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29.59%</w:t>
            </w:r>
          </w:p>
        </w:tc>
        <w:tc>
          <w:tcPr>
            <w:tcW w:w="0" w:type="auto"/>
            <w:vAlign w:val="center"/>
            <w:hideMark/>
          </w:tcPr>
          <w:p w14:paraId="52AA45A2"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39.46%</w:t>
            </w:r>
          </w:p>
        </w:tc>
        <w:tc>
          <w:tcPr>
            <w:tcW w:w="0" w:type="auto"/>
            <w:vAlign w:val="center"/>
            <w:hideMark/>
          </w:tcPr>
          <w:p w14:paraId="693E2759"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98</w:t>
            </w:r>
          </w:p>
        </w:tc>
      </w:tr>
      <w:tr w:rsidR="00695264" w:rsidRPr="00992AF3" w14:paraId="56B3126D" w14:textId="77777777" w:rsidTr="00C4297B">
        <w:tblPrEx>
          <w:tblCellSpacing w:w="15" w:type="dxa"/>
          <w:tblCellMar>
            <w:top w:w="15" w:type="dxa"/>
            <w:left w:w="15" w:type="dxa"/>
            <w:bottom w:w="15" w:type="dxa"/>
            <w:right w:w="15" w:type="dxa"/>
          </w:tblCellMar>
          <w:tblLook w:val="04A0" w:firstRow="1" w:lastRow="0" w:firstColumn="1" w:lastColumn="0" w:noHBand="0" w:noVBand="1"/>
        </w:tblPrEx>
        <w:trPr>
          <w:gridAfter w:val="1"/>
          <w:wAfter w:w="3364" w:type="dxa"/>
          <w:tblCellSpacing w:w="15" w:type="dxa"/>
        </w:trPr>
        <w:tc>
          <w:tcPr>
            <w:tcW w:w="0" w:type="auto"/>
            <w:vAlign w:val="center"/>
            <w:hideMark/>
          </w:tcPr>
          <w:p w14:paraId="787328EF"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contempt</w:t>
            </w:r>
          </w:p>
        </w:tc>
        <w:tc>
          <w:tcPr>
            <w:tcW w:w="0" w:type="auto"/>
            <w:vAlign w:val="center"/>
            <w:hideMark/>
          </w:tcPr>
          <w:p w14:paraId="74F64013"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50.00%</w:t>
            </w:r>
          </w:p>
        </w:tc>
        <w:tc>
          <w:tcPr>
            <w:tcW w:w="0" w:type="auto"/>
            <w:vAlign w:val="center"/>
            <w:hideMark/>
          </w:tcPr>
          <w:p w14:paraId="2604FE48"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26.67%</w:t>
            </w:r>
          </w:p>
        </w:tc>
        <w:tc>
          <w:tcPr>
            <w:tcW w:w="0" w:type="auto"/>
            <w:vAlign w:val="center"/>
            <w:hideMark/>
          </w:tcPr>
          <w:p w14:paraId="289BE0DB"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34.78%</w:t>
            </w:r>
          </w:p>
        </w:tc>
        <w:tc>
          <w:tcPr>
            <w:tcW w:w="0" w:type="auto"/>
            <w:vAlign w:val="center"/>
            <w:hideMark/>
          </w:tcPr>
          <w:p w14:paraId="7F0DFD15"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30</w:t>
            </w:r>
          </w:p>
        </w:tc>
      </w:tr>
    </w:tbl>
    <w:p w14:paraId="4CB3D8A0" w14:textId="77777777" w:rsidR="00C4297B" w:rsidRPr="00992AF3" w:rsidRDefault="00C4297B" w:rsidP="00695264">
      <w:pPr>
        <w:spacing w:before="100" w:beforeAutospacing="1" w:after="100" w:afterAutospacing="1" w:line="240" w:lineRule="auto"/>
        <w:rPr>
          <w:rFonts w:ascii="Times New Roman" w:eastAsia="Times New Roman" w:hAnsi="Times New Roman" w:cs="Times New Roman"/>
          <w:b/>
          <w:bCs/>
          <w:kern w:val="0"/>
          <w:lang w:val="en-GB" w:eastAsia="it-IT"/>
          <w14:ligatures w14:val="no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03"/>
        <w:gridCol w:w="1003"/>
        <w:gridCol w:w="795"/>
        <w:gridCol w:w="795"/>
        <w:gridCol w:w="896"/>
        <w:gridCol w:w="4008"/>
      </w:tblGrid>
      <w:tr w:rsidR="00C4297B" w:rsidRPr="00992AF3" w14:paraId="060273EB" w14:textId="77777777" w:rsidTr="00C4297B">
        <w:trPr>
          <w:trHeight w:val="600"/>
        </w:trPr>
        <w:tc>
          <w:tcPr>
            <w:tcW w:w="8500" w:type="dxa"/>
            <w:gridSpan w:val="6"/>
          </w:tcPr>
          <w:p w14:paraId="50847ED4" w14:textId="24084D28" w:rsidR="00C4297B" w:rsidRPr="00992AF3" w:rsidRDefault="00C4297B" w:rsidP="00C4297B">
            <w:pPr>
              <w:spacing w:before="100" w:beforeAutospacing="1" w:after="100" w:afterAutospacing="1" w:line="240" w:lineRule="auto"/>
              <w:ind w:left="-5"/>
              <w:rPr>
                <w:rFonts w:ascii="Times New Roman" w:eastAsia="Times New Roman" w:hAnsi="Times New Roman" w:cs="Times New Roman"/>
                <w:b/>
                <w:bCs/>
                <w:kern w:val="0"/>
                <w:lang w:val="en-GB" w:eastAsia="it-IT"/>
                <w14:ligatures w14:val="none"/>
              </w:rPr>
            </w:pPr>
            <w:r w:rsidRPr="00992AF3">
              <w:rPr>
                <w:rFonts w:ascii="Times New Roman" w:eastAsia="Times New Roman" w:hAnsi="Times New Roman" w:cs="Times New Roman"/>
                <w:b/>
                <w:bCs/>
                <w:kern w:val="0"/>
                <w:lang w:val="en-GB" w:eastAsia="it-IT"/>
                <w14:ligatures w14:val="none"/>
              </w:rPr>
              <w:t>Table 6: MiniCPM-V 4.6 per-class metrics --- QLoRA fine-tuning, 8-class FER+</w:t>
            </w:r>
          </w:p>
        </w:tc>
      </w:tr>
      <w:tr w:rsidR="00695264" w:rsidRPr="00992AF3" w14:paraId="6CF05A9F" w14:textId="77777777" w:rsidTr="00C4297B">
        <w:tblPrEx>
          <w:tblCellSpacing w:w="15" w:type="dxa"/>
          <w:tblCellMar>
            <w:top w:w="15" w:type="dxa"/>
            <w:left w:w="15" w:type="dxa"/>
            <w:bottom w:w="15" w:type="dxa"/>
            <w:right w:w="15" w:type="dxa"/>
          </w:tblCellMar>
          <w:tblLook w:val="04A0" w:firstRow="1" w:lastRow="0" w:firstColumn="1" w:lastColumn="0" w:noHBand="0" w:noVBand="1"/>
        </w:tblPrEx>
        <w:trPr>
          <w:gridAfter w:val="1"/>
          <w:wAfter w:w="3984" w:type="dxa"/>
          <w:tblHeader/>
          <w:tblCellSpacing w:w="15" w:type="dxa"/>
        </w:trPr>
        <w:tc>
          <w:tcPr>
            <w:tcW w:w="0" w:type="auto"/>
            <w:vAlign w:val="center"/>
            <w:hideMark/>
          </w:tcPr>
          <w:p w14:paraId="01802DBD" w14:textId="77777777" w:rsidR="00695264" w:rsidRPr="00992AF3" w:rsidRDefault="00695264" w:rsidP="00C4297B">
            <w:pPr>
              <w:spacing w:after="0" w:line="240" w:lineRule="auto"/>
              <w:rPr>
                <w:rFonts w:ascii="Times New Roman" w:eastAsia="Times New Roman" w:hAnsi="Times New Roman" w:cs="Times New Roman"/>
                <w:b/>
                <w:bCs/>
                <w:kern w:val="0"/>
                <w:lang w:val="en-GB" w:eastAsia="it-IT"/>
                <w14:ligatures w14:val="none"/>
              </w:rPr>
            </w:pPr>
            <w:r w:rsidRPr="00992AF3">
              <w:rPr>
                <w:rFonts w:ascii="Times New Roman" w:eastAsia="Times New Roman" w:hAnsi="Times New Roman" w:cs="Times New Roman"/>
                <w:b/>
                <w:bCs/>
                <w:kern w:val="0"/>
                <w:lang w:val="en-GB" w:eastAsia="it-IT"/>
                <w14:ligatures w14:val="none"/>
              </w:rPr>
              <w:t>Emotion</w:t>
            </w:r>
          </w:p>
        </w:tc>
        <w:tc>
          <w:tcPr>
            <w:tcW w:w="0" w:type="auto"/>
            <w:vAlign w:val="center"/>
            <w:hideMark/>
          </w:tcPr>
          <w:p w14:paraId="2D676163" w14:textId="77777777" w:rsidR="00695264" w:rsidRPr="00992AF3" w:rsidRDefault="00695264" w:rsidP="00695264">
            <w:pPr>
              <w:spacing w:after="0" w:line="240" w:lineRule="auto"/>
              <w:jc w:val="center"/>
              <w:rPr>
                <w:rFonts w:ascii="Times New Roman" w:eastAsia="Times New Roman" w:hAnsi="Times New Roman" w:cs="Times New Roman"/>
                <w:b/>
                <w:bCs/>
                <w:kern w:val="0"/>
                <w:lang w:val="en-GB" w:eastAsia="it-IT"/>
                <w14:ligatures w14:val="none"/>
              </w:rPr>
            </w:pPr>
            <w:r w:rsidRPr="00992AF3">
              <w:rPr>
                <w:rFonts w:ascii="Times New Roman" w:eastAsia="Times New Roman" w:hAnsi="Times New Roman" w:cs="Times New Roman"/>
                <w:b/>
                <w:bCs/>
                <w:kern w:val="0"/>
                <w:lang w:val="en-GB" w:eastAsia="it-IT"/>
                <w14:ligatures w14:val="none"/>
              </w:rPr>
              <w:t>Precision</w:t>
            </w:r>
          </w:p>
        </w:tc>
        <w:tc>
          <w:tcPr>
            <w:tcW w:w="0" w:type="auto"/>
            <w:vAlign w:val="center"/>
            <w:hideMark/>
          </w:tcPr>
          <w:p w14:paraId="720FCF81" w14:textId="77777777" w:rsidR="00695264" w:rsidRPr="00992AF3" w:rsidRDefault="00695264" w:rsidP="00695264">
            <w:pPr>
              <w:spacing w:after="0" w:line="240" w:lineRule="auto"/>
              <w:jc w:val="center"/>
              <w:rPr>
                <w:rFonts w:ascii="Times New Roman" w:eastAsia="Times New Roman" w:hAnsi="Times New Roman" w:cs="Times New Roman"/>
                <w:b/>
                <w:bCs/>
                <w:kern w:val="0"/>
                <w:lang w:val="en-GB" w:eastAsia="it-IT"/>
                <w14:ligatures w14:val="none"/>
              </w:rPr>
            </w:pPr>
            <w:r w:rsidRPr="00992AF3">
              <w:rPr>
                <w:rFonts w:ascii="Times New Roman" w:eastAsia="Times New Roman" w:hAnsi="Times New Roman" w:cs="Times New Roman"/>
                <w:b/>
                <w:bCs/>
                <w:kern w:val="0"/>
                <w:lang w:val="en-GB" w:eastAsia="it-IT"/>
                <w14:ligatures w14:val="none"/>
              </w:rPr>
              <w:t>Recall</w:t>
            </w:r>
          </w:p>
        </w:tc>
        <w:tc>
          <w:tcPr>
            <w:tcW w:w="0" w:type="auto"/>
            <w:vAlign w:val="center"/>
            <w:hideMark/>
          </w:tcPr>
          <w:p w14:paraId="63988A93" w14:textId="77777777" w:rsidR="00695264" w:rsidRPr="00992AF3" w:rsidRDefault="00695264" w:rsidP="00695264">
            <w:pPr>
              <w:spacing w:after="0" w:line="240" w:lineRule="auto"/>
              <w:jc w:val="center"/>
              <w:rPr>
                <w:rFonts w:ascii="Times New Roman" w:eastAsia="Times New Roman" w:hAnsi="Times New Roman" w:cs="Times New Roman"/>
                <w:b/>
                <w:bCs/>
                <w:kern w:val="0"/>
                <w:lang w:val="en-GB" w:eastAsia="it-IT"/>
                <w14:ligatures w14:val="none"/>
              </w:rPr>
            </w:pPr>
            <w:r w:rsidRPr="00992AF3">
              <w:rPr>
                <w:rFonts w:ascii="Times New Roman" w:eastAsia="Times New Roman" w:hAnsi="Times New Roman" w:cs="Times New Roman"/>
                <w:b/>
                <w:bCs/>
                <w:kern w:val="0"/>
                <w:lang w:val="en-GB" w:eastAsia="it-IT"/>
                <w14:ligatures w14:val="none"/>
              </w:rPr>
              <w:t>F1</w:t>
            </w:r>
          </w:p>
        </w:tc>
        <w:tc>
          <w:tcPr>
            <w:tcW w:w="0" w:type="auto"/>
            <w:vAlign w:val="center"/>
            <w:hideMark/>
          </w:tcPr>
          <w:p w14:paraId="6E09117A" w14:textId="77777777" w:rsidR="00695264" w:rsidRPr="00992AF3" w:rsidRDefault="00695264" w:rsidP="00695264">
            <w:pPr>
              <w:spacing w:after="0" w:line="240" w:lineRule="auto"/>
              <w:jc w:val="center"/>
              <w:rPr>
                <w:rFonts w:ascii="Times New Roman" w:eastAsia="Times New Roman" w:hAnsi="Times New Roman" w:cs="Times New Roman"/>
                <w:b/>
                <w:bCs/>
                <w:kern w:val="0"/>
                <w:lang w:val="en-GB" w:eastAsia="it-IT"/>
                <w14:ligatures w14:val="none"/>
              </w:rPr>
            </w:pPr>
            <w:r w:rsidRPr="00992AF3">
              <w:rPr>
                <w:rFonts w:ascii="Times New Roman" w:eastAsia="Times New Roman" w:hAnsi="Times New Roman" w:cs="Times New Roman"/>
                <w:b/>
                <w:bCs/>
                <w:kern w:val="0"/>
                <w:lang w:val="en-GB" w:eastAsia="it-IT"/>
                <w14:ligatures w14:val="none"/>
              </w:rPr>
              <w:t>Support</w:t>
            </w:r>
          </w:p>
        </w:tc>
      </w:tr>
      <w:tr w:rsidR="00695264" w:rsidRPr="00992AF3" w14:paraId="71F0C23F" w14:textId="77777777" w:rsidTr="00C4297B">
        <w:tblPrEx>
          <w:tblCellSpacing w:w="15" w:type="dxa"/>
          <w:tblCellMar>
            <w:top w:w="15" w:type="dxa"/>
            <w:left w:w="15" w:type="dxa"/>
            <w:bottom w:w="15" w:type="dxa"/>
            <w:right w:w="15" w:type="dxa"/>
          </w:tblCellMar>
          <w:tblLook w:val="04A0" w:firstRow="1" w:lastRow="0" w:firstColumn="1" w:lastColumn="0" w:noHBand="0" w:noVBand="1"/>
        </w:tblPrEx>
        <w:trPr>
          <w:gridAfter w:val="1"/>
          <w:wAfter w:w="3984" w:type="dxa"/>
          <w:tblCellSpacing w:w="15" w:type="dxa"/>
        </w:trPr>
        <w:tc>
          <w:tcPr>
            <w:tcW w:w="0" w:type="auto"/>
            <w:vAlign w:val="center"/>
            <w:hideMark/>
          </w:tcPr>
          <w:p w14:paraId="5BD175C7"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neutral</w:t>
            </w:r>
          </w:p>
        </w:tc>
        <w:tc>
          <w:tcPr>
            <w:tcW w:w="0" w:type="auto"/>
            <w:vAlign w:val="center"/>
            <w:hideMark/>
          </w:tcPr>
          <w:p w14:paraId="0DA0426A"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85.70%</w:t>
            </w:r>
          </w:p>
        </w:tc>
        <w:tc>
          <w:tcPr>
            <w:tcW w:w="0" w:type="auto"/>
            <w:vAlign w:val="center"/>
            <w:hideMark/>
          </w:tcPr>
          <w:p w14:paraId="58209E4B"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72.92%</w:t>
            </w:r>
          </w:p>
        </w:tc>
        <w:tc>
          <w:tcPr>
            <w:tcW w:w="0" w:type="auto"/>
            <w:vAlign w:val="center"/>
            <w:hideMark/>
          </w:tcPr>
          <w:p w14:paraId="76658F84"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78.80%</w:t>
            </w:r>
          </w:p>
        </w:tc>
        <w:tc>
          <w:tcPr>
            <w:tcW w:w="0" w:type="auto"/>
            <w:vAlign w:val="center"/>
            <w:hideMark/>
          </w:tcPr>
          <w:p w14:paraId="313FA6DA"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1274</w:t>
            </w:r>
          </w:p>
        </w:tc>
      </w:tr>
      <w:tr w:rsidR="00695264" w:rsidRPr="00992AF3" w14:paraId="1553D187" w14:textId="77777777" w:rsidTr="00C4297B">
        <w:tblPrEx>
          <w:tblCellSpacing w:w="15" w:type="dxa"/>
          <w:tblCellMar>
            <w:top w:w="15" w:type="dxa"/>
            <w:left w:w="15" w:type="dxa"/>
            <w:bottom w:w="15" w:type="dxa"/>
            <w:right w:w="15" w:type="dxa"/>
          </w:tblCellMar>
          <w:tblLook w:val="04A0" w:firstRow="1" w:lastRow="0" w:firstColumn="1" w:lastColumn="0" w:noHBand="0" w:noVBand="1"/>
        </w:tblPrEx>
        <w:trPr>
          <w:gridAfter w:val="1"/>
          <w:wAfter w:w="3984" w:type="dxa"/>
          <w:tblCellSpacing w:w="15" w:type="dxa"/>
        </w:trPr>
        <w:tc>
          <w:tcPr>
            <w:tcW w:w="0" w:type="auto"/>
            <w:vAlign w:val="center"/>
            <w:hideMark/>
          </w:tcPr>
          <w:p w14:paraId="3C58EEE9"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happiness</w:t>
            </w:r>
          </w:p>
        </w:tc>
        <w:tc>
          <w:tcPr>
            <w:tcW w:w="0" w:type="auto"/>
            <w:vAlign w:val="center"/>
            <w:hideMark/>
          </w:tcPr>
          <w:p w14:paraId="3AD23C6F"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93.54%</w:t>
            </w:r>
          </w:p>
        </w:tc>
        <w:tc>
          <w:tcPr>
            <w:tcW w:w="0" w:type="auto"/>
            <w:vAlign w:val="center"/>
            <w:hideMark/>
          </w:tcPr>
          <w:p w14:paraId="2E65355C"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90.42%</w:t>
            </w:r>
          </w:p>
        </w:tc>
        <w:tc>
          <w:tcPr>
            <w:tcW w:w="0" w:type="auto"/>
            <w:vAlign w:val="center"/>
            <w:hideMark/>
          </w:tcPr>
          <w:p w14:paraId="7BBCC563"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91.95%</w:t>
            </w:r>
          </w:p>
        </w:tc>
        <w:tc>
          <w:tcPr>
            <w:tcW w:w="0" w:type="auto"/>
            <w:vAlign w:val="center"/>
            <w:hideMark/>
          </w:tcPr>
          <w:p w14:paraId="13ED654C"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929</w:t>
            </w:r>
          </w:p>
        </w:tc>
      </w:tr>
      <w:tr w:rsidR="00695264" w:rsidRPr="00992AF3" w14:paraId="633805DB" w14:textId="77777777" w:rsidTr="00C4297B">
        <w:tblPrEx>
          <w:tblCellSpacing w:w="15" w:type="dxa"/>
          <w:tblCellMar>
            <w:top w:w="15" w:type="dxa"/>
            <w:left w:w="15" w:type="dxa"/>
            <w:bottom w:w="15" w:type="dxa"/>
            <w:right w:w="15" w:type="dxa"/>
          </w:tblCellMar>
          <w:tblLook w:val="04A0" w:firstRow="1" w:lastRow="0" w:firstColumn="1" w:lastColumn="0" w:noHBand="0" w:noVBand="1"/>
        </w:tblPrEx>
        <w:trPr>
          <w:gridAfter w:val="1"/>
          <w:wAfter w:w="3984" w:type="dxa"/>
          <w:tblCellSpacing w:w="15" w:type="dxa"/>
        </w:trPr>
        <w:tc>
          <w:tcPr>
            <w:tcW w:w="0" w:type="auto"/>
            <w:vAlign w:val="center"/>
            <w:hideMark/>
          </w:tcPr>
          <w:p w14:paraId="4B99F55E"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surprise</w:t>
            </w:r>
          </w:p>
        </w:tc>
        <w:tc>
          <w:tcPr>
            <w:tcW w:w="0" w:type="auto"/>
            <w:vAlign w:val="center"/>
            <w:hideMark/>
          </w:tcPr>
          <w:p w14:paraId="6C67025E"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79.45%</w:t>
            </w:r>
          </w:p>
        </w:tc>
        <w:tc>
          <w:tcPr>
            <w:tcW w:w="0" w:type="auto"/>
            <w:vAlign w:val="center"/>
            <w:hideMark/>
          </w:tcPr>
          <w:p w14:paraId="46D2CD94"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76.44%</w:t>
            </w:r>
          </w:p>
        </w:tc>
        <w:tc>
          <w:tcPr>
            <w:tcW w:w="0" w:type="auto"/>
            <w:vAlign w:val="center"/>
            <w:hideMark/>
          </w:tcPr>
          <w:p w14:paraId="20258328"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77.92%</w:t>
            </w:r>
          </w:p>
        </w:tc>
        <w:tc>
          <w:tcPr>
            <w:tcW w:w="0" w:type="auto"/>
            <w:vAlign w:val="center"/>
            <w:hideMark/>
          </w:tcPr>
          <w:p w14:paraId="5A254795"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450</w:t>
            </w:r>
          </w:p>
        </w:tc>
      </w:tr>
      <w:tr w:rsidR="00695264" w:rsidRPr="00992AF3" w14:paraId="04A94350" w14:textId="77777777" w:rsidTr="00C4297B">
        <w:tblPrEx>
          <w:tblCellSpacing w:w="15" w:type="dxa"/>
          <w:tblCellMar>
            <w:top w:w="15" w:type="dxa"/>
            <w:left w:w="15" w:type="dxa"/>
            <w:bottom w:w="15" w:type="dxa"/>
            <w:right w:w="15" w:type="dxa"/>
          </w:tblCellMar>
          <w:tblLook w:val="04A0" w:firstRow="1" w:lastRow="0" w:firstColumn="1" w:lastColumn="0" w:noHBand="0" w:noVBand="1"/>
        </w:tblPrEx>
        <w:trPr>
          <w:gridAfter w:val="1"/>
          <w:wAfter w:w="3984" w:type="dxa"/>
          <w:tblCellSpacing w:w="15" w:type="dxa"/>
        </w:trPr>
        <w:tc>
          <w:tcPr>
            <w:tcW w:w="0" w:type="auto"/>
            <w:vAlign w:val="center"/>
            <w:hideMark/>
          </w:tcPr>
          <w:p w14:paraId="77457D85"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sadness</w:t>
            </w:r>
          </w:p>
        </w:tc>
        <w:tc>
          <w:tcPr>
            <w:tcW w:w="0" w:type="auto"/>
            <w:vAlign w:val="center"/>
            <w:hideMark/>
          </w:tcPr>
          <w:p w14:paraId="3FED44C9"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56.98%</w:t>
            </w:r>
          </w:p>
        </w:tc>
        <w:tc>
          <w:tcPr>
            <w:tcW w:w="0" w:type="auto"/>
            <w:vAlign w:val="center"/>
            <w:hideMark/>
          </w:tcPr>
          <w:p w14:paraId="0C74BB66"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57.24%</w:t>
            </w:r>
          </w:p>
        </w:tc>
        <w:tc>
          <w:tcPr>
            <w:tcW w:w="0" w:type="auto"/>
            <w:vAlign w:val="center"/>
            <w:hideMark/>
          </w:tcPr>
          <w:p w14:paraId="7545EC80"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57.11%</w:t>
            </w:r>
          </w:p>
        </w:tc>
        <w:tc>
          <w:tcPr>
            <w:tcW w:w="0" w:type="auto"/>
            <w:vAlign w:val="center"/>
            <w:hideMark/>
          </w:tcPr>
          <w:p w14:paraId="168EF066"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449</w:t>
            </w:r>
          </w:p>
        </w:tc>
      </w:tr>
      <w:tr w:rsidR="00695264" w:rsidRPr="00992AF3" w14:paraId="431F60C2" w14:textId="77777777" w:rsidTr="00C4297B">
        <w:tblPrEx>
          <w:tblCellSpacing w:w="15" w:type="dxa"/>
          <w:tblCellMar>
            <w:top w:w="15" w:type="dxa"/>
            <w:left w:w="15" w:type="dxa"/>
            <w:bottom w:w="15" w:type="dxa"/>
            <w:right w:w="15" w:type="dxa"/>
          </w:tblCellMar>
          <w:tblLook w:val="04A0" w:firstRow="1" w:lastRow="0" w:firstColumn="1" w:lastColumn="0" w:noHBand="0" w:noVBand="1"/>
        </w:tblPrEx>
        <w:trPr>
          <w:gridAfter w:val="1"/>
          <w:wAfter w:w="3984" w:type="dxa"/>
          <w:tblCellSpacing w:w="15" w:type="dxa"/>
        </w:trPr>
        <w:tc>
          <w:tcPr>
            <w:tcW w:w="0" w:type="auto"/>
            <w:vAlign w:val="center"/>
            <w:hideMark/>
          </w:tcPr>
          <w:p w14:paraId="6C8807C3"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anger</w:t>
            </w:r>
          </w:p>
        </w:tc>
        <w:tc>
          <w:tcPr>
            <w:tcW w:w="0" w:type="auto"/>
            <w:vAlign w:val="center"/>
            <w:hideMark/>
          </w:tcPr>
          <w:p w14:paraId="399EAA6B"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69.85%</w:t>
            </w:r>
          </w:p>
        </w:tc>
        <w:tc>
          <w:tcPr>
            <w:tcW w:w="0" w:type="auto"/>
            <w:vAlign w:val="center"/>
            <w:hideMark/>
          </w:tcPr>
          <w:p w14:paraId="16FC97FA"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70.50%</w:t>
            </w:r>
          </w:p>
        </w:tc>
        <w:tc>
          <w:tcPr>
            <w:tcW w:w="0" w:type="auto"/>
            <w:vAlign w:val="center"/>
            <w:hideMark/>
          </w:tcPr>
          <w:p w14:paraId="735F01C6"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70.17%</w:t>
            </w:r>
          </w:p>
        </w:tc>
        <w:tc>
          <w:tcPr>
            <w:tcW w:w="0" w:type="auto"/>
            <w:vAlign w:val="center"/>
            <w:hideMark/>
          </w:tcPr>
          <w:p w14:paraId="1ED3EC5D"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322</w:t>
            </w:r>
          </w:p>
        </w:tc>
      </w:tr>
      <w:tr w:rsidR="00695264" w:rsidRPr="00992AF3" w14:paraId="36B7C8E1" w14:textId="77777777" w:rsidTr="00C4297B">
        <w:tblPrEx>
          <w:tblCellSpacing w:w="15" w:type="dxa"/>
          <w:tblCellMar>
            <w:top w:w="15" w:type="dxa"/>
            <w:left w:w="15" w:type="dxa"/>
            <w:bottom w:w="15" w:type="dxa"/>
            <w:right w:w="15" w:type="dxa"/>
          </w:tblCellMar>
          <w:tblLook w:val="04A0" w:firstRow="1" w:lastRow="0" w:firstColumn="1" w:lastColumn="0" w:noHBand="0" w:noVBand="1"/>
        </w:tblPrEx>
        <w:trPr>
          <w:gridAfter w:val="1"/>
          <w:wAfter w:w="3984" w:type="dxa"/>
          <w:tblCellSpacing w:w="15" w:type="dxa"/>
        </w:trPr>
        <w:tc>
          <w:tcPr>
            <w:tcW w:w="0" w:type="auto"/>
            <w:vAlign w:val="center"/>
            <w:hideMark/>
          </w:tcPr>
          <w:p w14:paraId="25CFDC6D"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disgust</w:t>
            </w:r>
          </w:p>
        </w:tc>
        <w:tc>
          <w:tcPr>
            <w:tcW w:w="0" w:type="auto"/>
            <w:vAlign w:val="center"/>
            <w:hideMark/>
          </w:tcPr>
          <w:p w14:paraId="3248154B"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16.67%</w:t>
            </w:r>
          </w:p>
        </w:tc>
        <w:tc>
          <w:tcPr>
            <w:tcW w:w="0" w:type="auto"/>
            <w:vAlign w:val="center"/>
            <w:hideMark/>
          </w:tcPr>
          <w:p w14:paraId="1265B3F8"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52.38%</w:t>
            </w:r>
          </w:p>
        </w:tc>
        <w:tc>
          <w:tcPr>
            <w:tcW w:w="0" w:type="auto"/>
            <w:vAlign w:val="center"/>
            <w:hideMark/>
          </w:tcPr>
          <w:p w14:paraId="62B5DCC6"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25.29%</w:t>
            </w:r>
          </w:p>
        </w:tc>
        <w:tc>
          <w:tcPr>
            <w:tcW w:w="0" w:type="auto"/>
            <w:vAlign w:val="center"/>
            <w:hideMark/>
          </w:tcPr>
          <w:p w14:paraId="75E39428"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21</w:t>
            </w:r>
          </w:p>
        </w:tc>
      </w:tr>
      <w:tr w:rsidR="00695264" w:rsidRPr="00992AF3" w14:paraId="02B59C2E" w14:textId="77777777" w:rsidTr="00C4297B">
        <w:tblPrEx>
          <w:tblCellSpacing w:w="15" w:type="dxa"/>
          <w:tblCellMar>
            <w:top w:w="15" w:type="dxa"/>
            <w:left w:w="15" w:type="dxa"/>
            <w:bottom w:w="15" w:type="dxa"/>
            <w:right w:w="15" w:type="dxa"/>
          </w:tblCellMar>
          <w:tblLook w:val="04A0" w:firstRow="1" w:lastRow="0" w:firstColumn="1" w:lastColumn="0" w:noHBand="0" w:noVBand="1"/>
        </w:tblPrEx>
        <w:trPr>
          <w:gridAfter w:val="1"/>
          <w:wAfter w:w="3984" w:type="dxa"/>
          <w:tblCellSpacing w:w="15" w:type="dxa"/>
        </w:trPr>
        <w:tc>
          <w:tcPr>
            <w:tcW w:w="0" w:type="auto"/>
            <w:vAlign w:val="center"/>
            <w:hideMark/>
          </w:tcPr>
          <w:p w14:paraId="43A22D70"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lastRenderedPageBreak/>
              <w:t>fear</w:t>
            </w:r>
          </w:p>
        </w:tc>
        <w:tc>
          <w:tcPr>
            <w:tcW w:w="0" w:type="auto"/>
            <w:vAlign w:val="center"/>
            <w:hideMark/>
          </w:tcPr>
          <w:p w14:paraId="3FB60963"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31.18%</w:t>
            </w:r>
          </w:p>
        </w:tc>
        <w:tc>
          <w:tcPr>
            <w:tcW w:w="0" w:type="auto"/>
            <w:vAlign w:val="center"/>
            <w:hideMark/>
          </w:tcPr>
          <w:p w14:paraId="459303CA"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54.08%</w:t>
            </w:r>
          </w:p>
        </w:tc>
        <w:tc>
          <w:tcPr>
            <w:tcW w:w="0" w:type="auto"/>
            <w:vAlign w:val="center"/>
            <w:hideMark/>
          </w:tcPr>
          <w:p w14:paraId="34053AA5"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39.55%</w:t>
            </w:r>
          </w:p>
        </w:tc>
        <w:tc>
          <w:tcPr>
            <w:tcW w:w="0" w:type="auto"/>
            <w:vAlign w:val="center"/>
            <w:hideMark/>
          </w:tcPr>
          <w:p w14:paraId="47A792C0"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98</w:t>
            </w:r>
          </w:p>
        </w:tc>
      </w:tr>
      <w:tr w:rsidR="00695264" w:rsidRPr="00992AF3" w14:paraId="640C28DB" w14:textId="77777777" w:rsidTr="00C4297B">
        <w:tblPrEx>
          <w:tblCellSpacing w:w="15" w:type="dxa"/>
          <w:tblCellMar>
            <w:top w:w="15" w:type="dxa"/>
            <w:left w:w="15" w:type="dxa"/>
            <w:bottom w:w="15" w:type="dxa"/>
            <w:right w:w="15" w:type="dxa"/>
          </w:tblCellMar>
          <w:tblLook w:val="04A0" w:firstRow="1" w:lastRow="0" w:firstColumn="1" w:lastColumn="0" w:noHBand="0" w:noVBand="1"/>
        </w:tblPrEx>
        <w:trPr>
          <w:gridAfter w:val="1"/>
          <w:wAfter w:w="3984" w:type="dxa"/>
          <w:tblCellSpacing w:w="15" w:type="dxa"/>
        </w:trPr>
        <w:tc>
          <w:tcPr>
            <w:tcW w:w="0" w:type="auto"/>
            <w:tcBorders>
              <w:bottom w:val="single" w:sz="4" w:space="0" w:color="auto"/>
            </w:tcBorders>
            <w:vAlign w:val="center"/>
            <w:hideMark/>
          </w:tcPr>
          <w:p w14:paraId="0C354EAE"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contempt</w:t>
            </w:r>
          </w:p>
        </w:tc>
        <w:tc>
          <w:tcPr>
            <w:tcW w:w="0" w:type="auto"/>
            <w:tcBorders>
              <w:bottom w:val="single" w:sz="4" w:space="0" w:color="auto"/>
            </w:tcBorders>
            <w:vAlign w:val="center"/>
            <w:hideMark/>
          </w:tcPr>
          <w:p w14:paraId="74182501"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7.53%</w:t>
            </w:r>
          </w:p>
        </w:tc>
        <w:tc>
          <w:tcPr>
            <w:tcW w:w="0" w:type="auto"/>
            <w:tcBorders>
              <w:bottom w:val="single" w:sz="4" w:space="0" w:color="auto"/>
            </w:tcBorders>
            <w:vAlign w:val="center"/>
            <w:hideMark/>
          </w:tcPr>
          <w:p w14:paraId="5D50863F"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36.67%</w:t>
            </w:r>
          </w:p>
        </w:tc>
        <w:tc>
          <w:tcPr>
            <w:tcW w:w="0" w:type="auto"/>
            <w:tcBorders>
              <w:bottom w:val="single" w:sz="4" w:space="0" w:color="auto"/>
            </w:tcBorders>
            <w:vAlign w:val="center"/>
            <w:hideMark/>
          </w:tcPr>
          <w:p w14:paraId="753B0935"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12.50%</w:t>
            </w:r>
          </w:p>
        </w:tc>
        <w:tc>
          <w:tcPr>
            <w:tcW w:w="0" w:type="auto"/>
            <w:tcBorders>
              <w:bottom w:val="single" w:sz="4" w:space="0" w:color="auto"/>
            </w:tcBorders>
            <w:vAlign w:val="center"/>
            <w:hideMark/>
          </w:tcPr>
          <w:p w14:paraId="74DD2CCA"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30</w:t>
            </w:r>
          </w:p>
        </w:tc>
      </w:tr>
    </w:tbl>
    <w:p w14:paraId="17D03184" w14:textId="77777777" w:rsidR="00C4297B" w:rsidRPr="00992AF3" w:rsidRDefault="00C4297B" w:rsidP="00695264">
      <w:pPr>
        <w:spacing w:before="100" w:beforeAutospacing="1" w:after="100" w:afterAutospacing="1" w:line="240" w:lineRule="auto"/>
        <w:rPr>
          <w:rFonts w:ascii="Times New Roman" w:eastAsia="Times New Roman" w:hAnsi="Times New Roman" w:cs="Times New Roman"/>
          <w:b/>
          <w:bCs/>
          <w:kern w:val="0"/>
          <w:lang w:val="en-GB" w:eastAsia="it-IT"/>
          <w14:ligatures w14:val="no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174"/>
        <w:gridCol w:w="3408"/>
        <w:gridCol w:w="512"/>
        <w:gridCol w:w="512"/>
        <w:gridCol w:w="1057"/>
        <w:gridCol w:w="1084"/>
      </w:tblGrid>
      <w:tr w:rsidR="00C4297B" w:rsidRPr="00992AF3" w14:paraId="0C61D264" w14:textId="77777777" w:rsidTr="00C4297B">
        <w:trPr>
          <w:gridAfter w:val="3"/>
          <w:trHeight w:val="600"/>
        </w:trPr>
        <w:tc>
          <w:tcPr>
            <w:tcW w:w="5582" w:type="dxa"/>
            <w:gridSpan w:val="3"/>
          </w:tcPr>
          <w:p w14:paraId="4C73AA87" w14:textId="2E684CE1" w:rsidR="00C4297B" w:rsidRPr="00992AF3" w:rsidRDefault="00C4297B" w:rsidP="00C4297B">
            <w:pPr>
              <w:spacing w:before="100" w:beforeAutospacing="1" w:after="100" w:afterAutospacing="1" w:line="240" w:lineRule="auto"/>
              <w:ind w:left="-5"/>
              <w:rPr>
                <w:rFonts w:ascii="Times New Roman" w:eastAsia="Times New Roman" w:hAnsi="Times New Roman" w:cs="Times New Roman"/>
                <w:b/>
                <w:bCs/>
                <w:kern w:val="0"/>
                <w:lang w:val="en-GB" w:eastAsia="it-IT"/>
                <w14:ligatures w14:val="none"/>
              </w:rPr>
            </w:pPr>
            <w:r w:rsidRPr="00992AF3">
              <w:rPr>
                <w:rFonts w:ascii="Times New Roman" w:eastAsia="Times New Roman" w:hAnsi="Times New Roman" w:cs="Times New Roman"/>
                <w:b/>
                <w:bCs/>
                <w:kern w:val="0"/>
                <w:lang w:val="en-GB" w:eastAsia="it-IT"/>
                <w14:ligatures w14:val="none"/>
              </w:rPr>
              <w:t>Table 7: VLM benchmark on FER+ test set (8-class)</w:t>
            </w:r>
          </w:p>
        </w:tc>
      </w:tr>
      <w:tr w:rsidR="00695264" w:rsidRPr="00992AF3" w14:paraId="610EB03D" w14:textId="77777777" w:rsidTr="00C4297B">
        <w:tblPrEx>
          <w:tblCellSpacing w:w="15" w:type="dxa"/>
          <w:tblCellMar>
            <w:top w:w="15" w:type="dxa"/>
            <w:left w:w="15" w:type="dxa"/>
            <w:bottom w:w="15" w:type="dxa"/>
            <w:right w:w="15" w:type="dxa"/>
          </w:tblCellMar>
          <w:tblLook w:val="04A0" w:firstRow="1" w:lastRow="0" w:firstColumn="1" w:lastColumn="0" w:noHBand="0" w:noVBand="1"/>
        </w:tblPrEx>
        <w:trPr>
          <w:tblHeader/>
          <w:tblCellSpacing w:w="15" w:type="dxa"/>
        </w:trPr>
        <w:tc>
          <w:tcPr>
            <w:tcW w:w="0" w:type="auto"/>
            <w:vAlign w:val="center"/>
            <w:hideMark/>
          </w:tcPr>
          <w:p w14:paraId="2608299A" w14:textId="77777777" w:rsidR="00695264" w:rsidRPr="00992AF3" w:rsidRDefault="00695264" w:rsidP="00695264">
            <w:pPr>
              <w:spacing w:after="0" w:line="240" w:lineRule="auto"/>
              <w:jc w:val="center"/>
              <w:rPr>
                <w:rFonts w:ascii="Times New Roman" w:eastAsia="Times New Roman" w:hAnsi="Times New Roman" w:cs="Times New Roman"/>
                <w:b/>
                <w:bCs/>
                <w:kern w:val="0"/>
                <w:lang w:val="en-GB" w:eastAsia="it-IT"/>
                <w14:ligatures w14:val="none"/>
              </w:rPr>
            </w:pPr>
            <w:r w:rsidRPr="00992AF3">
              <w:rPr>
                <w:rFonts w:ascii="Times New Roman" w:eastAsia="Times New Roman" w:hAnsi="Times New Roman" w:cs="Times New Roman"/>
                <w:b/>
                <w:bCs/>
                <w:kern w:val="0"/>
                <w:lang w:val="en-GB" w:eastAsia="it-IT"/>
                <w14:ligatures w14:val="none"/>
              </w:rPr>
              <w:t>Model</w:t>
            </w:r>
          </w:p>
        </w:tc>
        <w:tc>
          <w:tcPr>
            <w:tcW w:w="0" w:type="auto"/>
            <w:vAlign w:val="center"/>
            <w:hideMark/>
          </w:tcPr>
          <w:p w14:paraId="2230BA82" w14:textId="77777777" w:rsidR="00695264" w:rsidRPr="00992AF3" w:rsidRDefault="00695264" w:rsidP="00695264">
            <w:pPr>
              <w:spacing w:after="0" w:line="240" w:lineRule="auto"/>
              <w:jc w:val="center"/>
              <w:rPr>
                <w:rFonts w:ascii="Times New Roman" w:eastAsia="Times New Roman" w:hAnsi="Times New Roman" w:cs="Times New Roman"/>
                <w:b/>
                <w:bCs/>
                <w:kern w:val="0"/>
                <w:lang w:val="en-GB" w:eastAsia="it-IT"/>
                <w14:ligatures w14:val="none"/>
              </w:rPr>
            </w:pPr>
            <w:r w:rsidRPr="00992AF3">
              <w:rPr>
                <w:rFonts w:ascii="Times New Roman" w:eastAsia="Times New Roman" w:hAnsi="Times New Roman" w:cs="Times New Roman"/>
                <w:b/>
                <w:bCs/>
                <w:kern w:val="0"/>
                <w:lang w:val="en-GB" w:eastAsia="it-IT"/>
                <w14:ligatures w14:val="none"/>
              </w:rPr>
              <w:t>Strategy</w:t>
            </w:r>
          </w:p>
        </w:tc>
        <w:tc>
          <w:tcPr>
            <w:tcW w:w="0" w:type="auto"/>
            <w:gridSpan w:val="2"/>
            <w:vAlign w:val="center"/>
            <w:hideMark/>
          </w:tcPr>
          <w:p w14:paraId="426FE498" w14:textId="77777777" w:rsidR="00695264" w:rsidRPr="00992AF3" w:rsidRDefault="00695264" w:rsidP="00695264">
            <w:pPr>
              <w:spacing w:after="0" w:line="240" w:lineRule="auto"/>
              <w:jc w:val="center"/>
              <w:rPr>
                <w:rFonts w:ascii="Times New Roman" w:eastAsia="Times New Roman" w:hAnsi="Times New Roman" w:cs="Times New Roman"/>
                <w:b/>
                <w:bCs/>
                <w:kern w:val="0"/>
                <w:lang w:val="en-GB" w:eastAsia="it-IT"/>
                <w14:ligatures w14:val="none"/>
              </w:rPr>
            </w:pPr>
            <w:r w:rsidRPr="00992AF3">
              <w:rPr>
                <w:rFonts w:ascii="Times New Roman" w:eastAsia="Times New Roman" w:hAnsi="Times New Roman" w:cs="Times New Roman"/>
                <w:b/>
                <w:bCs/>
                <w:kern w:val="0"/>
                <w:lang w:val="en-GB" w:eastAsia="it-IT"/>
                <w14:ligatures w14:val="none"/>
              </w:rPr>
              <w:t>Accuracy</w:t>
            </w:r>
          </w:p>
        </w:tc>
        <w:tc>
          <w:tcPr>
            <w:tcW w:w="0" w:type="auto"/>
            <w:vAlign w:val="center"/>
            <w:hideMark/>
          </w:tcPr>
          <w:p w14:paraId="59A16D1D" w14:textId="77777777" w:rsidR="00695264" w:rsidRPr="00992AF3" w:rsidRDefault="00695264" w:rsidP="00695264">
            <w:pPr>
              <w:spacing w:after="0" w:line="240" w:lineRule="auto"/>
              <w:jc w:val="center"/>
              <w:rPr>
                <w:rFonts w:ascii="Times New Roman" w:eastAsia="Times New Roman" w:hAnsi="Times New Roman" w:cs="Times New Roman"/>
                <w:b/>
                <w:bCs/>
                <w:kern w:val="0"/>
                <w:lang w:val="en-GB" w:eastAsia="it-IT"/>
                <w14:ligatures w14:val="none"/>
              </w:rPr>
            </w:pPr>
            <w:r w:rsidRPr="00992AF3">
              <w:rPr>
                <w:rFonts w:ascii="Times New Roman" w:eastAsia="Times New Roman" w:hAnsi="Times New Roman" w:cs="Times New Roman"/>
                <w:b/>
                <w:bCs/>
                <w:kern w:val="0"/>
                <w:lang w:val="en-GB" w:eastAsia="it-IT"/>
                <w14:ligatures w14:val="none"/>
              </w:rPr>
              <w:t>Macro F1</w:t>
            </w:r>
          </w:p>
        </w:tc>
        <w:tc>
          <w:tcPr>
            <w:tcW w:w="0" w:type="auto"/>
            <w:vAlign w:val="center"/>
            <w:hideMark/>
          </w:tcPr>
          <w:p w14:paraId="20E3DFD5" w14:textId="77777777" w:rsidR="00695264" w:rsidRPr="00992AF3" w:rsidRDefault="00695264" w:rsidP="00695264">
            <w:pPr>
              <w:spacing w:after="0" w:line="240" w:lineRule="auto"/>
              <w:jc w:val="center"/>
              <w:rPr>
                <w:rFonts w:ascii="Times New Roman" w:eastAsia="Times New Roman" w:hAnsi="Times New Roman" w:cs="Times New Roman"/>
                <w:b/>
                <w:bCs/>
                <w:kern w:val="0"/>
                <w:lang w:val="en-GB" w:eastAsia="it-IT"/>
                <w14:ligatures w14:val="none"/>
              </w:rPr>
            </w:pPr>
            <w:r w:rsidRPr="00992AF3">
              <w:rPr>
                <w:rFonts w:ascii="Times New Roman" w:eastAsia="Times New Roman" w:hAnsi="Times New Roman" w:cs="Times New Roman"/>
                <w:b/>
                <w:bCs/>
                <w:kern w:val="0"/>
                <w:lang w:val="en-GB" w:eastAsia="it-IT"/>
                <w14:ligatures w14:val="none"/>
              </w:rPr>
              <w:t>Invalid %</w:t>
            </w:r>
          </w:p>
        </w:tc>
      </w:tr>
      <w:tr w:rsidR="00695264" w:rsidRPr="00992AF3" w14:paraId="7419E449" w14:textId="77777777" w:rsidTr="00C4297B">
        <w:tblPrEx>
          <w:tblCellSpacing w:w="15" w:type="dxa"/>
          <w:tblCellMar>
            <w:top w:w="15" w:type="dxa"/>
            <w:left w:w="15" w:type="dxa"/>
            <w:bottom w:w="15" w:type="dxa"/>
            <w:right w:w="15" w:type="dxa"/>
          </w:tblCellMar>
          <w:tblLook w:val="04A0" w:firstRow="1" w:lastRow="0" w:firstColumn="1" w:lastColumn="0" w:noHBand="0" w:noVBand="1"/>
        </w:tblPrEx>
        <w:trPr>
          <w:tblCellSpacing w:w="15" w:type="dxa"/>
        </w:trPr>
        <w:tc>
          <w:tcPr>
            <w:tcW w:w="0" w:type="auto"/>
            <w:vAlign w:val="center"/>
            <w:hideMark/>
          </w:tcPr>
          <w:p w14:paraId="0B8C0767"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PaliGemma 2 (3B)</w:t>
            </w:r>
          </w:p>
        </w:tc>
        <w:tc>
          <w:tcPr>
            <w:tcW w:w="0" w:type="auto"/>
            <w:vAlign w:val="center"/>
            <w:hideMark/>
          </w:tcPr>
          <w:p w14:paraId="1604BBD5"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Base + simple prompt</w:t>
            </w:r>
          </w:p>
        </w:tc>
        <w:tc>
          <w:tcPr>
            <w:tcW w:w="0" w:type="auto"/>
            <w:gridSpan w:val="2"/>
            <w:vAlign w:val="center"/>
            <w:hideMark/>
          </w:tcPr>
          <w:p w14:paraId="4EA6A3CF"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69.1%</w:t>
            </w:r>
          </w:p>
        </w:tc>
        <w:tc>
          <w:tcPr>
            <w:tcW w:w="0" w:type="auto"/>
            <w:vAlign w:val="center"/>
            <w:hideMark/>
          </w:tcPr>
          <w:p w14:paraId="69E71656"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0.436</w:t>
            </w:r>
          </w:p>
        </w:tc>
        <w:tc>
          <w:tcPr>
            <w:tcW w:w="0" w:type="auto"/>
            <w:vAlign w:val="center"/>
            <w:hideMark/>
          </w:tcPr>
          <w:p w14:paraId="6150CEC9"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0.00%</w:t>
            </w:r>
          </w:p>
        </w:tc>
      </w:tr>
      <w:tr w:rsidR="00695264" w:rsidRPr="00992AF3" w14:paraId="43E5A7E8" w14:textId="77777777" w:rsidTr="00C4297B">
        <w:tblPrEx>
          <w:tblCellSpacing w:w="15" w:type="dxa"/>
          <w:tblCellMar>
            <w:top w:w="15" w:type="dxa"/>
            <w:left w:w="15" w:type="dxa"/>
            <w:bottom w:w="15" w:type="dxa"/>
            <w:right w:w="15" w:type="dxa"/>
          </w:tblCellMar>
          <w:tblLook w:val="04A0" w:firstRow="1" w:lastRow="0" w:firstColumn="1" w:lastColumn="0" w:noHBand="0" w:noVBand="1"/>
        </w:tblPrEx>
        <w:trPr>
          <w:tblCellSpacing w:w="15" w:type="dxa"/>
        </w:trPr>
        <w:tc>
          <w:tcPr>
            <w:tcW w:w="0" w:type="auto"/>
            <w:vAlign w:val="center"/>
            <w:hideMark/>
          </w:tcPr>
          <w:p w14:paraId="2057BA9C"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Moondream2 (2B)</w:t>
            </w:r>
          </w:p>
        </w:tc>
        <w:tc>
          <w:tcPr>
            <w:tcW w:w="0" w:type="auto"/>
            <w:vAlign w:val="center"/>
            <w:hideMark/>
          </w:tcPr>
          <w:p w14:paraId="609EB056"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QLoRA fine-tuning (1 epoch)</w:t>
            </w:r>
          </w:p>
        </w:tc>
        <w:tc>
          <w:tcPr>
            <w:tcW w:w="0" w:type="auto"/>
            <w:gridSpan w:val="2"/>
            <w:vAlign w:val="center"/>
            <w:hideMark/>
          </w:tcPr>
          <w:p w14:paraId="42DFBFE3"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b/>
                <w:bCs/>
                <w:kern w:val="0"/>
                <w:lang w:val="en-GB" w:eastAsia="it-IT"/>
                <w14:ligatures w14:val="none"/>
              </w:rPr>
              <w:t>82.2%</w:t>
            </w:r>
          </w:p>
        </w:tc>
        <w:tc>
          <w:tcPr>
            <w:tcW w:w="0" w:type="auto"/>
            <w:vAlign w:val="center"/>
            <w:hideMark/>
          </w:tcPr>
          <w:p w14:paraId="1CD14FD8"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b/>
                <w:bCs/>
                <w:kern w:val="0"/>
                <w:lang w:val="en-GB" w:eastAsia="it-IT"/>
                <w14:ligatures w14:val="none"/>
              </w:rPr>
              <w:t>0.632</w:t>
            </w:r>
          </w:p>
        </w:tc>
        <w:tc>
          <w:tcPr>
            <w:tcW w:w="0" w:type="auto"/>
            <w:vAlign w:val="center"/>
            <w:hideMark/>
          </w:tcPr>
          <w:p w14:paraId="24F0C5EC"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b/>
                <w:bCs/>
                <w:kern w:val="0"/>
                <w:lang w:val="en-GB" w:eastAsia="it-IT"/>
                <w14:ligatures w14:val="none"/>
              </w:rPr>
              <w:t>0.00%</w:t>
            </w:r>
          </w:p>
        </w:tc>
      </w:tr>
      <w:tr w:rsidR="00695264" w:rsidRPr="00992AF3" w14:paraId="3942CB42" w14:textId="77777777" w:rsidTr="00C4297B">
        <w:tblPrEx>
          <w:tblCellSpacing w:w="15" w:type="dxa"/>
          <w:tblCellMar>
            <w:top w:w="15" w:type="dxa"/>
            <w:left w:w="15" w:type="dxa"/>
            <w:bottom w:w="15" w:type="dxa"/>
            <w:right w:w="15" w:type="dxa"/>
          </w:tblCellMar>
          <w:tblLook w:val="04A0" w:firstRow="1" w:lastRow="0" w:firstColumn="1" w:lastColumn="0" w:noHBand="0" w:noVBand="1"/>
        </w:tblPrEx>
        <w:trPr>
          <w:tblCellSpacing w:w="15" w:type="dxa"/>
        </w:trPr>
        <w:tc>
          <w:tcPr>
            <w:tcW w:w="0" w:type="auto"/>
            <w:vAlign w:val="center"/>
            <w:hideMark/>
          </w:tcPr>
          <w:p w14:paraId="5C673975"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MiniCPM-V 4.6</w:t>
            </w:r>
          </w:p>
        </w:tc>
        <w:tc>
          <w:tcPr>
            <w:tcW w:w="0" w:type="auto"/>
            <w:vAlign w:val="center"/>
            <w:hideMark/>
          </w:tcPr>
          <w:p w14:paraId="7F1436F6"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QLoRA fine-tuning (1 epoch)</w:t>
            </w:r>
          </w:p>
        </w:tc>
        <w:tc>
          <w:tcPr>
            <w:tcW w:w="0" w:type="auto"/>
            <w:gridSpan w:val="2"/>
            <w:vAlign w:val="center"/>
            <w:hideMark/>
          </w:tcPr>
          <w:p w14:paraId="458D6611"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74.8%</w:t>
            </w:r>
          </w:p>
        </w:tc>
        <w:tc>
          <w:tcPr>
            <w:tcW w:w="0" w:type="auto"/>
            <w:vAlign w:val="center"/>
            <w:hideMark/>
          </w:tcPr>
          <w:p w14:paraId="5C9166D3"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0.567</w:t>
            </w:r>
          </w:p>
        </w:tc>
        <w:tc>
          <w:tcPr>
            <w:tcW w:w="0" w:type="auto"/>
            <w:vAlign w:val="center"/>
            <w:hideMark/>
          </w:tcPr>
          <w:p w14:paraId="5122A5E3"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0.00%</w:t>
            </w:r>
          </w:p>
        </w:tc>
      </w:tr>
    </w:tbl>
    <w:p w14:paraId="527C7BFE" w14:textId="77777777" w:rsidR="00695264" w:rsidRPr="00992AF3" w:rsidRDefault="00695264" w:rsidP="00695264">
      <w:p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Moondream2 achieves 82.2% accuracy after one epoch of QLoRA fine-tuning (1/3 sample fraction, learning rate 1e-5, vision encoder frozen) on FER+, with 0% invalid predictions. Per-class highlights: happiness 92.0% F1, neutral 85.9%, surprise 81.2%, anger 77.6%; minority classes (disgust 28.6%, fear 39.5%, contempt 34.8%) remain weak due to class imbalance in FER+.</w:t>
      </w:r>
    </w:p>
    <w:p w14:paraId="0CAD9106" w14:textId="77777777" w:rsidR="00695264" w:rsidRPr="00992AF3" w:rsidRDefault="00695264" w:rsidP="00695264">
      <w:p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MiniCPM-V 4.6 achieves 74.8% accuracy after one epoch of QLoRA fine-tuning (FP32 adapter) on FER+, with 0% invalid predictions. Per-class highlights: happiness 92.0% F1, neutral 78.8%, surprise 77.9%, anger 70.2%; minority classes (disgust 25.3%, fear 39.6%, contempt 12.5%) remain weak for the same class-imbalance reasons.</w:t>
      </w:r>
    </w:p>
    <w:p w14:paraId="79A14D2C" w14:textId="77777777" w:rsidR="00695264" w:rsidRPr="00992AF3" w:rsidRDefault="00695264" w:rsidP="00695264">
      <w:p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For PaliGemma 2, fine-tuning with LoRA at multiple learning rates consistently produced rapid overfitting due to the model's strong prior knowledge of facial expressions from SigLIP pre-training. The base model with a simple direct prompt achieves 69.1% accuracy and Macro F1 of 0.436 on the 8-class schema, and 69.5% accuracy with Macro F1 of 0.691 on the 4-class distress schema. Moondream2 is selected for cloud deployment based on its superior accuracy and 0% invalid prediction rate across all tested configurations.</w:t>
      </w:r>
    </w:p>
    <w:p w14:paraId="3C1A8174" w14:textId="77777777" w:rsidR="00695264" w:rsidRPr="00992AF3" w:rsidRDefault="00695264" w:rsidP="00695264">
      <w:p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The end-to-end latency --- frame capture to MySQL write --- is estimated at 1.5--3.2s under normal conditions (frame encoding: ~0.1s; transmission via Tailscale: ~0.3--0.8s; VLM inference on T4: ~1.0--2.2s; DB write: ~0.05s), satisfying NFR1. AI agent first-response latency (llama3.2, Ollama) is ~40s cold, ~20s warm.</w:t>
      </w:r>
    </w:p>
    <w:p w14:paraId="5FE50B57" w14:textId="77777777" w:rsidR="00695264" w:rsidRPr="00992AF3" w:rsidRDefault="002A5B88" w:rsidP="00695264">
      <w:pPr>
        <w:spacing w:after="0" w:line="240" w:lineRule="auto"/>
        <w:rPr>
          <w:rFonts w:ascii="Times New Roman" w:eastAsia="Times New Roman" w:hAnsi="Times New Roman" w:cs="Times New Roman"/>
          <w:kern w:val="0"/>
          <w:lang w:val="en-GB" w:eastAsia="it-IT"/>
          <w14:ligatures w14:val="none"/>
        </w:rPr>
      </w:pPr>
      <w:r>
        <w:rPr>
          <w:rFonts w:ascii="Times New Roman" w:eastAsia="Times New Roman" w:hAnsi="Times New Roman" w:cs="Times New Roman"/>
          <w:noProof/>
          <w:kern w:val="0"/>
          <w:lang w:val="en-GB" w:eastAsia="it-IT"/>
        </w:rPr>
        <w:pict w14:anchorId="5041B359">
          <v:rect id="_x0000_i1029" alt="" style="width:481.9pt;height:.05pt;mso-width-percent:0;mso-height-percent:0;mso-width-percent:0;mso-height-percent:0" o:hralign="center" o:hrstd="t" o:hr="t" fillcolor="#a0a0a0" stroked="f"/>
        </w:pict>
      </w:r>
    </w:p>
    <w:p w14:paraId="70F0FE64" w14:textId="77777777" w:rsidR="00695264" w:rsidRPr="00992AF3" w:rsidRDefault="00695264" w:rsidP="00695264">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it-IT"/>
          <w14:ligatures w14:val="none"/>
        </w:rPr>
      </w:pPr>
      <w:r w:rsidRPr="00992AF3">
        <w:rPr>
          <w:rFonts w:ascii="Times New Roman" w:eastAsia="Times New Roman" w:hAnsi="Times New Roman" w:cs="Times New Roman"/>
          <w:b/>
          <w:bCs/>
          <w:kern w:val="0"/>
          <w:sz w:val="36"/>
          <w:szCs w:val="36"/>
          <w:lang w:val="en-GB" w:eastAsia="it-IT"/>
          <w14:ligatures w14:val="none"/>
        </w:rPr>
        <w:t>5. EdgeCloudSim Simulation</w:t>
      </w:r>
    </w:p>
    <w:p w14:paraId="685C30D8" w14:textId="77777777" w:rsidR="00695264" w:rsidRPr="00992AF3" w:rsidRDefault="00695264" w:rsidP="00695264">
      <w:p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EdgeCloudSim provides a simulation environment specific to Edge Computing scenarios, modelling both computational and networking resources. It was used to validate the offloading pipeline with 1--10 concurrent Raspberry Pi nodes over a 10-hour simulation window, without requiring physical hardware.</w:t>
      </w:r>
    </w:p>
    <w:p w14:paraId="33CACBAD" w14:textId="77777777" w:rsidR="00695264" w:rsidRPr="00992AF3" w:rsidRDefault="00695264" w:rsidP="00695264">
      <w:p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Five custom components were implemented:</w:t>
      </w:r>
    </w:p>
    <w:p w14:paraId="05F47355" w14:textId="77777777" w:rsidR="00695264" w:rsidRPr="00992AF3" w:rsidRDefault="00695264" w:rsidP="00695264">
      <w:pPr>
        <w:numPr>
          <w:ilvl w:val="0"/>
          <w:numId w:val="4"/>
        </w:num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b/>
          <w:bCs/>
          <w:kern w:val="0"/>
          <w:lang w:val="en-GB" w:eastAsia="it-IT"/>
          <w14:ligatures w14:val="none"/>
        </w:rPr>
        <w:t>PeriodicFrameLoadGenerator</w:t>
      </w:r>
      <w:r w:rsidRPr="00992AF3">
        <w:rPr>
          <w:rFonts w:ascii="Times New Roman" w:eastAsia="Times New Roman" w:hAnsi="Times New Roman" w:cs="Times New Roman"/>
          <w:kern w:val="0"/>
          <w:lang w:val="en-GB" w:eastAsia="it-IT"/>
          <w14:ligatures w14:val="none"/>
        </w:rPr>
        <w:t xml:space="preserve"> --- generates one frame-analysis task per camera every ~20 s with random jitter.</w:t>
      </w:r>
    </w:p>
    <w:p w14:paraId="0DF9424C" w14:textId="77777777" w:rsidR="00695264" w:rsidRPr="00992AF3" w:rsidRDefault="00695264" w:rsidP="00695264">
      <w:pPr>
        <w:numPr>
          <w:ilvl w:val="0"/>
          <w:numId w:val="4"/>
        </w:num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b/>
          <w:bCs/>
          <w:kern w:val="0"/>
          <w:lang w:val="en-GB" w:eastAsia="it-IT"/>
          <w14:ligatures w14:val="none"/>
        </w:rPr>
        <w:t>ParkNetworkModel</w:t>
      </w:r>
      <w:r w:rsidRPr="00992AF3">
        <w:rPr>
          <w:rFonts w:ascii="Times New Roman" w:eastAsia="Times New Roman" w:hAnsi="Times New Roman" w:cs="Times New Roman"/>
          <w:kern w:val="0"/>
          <w:lang w:val="en-GB" w:eastAsia="it-IT"/>
          <w14:ligatures w14:val="none"/>
        </w:rPr>
        <w:t xml:space="preserve"> --- handles camera-to-edge upload delay and edge-to-cloud-storage result transfer delay.</w:t>
      </w:r>
    </w:p>
    <w:p w14:paraId="2E711CDA" w14:textId="77777777" w:rsidR="00695264" w:rsidRPr="00992AF3" w:rsidRDefault="00695264" w:rsidP="00695264">
      <w:pPr>
        <w:numPr>
          <w:ilvl w:val="0"/>
          <w:numId w:val="4"/>
        </w:num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b/>
          <w:bCs/>
          <w:kern w:val="0"/>
          <w:lang w:val="en-GB" w:eastAsia="it-IT"/>
          <w14:ligatures w14:val="none"/>
        </w:rPr>
        <w:t>VlmEdgeOnlyOrchestrator</w:t>
      </w:r>
      <w:r w:rsidRPr="00992AF3">
        <w:rPr>
          <w:rFonts w:ascii="Times New Roman" w:eastAsia="Times New Roman" w:hAnsi="Times New Roman" w:cs="Times New Roman"/>
          <w:kern w:val="0"/>
          <w:lang w:val="en-GB" w:eastAsia="it-IT"/>
          <w14:ligatures w14:val="none"/>
        </w:rPr>
        <w:t xml:space="preserve"> --- routes every task to the edge VM where the VLM is deployed.</w:t>
      </w:r>
    </w:p>
    <w:p w14:paraId="446C965C" w14:textId="77777777" w:rsidR="00695264" w:rsidRPr="00992AF3" w:rsidRDefault="00695264" w:rsidP="00695264">
      <w:pPr>
        <w:numPr>
          <w:ilvl w:val="0"/>
          <w:numId w:val="4"/>
        </w:num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b/>
          <w:bCs/>
          <w:kern w:val="0"/>
          <w:lang w:val="en-GB" w:eastAsia="it-IT"/>
          <w14:ligatures w14:val="none"/>
        </w:rPr>
        <w:t>FixedCameraMobilityModel</w:t>
      </w:r>
      <w:r w:rsidRPr="00992AF3">
        <w:rPr>
          <w:rFonts w:ascii="Times New Roman" w:eastAsia="Times New Roman" w:hAnsi="Times New Roman" w:cs="Times New Roman"/>
          <w:kern w:val="0"/>
          <w:lang w:val="en-GB" w:eastAsia="it-IT"/>
          <w14:ligatures w14:val="none"/>
        </w:rPr>
        <w:t xml:space="preserve"> --- assigns each camera a fixed location read from edge_devices.xml.</w:t>
      </w:r>
    </w:p>
    <w:p w14:paraId="14D125FC" w14:textId="77777777" w:rsidR="00695264" w:rsidRPr="00992AF3" w:rsidRDefault="00695264" w:rsidP="00695264">
      <w:pPr>
        <w:numPr>
          <w:ilvl w:val="0"/>
          <w:numId w:val="4"/>
        </w:num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b/>
          <w:bCs/>
          <w:kern w:val="0"/>
          <w:lang w:val="en-GB" w:eastAsia="it-IT"/>
          <w14:ligatures w14:val="none"/>
        </w:rPr>
        <w:lastRenderedPageBreak/>
        <w:t>ParkCameraScenarioFactory</w:t>
      </w:r>
      <w:r w:rsidRPr="00992AF3">
        <w:rPr>
          <w:rFonts w:ascii="Times New Roman" w:eastAsia="Times New Roman" w:hAnsi="Times New Roman" w:cs="Times New Roman"/>
          <w:kern w:val="0"/>
          <w:lang w:val="en-GB" w:eastAsia="it-IT"/>
          <w14:ligatures w14:val="none"/>
        </w:rPr>
        <w:t xml:space="preserve"> --- connects all components and drives the simulation.</w:t>
      </w:r>
    </w:p>
    <w:p w14:paraId="36AAF0DD" w14:textId="77777777" w:rsidR="00695264" w:rsidRPr="00992AF3" w:rsidRDefault="00695264" w:rsidP="00695264">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it-IT"/>
          <w14:ligatures w14:val="none"/>
        </w:rPr>
      </w:pPr>
      <w:r w:rsidRPr="00992AF3">
        <w:rPr>
          <w:rFonts w:ascii="Times New Roman" w:eastAsia="Times New Roman" w:hAnsi="Times New Roman" w:cs="Times New Roman"/>
          <w:b/>
          <w:bCs/>
          <w:kern w:val="0"/>
          <w:sz w:val="27"/>
          <w:szCs w:val="27"/>
          <w:lang w:val="en-GB" w:eastAsia="it-IT"/>
          <w14:ligatures w14:val="none"/>
        </w:rPr>
        <w:t>5.1 Experimental Results</w:t>
      </w:r>
    </w:p>
    <w:p w14:paraId="56E73097" w14:textId="77777777" w:rsidR="00695264" w:rsidRPr="00992AF3" w:rsidRDefault="00695264" w:rsidP="00695264">
      <w:p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The number of camera devices is varied from 1 to 10. Each camera periodically generates frame-analysis tasks offloaded to the edge node representing the VLM execution environment.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214"/>
        <w:gridCol w:w="814"/>
        <w:gridCol w:w="1463"/>
        <w:gridCol w:w="863"/>
        <w:gridCol w:w="1855"/>
        <w:gridCol w:w="715"/>
        <w:gridCol w:w="715"/>
        <w:gridCol w:w="1537"/>
      </w:tblGrid>
      <w:tr w:rsidR="00C4297B" w:rsidRPr="00992AF3" w14:paraId="26AD02D2" w14:textId="77777777" w:rsidTr="00C4297B">
        <w:trPr>
          <w:gridAfter w:val="2"/>
          <w:trHeight w:val="620"/>
        </w:trPr>
        <w:tc>
          <w:tcPr>
            <w:tcW w:w="6209" w:type="dxa"/>
            <w:gridSpan w:val="6"/>
          </w:tcPr>
          <w:p w14:paraId="1F69534A" w14:textId="1F895AA3" w:rsidR="00C4297B" w:rsidRPr="00992AF3" w:rsidRDefault="00C4297B" w:rsidP="00C4297B">
            <w:pPr>
              <w:spacing w:before="100" w:beforeAutospacing="1" w:after="100" w:afterAutospacing="1" w:line="240" w:lineRule="auto"/>
              <w:ind w:left="-5"/>
              <w:rPr>
                <w:rFonts w:ascii="Times New Roman" w:eastAsia="Times New Roman" w:hAnsi="Times New Roman" w:cs="Times New Roman"/>
                <w:b/>
                <w:bCs/>
                <w:kern w:val="0"/>
                <w:lang w:val="en-GB" w:eastAsia="it-IT"/>
                <w14:ligatures w14:val="none"/>
              </w:rPr>
            </w:pPr>
            <w:r w:rsidRPr="00992AF3">
              <w:rPr>
                <w:rFonts w:ascii="Times New Roman" w:eastAsia="Times New Roman" w:hAnsi="Times New Roman" w:cs="Times New Roman"/>
                <w:b/>
                <w:bCs/>
                <w:kern w:val="0"/>
                <w:lang w:val="en-GB" w:eastAsia="it-IT"/>
                <w14:ligatures w14:val="none"/>
              </w:rPr>
              <w:t>Table 8: Simulation results for 1--10 cameras over 10 hours</w:t>
            </w:r>
          </w:p>
        </w:tc>
      </w:tr>
      <w:tr w:rsidR="00695264" w:rsidRPr="00992AF3" w14:paraId="58E1DAD1" w14:textId="77777777" w:rsidTr="00C4297B">
        <w:tblPrEx>
          <w:tblCellSpacing w:w="15" w:type="dxa"/>
          <w:tblCellMar>
            <w:top w:w="15" w:type="dxa"/>
            <w:left w:w="15" w:type="dxa"/>
            <w:bottom w:w="15" w:type="dxa"/>
            <w:right w:w="15" w:type="dxa"/>
          </w:tblCellMar>
          <w:tblLook w:val="04A0" w:firstRow="1" w:lastRow="0" w:firstColumn="1" w:lastColumn="0" w:noHBand="0" w:noVBand="1"/>
        </w:tblPrEx>
        <w:trPr>
          <w:tblHeader/>
          <w:tblCellSpacing w:w="15" w:type="dxa"/>
        </w:trPr>
        <w:tc>
          <w:tcPr>
            <w:tcW w:w="0" w:type="auto"/>
            <w:vAlign w:val="center"/>
            <w:hideMark/>
          </w:tcPr>
          <w:p w14:paraId="76E76BA4" w14:textId="77777777" w:rsidR="00695264" w:rsidRPr="00992AF3" w:rsidRDefault="00695264" w:rsidP="00695264">
            <w:pPr>
              <w:spacing w:after="0" w:line="240" w:lineRule="auto"/>
              <w:jc w:val="center"/>
              <w:rPr>
                <w:rFonts w:ascii="Times New Roman" w:eastAsia="Times New Roman" w:hAnsi="Times New Roman" w:cs="Times New Roman"/>
                <w:b/>
                <w:bCs/>
                <w:kern w:val="0"/>
                <w:lang w:val="en-GB" w:eastAsia="it-IT"/>
                <w14:ligatures w14:val="none"/>
              </w:rPr>
            </w:pPr>
            <w:r w:rsidRPr="00992AF3">
              <w:rPr>
                <w:rFonts w:ascii="Times New Roman" w:eastAsia="Times New Roman" w:hAnsi="Times New Roman" w:cs="Times New Roman"/>
                <w:b/>
                <w:bCs/>
                <w:kern w:val="0"/>
                <w:lang w:val="en-GB" w:eastAsia="it-IT"/>
                <w14:ligatures w14:val="none"/>
              </w:rPr>
              <w:t>Cameras</w:t>
            </w:r>
          </w:p>
        </w:tc>
        <w:tc>
          <w:tcPr>
            <w:tcW w:w="0" w:type="auto"/>
            <w:vAlign w:val="center"/>
            <w:hideMark/>
          </w:tcPr>
          <w:p w14:paraId="27196B24" w14:textId="77777777" w:rsidR="00695264" w:rsidRPr="00992AF3" w:rsidRDefault="00695264" w:rsidP="00695264">
            <w:pPr>
              <w:spacing w:after="0" w:line="240" w:lineRule="auto"/>
              <w:jc w:val="center"/>
              <w:rPr>
                <w:rFonts w:ascii="Times New Roman" w:eastAsia="Times New Roman" w:hAnsi="Times New Roman" w:cs="Times New Roman"/>
                <w:b/>
                <w:bCs/>
                <w:kern w:val="0"/>
                <w:lang w:val="en-GB" w:eastAsia="it-IT"/>
                <w14:ligatures w14:val="none"/>
              </w:rPr>
            </w:pPr>
            <w:r w:rsidRPr="00992AF3">
              <w:rPr>
                <w:rFonts w:ascii="Times New Roman" w:eastAsia="Times New Roman" w:hAnsi="Times New Roman" w:cs="Times New Roman"/>
                <w:b/>
                <w:bCs/>
                <w:kern w:val="0"/>
                <w:lang w:val="en-GB" w:eastAsia="it-IT"/>
                <w14:ligatures w14:val="none"/>
              </w:rPr>
              <w:t>Tasks</w:t>
            </w:r>
          </w:p>
        </w:tc>
        <w:tc>
          <w:tcPr>
            <w:tcW w:w="0" w:type="auto"/>
            <w:vAlign w:val="center"/>
            <w:hideMark/>
          </w:tcPr>
          <w:p w14:paraId="15300199" w14:textId="77777777" w:rsidR="00695264" w:rsidRPr="00992AF3" w:rsidRDefault="00695264" w:rsidP="00695264">
            <w:pPr>
              <w:spacing w:after="0" w:line="240" w:lineRule="auto"/>
              <w:jc w:val="center"/>
              <w:rPr>
                <w:rFonts w:ascii="Times New Roman" w:eastAsia="Times New Roman" w:hAnsi="Times New Roman" w:cs="Times New Roman"/>
                <w:b/>
                <w:bCs/>
                <w:kern w:val="0"/>
                <w:lang w:val="en-GB" w:eastAsia="it-IT"/>
                <w14:ligatures w14:val="none"/>
              </w:rPr>
            </w:pPr>
            <w:r w:rsidRPr="00992AF3">
              <w:rPr>
                <w:rFonts w:ascii="Times New Roman" w:eastAsia="Times New Roman" w:hAnsi="Times New Roman" w:cs="Times New Roman"/>
                <w:b/>
                <w:bCs/>
                <w:kern w:val="0"/>
                <w:lang w:val="en-GB" w:eastAsia="it-IT"/>
                <w14:ligatures w14:val="none"/>
              </w:rPr>
              <w:t>Completed</w:t>
            </w:r>
          </w:p>
        </w:tc>
        <w:tc>
          <w:tcPr>
            <w:tcW w:w="0" w:type="auto"/>
            <w:vAlign w:val="center"/>
            <w:hideMark/>
          </w:tcPr>
          <w:p w14:paraId="6DBA02ED" w14:textId="77777777" w:rsidR="00695264" w:rsidRPr="00992AF3" w:rsidRDefault="00695264" w:rsidP="00695264">
            <w:pPr>
              <w:spacing w:after="0" w:line="240" w:lineRule="auto"/>
              <w:jc w:val="center"/>
              <w:rPr>
                <w:rFonts w:ascii="Times New Roman" w:eastAsia="Times New Roman" w:hAnsi="Times New Roman" w:cs="Times New Roman"/>
                <w:b/>
                <w:bCs/>
                <w:kern w:val="0"/>
                <w:lang w:val="en-GB" w:eastAsia="it-IT"/>
                <w14:ligatures w14:val="none"/>
              </w:rPr>
            </w:pPr>
            <w:r w:rsidRPr="00992AF3">
              <w:rPr>
                <w:rFonts w:ascii="Times New Roman" w:eastAsia="Times New Roman" w:hAnsi="Times New Roman" w:cs="Times New Roman"/>
                <w:b/>
                <w:bCs/>
                <w:kern w:val="0"/>
                <w:lang w:val="en-GB" w:eastAsia="it-IT"/>
                <w14:ligatures w14:val="none"/>
              </w:rPr>
              <w:t>Failed</w:t>
            </w:r>
          </w:p>
        </w:tc>
        <w:tc>
          <w:tcPr>
            <w:tcW w:w="0" w:type="auto"/>
            <w:vAlign w:val="center"/>
            <w:hideMark/>
          </w:tcPr>
          <w:p w14:paraId="140F2EB8" w14:textId="77777777" w:rsidR="00695264" w:rsidRPr="00992AF3" w:rsidRDefault="00695264" w:rsidP="00695264">
            <w:pPr>
              <w:spacing w:after="0" w:line="240" w:lineRule="auto"/>
              <w:jc w:val="center"/>
              <w:rPr>
                <w:rFonts w:ascii="Times New Roman" w:eastAsia="Times New Roman" w:hAnsi="Times New Roman" w:cs="Times New Roman"/>
                <w:b/>
                <w:bCs/>
                <w:kern w:val="0"/>
                <w:lang w:val="en-GB" w:eastAsia="it-IT"/>
                <w14:ligatures w14:val="none"/>
              </w:rPr>
            </w:pPr>
            <w:r w:rsidRPr="00992AF3">
              <w:rPr>
                <w:rFonts w:ascii="Times New Roman" w:eastAsia="Times New Roman" w:hAnsi="Times New Roman" w:cs="Times New Roman"/>
                <w:b/>
                <w:bCs/>
                <w:kern w:val="0"/>
                <w:lang w:val="en-GB" w:eastAsia="it-IT"/>
                <w14:ligatures w14:val="none"/>
              </w:rPr>
              <w:t>Serv. Time (s)</w:t>
            </w:r>
          </w:p>
        </w:tc>
        <w:tc>
          <w:tcPr>
            <w:tcW w:w="0" w:type="auto"/>
            <w:gridSpan w:val="2"/>
            <w:vAlign w:val="center"/>
            <w:hideMark/>
          </w:tcPr>
          <w:p w14:paraId="257FFC9F" w14:textId="77777777" w:rsidR="00695264" w:rsidRPr="00992AF3" w:rsidRDefault="00695264" w:rsidP="00695264">
            <w:pPr>
              <w:spacing w:after="0" w:line="240" w:lineRule="auto"/>
              <w:jc w:val="center"/>
              <w:rPr>
                <w:rFonts w:ascii="Times New Roman" w:eastAsia="Times New Roman" w:hAnsi="Times New Roman" w:cs="Times New Roman"/>
                <w:b/>
                <w:bCs/>
                <w:kern w:val="0"/>
                <w:lang w:val="en-GB" w:eastAsia="it-IT"/>
                <w14:ligatures w14:val="none"/>
              </w:rPr>
            </w:pPr>
            <w:r w:rsidRPr="00992AF3">
              <w:rPr>
                <w:rFonts w:ascii="Times New Roman" w:eastAsia="Times New Roman" w:hAnsi="Times New Roman" w:cs="Times New Roman"/>
                <w:b/>
                <w:bCs/>
                <w:kern w:val="0"/>
                <w:lang w:val="en-GB" w:eastAsia="it-IT"/>
                <w14:ligatures w14:val="none"/>
              </w:rPr>
              <w:t>Net. Delay (s)</w:t>
            </w:r>
          </w:p>
        </w:tc>
        <w:tc>
          <w:tcPr>
            <w:tcW w:w="0" w:type="auto"/>
            <w:vAlign w:val="center"/>
            <w:hideMark/>
          </w:tcPr>
          <w:p w14:paraId="3A0B26F2" w14:textId="77777777" w:rsidR="00695264" w:rsidRPr="00992AF3" w:rsidRDefault="00695264" w:rsidP="00695264">
            <w:pPr>
              <w:spacing w:after="0" w:line="240" w:lineRule="auto"/>
              <w:jc w:val="center"/>
              <w:rPr>
                <w:rFonts w:ascii="Times New Roman" w:eastAsia="Times New Roman" w:hAnsi="Times New Roman" w:cs="Times New Roman"/>
                <w:b/>
                <w:bCs/>
                <w:kern w:val="0"/>
                <w:lang w:val="en-GB" w:eastAsia="it-IT"/>
                <w14:ligatures w14:val="none"/>
              </w:rPr>
            </w:pPr>
            <w:r w:rsidRPr="00992AF3">
              <w:rPr>
                <w:rFonts w:ascii="Times New Roman" w:eastAsia="Times New Roman" w:hAnsi="Times New Roman" w:cs="Times New Roman"/>
                <w:b/>
                <w:bCs/>
                <w:kern w:val="0"/>
                <w:lang w:val="en-GB" w:eastAsia="it-IT"/>
                <w14:ligatures w14:val="none"/>
              </w:rPr>
              <w:t>Edge Util. (%)</w:t>
            </w:r>
          </w:p>
        </w:tc>
      </w:tr>
      <w:tr w:rsidR="00695264" w:rsidRPr="00992AF3" w14:paraId="0E874567" w14:textId="77777777" w:rsidTr="00C4297B">
        <w:tblPrEx>
          <w:tblCellSpacing w:w="15" w:type="dxa"/>
          <w:tblCellMar>
            <w:top w:w="15" w:type="dxa"/>
            <w:left w:w="15" w:type="dxa"/>
            <w:bottom w:w="15" w:type="dxa"/>
            <w:right w:w="15" w:type="dxa"/>
          </w:tblCellMar>
          <w:tblLook w:val="04A0" w:firstRow="1" w:lastRow="0" w:firstColumn="1" w:lastColumn="0" w:noHBand="0" w:noVBand="1"/>
        </w:tblPrEx>
        <w:trPr>
          <w:tblCellSpacing w:w="15" w:type="dxa"/>
        </w:trPr>
        <w:tc>
          <w:tcPr>
            <w:tcW w:w="0" w:type="auto"/>
            <w:vAlign w:val="center"/>
            <w:hideMark/>
          </w:tcPr>
          <w:p w14:paraId="6B947A03"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1</w:t>
            </w:r>
          </w:p>
        </w:tc>
        <w:tc>
          <w:tcPr>
            <w:tcW w:w="0" w:type="auto"/>
            <w:vAlign w:val="center"/>
            <w:hideMark/>
          </w:tcPr>
          <w:p w14:paraId="3A19A91F"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1791</w:t>
            </w:r>
          </w:p>
        </w:tc>
        <w:tc>
          <w:tcPr>
            <w:tcW w:w="0" w:type="auto"/>
            <w:vAlign w:val="center"/>
            <w:hideMark/>
          </w:tcPr>
          <w:p w14:paraId="0579D0A0"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1791</w:t>
            </w:r>
          </w:p>
        </w:tc>
        <w:tc>
          <w:tcPr>
            <w:tcW w:w="0" w:type="auto"/>
            <w:vAlign w:val="center"/>
            <w:hideMark/>
          </w:tcPr>
          <w:p w14:paraId="2D452CBE"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0</w:t>
            </w:r>
          </w:p>
        </w:tc>
        <w:tc>
          <w:tcPr>
            <w:tcW w:w="0" w:type="auto"/>
            <w:vAlign w:val="center"/>
            <w:hideMark/>
          </w:tcPr>
          <w:p w14:paraId="51D24BB7"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2.147762</w:t>
            </w:r>
          </w:p>
        </w:tc>
        <w:tc>
          <w:tcPr>
            <w:tcW w:w="0" w:type="auto"/>
            <w:gridSpan w:val="2"/>
            <w:vAlign w:val="center"/>
            <w:hideMark/>
          </w:tcPr>
          <w:p w14:paraId="0BAF8B64"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0.147762</w:t>
            </w:r>
          </w:p>
        </w:tc>
        <w:tc>
          <w:tcPr>
            <w:tcW w:w="0" w:type="auto"/>
            <w:vAlign w:val="center"/>
            <w:hideMark/>
          </w:tcPr>
          <w:p w14:paraId="688341FC"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7.612688</w:t>
            </w:r>
          </w:p>
        </w:tc>
      </w:tr>
      <w:tr w:rsidR="00695264" w:rsidRPr="00992AF3" w14:paraId="5F6362DB" w14:textId="77777777" w:rsidTr="00C4297B">
        <w:tblPrEx>
          <w:tblCellSpacing w:w="15" w:type="dxa"/>
          <w:tblCellMar>
            <w:top w:w="15" w:type="dxa"/>
            <w:left w:w="15" w:type="dxa"/>
            <w:bottom w:w="15" w:type="dxa"/>
            <w:right w:w="15" w:type="dxa"/>
          </w:tblCellMar>
          <w:tblLook w:val="04A0" w:firstRow="1" w:lastRow="0" w:firstColumn="1" w:lastColumn="0" w:noHBand="0" w:noVBand="1"/>
        </w:tblPrEx>
        <w:trPr>
          <w:tblCellSpacing w:w="15" w:type="dxa"/>
        </w:trPr>
        <w:tc>
          <w:tcPr>
            <w:tcW w:w="0" w:type="auto"/>
            <w:vAlign w:val="center"/>
            <w:hideMark/>
          </w:tcPr>
          <w:p w14:paraId="767E469F"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2</w:t>
            </w:r>
          </w:p>
        </w:tc>
        <w:tc>
          <w:tcPr>
            <w:tcW w:w="0" w:type="auto"/>
            <w:vAlign w:val="center"/>
            <w:hideMark/>
          </w:tcPr>
          <w:p w14:paraId="65684988"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3584</w:t>
            </w:r>
          </w:p>
        </w:tc>
        <w:tc>
          <w:tcPr>
            <w:tcW w:w="0" w:type="auto"/>
            <w:vAlign w:val="center"/>
            <w:hideMark/>
          </w:tcPr>
          <w:p w14:paraId="6CD9C557"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3584</w:t>
            </w:r>
          </w:p>
        </w:tc>
        <w:tc>
          <w:tcPr>
            <w:tcW w:w="0" w:type="auto"/>
            <w:vAlign w:val="center"/>
            <w:hideMark/>
          </w:tcPr>
          <w:p w14:paraId="797479C3"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0</w:t>
            </w:r>
          </w:p>
        </w:tc>
        <w:tc>
          <w:tcPr>
            <w:tcW w:w="0" w:type="auto"/>
            <w:vAlign w:val="center"/>
            <w:hideMark/>
          </w:tcPr>
          <w:p w14:paraId="047021E8"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2.147859</w:t>
            </w:r>
          </w:p>
        </w:tc>
        <w:tc>
          <w:tcPr>
            <w:tcW w:w="0" w:type="auto"/>
            <w:gridSpan w:val="2"/>
            <w:vAlign w:val="center"/>
            <w:hideMark/>
          </w:tcPr>
          <w:p w14:paraId="5CD182B1"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0.147860</w:t>
            </w:r>
          </w:p>
        </w:tc>
        <w:tc>
          <w:tcPr>
            <w:tcW w:w="0" w:type="auto"/>
            <w:vAlign w:val="center"/>
            <w:hideMark/>
          </w:tcPr>
          <w:p w14:paraId="6C8FB017"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16.026711</w:t>
            </w:r>
          </w:p>
        </w:tc>
      </w:tr>
      <w:tr w:rsidR="00695264" w:rsidRPr="00992AF3" w14:paraId="7AD0F2C0" w14:textId="77777777" w:rsidTr="00C4297B">
        <w:tblPrEx>
          <w:tblCellSpacing w:w="15" w:type="dxa"/>
          <w:tblCellMar>
            <w:top w:w="15" w:type="dxa"/>
            <w:left w:w="15" w:type="dxa"/>
            <w:bottom w:w="15" w:type="dxa"/>
            <w:right w:w="15" w:type="dxa"/>
          </w:tblCellMar>
          <w:tblLook w:val="04A0" w:firstRow="1" w:lastRow="0" w:firstColumn="1" w:lastColumn="0" w:noHBand="0" w:noVBand="1"/>
        </w:tblPrEx>
        <w:trPr>
          <w:tblCellSpacing w:w="15" w:type="dxa"/>
        </w:trPr>
        <w:tc>
          <w:tcPr>
            <w:tcW w:w="0" w:type="auto"/>
            <w:vAlign w:val="center"/>
            <w:hideMark/>
          </w:tcPr>
          <w:p w14:paraId="02D4592F"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3</w:t>
            </w:r>
          </w:p>
        </w:tc>
        <w:tc>
          <w:tcPr>
            <w:tcW w:w="0" w:type="auto"/>
            <w:vAlign w:val="center"/>
            <w:hideMark/>
          </w:tcPr>
          <w:p w14:paraId="276E0996"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5382</w:t>
            </w:r>
          </w:p>
        </w:tc>
        <w:tc>
          <w:tcPr>
            <w:tcW w:w="0" w:type="auto"/>
            <w:vAlign w:val="center"/>
            <w:hideMark/>
          </w:tcPr>
          <w:p w14:paraId="43728B19"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5382</w:t>
            </w:r>
          </w:p>
        </w:tc>
        <w:tc>
          <w:tcPr>
            <w:tcW w:w="0" w:type="auto"/>
            <w:vAlign w:val="center"/>
            <w:hideMark/>
          </w:tcPr>
          <w:p w14:paraId="1C4F1321"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0</w:t>
            </w:r>
          </w:p>
        </w:tc>
        <w:tc>
          <w:tcPr>
            <w:tcW w:w="0" w:type="auto"/>
            <w:vAlign w:val="center"/>
            <w:hideMark/>
          </w:tcPr>
          <w:p w14:paraId="209D92AF"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2.147965</w:t>
            </w:r>
          </w:p>
        </w:tc>
        <w:tc>
          <w:tcPr>
            <w:tcW w:w="0" w:type="auto"/>
            <w:gridSpan w:val="2"/>
            <w:vAlign w:val="center"/>
            <w:hideMark/>
          </w:tcPr>
          <w:p w14:paraId="5811182B"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0.147963</w:t>
            </w:r>
          </w:p>
        </w:tc>
        <w:tc>
          <w:tcPr>
            <w:tcW w:w="0" w:type="auto"/>
            <w:vAlign w:val="center"/>
            <w:hideMark/>
          </w:tcPr>
          <w:p w14:paraId="22D9063C"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22.971619</w:t>
            </w:r>
          </w:p>
        </w:tc>
      </w:tr>
      <w:tr w:rsidR="00695264" w:rsidRPr="00992AF3" w14:paraId="3F79A2E2" w14:textId="77777777" w:rsidTr="00C4297B">
        <w:tblPrEx>
          <w:tblCellSpacing w:w="15" w:type="dxa"/>
          <w:tblCellMar>
            <w:top w:w="15" w:type="dxa"/>
            <w:left w:w="15" w:type="dxa"/>
            <w:bottom w:w="15" w:type="dxa"/>
            <w:right w:w="15" w:type="dxa"/>
          </w:tblCellMar>
          <w:tblLook w:val="04A0" w:firstRow="1" w:lastRow="0" w:firstColumn="1" w:lastColumn="0" w:noHBand="0" w:noVBand="1"/>
        </w:tblPrEx>
        <w:trPr>
          <w:tblCellSpacing w:w="15" w:type="dxa"/>
        </w:trPr>
        <w:tc>
          <w:tcPr>
            <w:tcW w:w="0" w:type="auto"/>
            <w:vAlign w:val="center"/>
            <w:hideMark/>
          </w:tcPr>
          <w:p w14:paraId="3CFDB07A"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4</w:t>
            </w:r>
          </w:p>
        </w:tc>
        <w:tc>
          <w:tcPr>
            <w:tcW w:w="0" w:type="auto"/>
            <w:vAlign w:val="center"/>
            <w:hideMark/>
          </w:tcPr>
          <w:p w14:paraId="6B681468"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7190</w:t>
            </w:r>
          </w:p>
        </w:tc>
        <w:tc>
          <w:tcPr>
            <w:tcW w:w="0" w:type="auto"/>
            <w:vAlign w:val="center"/>
            <w:hideMark/>
          </w:tcPr>
          <w:p w14:paraId="12E3BCB1"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7190</w:t>
            </w:r>
          </w:p>
        </w:tc>
        <w:tc>
          <w:tcPr>
            <w:tcW w:w="0" w:type="auto"/>
            <w:vAlign w:val="center"/>
            <w:hideMark/>
          </w:tcPr>
          <w:p w14:paraId="45CA7CC9"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0</w:t>
            </w:r>
          </w:p>
        </w:tc>
        <w:tc>
          <w:tcPr>
            <w:tcW w:w="0" w:type="auto"/>
            <w:vAlign w:val="center"/>
            <w:hideMark/>
          </w:tcPr>
          <w:p w14:paraId="0422047D"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2.148078</w:t>
            </w:r>
          </w:p>
        </w:tc>
        <w:tc>
          <w:tcPr>
            <w:tcW w:w="0" w:type="auto"/>
            <w:gridSpan w:val="2"/>
            <w:vAlign w:val="center"/>
            <w:hideMark/>
          </w:tcPr>
          <w:p w14:paraId="2812DE3E"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0.148065</w:t>
            </w:r>
          </w:p>
        </w:tc>
        <w:tc>
          <w:tcPr>
            <w:tcW w:w="0" w:type="auto"/>
            <w:vAlign w:val="center"/>
            <w:hideMark/>
          </w:tcPr>
          <w:p w14:paraId="76E4B827"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31.786311</w:t>
            </w:r>
          </w:p>
        </w:tc>
      </w:tr>
      <w:tr w:rsidR="00695264" w:rsidRPr="00992AF3" w14:paraId="08C8C8DB" w14:textId="77777777" w:rsidTr="00C4297B">
        <w:tblPrEx>
          <w:tblCellSpacing w:w="15" w:type="dxa"/>
          <w:tblCellMar>
            <w:top w:w="15" w:type="dxa"/>
            <w:left w:w="15" w:type="dxa"/>
            <w:bottom w:w="15" w:type="dxa"/>
            <w:right w:w="15" w:type="dxa"/>
          </w:tblCellMar>
          <w:tblLook w:val="04A0" w:firstRow="1" w:lastRow="0" w:firstColumn="1" w:lastColumn="0" w:noHBand="0" w:noVBand="1"/>
        </w:tblPrEx>
        <w:trPr>
          <w:tblCellSpacing w:w="15" w:type="dxa"/>
        </w:trPr>
        <w:tc>
          <w:tcPr>
            <w:tcW w:w="0" w:type="auto"/>
            <w:vAlign w:val="center"/>
            <w:hideMark/>
          </w:tcPr>
          <w:p w14:paraId="386A958A"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5</w:t>
            </w:r>
          </w:p>
        </w:tc>
        <w:tc>
          <w:tcPr>
            <w:tcW w:w="0" w:type="auto"/>
            <w:vAlign w:val="center"/>
            <w:hideMark/>
          </w:tcPr>
          <w:p w14:paraId="6BF79603"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8983</w:t>
            </w:r>
          </w:p>
        </w:tc>
        <w:tc>
          <w:tcPr>
            <w:tcW w:w="0" w:type="auto"/>
            <w:vAlign w:val="center"/>
            <w:hideMark/>
          </w:tcPr>
          <w:p w14:paraId="1442EADA"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8983</w:t>
            </w:r>
          </w:p>
        </w:tc>
        <w:tc>
          <w:tcPr>
            <w:tcW w:w="0" w:type="auto"/>
            <w:vAlign w:val="center"/>
            <w:hideMark/>
          </w:tcPr>
          <w:p w14:paraId="6638671D"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0</w:t>
            </w:r>
          </w:p>
        </w:tc>
        <w:tc>
          <w:tcPr>
            <w:tcW w:w="0" w:type="auto"/>
            <w:vAlign w:val="center"/>
            <w:hideMark/>
          </w:tcPr>
          <w:p w14:paraId="1CD8AD09"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2.148219</w:t>
            </w:r>
          </w:p>
        </w:tc>
        <w:tc>
          <w:tcPr>
            <w:tcW w:w="0" w:type="auto"/>
            <w:gridSpan w:val="2"/>
            <w:vAlign w:val="center"/>
            <w:hideMark/>
          </w:tcPr>
          <w:p w14:paraId="3F730285"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0.148185</w:t>
            </w:r>
          </w:p>
        </w:tc>
        <w:tc>
          <w:tcPr>
            <w:tcW w:w="0" w:type="auto"/>
            <w:vAlign w:val="center"/>
            <w:hideMark/>
          </w:tcPr>
          <w:p w14:paraId="3A347066"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39.666110</w:t>
            </w:r>
          </w:p>
        </w:tc>
      </w:tr>
      <w:tr w:rsidR="00695264" w:rsidRPr="00992AF3" w14:paraId="32455589" w14:textId="77777777" w:rsidTr="00C4297B">
        <w:tblPrEx>
          <w:tblCellSpacing w:w="15" w:type="dxa"/>
          <w:tblCellMar>
            <w:top w:w="15" w:type="dxa"/>
            <w:left w:w="15" w:type="dxa"/>
            <w:bottom w:w="15" w:type="dxa"/>
            <w:right w:w="15" w:type="dxa"/>
          </w:tblCellMar>
          <w:tblLook w:val="04A0" w:firstRow="1" w:lastRow="0" w:firstColumn="1" w:lastColumn="0" w:noHBand="0" w:noVBand="1"/>
        </w:tblPrEx>
        <w:trPr>
          <w:tblCellSpacing w:w="15" w:type="dxa"/>
        </w:trPr>
        <w:tc>
          <w:tcPr>
            <w:tcW w:w="0" w:type="auto"/>
            <w:vAlign w:val="center"/>
            <w:hideMark/>
          </w:tcPr>
          <w:p w14:paraId="19CE3E32"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6</w:t>
            </w:r>
          </w:p>
        </w:tc>
        <w:tc>
          <w:tcPr>
            <w:tcW w:w="0" w:type="auto"/>
            <w:vAlign w:val="center"/>
            <w:hideMark/>
          </w:tcPr>
          <w:p w14:paraId="1834C654"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10773</w:t>
            </w:r>
          </w:p>
        </w:tc>
        <w:tc>
          <w:tcPr>
            <w:tcW w:w="0" w:type="auto"/>
            <w:vAlign w:val="center"/>
            <w:hideMark/>
          </w:tcPr>
          <w:p w14:paraId="3BA946E7"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10773</w:t>
            </w:r>
          </w:p>
        </w:tc>
        <w:tc>
          <w:tcPr>
            <w:tcW w:w="0" w:type="auto"/>
            <w:vAlign w:val="center"/>
            <w:hideMark/>
          </w:tcPr>
          <w:p w14:paraId="6811E335"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0</w:t>
            </w:r>
          </w:p>
        </w:tc>
        <w:tc>
          <w:tcPr>
            <w:tcW w:w="0" w:type="auto"/>
            <w:vAlign w:val="center"/>
            <w:hideMark/>
          </w:tcPr>
          <w:p w14:paraId="1146598C"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2.148859</w:t>
            </w:r>
          </w:p>
        </w:tc>
        <w:tc>
          <w:tcPr>
            <w:tcW w:w="0" w:type="auto"/>
            <w:gridSpan w:val="2"/>
            <w:vAlign w:val="center"/>
            <w:hideMark/>
          </w:tcPr>
          <w:p w14:paraId="52E61BE9"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0.148357</w:t>
            </w:r>
          </w:p>
        </w:tc>
        <w:tc>
          <w:tcPr>
            <w:tcW w:w="0" w:type="auto"/>
            <w:vAlign w:val="center"/>
            <w:hideMark/>
          </w:tcPr>
          <w:p w14:paraId="60C9A17E"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45.409015</w:t>
            </w:r>
          </w:p>
        </w:tc>
      </w:tr>
      <w:tr w:rsidR="00695264" w:rsidRPr="00992AF3" w14:paraId="60FF551F" w14:textId="77777777" w:rsidTr="00C4297B">
        <w:tblPrEx>
          <w:tblCellSpacing w:w="15" w:type="dxa"/>
          <w:tblCellMar>
            <w:top w:w="15" w:type="dxa"/>
            <w:left w:w="15" w:type="dxa"/>
            <w:bottom w:w="15" w:type="dxa"/>
            <w:right w:w="15" w:type="dxa"/>
          </w:tblCellMar>
          <w:tblLook w:val="04A0" w:firstRow="1" w:lastRow="0" w:firstColumn="1" w:lastColumn="0" w:noHBand="0" w:noVBand="1"/>
        </w:tblPrEx>
        <w:trPr>
          <w:tblCellSpacing w:w="15" w:type="dxa"/>
        </w:trPr>
        <w:tc>
          <w:tcPr>
            <w:tcW w:w="0" w:type="auto"/>
            <w:vAlign w:val="center"/>
            <w:hideMark/>
          </w:tcPr>
          <w:p w14:paraId="28EF3ECA"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7</w:t>
            </w:r>
          </w:p>
        </w:tc>
        <w:tc>
          <w:tcPr>
            <w:tcW w:w="0" w:type="auto"/>
            <w:vAlign w:val="center"/>
            <w:hideMark/>
          </w:tcPr>
          <w:p w14:paraId="7D4892F0"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12569</w:t>
            </w:r>
          </w:p>
        </w:tc>
        <w:tc>
          <w:tcPr>
            <w:tcW w:w="0" w:type="auto"/>
            <w:vAlign w:val="center"/>
            <w:hideMark/>
          </w:tcPr>
          <w:p w14:paraId="6439ECEF"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12569</w:t>
            </w:r>
          </w:p>
        </w:tc>
        <w:tc>
          <w:tcPr>
            <w:tcW w:w="0" w:type="auto"/>
            <w:vAlign w:val="center"/>
            <w:hideMark/>
          </w:tcPr>
          <w:p w14:paraId="1D436E4F"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0</w:t>
            </w:r>
          </w:p>
        </w:tc>
        <w:tc>
          <w:tcPr>
            <w:tcW w:w="0" w:type="auto"/>
            <w:vAlign w:val="center"/>
            <w:hideMark/>
          </w:tcPr>
          <w:p w14:paraId="3EEB8C3D"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2.149169</w:t>
            </w:r>
          </w:p>
        </w:tc>
        <w:tc>
          <w:tcPr>
            <w:tcW w:w="0" w:type="auto"/>
            <w:gridSpan w:val="2"/>
            <w:vAlign w:val="center"/>
            <w:hideMark/>
          </w:tcPr>
          <w:p w14:paraId="6D6FDB32"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0.148462</w:t>
            </w:r>
          </w:p>
        </w:tc>
        <w:tc>
          <w:tcPr>
            <w:tcW w:w="0" w:type="auto"/>
            <w:vAlign w:val="center"/>
            <w:hideMark/>
          </w:tcPr>
          <w:p w14:paraId="77390199"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53.422371</w:t>
            </w:r>
          </w:p>
        </w:tc>
      </w:tr>
      <w:tr w:rsidR="00695264" w:rsidRPr="00992AF3" w14:paraId="19B6F1DC" w14:textId="77777777" w:rsidTr="00C4297B">
        <w:tblPrEx>
          <w:tblCellSpacing w:w="15" w:type="dxa"/>
          <w:tblCellMar>
            <w:top w:w="15" w:type="dxa"/>
            <w:left w:w="15" w:type="dxa"/>
            <w:bottom w:w="15" w:type="dxa"/>
            <w:right w:w="15" w:type="dxa"/>
          </w:tblCellMar>
          <w:tblLook w:val="04A0" w:firstRow="1" w:lastRow="0" w:firstColumn="1" w:lastColumn="0" w:noHBand="0" w:noVBand="1"/>
        </w:tblPrEx>
        <w:trPr>
          <w:tblCellSpacing w:w="15" w:type="dxa"/>
        </w:trPr>
        <w:tc>
          <w:tcPr>
            <w:tcW w:w="0" w:type="auto"/>
            <w:vAlign w:val="center"/>
            <w:hideMark/>
          </w:tcPr>
          <w:p w14:paraId="3E7180EB"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8</w:t>
            </w:r>
          </w:p>
        </w:tc>
        <w:tc>
          <w:tcPr>
            <w:tcW w:w="0" w:type="auto"/>
            <w:vAlign w:val="center"/>
            <w:hideMark/>
          </w:tcPr>
          <w:p w14:paraId="236B9E79"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14365</w:t>
            </w:r>
          </w:p>
        </w:tc>
        <w:tc>
          <w:tcPr>
            <w:tcW w:w="0" w:type="auto"/>
            <w:vAlign w:val="center"/>
            <w:hideMark/>
          </w:tcPr>
          <w:p w14:paraId="72AB5F65"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14365</w:t>
            </w:r>
          </w:p>
        </w:tc>
        <w:tc>
          <w:tcPr>
            <w:tcW w:w="0" w:type="auto"/>
            <w:vAlign w:val="center"/>
            <w:hideMark/>
          </w:tcPr>
          <w:p w14:paraId="3377A4EC"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0</w:t>
            </w:r>
          </w:p>
        </w:tc>
        <w:tc>
          <w:tcPr>
            <w:tcW w:w="0" w:type="auto"/>
            <w:vAlign w:val="center"/>
            <w:hideMark/>
          </w:tcPr>
          <w:p w14:paraId="0FFEB58C"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2.149866</w:t>
            </w:r>
          </w:p>
        </w:tc>
        <w:tc>
          <w:tcPr>
            <w:tcW w:w="0" w:type="auto"/>
            <w:gridSpan w:val="2"/>
            <w:vAlign w:val="center"/>
            <w:hideMark/>
          </w:tcPr>
          <w:p w14:paraId="39877E19"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0.148542</w:t>
            </w:r>
          </w:p>
        </w:tc>
        <w:tc>
          <w:tcPr>
            <w:tcW w:w="0" w:type="auto"/>
            <w:vAlign w:val="center"/>
            <w:hideMark/>
          </w:tcPr>
          <w:p w14:paraId="1DFD4E70"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61.569282</w:t>
            </w:r>
          </w:p>
        </w:tc>
      </w:tr>
      <w:tr w:rsidR="00695264" w:rsidRPr="00992AF3" w14:paraId="31B87F36" w14:textId="77777777" w:rsidTr="00C4297B">
        <w:tblPrEx>
          <w:tblCellSpacing w:w="15" w:type="dxa"/>
          <w:tblCellMar>
            <w:top w:w="15" w:type="dxa"/>
            <w:left w:w="15" w:type="dxa"/>
            <w:bottom w:w="15" w:type="dxa"/>
            <w:right w:w="15" w:type="dxa"/>
          </w:tblCellMar>
          <w:tblLook w:val="04A0" w:firstRow="1" w:lastRow="0" w:firstColumn="1" w:lastColumn="0" w:noHBand="0" w:noVBand="1"/>
        </w:tblPrEx>
        <w:trPr>
          <w:tblCellSpacing w:w="15" w:type="dxa"/>
        </w:trPr>
        <w:tc>
          <w:tcPr>
            <w:tcW w:w="0" w:type="auto"/>
            <w:vAlign w:val="center"/>
            <w:hideMark/>
          </w:tcPr>
          <w:p w14:paraId="1A69503A"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9</w:t>
            </w:r>
          </w:p>
        </w:tc>
        <w:tc>
          <w:tcPr>
            <w:tcW w:w="0" w:type="auto"/>
            <w:vAlign w:val="center"/>
            <w:hideMark/>
          </w:tcPr>
          <w:p w14:paraId="5537899A"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16170</w:t>
            </w:r>
          </w:p>
        </w:tc>
        <w:tc>
          <w:tcPr>
            <w:tcW w:w="0" w:type="auto"/>
            <w:vAlign w:val="center"/>
            <w:hideMark/>
          </w:tcPr>
          <w:p w14:paraId="4EA6AC31"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16170</w:t>
            </w:r>
          </w:p>
        </w:tc>
        <w:tc>
          <w:tcPr>
            <w:tcW w:w="0" w:type="auto"/>
            <w:vAlign w:val="center"/>
            <w:hideMark/>
          </w:tcPr>
          <w:p w14:paraId="6B28A612"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0</w:t>
            </w:r>
          </w:p>
        </w:tc>
        <w:tc>
          <w:tcPr>
            <w:tcW w:w="0" w:type="auto"/>
            <w:vAlign w:val="center"/>
            <w:hideMark/>
          </w:tcPr>
          <w:p w14:paraId="1177EB51"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2.150915</w:t>
            </w:r>
          </w:p>
        </w:tc>
        <w:tc>
          <w:tcPr>
            <w:tcW w:w="0" w:type="auto"/>
            <w:gridSpan w:val="2"/>
            <w:vAlign w:val="center"/>
            <w:hideMark/>
          </w:tcPr>
          <w:p w14:paraId="408B2FC2"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0.148638</w:t>
            </w:r>
          </w:p>
        </w:tc>
        <w:tc>
          <w:tcPr>
            <w:tcW w:w="0" w:type="auto"/>
            <w:vAlign w:val="center"/>
            <w:hideMark/>
          </w:tcPr>
          <w:p w14:paraId="36B3FB32"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70.651085</w:t>
            </w:r>
          </w:p>
        </w:tc>
      </w:tr>
      <w:tr w:rsidR="00695264" w:rsidRPr="00992AF3" w14:paraId="10E8904A" w14:textId="77777777" w:rsidTr="00C4297B">
        <w:tblPrEx>
          <w:tblCellSpacing w:w="15" w:type="dxa"/>
          <w:tblCellMar>
            <w:top w:w="15" w:type="dxa"/>
            <w:left w:w="15" w:type="dxa"/>
            <w:bottom w:w="15" w:type="dxa"/>
            <w:right w:w="15" w:type="dxa"/>
          </w:tblCellMar>
          <w:tblLook w:val="04A0" w:firstRow="1" w:lastRow="0" w:firstColumn="1" w:lastColumn="0" w:noHBand="0" w:noVBand="1"/>
        </w:tblPrEx>
        <w:trPr>
          <w:tblCellSpacing w:w="15" w:type="dxa"/>
        </w:trPr>
        <w:tc>
          <w:tcPr>
            <w:tcW w:w="0" w:type="auto"/>
            <w:vAlign w:val="center"/>
            <w:hideMark/>
          </w:tcPr>
          <w:p w14:paraId="0DF5107D"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10</w:t>
            </w:r>
          </w:p>
        </w:tc>
        <w:tc>
          <w:tcPr>
            <w:tcW w:w="0" w:type="auto"/>
            <w:vAlign w:val="center"/>
            <w:hideMark/>
          </w:tcPr>
          <w:p w14:paraId="0D864509"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17963</w:t>
            </w:r>
          </w:p>
        </w:tc>
        <w:tc>
          <w:tcPr>
            <w:tcW w:w="0" w:type="auto"/>
            <w:vAlign w:val="center"/>
            <w:hideMark/>
          </w:tcPr>
          <w:p w14:paraId="73131187"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17963</w:t>
            </w:r>
          </w:p>
        </w:tc>
        <w:tc>
          <w:tcPr>
            <w:tcW w:w="0" w:type="auto"/>
            <w:vAlign w:val="center"/>
            <w:hideMark/>
          </w:tcPr>
          <w:p w14:paraId="3D946F24"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0</w:t>
            </w:r>
          </w:p>
        </w:tc>
        <w:tc>
          <w:tcPr>
            <w:tcW w:w="0" w:type="auto"/>
            <w:vAlign w:val="center"/>
            <w:hideMark/>
          </w:tcPr>
          <w:p w14:paraId="02787EBD"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2.153954</w:t>
            </w:r>
          </w:p>
        </w:tc>
        <w:tc>
          <w:tcPr>
            <w:tcW w:w="0" w:type="auto"/>
            <w:gridSpan w:val="2"/>
            <w:vAlign w:val="center"/>
            <w:hideMark/>
          </w:tcPr>
          <w:p w14:paraId="63A2D726"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0.148712</w:t>
            </w:r>
          </w:p>
        </w:tc>
        <w:tc>
          <w:tcPr>
            <w:tcW w:w="0" w:type="auto"/>
            <w:vAlign w:val="center"/>
            <w:hideMark/>
          </w:tcPr>
          <w:p w14:paraId="7924B960" w14:textId="77777777" w:rsidR="00695264" w:rsidRPr="00992AF3" w:rsidRDefault="00695264" w:rsidP="00695264">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78.931553</w:t>
            </w:r>
          </w:p>
        </w:tc>
      </w:tr>
    </w:tbl>
    <w:p w14:paraId="44F41676" w14:textId="77777777" w:rsidR="00695264" w:rsidRPr="00992AF3" w:rsidRDefault="00695264" w:rsidP="00695264">
      <w:p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b/>
          <w:bCs/>
          <w:kern w:val="0"/>
          <w:lang w:val="en-GB" w:eastAsia="it-IT"/>
          <w14:ligatures w14:val="none"/>
        </w:rPr>
        <w:t>Task generation.</w:t>
      </w:r>
      <w:r w:rsidRPr="00992AF3">
        <w:rPr>
          <w:rFonts w:ascii="Times New Roman" w:eastAsia="Times New Roman" w:hAnsi="Times New Roman" w:cs="Times New Roman"/>
          <w:kern w:val="0"/>
          <w:lang w:val="en-GB" w:eastAsia="it-IT"/>
          <w14:ligatures w14:val="none"/>
        </w:rPr>
        <w:t xml:space="preserve"> The expected number of frames per camera over 10 hours is 10 × 3600 / 20 = 1800. With 10 cameras the observed average interval is 36000 / (17963/10) ≈ 20.04 s, confirming the workload generator behaves consistently with the intended 20-second transmission period.</w:t>
      </w:r>
    </w:p>
    <w:p w14:paraId="630E93D1" w14:textId="77777777" w:rsidR="00695264" w:rsidRPr="00992AF3" w:rsidRDefault="00695264" w:rsidP="00695264">
      <w:p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b/>
          <w:bCs/>
          <w:kern w:val="0"/>
          <w:lang w:val="en-GB" w:eastAsia="it-IT"/>
          <w14:ligatures w14:val="none"/>
        </w:rPr>
        <w:t>Reliability.</w:t>
      </w:r>
      <w:r w:rsidRPr="00992AF3">
        <w:rPr>
          <w:rFonts w:ascii="Times New Roman" w:eastAsia="Times New Roman" w:hAnsi="Times New Roman" w:cs="Times New Roman"/>
          <w:kern w:val="0"/>
          <w:lang w:val="en-GB" w:eastAsia="it-IT"/>
          <w14:ligatures w14:val="none"/>
        </w:rPr>
        <w:t xml:space="preserve"> The failure rate is 0% across all configurations. No task fails due to VM capacity, mobility, WLAN range, or network failure, indicating that the edge-only VLM architecture is stable under the tested workload range.</w:t>
      </w:r>
    </w:p>
    <w:p w14:paraId="4149A8CB" w14:textId="77777777" w:rsidR="00695264" w:rsidRPr="00992AF3" w:rsidRDefault="00695264" w:rsidP="00695264">
      <w:p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b/>
          <w:bCs/>
          <w:kern w:val="0"/>
          <w:lang w:val="en-GB" w:eastAsia="it-IT"/>
          <w14:ligatures w14:val="none"/>
        </w:rPr>
        <w:t>Latency.</w:t>
      </w:r>
      <w:r w:rsidRPr="00992AF3">
        <w:rPr>
          <w:rFonts w:ascii="Times New Roman" w:eastAsia="Times New Roman" w:hAnsi="Times New Roman" w:cs="Times New Roman"/>
          <w:kern w:val="0"/>
          <w:lang w:val="en-GB" w:eastAsia="it-IT"/>
          <w14:ligatures w14:val="none"/>
        </w:rPr>
        <w:t xml:space="preserve"> The average service time remains stable at ~2.15 s as cameras grow from 1 to 10:</w:t>
      </w:r>
    </w:p>
    <w:p w14:paraId="41DD54DA" w14:textId="77777777" w:rsidR="00695264" w:rsidRPr="00992AF3" w:rsidRDefault="00695264" w:rsidP="00695264">
      <w:p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T_service = T_processing + T_network ≈ 2.00 s + 0.15 s</w:t>
      </w:r>
    </w:p>
    <w:p w14:paraId="630D189E" w14:textId="77777777" w:rsidR="00695264" w:rsidRPr="00992AF3" w:rsidRDefault="00695264" w:rsidP="00695264">
      <w:p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This aligns with the measured end-to-end latency of 1.5--3.2 s on the real system, satisfying NFR1. Edge utilisation reaches 78.9% at 10 nodes, confirming the EC2 g4dn.xlarge instance sustains the expected park workload without saturation. As expected, given the absence of mobility and the full offloading to the edge, the system remains stable under the assumption that no network links to the edge fail.</w:t>
      </w:r>
    </w:p>
    <w:p w14:paraId="0876550C" w14:textId="77777777" w:rsidR="00695264" w:rsidRPr="00992AF3" w:rsidRDefault="002A5B88" w:rsidP="00695264">
      <w:pPr>
        <w:spacing w:after="0" w:line="240" w:lineRule="auto"/>
        <w:rPr>
          <w:rFonts w:ascii="Times New Roman" w:eastAsia="Times New Roman" w:hAnsi="Times New Roman" w:cs="Times New Roman"/>
          <w:kern w:val="0"/>
          <w:lang w:val="en-GB" w:eastAsia="it-IT"/>
          <w14:ligatures w14:val="none"/>
        </w:rPr>
      </w:pPr>
      <w:r>
        <w:rPr>
          <w:rFonts w:ascii="Times New Roman" w:eastAsia="Times New Roman" w:hAnsi="Times New Roman" w:cs="Times New Roman"/>
          <w:noProof/>
          <w:kern w:val="0"/>
          <w:lang w:val="en-GB" w:eastAsia="it-IT"/>
        </w:rPr>
        <w:pict w14:anchorId="288DAAC6">
          <v:rect id="_x0000_i1028" alt="" style="width:481.9pt;height:.05pt;mso-width-percent:0;mso-height-percent:0;mso-width-percent:0;mso-height-percent:0" o:hralign="center" o:hrstd="t" o:hr="t" fillcolor="#a0a0a0" stroked="f"/>
        </w:pict>
      </w:r>
    </w:p>
    <w:p w14:paraId="3EA95333" w14:textId="77777777" w:rsidR="00695264" w:rsidRPr="00992AF3" w:rsidRDefault="00695264" w:rsidP="00695264">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it-IT"/>
          <w14:ligatures w14:val="none"/>
        </w:rPr>
      </w:pPr>
      <w:r w:rsidRPr="00992AF3">
        <w:rPr>
          <w:rFonts w:ascii="Times New Roman" w:eastAsia="Times New Roman" w:hAnsi="Times New Roman" w:cs="Times New Roman"/>
          <w:b/>
          <w:bCs/>
          <w:kern w:val="0"/>
          <w:sz w:val="36"/>
          <w:szCs w:val="36"/>
          <w:lang w:val="en-GB" w:eastAsia="it-IT"/>
          <w14:ligatures w14:val="none"/>
        </w:rPr>
        <w:t>6. Conclusion</w:t>
      </w:r>
    </w:p>
    <w:p w14:paraId="00E99AF5" w14:textId="77777777" w:rsidR="00695264" w:rsidRPr="00992AF3" w:rsidRDefault="00695264" w:rsidP="00695264">
      <w:p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 xml:space="preserve">The proposed GER system addresses all defined requirements through a distributed IoT--cloud architecture. Frame acquisition (FR1, FR2), VLM-based emotion classification (FR3), persistent MySQL storage (FR4), mobile dashboard (FR5), natural-language AI agent (FR6), on-demand photo analysis with priority queue (FR7), and secure authentication via Cognito and Tailscale VPN (FR8, NFR3) are fully implemented. For PaliGemma 2, fine-tuning with LoRA at multiple learning rates consistently produced rapid overfitting due to the model's strong prior knowledge of facial expressions from SigLIP pre-training. The base model with a simple direct prompt achieved 69.5% accuracy and Macro F1 of 0.691 on the 4-class distress schema, </w:t>
      </w:r>
      <w:r w:rsidRPr="00992AF3">
        <w:rPr>
          <w:rFonts w:ascii="Times New Roman" w:eastAsia="Times New Roman" w:hAnsi="Times New Roman" w:cs="Times New Roman"/>
          <w:kern w:val="0"/>
          <w:lang w:val="en-GB" w:eastAsia="it-IT"/>
          <w14:ligatures w14:val="none"/>
        </w:rPr>
        <w:lastRenderedPageBreak/>
        <w:t>satisfying NFR5. Moondream2 achieves 82.2% accuracy on FER+, satisfying NFR4. The priority queue ensures mobile requests are served promptly alongside continuous edge node streams, satisfying NFR2.</w:t>
      </w:r>
    </w:p>
    <w:p w14:paraId="1CEA4ACD" w14:textId="77777777" w:rsidR="00695264" w:rsidRPr="00992AF3" w:rsidRDefault="00695264" w:rsidP="00695264">
      <w:p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Future developments include short video clip analysis for improved temporal consistency, motion-triggered capture to reduce unnecessary transmissions, anomaly alert notifications in the mobile app, a production-grade deployment with API Gateway and ALB replacing Tailscale, and domain-specific fine-tuning on images collected directly within the park to improve performance on real-world outdoor group scenarios.</w:t>
      </w:r>
    </w:p>
    <w:p w14:paraId="2C96F266" w14:textId="37FCD2A7" w:rsidR="00E5231B" w:rsidRPr="00992AF3" w:rsidRDefault="00E5231B" w:rsidP="00695264">
      <w:p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b/>
          <w:bCs/>
          <w:kern w:val="0"/>
          <w:sz w:val="36"/>
          <w:szCs w:val="36"/>
          <w:lang w:val="en-GB" w:eastAsia="it-IT"/>
          <w14:ligatures w14:val="none"/>
        </w:rPr>
        <w:t>Contributions</w:t>
      </w:r>
    </w:p>
    <w:p w14:paraId="48714E32" w14:textId="77777777" w:rsidR="00E5231B" w:rsidRPr="00992AF3" w:rsidRDefault="00E5231B" w:rsidP="00E5231B">
      <w:pPr>
        <w:spacing w:before="100" w:beforeAutospacing="1" w:after="100" w:afterAutospacing="1" w:line="240" w:lineRule="auto"/>
        <w:rPr>
          <w:rFonts w:ascii="Times New Roman" w:eastAsia="Times New Roman" w:hAnsi="Times New Roman" w:cs="Times New Roman"/>
          <w:color w:val="EE0000"/>
          <w:kern w:val="0"/>
          <w:lang w:val="en-GB" w:eastAsia="it-IT"/>
          <w14:ligatures w14:val="none"/>
        </w:rPr>
      </w:pPr>
      <w:r w:rsidRPr="00992AF3">
        <w:rPr>
          <w:rFonts w:ascii="Times New Roman" w:eastAsia="Times New Roman" w:hAnsi="Times New Roman" w:cs="Times New Roman"/>
          <w:b/>
          <w:bCs/>
          <w:color w:val="EE0000"/>
          <w:kern w:val="0"/>
          <w:lang w:val="en-GB" w:eastAsia="it-IT"/>
          <w14:ligatures w14:val="none"/>
        </w:rPr>
        <w:t>Orazio Mattia Ruberto 276576</w:t>
      </w:r>
    </w:p>
    <w:p w14:paraId="3DD1B99E" w14:textId="77777777" w:rsidR="00E5231B" w:rsidRPr="00992AF3" w:rsidRDefault="00E5231B" w:rsidP="00E5231B">
      <w:p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b/>
          <w:bCs/>
          <w:kern w:val="0"/>
          <w:lang w:val="en-GB" w:eastAsia="it-IT"/>
          <w14:ligatures w14:val="none"/>
        </w:rPr>
        <w:t>VLM Fine-Tuning Schema and Code</w:t>
      </w:r>
      <w:r w:rsidRPr="00992AF3">
        <w:rPr>
          <w:rFonts w:ascii="Times New Roman" w:eastAsia="Times New Roman" w:hAnsi="Times New Roman" w:cs="Times New Roman"/>
          <w:kern w:val="0"/>
          <w:lang w:val="en-GB" w:eastAsia="it-IT"/>
          <w14:ligatures w14:val="none"/>
        </w:rPr>
        <w:t xml:space="preserve"> — Designed and implemented the general fine-tuning pipeline for the Vision-Language Models. This included applying QLoRA with 4-bit NF4 quantization, managing the chat conversion prompt to enforce structured JSON outputs, and implementing stratified sampling to preserve the original class distribution. I also integrated loss masking to isolate the assistant's answers and set up training guardrails, such as early stopping and learning-rate reduction to handle loss explosions.</w:t>
      </w:r>
      <w:r w:rsidRPr="00992AF3">
        <w:rPr>
          <w:rFonts w:ascii="Times New Roman" w:eastAsia="Times New Roman" w:hAnsi="Times New Roman" w:cs="Times New Roman"/>
          <w:kern w:val="0"/>
          <w:lang w:val="en-GB" w:eastAsia="it-IT"/>
          <w14:ligatures w14:val="none"/>
        </w:rPr>
        <w:br/>
        <w:t>This was done primarily for MiniCPM-V and served as the starting point for every model.</w:t>
      </w:r>
    </w:p>
    <w:p w14:paraId="31CAB9FE" w14:textId="77777777" w:rsidR="00E5231B" w:rsidRPr="00992AF3" w:rsidRDefault="00E5231B" w:rsidP="00E5231B">
      <w:p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b/>
          <w:bCs/>
          <w:kern w:val="0"/>
          <w:lang w:val="en-GB" w:eastAsia="it-IT"/>
          <w14:ligatures w14:val="none"/>
        </w:rPr>
        <w:t>VLM Evaluations</w:t>
      </w:r>
      <w:r w:rsidRPr="00992AF3">
        <w:rPr>
          <w:rFonts w:ascii="Times New Roman" w:eastAsia="Times New Roman" w:hAnsi="Times New Roman" w:cs="Times New Roman"/>
          <w:kern w:val="0"/>
          <w:lang w:val="en-GB" w:eastAsia="it-IT"/>
          <w14:ligatures w14:val="none"/>
        </w:rPr>
        <w:t xml:space="preserve"> — Designed and implemented the evaluation pipeline for the Vision-Language Models. I then analyzed global classification performance and per-class behavior, and generated confusion matrices to identify specific model weaknesses, such as the frequent misclassification between disgust and contempt. This detailed evaluation ultimately drove the decision to select Moondream 2 as the final deployed model.</w:t>
      </w:r>
    </w:p>
    <w:p w14:paraId="494E05B6" w14:textId="77777777" w:rsidR="00E5231B" w:rsidRPr="00992AF3" w:rsidRDefault="00E5231B" w:rsidP="00E5231B">
      <w:p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b/>
          <w:bCs/>
          <w:kern w:val="0"/>
          <w:lang w:val="en-GB" w:eastAsia="it-IT"/>
          <w14:ligatures w14:val="none"/>
        </w:rPr>
        <w:t>VLM Metrics Choice</w:t>
      </w:r>
      <w:r w:rsidRPr="00992AF3">
        <w:rPr>
          <w:rFonts w:ascii="Times New Roman" w:eastAsia="Times New Roman" w:hAnsi="Times New Roman" w:cs="Times New Roman"/>
          <w:kern w:val="0"/>
          <w:lang w:val="en-GB" w:eastAsia="it-IT"/>
          <w14:ligatures w14:val="none"/>
        </w:rPr>
        <w:t xml:space="preserve"> — Defined the specific evaluation metrics for the benchmarking process, which included accuracy, balanced accuracy, macro F1, and per-class F1. I specifically utilized the Macro F1 score to account for the severe class imbalance in the FER+ dataset, ensuring that the model's performance on underrepresented minority classes was accurately measured.</w:t>
      </w:r>
    </w:p>
    <w:p w14:paraId="513DF90C" w14:textId="77777777" w:rsidR="00E5231B" w:rsidRPr="00992AF3" w:rsidRDefault="00E5231B" w:rsidP="00E5231B">
      <w:p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b/>
          <w:bCs/>
          <w:kern w:val="0"/>
          <w:lang w:val="en-GB" w:eastAsia="it-IT"/>
          <w14:ligatures w14:val="none"/>
        </w:rPr>
        <w:t>The Agent (Silvan)</w:t>
      </w:r>
      <w:r w:rsidRPr="00992AF3">
        <w:rPr>
          <w:rFonts w:ascii="Times New Roman" w:eastAsia="Times New Roman" w:hAnsi="Times New Roman" w:cs="Times New Roman"/>
          <w:kern w:val="0"/>
          <w:lang w:val="en-GB" w:eastAsia="it-IT"/>
          <w14:ligatures w14:val="none"/>
        </w:rPr>
        <w:t xml:space="preserve"> — Developed SILA, the Llama 3.2 based AI agent, to seamlessly translate natural language user queries into secure, parameterized SQL. I implemented its robust, deterministic three-stage pipeline: a strict JSON query planning stage, deterministic regex fallbacks to bypass LLM errors, and the final SQL-to-natural language synthesis phase that forces the model to rely exclusively on fetched database rows to prevent hallucinations.</w:t>
      </w:r>
    </w:p>
    <w:p w14:paraId="51882AB5" w14:textId="77777777" w:rsidR="00E5231B" w:rsidRPr="00992AF3" w:rsidRDefault="00E5231B" w:rsidP="00E5231B">
      <w:p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b/>
          <w:bCs/>
          <w:kern w:val="0"/>
          <w:lang w:val="en-GB" w:eastAsia="it-IT"/>
          <w14:ligatures w14:val="none"/>
        </w:rPr>
        <w:t>EdgeCloudSim</w:t>
      </w:r>
      <w:r w:rsidRPr="00992AF3">
        <w:rPr>
          <w:rFonts w:ascii="Times New Roman" w:eastAsia="Times New Roman" w:hAnsi="Times New Roman" w:cs="Times New Roman"/>
          <w:kern w:val="0"/>
          <w:lang w:val="en-GB" w:eastAsia="it-IT"/>
          <w14:ligatures w14:val="none"/>
        </w:rPr>
        <w:t xml:space="preserve"> — Set up and executed the EdgeCloudSim environment to simulate and validate the system's architecture without requiring physical implementation. I configured the custom simulation components, including the </w:t>
      </w:r>
      <w:r w:rsidRPr="00992AF3">
        <w:rPr>
          <w:rFonts w:ascii="Courier New" w:eastAsia="Times New Roman" w:hAnsi="Courier New" w:cs="Courier New"/>
          <w:kern w:val="0"/>
          <w:sz w:val="20"/>
          <w:szCs w:val="20"/>
          <w:lang w:val="en-GB" w:eastAsia="it-IT"/>
          <w14:ligatures w14:val="none"/>
        </w:rPr>
        <w:t>PeriodicFrameLoadGenerator</w:t>
      </w:r>
      <w:r w:rsidRPr="00992AF3">
        <w:rPr>
          <w:rFonts w:ascii="Times New Roman" w:eastAsia="Times New Roman" w:hAnsi="Times New Roman" w:cs="Times New Roman"/>
          <w:kern w:val="0"/>
          <w:lang w:val="en-GB" w:eastAsia="it-IT"/>
          <w14:ligatures w14:val="none"/>
        </w:rPr>
        <w:t xml:space="preserve">, </w:t>
      </w:r>
      <w:r w:rsidRPr="00992AF3">
        <w:rPr>
          <w:rFonts w:ascii="Courier New" w:eastAsia="Times New Roman" w:hAnsi="Courier New" w:cs="Courier New"/>
          <w:kern w:val="0"/>
          <w:sz w:val="20"/>
          <w:szCs w:val="20"/>
          <w:lang w:val="en-GB" w:eastAsia="it-IT"/>
          <w14:ligatures w14:val="none"/>
        </w:rPr>
        <w:t>ParkNetworkModel</w:t>
      </w:r>
      <w:r w:rsidRPr="00992AF3">
        <w:rPr>
          <w:rFonts w:ascii="Times New Roman" w:eastAsia="Times New Roman" w:hAnsi="Times New Roman" w:cs="Times New Roman"/>
          <w:kern w:val="0"/>
          <w:lang w:val="en-GB" w:eastAsia="it-IT"/>
          <w14:ligatures w14:val="none"/>
        </w:rPr>
        <w:t xml:space="preserve">, and </w:t>
      </w:r>
      <w:r w:rsidRPr="00992AF3">
        <w:rPr>
          <w:rFonts w:ascii="Courier New" w:eastAsia="Times New Roman" w:hAnsi="Courier New" w:cs="Courier New"/>
          <w:kern w:val="0"/>
          <w:sz w:val="20"/>
          <w:szCs w:val="20"/>
          <w:lang w:val="en-GB" w:eastAsia="it-IT"/>
          <w14:ligatures w14:val="none"/>
        </w:rPr>
        <w:t>VlmEdgeOnlyOrchestrator</w:t>
      </w:r>
      <w:r w:rsidRPr="00992AF3">
        <w:rPr>
          <w:rFonts w:ascii="Times New Roman" w:eastAsia="Times New Roman" w:hAnsi="Times New Roman" w:cs="Times New Roman"/>
          <w:kern w:val="0"/>
          <w:lang w:val="en-GB" w:eastAsia="it-IT"/>
          <w14:ligatures w14:val="none"/>
        </w:rPr>
        <w:t xml:space="preserve">. I also analyzed the final experimental results across a 10-hour simulation, verifying zero task failures and confirming a stable average service time of approximately </w:t>
      </w:r>
      <w:r w:rsidRPr="00992AF3">
        <w:rPr>
          <w:rFonts w:ascii="Times New Roman" w:eastAsia="Times New Roman" w:hAnsi="Times New Roman" w:cs="Times New Roman"/>
          <w:b/>
          <w:bCs/>
          <w:kern w:val="0"/>
          <w:lang w:val="en-GB" w:eastAsia="it-IT"/>
          <w14:ligatures w14:val="none"/>
        </w:rPr>
        <w:t>2.15 seconds</w:t>
      </w:r>
      <w:r w:rsidRPr="00992AF3">
        <w:rPr>
          <w:rFonts w:ascii="Times New Roman" w:eastAsia="Times New Roman" w:hAnsi="Times New Roman" w:cs="Times New Roman"/>
          <w:kern w:val="0"/>
          <w:lang w:val="en-GB" w:eastAsia="it-IT"/>
          <w14:ligatures w14:val="none"/>
        </w:rPr>
        <w:t xml:space="preserve"> for edge-only VLM execution.</w:t>
      </w:r>
    </w:p>
    <w:p w14:paraId="6FDB4A6D" w14:textId="77777777" w:rsidR="00E5231B" w:rsidRPr="00992AF3" w:rsidRDefault="002A5B88" w:rsidP="00E5231B">
      <w:pPr>
        <w:spacing w:after="0" w:line="240" w:lineRule="auto"/>
        <w:rPr>
          <w:rFonts w:ascii="Times New Roman" w:eastAsia="Times New Roman" w:hAnsi="Times New Roman" w:cs="Times New Roman"/>
          <w:kern w:val="0"/>
          <w:lang w:val="en-GB" w:eastAsia="it-IT"/>
          <w14:ligatures w14:val="none"/>
        </w:rPr>
      </w:pPr>
      <w:r>
        <w:rPr>
          <w:rFonts w:ascii="Times New Roman" w:eastAsia="Times New Roman" w:hAnsi="Times New Roman" w:cs="Times New Roman"/>
          <w:noProof/>
          <w:kern w:val="0"/>
          <w:lang w:val="en-GB" w:eastAsia="it-IT"/>
        </w:rPr>
        <w:pict w14:anchorId="5E7A4AB2">
          <v:rect id="_x0000_i1027" alt="" style="width:481.9pt;height:.05pt;mso-width-percent:0;mso-height-percent:0;mso-width-percent:0;mso-height-percent:0" o:hralign="center" o:hrstd="t" o:hr="t" fillcolor="#a0a0a0" stroked="f"/>
        </w:pict>
      </w:r>
    </w:p>
    <w:p w14:paraId="4AC32E49" w14:textId="77777777" w:rsidR="00E5231B" w:rsidRPr="00992AF3" w:rsidRDefault="00E5231B" w:rsidP="00E5231B">
      <w:pPr>
        <w:spacing w:before="100" w:beforeAutospacing="1" w:after="100" w:afterAutospacing="1" w:line="240" w:lineRule="auto"/>
        <w:rPr>
          <w:rFonts w:ascii="Times New Roman" w:eastAsia="Times New Roman" w:hAnsi="Times New Roman" w:cs="Times New Roman"/>
          <w:color w:val="EE0000"/>
          <w:kern w:val="0"/>
          <w:lang w:val="en-GB" w:eastAsia="it-IT"/>
          <w14:ligatures w14:val="none"/>
        </w:rPr>
      </w:pPr>
      <w:bookmarkStart w:id="0" w:name="OLE_LINK1"/>
      <w:r w:rsidRPr="00992AF3">
        <w:rPr>
          <w:rFonts w:ascii="Times New Roman" w:eastAsia="Times New Roman" w:hAnsi="Times New Roman" w:cs="Times New Roman"/>
          <w:b/>
          <w:bCs/>
          <w:color w:val="EE0000"/>
          <w:kern w:val="0"/>
          <w:lang w:val="en-GB" w:eastAsia="it-IT"/>
          <w14:ligatures w14:val="none"/>
        </w:rPr>
        <w:t>Gianluca Perrotta 277091</w:t>
      </w:r>
    </w:p>
    <w:p w14:paraId="3CD37592" w14:textId="77777777" w:rsidR="00E5231B" w:rsidRPr="00992AF3" w:rsidRDefault="00E5231B" w:rsidP="00E5231B">
      <w:p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b/>
          <w:bCs/>
          <w:kern w:val="0"/>
          <w:lang w:val="en-GB" w:eastAsia="it-IT"/>
          <w14:ligatures w14:val="none"/>
        </w:rPr>
        <w:t>FastAPI Backend</w:t>
      </w:r>
      <w:r w:rsidRPr="00992AF3">
        <w:rPr>
          <w:rFonts w:ascii="Times New Roman" w:eastAsia="Times New Roman" w:hAnsi="Times New Roman" w:cs="Times New Roman"/>
          <w:kern w:val="0"/>
          <w:lang w:val="en-GB" w:eastAsia="it-IT"/>
          <w14:ligatures w14:val="none"/>
        </w:rPr>
        <w:t xml:space="preserve"> — Co-designed with Marco the four REST endpoints and solely implemented the entire backend on the EC2 g4dn.xlarge instance using FastAPI with full async/await support: POST /emonodes/sendmessage (frame ingestion, two-phase DB write, normal-priority VLM queue), GET /app/data/getbetweendates (per-node emotion percentage aggregation), POST /app/analyzephoto (high-priority VLM queue), POST /app/askagent (natural-language query forwarding to Silvan agent).</w:t>
      </w:r>
    </w:p>
    <w:p w14:paraId="17522DB8" w14:textId="77777777" w:rsidR="00E5231B" w:rsidRPr="00992AF3" w:rsidRDefault="00E5231B" w:rsidP="00E5231B">
      <w:p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b/>
          <w:bCs/>
          <w:kern w:val="0"/>
          <w:lang w:val="en-GB" w:eastAsia="it-IT"/>
          <w14:ligatures w14:val="none"/>
        </w:rPr>
        <w:t>VLM Integration</w:t>
      </w:r>
      <w:r w:rsidRPr="00992AF3">
        <w:rPr>
          <w:rFonts w:ascii="Times New Roman" w:eastAsia="Times New Roman" w:hAnsi="Times New Roman" w:cs="Times New Roman"/>
          <w:kern w:val="0"/>
          <w:lang w:val="en-GB" w:eastAsia="it-IT"/>
          <w14:ligatures w14:val="none"/>
        </w:rPr>
        <w:t xml:space="preserve"> — Integrated Marco's fine-tuned Moondream2 and model_queue_service.py into the FastAPI startup lifecycle. The model is loaded onto the GPU once at startup; endpoint_one (normal priority) </w:t>
      </w:r>
      <w:r w:rsidRPr="00992AF3">
        <w:rPr>
          <w:rFonts w:ascii="Times New Roman" w:eastAsia="Times New Roman" w:hAnsi="Times New Roman" w:cs="Times New Roman"/>
          <w:kern w:val="0"/>
          <w:lang w:val="en-GB" w:eastAsia="it-IT"/>
          <w14:ligatures w14:val="none"/>
        </w:rPr>
        <w:lastRenderedPageBreak/>
        <w:t>serves Raspberry Pi frames, endpoint_two (weight=3) serves app photo requests, ensuring mobile responsiveness under continuous edge load.</w:t>
      </w:r>
    </w:p>
    <w:p w14:paraId="46B0B0DA" w14:textId="747372A2" w:rsidR="00E5231B" w:rsidRPr="00992AF3" w:rsidRDefault="00E5231B" w:rsidP="00E5231B">
      <w:p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b/>
          <w:bCs/>
          <w:kern w:val="0"/>
          <w:lang w:val="en-GB" w:eastAsia="it-IT"/>
          <w14:ligatures w14:val="none"/>
        </w:rPr>
        <w:t>AI Agent Integration</w:t>
      </w:r>
      <w:r w:rsidRPr="00992AF3">
        <w:rPr>
          <w:rFonts w:ascii="Times New Roman" w:eastAsia="Times New Roman" w:hAnsi="Times New Roman" w:cs="Times New Roman"/>
          <w:kern w:val="0"/>
          <w:lang w:val="en-GB" w:eastAsia="it-IT"/>
          <w14:ligatures w14:val="none"/>
        </w:rPr>
        <w:t xml:space="preserve"> — Integrated Orazio's Silvan agent as a direct Python import. Because handle_request is synchronous and blocking, it is offloaded via asyncio.to_thread to keep the event loop free. A warmup call at startup pre-loads llama3.2 into Ollama, eliminating the ~</w:t>
      </w:r>
      <w:r w:rsidR="0092471E" w:rsidRPr="00992AF3">
        <w:rPr>
          <w:rFonts w:ascii="Times New Roman" w:eastAsia="Times New Roman" w:hAnsi="Times New Roman" w:cs="Times New Roman"/>
          <w:kern w:val="0"/>
          <w:lang w:val="en-GB" w:eastAsia="it-IT"/>
          <w14:ligatures w14:val="none"/>
        </w:rPr>
        <w:t>5</w:t>
      </w:r>
      <w:r w:rsidRPr="00992AF3">
        <w:rPr>
          <w:rFonts w:ascii="Times New Roman" w:eastAsia="Times New Roman" w:hAnsi="Times New Roman" w:cs="Times New Roman"/>
          <w:kern w:val="0"/>
          <w:lang w:val="en-GB" w:eastAsia="it-IT"/>
          <w14:ligatures w14:val="none"/>
        </w:rPr>
        <w:t>0s cold-start penalty on the first user query.</w:t>
      </w:r>
    </w:p>
    <w:p w14:paraId="037D8034" w14:textId="77777777" w:rsidR="00E5231B" w:rsidRPr="00992AF3" w:rsidRDefault="00E5231B" w:rsidP="00E5231B">
      <w:p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b/>
          <w:bCs/>
          <w:kern w:val="0"/>
          <w:lang w:val="en-GB" w:eastAsia="it-IT"/>
          <w14:ligatures w14:val="none"/>
        </w:rPr>
        <w:t>MQTT Digital Twin Integration</w:t>
      </w:r>
      <w:r w:rsidRPr="00992AF3">
        <w:rPr>
          <w:rFonts w:ascii="Times New Roman" w:eastAsia="Times New Roman" w:hAnsi="Times New Roman" w:cs="Times New Roman"/>
          <w:kern w:val="0"/>
          <w:lang w:val="en-GB" w:eastAsia="it-IT"/>
          <w14:ligatures w14:val="none"/>
        </w:rPr>
        <w:t xml:space="preserve"> — Integrated Marco's MQTTService.py publisher into the backend. Broker host, port, and topic are configured at startup from .env via publisher.set_info(), so the ngrok address can be updated without code changes. After each VLM classification, the detection is forwarded to the digital twin broker in Eclipse Ditto format inside a try/except block — MQTT failures never affect the 200 OK returned to the Raspberry Pi.</w:t>
      </w:r>
    </w:p>
    <w:p w14:paraId="00ABF8AD" w14:textId="5AA9C0AB" w:rsidR="00E5231B" w:rsidRPr="00992AF3" w:rsidRDefault="00E5231B" w:rsidP="00E5231B">
      <w:p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b/>
          <w:bCs/>
          <w:kern w:val="0"/>
          <w:lang w:val="en-GB" w:eastAsia="it-IT"/>
          <w14:ligatures w14:val="none"/>
        </w:rPr>
        <w:t>Tailscale VPN Infrastructure</w:t>
      </w:r>
      <w:r w:rsidRPr="00992AF3">
        <w:rPr>
          <w:rFonts w:ascii="Times New Roman" w:eastAsia="Times New Roman" w:hAnsi="Times New Roman" w:cs="Times New Roman"/>
          <w:kern w:val="0"/>
          <w:lang w:val="en-GB" w:eastAsia="it-IT"/>
          <w14:ligatures w14:val="none"/>
        </w:rPr>
        <w:t xml:space="preserve"> — Configured the private Tailscale mesh network</w:t>
      </w:r>
      <w:r w:rsidR="0092471E" w:rsidRPr="00992AF3">
        <w:rPr>
          <w:rFonts w:ascii="Times New Roman" w:eastAsia="Times New Roman" w:hAnsi="Times New Roman" w:cs="Times New Roman"/>
          <w:kern w:val="0"/>
          <w:lang w:val="en-GB" w:eastAsia="it-IT"/>
          <w14:ligatures w14:val="none"/>
        </w:rPr>
        <w:t xml:space="preserve"> (realized by Marco)</w:t>
      </w:r>
      <w:r w:rsidRPr="00992AF3">
        <w:rPr>
          <w:rFonts w:ascii="Times New Roman" w:eastAsia="Times New Roman" w:hAnsi="Times New Roman" w:cs="Times New Roman"/>
          <w:kern w:val="0"/>
          <w:lang w:val="en-GB" w:eastAsia="it-IT"/>
          <w14:ligatures w14:val="none"/>
        </w:rPr>
        <w:t xml:space="preserve"> connecting Raspberry Pi nodes and the Flutter app to the EC2 backend, replacing AWS API Gateway (~$24/month) to stay within the $150 budget.</w:t>
      </w:r>
    </w:p>
    <w:p w14:paraId="606FB7A6" w14:textId="07281B4F" w:rsidR="00E5231B" w:rsidRPr="00992AF3" w:rsidRDefault="00E5231B" w:rsidP="00E5231B">
      <w:p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b/>
          <w:bCs/>
          <w:kern w:val="0"/>
          <w:lang w:val="en-GB" w:eastAsia="it-IT"/>
          <w14:ligatures w14:val="none"/>
        </w:rPr>
        <w:t>AWS Infrastructure</w:t>
      </w:r>
      <w:r w:rsidRPr="00992AF3">
        <w:rPr>
          <w:rFonts w:ascii="Times New Roman" w:eastAsia="Times New Roman" w:hAnsi="Times New Roman" w:cs="Times New Roman"/>
          <w:kern w:val="0"/>
          <w:lang w:val="en-GB" w:eastAsia="it-IT"/>
          <w14:ligatures w14:val="none"/>
        </w:rPr>
        <w:t xml:space="preserve"> — Configured and managed the EC2 g4dn.xlarge instance, MySQL on the same host (zero extra cost), the detections table schema, AWS Cognito User Pool and M2M Client Credentials </w:t>
      </w:r>
      <w:r w:rsidR="00A86126" w:rsidRPr="00992AF3">
        <w:rPr>
          <w:rFonts w:ascii="Times New Roman" w:eastAsia="Times New Roman" w:hAnsi="Times New Roman" w:cs="Times New Roman"/>
          <w:kern w:val="0"/>
          <w:lang w:val="en-GB" w:eastAsia="it-IT"/>
          <w14:ligatures w14:val="none"/>
        </w:rPr>
        <w:t>(</w:t>
      </w:r>
      <w:r w:rsidR="00D578F4" w:rsidRPr="00992AF3">
        <w:rPr>
          <w:rFonts w:ascii="Times New Roman" w:eastAsia="Times New Roman" w:hAnsi="Times New Roman" w:cs="Times New Roman"/>
          <w:kern w:val="0"/>
          <w:lang w:val="en-GB" w:eastAsia="it-IT"/>
          <w14:ligatures w14:val="none"/>
        </w:rPr>
        <w:t xml:space="preserve">these last two </w:t>
      </w:r>
      <w:r w:rsidR="00A86126" w:rsidRPr="00992AF3">
        <w:rPr>
          <w:rFonts w:ascii="Times New Roman" w:eastAsia="Times New Roman" w:hAnsi="Times New Roman" w:cs="Times New Roman"/>
          <w:kern w:val="0"/>
          <w:lang w:val="en-GB" w:eastAsia="it-IT"/>
          <w14:ligatures w14:val="none"/>
        </w:rPr>
        <w:t xml:space="preserve">realized by Marco) </w:t>
      </w:r>
      <w:r w:rsidRPr="00992AF3">
        <w:rPr>
          <w:rFonts w:ascii="Times New Roman" w:eastAsia="Times New Roman" w:hAnsi="Times New Roman" w:cs="Times New Roman"/>
          <w:kern w:val="0"/>
          <w:lang w:val="en-GB" w:eastAsia="it-IT"/>
          <w14:ligatures w14:val="none"/>
        </w:rPr>
        <w:t>for the two authentication flows, and instance auto-shutdown policy to minimize idle costs.</w:t>
      </w:r>
    </w:p>
    <w:p w14:paraId="38E53AFD" w14:textId="77777777" w:rsidR="00E5231B" w:rsidRPr="00992AF3" w:rsidRDefault="00E5231B" w:rsidP="00E5231B">
      <w:p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b/>
          <w:bCs/>
          <w:kern w:val="0"/>
          <w:lang w:val="en-GB" w:eastAsia="it-IT"/>
          <w14:ligatures w14:val="none"/>
        </w:rPr>
        <w:t>System Testing</w:t>
      </w:r>
      <w:r w:rsidRPr="00992AF3">
        <w:rPr>
          <w:rFonts w:ascii="Times New Roman" w:eastAsia="Times New Roman" w:hAnsi="Times New Roman" w:cs="Times New Roman"/>
          <w:kern w:val="0"/>
          <w:lang w:val="en-GB" w:eastAsia="it-IT"/>
          <w14:ligatures w14:val="none"/>
        </w:rPr>
        <w:t xml:space="preserve"> — End-to-end tested all four endpoints with real data on the live EC2 instance using valid Cognito tokens, verifying response correctness against MySQL for all tested queries. JPG, PNG, and JPEG formats confirmed working.</w:t>
      </w:r>
    </w:p>
    <w:p w14:paraId="4D14DF7D" w14:textId="77777777" w:rsidR="00E5231B" w:rsidRPr="00992AF3" w:rsidRDefault="00E5231B" w:rsidP="00E5231B">
      <w:p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b/>
          <w:bCs/>
          <w:kern w:val="0"/>
          <w:lang w:val="en-GB" w:eastAsia="it-IT"/>
          <w14:ligatures w14:val="none"/>
        </w:rPr>
        <w:t>PaliGemma 2 VLM</w:t>
      </w:r>
      <w:r w:rsidRPr="00992AF3">
        <w:rPr>
          <w:rFonts w:ascii="Times New Roman" w:eastAsia="Times New Roman" w:hAnsi="Times New Roman" w:cs="Times New Roman"/>
          <w:kern w:val="0"/>
          <w:lang w:val="en-GB" w:eastAsia="it-IT"/>
          <w14:ligatures w14:val="none"/>
        </w:rPr>
        <w:t xml:space="preserve"> — Fine-tuning experiments at multiple learning rates (all resulting in overfitting due to SigLIP pre-training). Base model evaluation: 69.1% accuracy, 0.436 Macro F1 on FER+ 8-class; 69.5% accuracy, 0.691 Macro F1 on 4-class distress schema. 0% invalid predictions across all runs.</w:t>
      </w:r>
    </w:p>
    <w:bookmarkEnd w:id="0"/>
    <w:p w14:paraId="34CEA79C" w14:textId="77777777" w:rsidR="00E5231B" w:rsidRPr="00992AF3" w:rsidRDefault="002A5B88" w:rsidP="00E5231B">
      <w:pPr>
        <w:spacing w:after="0" w:line="240" w:lineRule="auto"/>
        <w:rPr>
          <w:rFonts w:ascii="Times New Roman" w:eastAsia="Times New Roman" w:hAnsi="Times New Roman" w:cs="Times New Roman"/>
          <w:kern w:val="0"/>
          <w:lang w:val="en-GB" w:eastAsia="it-IT"/>
          <w14:ligatures w14:val="none"/>
        </w:rPr>
      </w:pPr>
      <w:r>
        <w:rPr>
          <w:rFonts w:ascii="Times New Roman" w:eastAsia="Times New Roman" w:hAnsi="Times New Roman" w:cs="Times New Roman"/>
          <w:noProof/>
          <w:kern w:val="0"/>
          <w:lang w:val="en-GB" w:eastAsia="it-IT"/>
        </w:rPr>
        <w:pict w14:anchorId="46D9BE45">
          <v:rect id="_x0000_i1026" alt="" style="width:481.9pt;height:.05pt;mso-width-percent:0;mso-height-percent:0;mso-width-percent:0;mso-height-percent:0" o:hralign="center" o:hrstd="t" o:hr="t" fillcolor="#a0a0a0" stroked="f"/>
        </w:pict>
      </w:r>
    </w:p>
    <w:p w14:paraId="7700E668" w14:textId="77777777" w:rsidR="00E5231B" w:rsidRPr="00992AF3" w:rsidRDefault="00E5231B" w:rsidP="00E5231B">
      <w:pPr>
        <w:spacing w:before="100" w:beforeAutospacing="1" w:after="100" w:afterAutospacing="1" w:line="240" w:lineRule="auto"/>
        <w:rPr>
          <w:rFonts w:ascii="Times New Roman" w:eastAsia="Times New Roman" w:hAnsi="Times New Roman" w:cs="Times New Roman"/>
          <w:color w:val="EE0000"/>
          <w:kern w:val="0"/>
          <w:lang w:val="en-GB" w:eastAsia="it-IT"/>
          <w14:ligatures w14:val="none"/>
        </w:rPr>
      </w:pPr>
      <w:r w:rsidRPr="00992AF3">
        <w:rPr>
          <w:rFonts w:ascii="Times New Roman" w:eastAsia="Times New Roman" w:hAnsi="Times New Roman" w:cs="Times New Roman"/>
          <w:b/>
          <w:bCs/>
          <w:color w:val="EE0000"/>
          <w:kern w:val="0"/>
          <w:lang w:val="en-GB" w:eastAsia="it-IT"/>
          <w14:ligatures w14:val="none"/>
        </w:rPr>
        <w:t>Marco Macrì 276608</w:t>
      </w:r>
    </w:p>
    <w:p w14:paraId="4464E037" w14:textId="4EA60950" w:rsidR="00CD28B1" w:rsidRPr="00992AF3" w:rsidRDefault="00E5231B" w:rsidP="00E5231B">
      <w:p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b/>
          <w:bCs/>
          <w:kern w:val="0"/>
          <w:lang w:val="en-GB" w:eastAsia="it-IT"/>
          <w14:ligatures w14:val="none"/>
        </w:rPr>
        <w:t>API Endpoints</w:t>
      </w:r>
      <w:r w:rsidRPr="00992AF3">
        <w:rPr>
          <w:rFonts w:ascii="Times New Roman" w:eastAsia="Times New Roman" w:hAnsi="Times New Roman" w:cs="Times New Roman"/>
          <w:kern w:val="0"/>
          <w:lang w:val="en-GB" w:eastAsia="it-IT"/>
          <w14:ligatures w14:val="none"/>
        </w:rPr>
        <w:t xml:space="preserve"> — </w:t>
      </w:r>
      <w:r w:rsidR="00CD28B1" w:rsidRPr="00992AF3">
        <w:rPr>
          <w:rFonts w:ascii="Times New Roman" w:eastAsia="Times New Roman" w:hAnsi="Times New Roman" w:cs="Times New Roman"/>
          <w:kern w:val="0"/>
          <w:lang w:val="en-GB" w:eastAsia="it-IT"/>
          <w14:ligatures w14:val="none"/>
        </w:rPr>
        <w:t>Collaborated with Gianluca to design and validate critical communication endpoints. Successfully established a seamless, secure data flow across the entire network mesh.</w:t>
      </w:r>
    </w:p>
    <w:p w14:paraId="5EA5E97B" w14:textId="77777777" w:rsidR="002330D7" w:rsidRPr="00992AF3" w:rsidRDefault="00E5231B" w:rsidP="00E5231B">
      <w:pPr>
        <w:spacing w:before="100" w:beforeAutospacing="1" w:after="100" w:afterAutospacing="1" w:line="240" w:lineRule="auto"/>
        <w:rPr>
          <w:rFonts w:ascii="Times New Roman" w:hAnsi="Times New Roman" w:cs="Times New Roman"/>
          <w:lang w:val="en-GB"/>
        </w:rPr>
      </w:pPr>
      <w:r w:rsidRPr="00992AF3">
        <w:rPr>
          <w:rFonts w:ascii="Times New Roman" w:eastAsia="Times New Roman" w:hAnsi="Times New Roman" w:cs="Times New Roman"/>
          <w:b/>
          <w:bCs/>
          <w:kern w:val="0"/>
          <w:lang w:val="en-GB" w:eastAsia="it-IT"/>
          <w14:ligatures w14:val="none"/>
        </w:rPr>
        <w:t>AWS Infrastructure</w:t>
      </w:r>
      <w:r w:rsidRPr="00992AF3">
        <w:rPr>
          <w:rFonts w:ascii="Times New Roman" w:eastAsia="Times New Roman" w:hAnsi="Times New Roman" w:cs="Times New Roman"/>
          <w:kern w:val="0"/>
          <w:lang w:val="en-GB" w:eastAsia="it-IT"/>
          <w14:ligatures w14:val="none"/>
        </w:rPr>
        <w:t xml:space="preserve"> — </w:t>
      </w:r>
      <w:r w:rsidR="00CD28B1" w:rsidRPr="00992AF3">
        <w:rPr>
          <w:rFonts w:ascii="Times New Roman" w:hAnsi="Times New Roman" w:cs="Times New Roman"/>
          <w:lang w:val="en-GB"/>
        </w:rPr>
        <w:t xml:space="preserve">Architected and deployed a secure cloud infrastructure backbone. </w:t>
      </w:r>
    </w:p>
    <w:p w14:paraId="67E7822A" w14:textId="14168158" w:rsidR="002330D7" w:rsidRPr="00992AF3" w:rsidRDefault="00CD28B1" w:rsidP="002330D7">
      <w:pPr>
        <w:pStyle w:val="Paragrafoelenco"/>
        <w:numPr>
          <w:ilvl w:val="0"/>
          <w:numId w:val="7"/>
        </w:numPr>
        <w:spacing w:before="100" w:beforeAutospacing="1" w:after="100" w:afterAutospacing="1" w:line="240" w:lineRule="auto"/>
        <w:rPr>
          <w:rFonts w:ascii="Times New Roman" w:hAnsi="Times New Roman" w:cs="Times New Roman"/>
          <w:lang w:val="en-GB"/>
        </w:rPr>
      </w:pPr>
      <w:r w:rsidRPr="00992AF3">
        <w:rPr>
          <w:rFonts w:ascii="Times New Roman" w:hAnsi="Times New Roman" w:cs="Times New Roman"/>
          <w:lang w:val="en-GB"/>
        </w:rPr>
        <w:t xml:space="preserve">Implemented </w:t>
      </w:r>
      <w:r w:rsidRPr="00992AF3">
        <w:rPr>
          <w:rFonts w:ascii="Times New Roman" w:hAnsi="Times New Roman" w:cs="Times New Roman"/>
          <w:b/>
          <w:bCs/>
          <w:lang w:val="en-GB"/>
        </w:rPr>
        <w:t>AWS Cognito</w:t>
      </w:r>
      <w:r w:rsidRPr="00992AF3">
        <w:rPr>
          <w:rFonts w:ascii="Times New Roman" w:hAnsi="Times New Roman" w:cs="Times New Roman"/>
          <w:lang w:val="en-GB"/>
        </w:rPr>
        <w:t xml:space="preserve"> for centralized user authentication</w:t>
      </w:r>
      <w:r w:rsidR="009248BC" w:rsidRPr="00992AF3">
        <w:rPr>
          <w:rFonts w:ascii="Times New Roman" w:hAnsi="Times New Roman" w:cs="Times New Roman"/>
          <w:lang w:val="en-GB"/>
        </w:rPr>
        <w:t xml:space="preserve"> and given everyone the corresponding code/requests to require and validate JWTtokens.</w:t>
      </w:r>
    </w:p>
    <w:p w14:paraId="2B39936E" w14:textId="77777777" w:rsidR="002330D7" w:rsidRPr="00992AF3" w:rsidRDefault="002330D7" w:rsidP="002330D7">
      <w:pPr>
        <w:pStyle w:val="Paragrafoelenco"/>
        <w:numPr>
          <w:ilvl w:val="0"/>
          <w:numId w:val="7"/>
        </w:numPr>
        <w:spacing w:before="100" w:beforeAutospacing="1" w:after="100" w:afterAutospacing="1" w:line="240" w:lineRule="auto"/>
        <w:rPr>
          <w:rFonts w:ascii="Times New Roman" w:hAnsi="Times New Roman" w:cs="Times New Roman"/>
          <w:lang w:val="en-GB"/>
        </w:rPr>
      </w:pPr>
      <w:r w:rsidRPr="00992AF3">
        <w:rPr>
          <w:rFonts w:ascii="Times New Roman" w:hAnsi="Times New Roman" w:cs="Times New Roman"/>
          <w:lang w:val="en-GB"/>
        </w:rPr>
        <w:t>Carried out the design of</w:t>
      </w:r>
      <w:r w:rsidR="00CD28B1" w:rsidRPr="00992AF3">
        <w:rPr>
          <w:rFonts w:ascii="Times New Roman" w:hAnsi="Times New Roman" w:cs="Times New Roman"/>
          <w:lang w:val="en-GB"/>
        </w:rPr>
        <w:t xml:space="preserve"> scalable data models using </w:t>
      </w:r>
      <w:r w:rsidR="00CD28B1" w:rsidRPr="00992AF3">
        <w:rPr>
          <w:rFonts w:ascii="Times New Roman" w:hAnsi="Times New Roman" w:cs="Times New Roman"/>
          <w:b/>
          <w:bCs/>
          <w:lang w:val="en-GB"/>
        </w:rPr>
        <w:t xml:space="preserve">Amazon DynamoDB </w:t>
      </w:r>
      <w:r w:rsidR="00CD28B1" w:rsidRPr="00992AF3">
        <w:rPr>
          <w:rFonts w:ascii="Times New Roman" w:hAnsi="Times New Roman" w:cs="Times New Roman"/>
          <w:lang w:val="en-GB"/>
        </w:rPr>
        <w:t>(</w:t>
      </w:r>
      <w:r w:rsidRPr="00992AF3">
        <w:rPr>
          <w:rFonts w:ascii="Times New Roman" w:hAnsi="Times New Roman" w:cs="Times New Roman"/>
          <w:lang w:val="en-GB"/>
        </w:rPr>
        <w:t>interrupted mid process. N</w:t>
      </w:r>
      <w:r w:rsidR="00CD28B1" w:rsidRPr="00992AF3">
        <w:rPr>
          <w:rFonts w:ascii="Times New Roman" w:hAnsi="Times New Roman" w:cs="Times New Roman"/>
          <w:lang w:val="en-GB"/>
        </w:rPr>
        <w:t xml:space="preserve">ot used due to cost and ease of testing). </w:t>
      </w:r>
    </w:p>
    <w:p w14:paraId="419C7D34" w14:textId="55548CB4" w:rsidR="00CD28B1" w:rsidRPr="00992AF3" w:rsidRDefault="00CD28B1" w:rsidP="002330D7">
      <w:pPr>
        <w:pStyle w:val="Paragrafoelenco"/>
        <w:numPr>
          <w:ilvl w:val="0"/>
          <w:numId w:val="7"/>
        </w:numPr>
        <w:spacing w:before="100" w:beforeAutospacing="1" w:after="100" w:afterAutospacing="1" w:line="240" w:lineRule="auto"/>
        <w:rPr>
          <w:rFonts w:ascii="Times New Roman" w:hAnsi="Times New Roman" w:cs="Times New Roman"/>
          <w:lang w:val="en-GB"/>
        </w:rPr>
      </w:pPr>
      <w:r w:rsidRPr="00992AF3">
        <w:rPr>
          <w:rFonts w:ascii="Times New Roman" w:hAnsi="Times New Roman" w:cs="Times New Roman"/>
          <w:lang w:val="en-GB"/>
        </w:rPr>
        <w:t xml:space="preserve">Proposed a </w:t>
      </w:r>
      <w:r w:rsidR="002330D7" w:rsidRPr="00992AF3">
        <w:rPr>
          <w:rFonts w:ascii="Times New Roman" w:hAnsi="Times New Roman" w:cs="Times New Roman"/>
          <w:lang w:val="en-GB"/>
        </w:rPr>
        <w:t xml:space="preserve">design for a </w:t>
      </w:r>
      <w:r w:rsidRPr="00992AF3">
        <w:rPr>
          <w:rFonts w:ascii="Times New Roman" w:hAnsi="Times New Roman" w:cs="Times New Roman"/>
          <w:lang w:val="en-GB"/>
        </w:rPr>
        <w:t xml:space="preserve">custom </w:t>
      </w:r>
      <w:r w:rsidRPr="00992AF3">
        <w:rPr>
          <w:rFonts w:ascii="Times New Roman" w:hAnsi="Times New Roman" w:cs="Times New Roman"/>
          <w:b/>
          <w:bCs/>
          <w:lang w:val="en-GB"/>
        </w:rPr>
        <w:t>API Gateway</w:t>
      </w:r>
      <w:r w:rsidRPr="00992AF3">
        <w:rPr>
          <w:rFonts w:ascii="Times New Roman" w:hAnsi="Times New Roman" w:cs="Times New Roman"/>
          <w:lang w:val="en-GB"/>
        </w:rPr>
        <w:t xml:space="preserve"> integration to isolate internal computing instances from public exposure, as done in production lines</w:t>
      </w:r>
      <w:r w:rsidR="002330D7" w:rsidRPr="00992AF3">
        <w:rPr>
          <w:rFonts w:ascii="Times New Roman" w:hAnsi="Times New Roman" w:cs="Times New Roman"/>
          <w:lang w:val="en-GB"/>
        </w:rPr>
        <w:t>. This was even interrupted due to costs.</w:t>
      </w:r>
    </w:p>
    <w:p w14:paraId="530CD1AB" w14:textId="0D7D4B08" w:rsidR="00E5231B" w:rsidRPr="00992AF3" w:rsidRDefault="00CD28B1" w:rsidP="00E5231B">
      <w:p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b/>
          <w:bCs/>
          <w:kern w:val="0"/>
          <w:lang w:val="en-GB" w:eastAsia="it-IT"/>
          <w14:ligatures w14:val="none"/>
        </w:rPr>
        <w:t xml:space="preserve">Secure Network Topology (Tailscale VPN) </w:t>
      </w:r>
      <w:r w:rsidR="00E5231B" w:rsidRPr="00992AF3">
        <w:rPr>
          <w:rFonts w:ascii="Times New Roman" w:eastAsia="Times New Roman" w:hAnsi="Times New Roman" w:cs="Times New Roman"/>
          <w:kern w:val="0"/>
          <w:lang w:val="en-GB" w:eastAsia="it-IT"/>
          <w14:ligatures w14:val="none"/>
        </w:rPr>
        <w:t xml:space="preserve">— </w:t>
      </w:r>
      <w:r w:rsidRPr="00992AF3">
        <w:rPr>
          <w:rFonts w:ascii="Times New Roman" w:eastAsia="Times New Roman" w:hAnsi="Times New Roman" w:cs="Times New Roman"/>
          <w:kern w:val="0"/>
          <w:lang w:val="en-GB" w:eastAsia="it-IT"/>
          <w14:ligatures w14:val="none"/>
        </w:rPr>
        <w:t>Engineered a cost-effective, rapid-deployment network security strategy by implementing a private Tailscale VPN (Tailnet). This bypassed high-cost traditional networking infrastructure while completely isolating the core EC2 instance from public internet threats. The alternative was Amazon’s API Gateway.</w:t>
      </w:r>
    </w:p>
    <w:p w14:paraId="6C259256" w14:textId="04097829" w:rsidR="009248BC" w:rsidRPr="00992AF3" w:rsidRDefault="00CD28B1" w:rsidP="00E5231B">
      <w:pPr>
        <w:spacing w:before="100" w:beforeAutospacing="1" w:after="100" w:afterAutospacing="1" w:line="240" w:lineRule="auto"/>
        <w:rPr>
          <w:rFonts w:ascii="Times New Roman" w:hAnsi="Times New Roman" w:cs="Times New Roman"/>
          <w:lang w:val="en-GB"/>
        </w:rPr>
      </w:pPr>
      <w:r w:rsidRPr="00992AF3">
        <w:rPr>
          <w:rFonts w:ascii="Times New Roman" w:hAnsi="Times New Roman" w:cs="Times New Roman"/>
          <w:b/>
          <w:bCs/>
          <w:lang w:val="en-GB"/>
        </w:rPr>
        <w:t>End-to-End System Testing</w:t>
      </w:r>
      <w:r w:rsidRPr="00992AF3">
        <w:rPr>
          <w:rFonts w:ascii="Times New Roman" w:hAnsi="Times New Roman" w:cs="Times New Roman"/>
          <w:lang w:val="en-GB"/>
        </w:rPr>
        <w:t xml:space="preserve"> — Validated overall system integrity and deployment stability</w:t>
      </w:r>
      <w:r w:rsidR="009248BC" w:rsidRPr="00992AF3">
        <w:rPr>
          <w:rFonts w:ascii="Times New Roman" w:hAnsi="Times New Roman" w:cs="Times New Roman"/>
          <w:lang w:val="en-GB"/>
        </w:rPr>
        <w:t xml:space="preserve"> of my single implementad parts and then tested the synergy of said parts in the complex system. </w:t>
      </w:r>
    </w:p>
    <w:p w14:paraId="00E05BF3" w14:textId="0C34A934" w:rsidR="00CD28B1" w:rsidRPr="00992AF3" w:rsidRDefault="009248BC" w:rsidP="00E5231B">
      <w:pPr>
        <w:spacing w:before="100" w:beforeAutospacing="1" w:after="100" w:afterAutospacing="1" w:line="240" w:lineRule="auto"/>
        <w:rPr>
          <w:rFonts w:ascii="Times New Roman" w:hAnsi="Times New Roman" w:cs="Times New Roman"/>
          <w:lang w:val="en-GB"/>
        </w:rPr>
      </w:pPr>
      <w:r w:rsidRPr="00992AF3">
        <w:rPr>
          <w:rFonts w:ascii="Times New Roman" w:hAnsi="Times New Roman" w:cs="Times New Roman"/>
          <w:b/>
          <w:bCs/>
          <w:lang w:val="en-GB"/>
        </w:rPr>
        <w:lastRenderedPageBreak/>
        <w:t xml:space="preserve">New small group emotion dataset for visual human validation </w:t>
      </w:r>
      <w:r w:rsidRPr="00992AF3">
        <w:rPr>
          <w:rFonts w:ascii="Times New Roman" w:hAnsi="Times New Roman" w:cs="Times New Roman"/>
          <w:lang w:val="en-GB"/>
        </w:rPr>
        <w:t xml:space="preserve">— </w:t>
      </w:r>
      <w:r w:rsidR="00CD28B1" w:rsidRPr="00992AF3">
        <w:rPr>
          <w:rFonts w:ascii="Times New Roman" w:hAnsi="Times New Roman" w:cs="Times New Roman"/>
          <w:lang w:val="en-GB"/>
        </w:rPr>
        <w:t>Curated, formatted, and processed a specialized group emotion recognition dataset</w:t>
      </w:r>
      <w:r w:rsidRPr="00992AF3">
        <w:rPr>
          <w:rFonts w:ascii="Times New Roman" w:hAnsi="Times New Roman" w:cs="Times New Roman"/>
          <w:lang w:val="en-GB"/>
        </w:rPr>
        <w:t xml:space="preserve"> (taken from stock photos and movie frames)</w:t>
      </w:r>
      <w:r w:rsidR="00CD28B1" w:rsidRPr="00992AF3">
        <w:rPr>
          <w:rFonts w:ascii="Times New Roman" w:hAnsi="Times New Roman" w:cs="Times New Roman"/>
          <w:lang w:val="en-GB"/>
        </w:rPr>
        <w:t xml:space="preserve"> to rigorously test and baseline all VLMs performance. </w:t>
      </w:r>
    </w:p>
    <w:p w14:paraId="6BB2BA66" w14:textId="7D8F2110" w:rsidR="00CD28B1" w:rsidRPr="00992AF3" w:rsidRDefault="00CD28B1" w:rsidP="00E5231B">
      <w:pPr>
        <w:spacing w:before="100" w:beforeAutospacing="1" w:after="100" w:afterAutospacing="1" w:line="240" w:lineRule="auto"/>
        <w:rPr>
          <w:rFonts w:ascii="Times New Roman" w:hAnsi="Times New Roman" w:cs="Times New Roman"/>
          <w:lang w:val="en-GB"/>
        </w:rPr>
      </w:pPr>
      <w:r w:rsidRPr="00992AF3">
        <w:rPr>
          <w:rFonts w:ascii="Times New Roman" w:hAnsi="Times New Roman" w:cs="Times New Roman"/>
          <w:b/>
          <w:bCs/>
          <w:lang w:val="en-GB"/>
        </w:rPr>
        <w:t>Vision-Language Model (VLM) Optimization</w:t>
      </w:r>
      <w:r w:rsidRPr="00992AF3">
        <w:rPr>
          <w:rFonts w:ascii="Times New Roman" w:hAnsi="Times New Roman" w:cs="Times New Roman"/>
          <w:lang w:val="en-GB"/>
        </w:rPr>
        <w:t xml:space="preserve"> — Went though the successful fine-tuning of the </w:t>
      </w:r>
      <w:r w:rsidRPr="00992AF3">
        <w:rPr>
          <w:rFonts w:ascii="Times New Roman" w:hAnsi="Times New Roman" w:cs="Times New Roman"/>
          <w:b/>
          <w:bCs/>
          <w:lang w:val="en-GB"/>
        </w:rPr>
        <w:t>Moondream 2 VLM</w:t>
      </w:r>
      <w:r w:rsidRPr="00992AF3">
        <w:rPr>
          <w:rFonts w:ascii="Times New Roman" w:hAnsi="Times New Roman" w:cs="Times New Roman"/>
          <w:lang w:val="en-GB"/>
        </w:rPr>
        <w:t>, successfully adapting the model to extract and classify targeted emotional indicators.</w:t>
      </w:r>
      <w:r w:rsidR="009248BC" w:rsidRPr="00992AF3">
        <w:rPr>
          <w:rFonts w:ascii="Times New Roman" w:hAnsi="Times New Roman" w:cs="Times New Roman"/>
          <w:lang w:val="en-GB"/>
        </w:rPr>
        <w:t xml:space="preserve"> Actually made multiple runs tweaking some parameters but some of the ries ended out triggering and suddenly sopping due to validation parameters being not so steady. Ended up choosing the best </w:t>
      </w:r>
      <w:r w:rsidR="002C4753" w:rsidRPr="00992AF3">
        <w:rPr>
          <w:rFonts w:ascii="Times New Roman" w:hAnsi="Times New Roman" w:cs="Times New Roman"/>
          <w:lang w:val="en-GB"/>
        </w:rPr>
        <w:t>run (also the one that took less time to carry out).</w:t>
      </w:r>
    </w:p>
    <w:p w14:paraId="5239622F" w14:textId="098A48D4" w:rsidR="00CD28B1" w:rsidRPr="00992AF3" w:rsidRDefault="00CD28B1" w:rsidP="00E5231B">
      <w:p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b/>
          <w:bCs/>
          <w:kern w:val="0"/>
          <w:lang w:val="en-GB" w:eastAsia="it-IT"/>
          <w14:ligatures w14:val="none"/>
        </w:rPr>
        <w:t xml:space="preserve">Asynchronous Service Architecture (VLM-as-a-Service) — </w:t>
      </w:r>
      <w:r w:rsidRPr="00992AF3">
        <w:rPr>
          <w:rFonts w:ascii="Times New Roman" w:eastAsia="Times New Roman" w:hAnsi="Times New Roman" w:cs="Times New Roman"/>
          <w:kern w:val="0"/>
          <w:lang w:val="en-GB" w:eastAsia="it-IT"/>
          <w14:ligatures w14:val="none"/>
        </w:rPr>
        <w:t>Engineered a dual-queue priority architecture to manage VLM inference requests. Implemented strict rate-prioritization logic that prioritizes real-time user mobile app interactions over automated background EmotionNode data collection to guarantee the app user shorter waiting periods.</w:t>
      </w:r>
    </w:p>
    <w:p w14:paraId="7B374D2E" w14:textId="5480432C" w:rsidR="00CD28B1" w:rsidRPr="00992AF3" w:rsidRDefault="00CD28B1" w:rsidP="00E5231B">
      <w:p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b/>
          <w:bCs/>
          <w:kern w:val="0"/>
          <w:lang w:val="en-GB" w:eastAsia="it-IT"/>
          <w14:ligatures w14:val="none"/>
        </w:rPr>
        <w:t>IoT Messaging &amp; Edge Integration</w:t>
      </w:r>
      <w:r w:rsidRPr="00992AF3">
        <w:rPr>
          <w:rFonts w:ascii="Times New Roman" w:eastAsia="Times New Roman" w:hAnsi="Times New Roman" w:cs="Times New Roman"/>
          <w:kern w:val="0"/>
          <w:lang w:val="en-GB" w:eastAsia="it-IT"/>
          <w14:ligatures w14:val="none"/>
        </w:rPr>
        <w:t xml:space="preserve"> — Developed a Python-based backend messaging microservice using the MQTT protocol. This ensures that the same data that we get from the Emotion Nodes are immediately forwarded to the digital twin</w:t>
      </w:r>
      <w:r w:rsidR="00542050" w:rsidRPr="00992AF3">
        <w:rPr>
          <w:rFonts w:ascii="Times New Roman" w:eastAsia="Times New Roman" w:hAnsi="Times New Roman" w:cs="Times New Roman"/>
          <w:kern w:val="0"/>
          <w:lang w:val="en-GB" w:eastAsia="it-IT"/>
          <w14:ligatures w14:val="none"/>
        </w:rPr>
        <w:t>’s broker on the specified topic. The strength is the fast integration with the backend. In fact everything is reduced to 1 (max 2: one for changing defaults) function call in the backend</w:t>
      </w:r>
    </w:p>
    <w:p w14:paraId="2C495D6E" w14:textId="47AFC0E4" w:rsidR="00542050" w:rsidRPr="00992AF3" w:rsidRDefault="00542050" w:rsidP="00542050">
      <w:p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b/>
          <w:bCs/>
          <w:kern w:val="0"/>
          <w:lang w:val="en-GB" w:eastAsia="it-IT"/>
          <w14:ligatures w14:val="none"/>
        </w:rPr>
        <w:t xml:space="preserve">Full-Stack Mobile Application — </w:t>
      </w:r>
      <w:r w:rsidRPr="00992AF3">
        <w:rPr>
          <w:rFonts w:ascii="Times New Roman" w:eastAsia="Times New Roman" w:hAnsi="Times New Roman" w:cs="Times New Roman"/>
          <w:kern w:val="0"/>
          <w:lang w:val="en-GB" w:eastAsia="it-IT"/>
          <w14:ligatures w14:val="none"/>
        </w:rPr>
        <w:t xml:space="preserve">Designed, built, and deployed the cross-platform flutter based mobile application. </w:t>
      </w:r>
    </w:p>
    <w:p w14:paraId="01332301" w14:textId="77777777" w:rsidR="00542050" w:rsidRPr="00992AF3" w:rsidRDefault="00542050" w:rsidP="00542050">
      <w:pPr>
        <w:pStyle w:val="Paragrafoelenco"/>
        <w:numPr>
          <w:ilvl w:val="0"/>
          <w:numId w:val="6"/>
        </w:num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 xml:space="preserve">Integrated secure authentication lifecycles (Sign-Up/Login/Logout via Cognito), </w:t>
      </w:r>
    </w:p>
    <w:p w14:paraId="7C775247" w14:textId="77777777" w:rsidR="00542050" w:rsidRPr="00992AF3" w:rsidRDefault="00542050" w:rsidP="00542050">
      <w:pPr>
        <w:pStyle w:val="Paragrafoelenco"/>
        <w:numPr>
          <w:ilvl w:val="0"/>
          <w:numId w:val="6"/>
        </w:num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Built custom hooks for real-time relational data retrieval via the core MySQL backend</w:t>
      </w:r>
    </w:p>
    <w:p w14:paraId="1B8DAC5E" w14:textId="73E1450E" w:rsidR="00E5231B" w:rsidRPr="00992AF3" w:rsidRDefault="00542050" w:rsidP="00542050">
      <w:pPr>
        <w:pStyle w:val="Paragrafoelenco"/>
        <w:numPr>
          <w:ilvl w:val="0"/>
          <w:numId w:val="6"/>
        </w:num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Integrated the conversational AI interface layer</w:t>
      </w:r>
      <w:r w:rsidR="00E5231B" w:rsidRPr="00992AF3">
        <w:rPr>
          <w:rFonts w:ascii="Times New Roman" w:eastAsia="Times New Roman" w:hAnsi="Times New Roman" w:cs="Times New Roman"/>
          <w:kern w:val="0"/>
          <w:lang w:val="en-GB" w:eastAsia="it-IT"/>
          <w14:ligatures w14:val="none"/>
        </w:rPr>
        <w:t>.</w:t>
      </w:r>
    </w:p>
    <w:p w14:paraId="74B283B3" w14:textId="59AB5B3E" w:rsidR="00542050" w:rsidRPr="00992AF3" w:rsidRDefault="00542050" w:rsidP="00542050">
      <w:pPr>
        <w:pStyle w:val="Paragrafoelenco"/>
        <w:numPr>
          <w:ilvl w:val="0"/>
          <w:numId w:val="6"/>
        </w:num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kern w:val="0"/>
          <w:lang w:val="en-GB" w:eastAsia="it-IT"/>
          <w14:ligatures w14:val="none"/>
        </w:rPr>
        <w:t>Managed the connection to the tailnet</w:t>
      </w:r>
    </w:p>
    <w:p w14:paraId="297A115F" w14:textId="6092EE50" w:rsidR="00542050" w:rsidRPr="00992AF3" w:rsidRDefault="00542050" w:rsidP="00E5231B">
      <w:pPr>
        <w:spacing w:before="100" w:beforeAutospacing="1" w:after="100" w:afterAutospacing="1" w:line="240" w:lineRule="auto"/>
        <w:rPr>
          <w:rFonts w:ascii="Times New Roman" w:eastAsia="Times New Roman" w:hAnsi="Times New Roman" w:cs="Times New Roman"/>
          <w:b/>
          <w:bCs/>
          <w:kern w:val="0"/>
          <w:lang w:val="en-GB" w:eastAsia="it-IT"/>
          <w14:ligatures w14:val="none"/>
        </w:rPr>
      </w:pPr>
      <w:r w:rsidRPr="00992AF3">
        <w:rPr>
          <w:rFonts w:ascii="Times New Roman" w:eastAsia="Times New Roman" w:hAnsi="Times New Roman" w:cs="Times New Roman"/>
          <w:b/>
          <w:bCs/>
          <w:kern w:val="0"/>
          <w:lang w:val="en-GB" w:eastAsia="it-IT"/>
          <w14:ligatures w14:val="none"/>
        </w:rPr>
        <w:t xml:space="preserve">Hardware Provisioning &amp; Edge OS Configuration — </w:t>
      </w:r>
      <w:r w:rsidRPr="00992AF3">
        <w:rPr>
          <w:rFonts w:ascii="Times New Roman" w:eastAsia="Times New Roman" w:hAnsi="Times New Roman" w:cs="Times New Roman"/>
          <w:kern w:val="0"/>
          <w:lang w:val="en-GB" w:eastAsia="it-IT"/>
          <w14:ligatures w14:val="none"/>
        </w:rPr>
        <w:t xml:space="preserve">Established the foundational edge-computing setup for the team. Provisioned the base Raspberry Pi OS image, automated headless SSH and VNC configurations, and engineered scriptable automatic access point connections for rapid deployment. </w:t>
      </w:r>
      <w:r w:rsidR="001B6CF3" w:rsidRPr="00992AF3">
        <w:rPr>
          <w:rFonts w:ascii="Times New Roman" w:eastAsia="Times New Roman" w:hAnsi="Times New Roman" w:cs="Times New Roman"/>
          <w:kern w:val="0"/>
          <w:lang w:val="en-GB" w:eastAsia="it-IT"/>
          <w14:ligatures w14:val="none"/>
        </w:rPr>
        <w:t>I lent</w:t>
      </w:r>
      <w:r w:rsidRPr="00992AF3">
        <w:rPr>
          <w:rFonts w:ascii="Times New Roman" w:eastAsia="Times New Roman" w:hAnsi="Times New Roman" w:cs="Times New Roman"/>
          <w:kern w:val="0"/>
          <w:lang w:val="en-GB" w:eastAsia="it-IT"/>
          <w14:ligatures w14:val="none"/>
        </w:rPr>
        <w:t xml:space="preserve"> Asrar the already configured micro SD card and adapter.</w:t>
      </w:r>
    </w:p>
    <w:p w14:paraId="582E244D" w14:textId="7D337902" w:rsidR="00433E6A" w:rsidRPr="00992AF3" w:rsidRDefault="00542050" w:rsidP="00E5231B">
      <w:pPr>
        <w:spacing w:after="0"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b/>
          <w:bCs/>
          <w:kern w:val="0"/>
          <w:lang w:val="en-GB" w:eastAsia="it-IT"/>
          <w14:ligatures w14:val="none"/>
        </w:rPr>
        <w:t xml:space="preserve">ACOSO Methodology Analysis &amp; Modeling — </w:t>
      </w:r>
      <w:r w:rsidRPr="00992AF3">
        <w:rPr>
          <w:rFonts w:ascii="Times New Roman" w:eastAsia="Times New Roman" w:hAnsi="Times New Roman" w:cs="Times New Roman"/>
          <w:kern w:val="0"/>
          <w:lang w:val="en-GB" w:eastAsia="it-IT"/>
          <w14:ligatures w14:val="none"/>
        </w:rPr>
        <w:t>Led the analytical part in order to produce the offered ACOSO methodology diagrams in order to give higher level gist of what the system can do and how it is done.</w:t>
      </w:r>
    </w:p>
    <w:p w14:paraId="726E8E17" w14:textId="1CACD7BA" w:rsidR="00E5231B" w:rsidRPr="00992AF3" w:rsidRDefault="002A5B88" w:rsidP="00E5231B">
      <w:pPr>
        <w:spacing w:after="0" w:line="240" w:lineRule="auto"/>
        <w:rPr>
          <w:rFonts w:ascii="Times New Roman" w:eastAsia="Times New Roman" w:hAnsi="Times New Roman" w:cs="Times New Roman"/>
          <w:kern w:val="0"/>
          <w:lang w:val="en-GB" w:eastAsia="it-IT"/>
          <w14:ligatures w14:val="none"/>
        </w:rPr>
      </w:pPr>
      <w:r>
        <w:rPr>
          <w:rFonts w:ascii="Times New Roman" w:eastAsia="Times New Roman" w:hAnsi="Times New Roman" w:cs="Times New Roman"/>
          <w:noProof/>
          <w:kern w:val="0"/>
          <w:lang w:val="en-GB" w:eastAsia="it-IT"/>
        </w:rPr>
        <w:pict w14:anchorId="47F7EFCC">
          <v:rect id="_x0000_i1025" alt="" style="width:481.9pt;height:.05pt;mso-width-percent:0;mso-height-percent:0;mso-width-percent:0;mso-height-percent:0" o:hralign="center" o:hrstd="t" o:hr="t" fillcolor="#a0a0a0" stroked="f"/>
        </w:pict>
      </w:r>
    </w:p>
    <w:p w14:paraId="164DF83A" w14:textId="77777777" w:rsidR="00E5231B" w:rsidRPr="00992AF3" w:rsidRDefault="00E5231B" w:rsidP="00E5231B">
      <w:pPr>
        <w:spacing w:before="100" w:beforeAutospacing="1" w:after="100" w:afterAutospacing="1" w:line="240" w:lineRule="auto"/>
        <w:rPr>
          <w:rFonts w:ascii="Times New Roman" w:eastAsia="Times New Roman" w:hAnsi="Times New Roman" w:cs="Times New Roman"/>
          <w:color w:val="EE0000"/>
          <w:kern w:val="0"/>
          <w:lang w:val="en-GB" w:eastAsia="it-IT"/>
          <w14:ligatures w14:val="none"/>
        </w:rPr>
      </w:pPr>
      <w:r w:rsidRPr="00992AF3">
        <w:rPr>
          <w:rFonts w:ascii="Times New Roman" w:eastAsia="Times New Roman" w:hAnsi="Times New Roman" w:cs="Times New Roman"/>
          <w:b/>
          <w:bCs/>
          <w:color w:val="EE0000"/>
          <w:kern w:val="0"/>
          <w:lang w:val="en-GB" w:eastAsia="it-IT"/>
          <w14:ligatures w14:val="none"/>
        </w:rPr>
        <w:t>Asrar Jemal Mohammed 284598</w:t>
      </w:r>
    </w:p>
    <w:p w14:paraId="48389220" w14:textId="77777777" w:rsidR="00E5231B" w:rsidRPr="00992AF3" w:rsidRDefault="00E5231B" w:rsidP="00E5231B">
      <w:p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b/>
          <w:bCs/>
          <w:kern w:val="0"/>
          <w:lang w:val="en-GB" w:eastAsia="it-IT"/>
          <w14:ligatures w14:val="none"/>
        </w:rPr>
        <w:t>Edge Node Application</w:t>
      </w:r>
      <w:r w:rsidRPr="00992AF3">
        <w:rPr>
          <w:rFonts w:ascii="Times New Roman" w:eastAsia="Times New Roman" w:hAnsi="Times New Roman" w:cs="Times New Roman"/>
          <w:kern w:val="0"/>
          <w:lang w:val="en-GB" w:eastAsia="it-IT"/>
          <w14:ligatures w14:val="none"/>
        </w:rPr>
        <w:t xml:space="preserve"> — Designed and implemented the Python application running on the Emotion Node (Raspberry Pi 5) that captures frames from the GoPro camera, performs on-device face detection and tracking to decide when to transmit, and sends each frame to the cloud. This is the device-to-cloud edge software of the system.</w:t>
      </w:r>
    </w:p>
    <w:p w14:paraId="3D4AB349" w14:textId="77777777" w:rsidR="00E5231B" w:rsidRPr="00992AF3" w:rsidRDefault="00E5231B" w:rsidP="00E5231B">
      <w:p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b/>
          <w:bCs/>
          <w:kern w:val="0"/>
          <w:lang w:val="en-GB" w:eastAsia="it-IT"/>
          <w14:ligatures w14:val="none"/>
        </w:rPr>
        <w:t>Device Configuration and Hardware Setup</w:t>
      </w:r>
      <w:r w:rsidRPr="00992AF3">
        <w:rPr>
          <w:rFonts w:ascii="Times New Roman" w:eastAsia="Times New Roman" w:hAnsi="Times New Roman" w:cs="Times New Roman"/>
          <w:kern w:val="0"/>
          <w:lang w:val="en-GB" w:eastAsia="it-IT"/>
          <w14:ligatures w14:val="none"/>
        </w:rPr>
        <w:t xml:space="preserve"> — Configured the real hardware end to end: connected the GoPro to the Raspberry Pi over a dedicated USB WiFi adapter (wlan1), set up and tested the GoPro live-stream capture, and purchased and installed the microSD card required for the GoPro to stream.</w:t>
      </w:r>
    </w:p>
    <w:p w14:paraId="75CCD34E" w14:textId="77777777" w:rsidR="00E5231B" w:rsidRPr="00992AF3" w:rsidRDefault="00E5231B" w:rsidP="00E5231B">
      <w:p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b/>
          <w:bCs/>
          <w:kern w:val="0"/>
          <w:lang w:val="en-GB" w:eastAsia="it-IT"/>
          <w14:ligatures w14:val="none"/>
        </w:rPr>
        <w:t>Tailscale Connectivity (Edge Side)</w:t>
      </w:r>
      <w:r w:rsidRPr="00992AF3">
        <w:rPr>
          <w:rFonts w:ascii="Times New Roman" w:eastAsia="Times New Roman" w:hAnsi="Times New Roman" w:cs="Times New Roman"/>
          <w:kern w:val="0"/>
          <w:lang w:val="en-GB" w:eastAsia="it-IT"/>
          <w14:ligatures w14:val="none"/>
        </w:rPr>
        <w:t xml:space="preserve"> — Joined the Raspberry Pi to the project's Tailscale tailnet and verified secure connectivity from the edge device to the EC2 instance, so the node could reach the cloud over the private network (tailnet proposed and set up by Marco).</w:t>
      </w:r>
    </w:p>
    <w:p w14:paraId="4DD344BB" w14:textId="77777777" w:rsidR="00E5231B" w:rsidRPr="00992AF3" w:rsidRDefault="00E5231B" w:rsidP="00E5231B">
      <w:p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b/>
          <w:bCs/>
          <w:kern w:val="0"/>
          <w:lang w:val="en-GB" w:eastAsia="it-IT"/>
          <w14:ligatures w14:val="none"/>
        </w:rPr>
        <w:lastRenderedPageBreak/>
        <w:t>Cloud Authentication (Edge Side)</w:t>
      </w:r>
      <w:r w:rsidRPr="00992AF3">
        <w:rPr>
          <w:rFonts w:ascii="Times New Roman" w:eastAsia="Times New Roman" w:hAnsi="Times New Roman" w:cs="Times New Roman"/>
          <w:kern w:val="0"/>
          <w:lang w:val="en-GB" w:eastAsia="it-IT"/>
          <w14:ligatures w14:val="none"/>
        </w:rPr>
        <w:t xml:space="preserve"> — Implemented the Cognito machine-to-machine (M2M) token flow on the Pi: requesting, caching, and auto-refreshing the access token and attaching it as a Bearer credential on every request, aligned with the secure-access backbone provided by Marco.</w:t>
      </w:r>
    </w:p>
    <w:p w14:paraId="3D009B44" w14:textId="77777777" w:rsidR="00E5231B" w:rsidRPr="00992AF3" w:rsidRDefault="00E5231B" w:rsidP="00E5231B">
      <w:p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b/>
          <w:bCs/>
          <w:kern w:val="0"/>
          <w:lang w:val="en-GB" w:eastAsia="it-IT"/>
          <w14:ligatures w14:val="none"/>
        </w:rPr>
        <w:t>End-to-End System Testing</w:t>
      </w:r>
      <w:r w:rsidRPr="00992AF3">
        <w:rPr>
          <w:rFonts w:ascii="Times New Roman" w:eastAsia="Times New Roman" w:hAnsi="Times New Roman" w:cs="Times New Roman"/>
          <w:kern w:val="0"/>
          <w:lang w:val="en-GB" w:eastAsia="it-IT"/>
          <w14:ligatures w14:val="none"/>
        </w:rPr>
        <w:t xml:space="preserve"> — Integration-tested the full device-to-cloud path together with Gianluca Perrotta, sending live frames from the Raspberry Pi over Tailscale to the EC2 endpoint and confirming successful transmission.</w:t>
      </w:r>
    </w:p>
    <w:p w14:paraId="5B5157AB" w14:textId="77777777" w:rsidR="00E5231B" w:rsidRPr="00992AF3" w:rsidRDefault="00E5231B" w:rsidP="00E5231B">
      <w:p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992AF3">
        <w:rPr>
          <w:rFonts w:ascii="Times New Roman" w:eastAsia="Times New Roman" w:hAnsi="Times New Roman" w:cs="Times New Roman"/>
          <w:b/>
          <w:bCs/>
          <w:kern w:val="0"/>
          <w:lang w:val="en-GB" w:eastAsia="it-IT"/>
          <w14:ligatures w14:val="none"/>
        </w:rPr>
        <w:t>Documentation</w:t>
      </w:r>
      <w:r w:rsidRPr="00992AF3">
        <w:rPr>
          <w:rFonts w:ascii="Times New Roman" w:eastAsia="Times New Roman" w:hAnsi="Times New Roman" w:cs="Times New Roman"/>
          <w:kern w:val="0"/>
          <w:lang w:val="en-GB" w:eastAsia="it-IT"/>
          <w14:ligatures w14:val="none"/>
        </w:rPr>
        <w:t xml:space="preserve"> — Authored the edge-tier technical report and the edge README, documenting the hardware, the connection architecture.</w:t>
      </w:r>
    </w:p>
    <w:p w14:paraId="0346C545" w14:textId="728D4A39" w:rsidR="00E5231B" w:rsidRPr="00992AF3" w:rsidRDefault="00E5231B" w:rsidP="00E5231B">
      <w:pPr>
        <w:rPr>
          <w:lang w:val="en-GB"/>
        </w:rPr>
      </w:pPr>
    </w:p>
    <w:sectPr w:rsidR="00E5231B" w:rsidRPr="00992AF3" w:rsidSect="001910A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410D72"/>
    <w:multiLevelType w:val="hybridMultilevel"/>
    <w:tmpl w:val="181A0B7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188255A1"/>
    <w:multiLevelType w:val="hybridMultilevel"/>
    <w:tmpl w:val="AA0057F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3DAD4458"/>
    <w:multiLevelType w:val="multilevel"/>
    <w:tmpl w:val="B1A80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5B3ABD"/>
    <w:multiLevelType w:val="hybridMultilevel"/>
    <w:tmpl w:val="4AC040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3FDC2D72"/>
    <w:multiLevelType w:val="multilevel"/>
    <w:tmpl w:val="32926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2E4A1D"/>
    <w:multiLevelType w:val="multilevel"/>
    <w:tmpl w:val="F4CE1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0B2542"/>
    <w:multiLevelType w:val="multilevel"/>
    <w:tmpl w:val="23BAE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7663403">
    <w:abstractNumId w:val="2"/>
  </w:num>
  <w:num w:numId="2" w16cid:durableId="962540078">
    <w:abstractNumId w:val="6"/>
  </w:num>
  <w:num w:numId="3" w16cid:durableId="1917548644">
    <w:abstractNumId w:val="5"/>
  </w:num>
  <w:num w:numId="4" w16cid:durableId="537670225">
    <w:abstractNumId w:val="4"/>
  </w:num>
  <w:num w:numId="5" w16cid:durableId="1519657196">
    <w:abstractNumId w:val="3"/>
  </w:num>
  <w:num w:numId="6" w16cid:durableId="988942026">
    <w:abstractNumId w:val="0"/>
  </w:num>
  <w:num w:numId="7" w16cid:durableId="151873402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264"/>
    <w:rsid w:val="000D3620"/>
    <w:rsid w:val="001910A4"/>
    <w:rsid w:val="001B6CF3"/>
    <w:rsid w:val="001E54AD"/>
    <w:rsid w:val="002330D7"/>
    <w:rsid w:val="00270DBD"/>
    <w:rsid w:val="002A5B88"/>
    <w:rsid w:val="002C4753"/>
    <w:rsid w:val="00305A23"/>
    <w:rsid w:val="003975ED"/>
    <w:rsid w:val="003D3329"/>
    <w:rsid w:val="00433E6A"/>
    <w:rsid w:val="004937DB"/>
    <w:rsid w:val="00525465"/>
    <w:rsid w:val="00542050"/>
    <w:rsid w:val="005762E5"/>
    <w:rsid w:val="00652F19"/>
    <w:rsid w:val="00693A91"/>
    <w:rsid w:val="00695264"/>
    <w:rsid w:val="00876381"/>
    <w:rsid w:val="0092471E"/>
    <w:rsid w:val="009248BC"/>
    <w:rsid w:val="00965EFA"/>
    <w:rsid w:val="00990DCE"/>
    <w:rsid w:val="00992AF3"/>
    <w:rsid w:val="00997E66"/>
    <w:rsid w:val="00A2208C"/>
    <w:rsid w:val="00A510AC"/>
    <w:rsid w:val="00A666C9"/>
    <w:rsid w:val="00A86126"/>
    <w:rsid w:val="00B15531"/>
    <w:rsid w:val="00BC3AD1"/>
    <w:rsid w:val="00C10F40"/>
    <w:rsid w:val="00C4297B"/>
    <w:rsid w:val="00C81766"/>
    <w:rsid w:val="00C91B70"/>
    <w:rsid w:val="00CA126D"/>
    <w:rsid w:val="00CD28B1"/>
    <w:rsid w:val="00D0265D"/>
    <w:rsid w:val="00D32281"/>
    <w:rsid w:val="00D4350A"/>
    <w:rsid w:val="00D578F4"/>
    <w:rsid w:val="00D6703E"/>
    <w:rsid w:val="00DE690E"/>
    <w:rsid w:val="00DF2C3A"/>
    <w:rsid w:val="00E37F5C"/>
    <w:rsid w:val="00E5231B"/>
    <w:rsid w:val="00E90946"/>
    <w:rsid w:val="00FB4B3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CDAF8"/>
  <w15:chartTrackingRefBased/>
  <w15:docId w15:val="{5D071CEC-B88E-8C45-925C-CA8E75129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6952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6952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695264"/>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695264"/>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695264"/>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695264"/>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695264"/>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695264"/>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695264"/>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695264"/>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695264"/>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695264"/>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695264"/>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695264"/>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695264"/>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695264"/>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695264"/>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695264"/>
    <w:rPr>
      <w:rFonts w:eastAsiaTheme="majorEastAsia" w:cstheme="majorBidi"/>
      <w:color w:val="272727" w:themeColor="text1" w:themeTint="D8"/>
    </w:rPr>
  </w:style>
  <w:style w:type="paragraph" w:styleId="Titolo">
    <w:name w:val="Title"/>
    <w:basedOn w:val="Normale"/>
    <w:next w:val="Normale"/>
    <w:link w:val="TitoloCarattere"/>
    <w:uiPriority w:val="10"/>
    <w:qFormat/>
    <w:rsid w:val="006952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695264"/>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695264"/>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695264"/>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695264"/>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695264"/>
    <w:rPr>
      <w:i/>
      <w:iCs/>
      <w:color w:val="404040" w:themeColor="text1" w:themeTint="BF"/>
    </w:rPr>
  </w:style>
  <w:style w:type="paragraph" w:styleId="Paragrafoelenco">
    <w:name w:val="List Paragraph"/>
    <w:basedOn w:val="Normale"/>
    <w:uiPriority w:val="34"/>
    <w:qFormat/>
    <w:rsid w:val="00695264"/>
    <w:pPr>
      <w:ind w:left="720"/>
      <w:contextualSpacing/>
    </w:pPr>
  </w:style>
  <w:style w:type="character" w:styleId="Enfasiintensa">
    <w:name w:val="Intense Emphasis"/>
    <w:basedOn w:val="Carpredefinitoparagrafo"/>
    <w:uiPriority w:val="21"/>
    <w:qFormat/>
    <w:rsid w:val="00695264"/>
    <w:rPr>
      <w:i/>
      <w:iCs/>
      <w:color w:val="0F4761" w:themeColor="accent1" w:themeShade="BF"/>
    </w:rPr>
  </w:style>
  <w:style w:type="paragraph" w:styleId="Citazioneintensa">
    <w:name w:val="Intense Quote"/>
    <w:basedOn w:val="Normale"/>
    <w:next w:val="Normale"/>
    <w:link w:val="CitazioneintensaCarattere"/>
    <w:uiPriority w:val="30"/>
    <w:qFormat/>
    <w:rsid w:val="006952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695264"/>
    <w:rPr>
      <w:i/>
      <w:iCs/>
      <w:color w:val="0F4761" w:themeColor="accent1" w:themeShade="BF"/>
    </w:rPr>
  </w:style>
  <w:style w:type="character" w:styleId="Riferimentointenso">
    <w:name w:val="Intense Reference"/>
    <w:basedOn w:val="Carpredefinitoparagrafo"/>
    <w:uiPriority w:val="32"/>
    <w:qFormat/>
    <w:rsid w:val="00695264"/>
    <w:rPr>
      <w:b/>
      <w:bCs/>
      <w:smallCaps/>
      <w:color w:val="0F4761" w:themeColor="accent1" w:themeShade="BF"/>
      <w:spacing w:val="5"/>
    </w:rPr>
  </w:style>
  <w:style w:type="paragraph" w:customStyle="1" w:styleId="font-claude-response-body">
    <w:name w:val="font-claude-response-body"/>
    <w:basedOn w:val="Normale"/>
    <w:rsid w:val="00695264"/>
    <w:pPr>
      <w:spacing w:before="100" w:beforeAutospacing="1" w:after="100" w:afterAutospacing="1" w:line="240" w:lineRule="auto"/>
    </w:pPr>
    <w:rPr>
      <w:rFonts w:ascii="Times New Roman" w:eastAsia="Times New Roman" w:hAnsi="Times New Roman" w:cs="Times New Roman"/>
      <w:kern w:val="0"/>
      <w:lang w:eastAsia="it-IT"/>
      <w14:ligatures w14:val="none"/>
    </w:rPr>
  </w:style>
  <w:style w:type="character" w:customStyle="1" w:styleId="animating6ta1u10">
    <w:name w:val="_animating_6ta1u_10"/>
    <w:basedOn w:val="Carpredefinitoparagrafo"/>
    <w:rsid w:val="00695264"/>
  </w:style>
  <w:style w:type="paragraph" w:styleId="NormaleWeb">
    <w:name w:val="Normal (Web)"/>
    <w:basedOn w:val="Normale"/>
    <w:uiPriority w:val="99"/>
    <w:semiHidden/>
    <w:unhideWhenUsed/>
    <w:rsid w:val="00695264"/>
    <w:pPr>
      <w:spacing w:before="100" w:beforeAutospacing="1" w:after="100" w:afterAutospacing="1" w:line="240" w:lineRule="auto"/>
    </w:pPr>
    <w:rPr>
      <w:rFonts w:ascii="Times New Roman" w:eastAsia="Times New Roman" w:hAnsi="Times New Roman" w:cs="Times New Roman"/>
      <w:kern w:val="0"/>
      <w:lang w:eastAsia="it-IT"/>
      <w14:ligatures w14:val="none"/>
    </w:rPr>
  </w:style>
  <w:style w:type="character" w:styleId="Enfasigrassetto">
    <w:name w:val="Strong"/>
    <w:basedOn w:val="Carpredefinitoparagrafo"/>
    <w:uiPriority w:val="22"/>
    <w:qFormat/>
    <w:rsid w:val="00695264"/>
    <w:rPr>
      <w:b/>
      <w:bCs/>
    </w:rPr>
  </w:style>
  <w:style w:type="character" w:styleId="Enfasicorsivo">
    <w:name w:val="Emphasis"/>
    <w:basedOn w:val="Carpredefinitoparagrafo"/>
    <w:uiPriority w:val="20"/>
    <w:qFormat/>
    <w:rsid w:val="00695264"/>
    <w:rPr>
      <w:i/>
      <w:iCs/>
    </w:rPr>
  </w:style>
  <w:style w:type="character" w:styleId="CodiceHTML">
    <w:name w:val="HTML Code"/>
    <w:basedOn w:val="Carpredefinitoparagrafo"/>
    <w:uiPriority w:val="99"/>
    <w:semiHidden/>
    <w:unhideWhenUsed/>
    <w:rsid w:val="00695264"/>
    <w:rPr>
      <w:rFonts w:ascii="Courier New" w:eastAsia="Times New Roman" w:hAnsi="Courier New" w:cs="Courier New"/>
      <w:sz w:val="20"/>
      <w:szCs w:val="20"/>
    </w:rPr>
  </w:style>
  <w:style w:type="table" w:styleId="Grigliatabella">
    <w:name w:val="Table Grid"/>
    <w:basedOn w:val="Tabellanormale"/>
    <w:uiPriority w:val="39"/>
    <w:rsid w:val="00A510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gliatabellachiara">
    <w:name w:val="Grid Table Light"/>
    <w:basedOn w:val="Tabellanormale"/>
    <w:uiPriority w:val="40"/>
    <w:rsid w:val="00C4297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lasemplice-1">
    <w:name w:val="Plain Table 1"/>
    <w:basedOn w:val="Tabellanormale"/>
    <w:uiPriority w:val="41"/>
    <w:rsid w:val="00C4297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106DFD-132E-C04F-B71D-16EAF04353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14</Pages>
  <Words>4525</Words>
  <Characters>25795</Characters>
  <Application>Microsoft Office Word</Application>
  <DocSecurity>0</DocSecurity>
  <Lines>214</Lines>
  <Paragraphs>60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30260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GIANLUCA PERROTTA</dc:creator>
  <cp:keywords/>
  <dc:description/>
  <cp:lastModifiedBy>GIANLUCA PERROTTA</cp:lastModifiedBy>
  <cp:revision>37</cp:revision>
  <dcterms:created xsi:type="dcterms:W3CDTF">2026-06-25T23:35:00Z</dcterms:created>
  <dcterms:modified xsi:type="dcterms:W3CDTF">2026-06-26T14:45:00Z</dcterms:modified>
</cp:coreProperties>
</file>