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99A93" w14:textId="7D919AC3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>
        <w:rPr>
          <w:rFonts w:ascii="Arial" w:eastAsia="Times New Roman" w:hAnsi="Arial" w:cs="Arial"/>
          <w:b/>
          <w:bCs/>
          <w:caps/>
          <w:noProof/>
          <w:color w:val="000000"/>
          <w:sz w:val="36"/>
          <w:szCs w:val="36"/>
          <w:lang w:eastAsia="en-MY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EB378E" wp14:editId="00958954">
                <wp:simplePos x="0" y="0"/>
                <wp:positionH relativeFrom="column">
                  <wp:posOffset>-512064</wp:posOffset>
                </wp:positionH>
                <wp:positionV relativeFrom="paragraph">
                  <wp:posOffset>-201168</wp:posOffset>
                </wp:positionV>
                <wp:extent cx="6438900" cy="45720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4572000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5C1EA" id="Rectangle 2" o:spid="_x0000_s1026" style="position:absolute;margin-left:-40.3pt;margin-top:-15.85pt;width:507pt;height:5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" fillcolor="white [3201]" strokecolor="black [3200]" strokeweight="1pt">
                <v:stroke dashstyle="3 1"/>
              </v:rect>
            </w:pict>
          </mc:Fallback>
        </mc:AlternateContent>
      </w:r>
      <w:r w:rsidRPr="006818FC">
        <w:rPr>
          <w:rFonts w:ascii="Arial" w:eastAsia="Times New Roman" w:hAnsi="Arial" w:cs="Arial"/>
          <w:b/>
          <w:bCs/>
          <w:caps/>
          <w:color w:val="000000"/>
          <w:sz w:val="36"/>
          <w:szCs w:val="36"/>
          <w:lang w:eastAsia="en-MY"/>
        </w:rPr>
        <w:t>KWITANSI</w:t>
      </w:r>
    </w:p>
    <w:p w14:paraId="7A7BDC3B" w14:textId="77777777" w:rsidR="006818FC" w:rsidRPr="006818FC" w:rsidRDefault="006818FC" w:rsidP="006818FC">
      <w:pPr>
        <w:spacing w:after="0" w:line="240" w:lineRule="auto"/>
        <w:jc w:val="center"/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</w:pPr>
      <w:r w:rsidRPr="006818FC">
        <w:rPr>
          <w:rFonts w:ascii="Arial" w:eastAsia="Times New Roman" w:hAnsi="Arial" w:cs="Arial"/>
          <w:caps/>
          <w:color w:val="000000"/>
          <w:sz w:val="27"/>
          <w:szCs w:val="27"/>
          <w:lang w:eastAsia="en-MY"/>
        </w:rPr>
        <w:t>TANDA BUKTI PEMBAYARAN JASA KEKONSULERAN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50"/>
        <w:gridCol w:w="225"/>
        <w:gridCol w:w="6551"/>
      </w:tblGrid>
      <w:tr w:rsidR="006818FC" w:rsidRPr="006818FC" w14:paraId="401E5E52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7CBCB3A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DITERIMA DARI</w:t>
            </w:r>
          </w:p>
        </w:tc>
        <w:tc>
          <w:tcPr>
            <w:tcW w:w="0" w:type="auto"/>
            <w:hideMark/>
          </w:tcPr>
          <w:p w14:paraId="6E45D195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078623F7" w14:textId="012F8B60" w:rsidR="006818FC" w:rsidRPr="006818FC" w:rsidRDefault="00FD7F8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no_identitas_pelapor</w:t>
            </w:r>
            <w:proofErr w:type="spellEnd"/>
            <w:r w:rsidRPr="00AA51DD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- </w:t>
            </w:r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nama_perusahaan</w:t>
            </w:r>
            <w:proofErr w:type="spellEnd"/>
            <w:r w:rsidR="00B55B8B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</w:p>
        </w:tc>
      </w:tr>
      <w:tr w:rsidR="006818FC" w:rsidRPr="006818FC" w14:paraId="137140BE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815545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PELAYANAN</w:t>
            </w:r>
          </w:p>
        </w:tc>
        <w:tc>
          <w:tcPr>
            <w:tcW w:w="0" w:type="auto"/>
            <w:hideMark/>
          </w:tcPr>
          <w:p w14:paraId="155184AB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35B5FA5" w14:textId="0D39D364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 xml:space="preserve">LD - </w:t>
            </w:r>
            <w:r w:rsidR="00FF2CB9" w:rsidRPr="00FF2CB9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 xml:space="preserve">Legalisasi Non Bisnis (Dokumen </w:t>
            </w:r>
            <w:r w:rsidR="003E0482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INDONESIA</w:t>
            </w:r>
            <w:r w:rsidR="00FF2CB9" w:rsidRPr="00FF2CB9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)</w:t>
            </w:r>
          </w:p>
        </w:tc>
      </w:tr>
      <w:tr w:rsidR="006818FC" w:rsidRPr="006818FC" w14:paraId="7FFB8E8F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ACD7FF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NO DOKUMEN</w:t>
            </w:r>
          </w:p>
        </w:tc>
        <w:tc>
          <w:tcPr>
            <w:tcW w:w="225" w:type="dxa"/>
            <w:hideMark/>
          </w:tcPr>
          <w:p w14:paraId="38B39A8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5D3CC918" w14:textId="39C0998A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no_dokumen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4C47037D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7098F2EA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JUMLAH</w:t>
            </w:r>
          </w:p>
        </w:tc>
        <w:tc>
          <w:tcPr>
            <w:tcW w:w="225" w:type="dxa"/>
            <w:hideMark/>
          </w:tcPr>
          <w:p w14:paraId="36ABFBA9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EE25796" w14:textId="4E483FD2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jumlah_doc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X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biaya_doc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= </w:t>
            </w: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</w:p>
        </w:tc>
      </w:tr>
      <w:tr w:rsidR="006818FC" w:rsidRPr="006818FC" w14:paraId="74AB3459" w14:textId="77777777" w:rsidTr="006818FC">
        <w:trPr>
          <w:tblCellSpacing w:w="0" w:type="dxa"/>
        </w:trPr>
        <w:tc>
          <w:tcPr>
            <w:tcW w:w="2250" w:type="dxa"/>
            <w:hideMark/>
          </w:tcPr>
          <w:p w14:paraId="5B5D9EC3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BIAYA</w:t>
            </w:r>
          </w:p>
        </w:tc>
        <w:tc>
          <w:tcPr>
            <w:tcW w:w="225" w:type="dxa"/>
            <w:hideMark/>
          </w:tcPr>
          <w:p w14:paraId="31A07C34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74C996CD" w14:textId="21284B33" w:rsidR="006818FC" w:rsidRPr="006818FC" w:rsidRDefault="00B111C1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${</w:t>
            </w:r>
            <w:proofErr w:type="spellStart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total_doc_terbilang</w:t>
            </w:r>
            <w:proofErr w:type="spellEnd"/>
            <w:r w:rsidRPr="00B111C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Pr="006818FC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 xml:space="preserve"> 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(</w:t>
            </w:r>
            <w:r w:rsidR="00F94E86" w:rsidRPr="00F94E86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pilihan_pembayaran</w:t>
            </w:r>
            <w:proofErr w:type="spellEnd"/>
            <w:r w:rsidR="00F94E86" w:rsidRPr="00F94E86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}</w:t>
            </w:r>
            <w:r w:rsidR="00170241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)</w:t>
            </w:r>
          </w:p>
        </w:tc>
      </w:tr>
      <w:tr w:rsidR="006818FC" w:rsidRPr="006818FC" w14:paraId="4807E263" w14:textId="77777777" w:rsidTr="006818FC">
        <w:trPr>
          <w:tblCellSpacing w:w="0" w:type="dxa"/>
        </w:trPr>
        <w:tc>
          <w:tcPr>
            <w:tcW w:w="0" w:type="auto"/>
            <w:hideMark/>
          </w:tcPr>
          <w:p w14:paraId="67044087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TANGGAL</w:t>
            </w:r>
          </w:p>
        </w:tc>
        <w:tc>
          <w:tcPr>
            <w:tcW w:w="0" w:type="auto"/>
            <w:hideMark/>
          </w:tcPr>
          <w:p w14:paraId="292C612C" w14:textId="77777777" w:rsidR="006818FC" w:rsidRPr="006818FC" w:rsidRDefault="006818FC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6818FC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:</w:t>
            </w:r>
          </w:p>
        </w:tc>
        <w:tc>
          <w:tcPr>
            <w:tcW w:w="0" w:type="auto"/>
            <w:hideMark/>
          </w:tcPr>
          <w:p w14:paraId="26989E91" w14:textId="2F2F09CD" w:rsidR="006818FC" w:rsidRPr="006818FC" w:rsidRDefault="00B55B8B" w:rsidP="006818FC">
            <w:pPr>
              <w:spacing w:before="225" w:after="0" w:line="240" w:lineRule="auto"/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</w:pPr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${</w:t>
            </w:r>
            <w:proofErr w:type="spellStart"/>
            <w:r w:rsidR="00C33789" w:rsidRPr="00B55B8B">
              <w:rPr>
                <w:rFonts w:ascii="Arial" w:eastAsia="Times New Roman" w:hAnsi="Arial" w:cs="Arial"/>
                <w:sz w:val="24"/>
                <w:szCs w:val="24"/>
                <w:lang w:eastAsia="en-MY"/>
              </w:rPr>
              <w:t>date_now_day</w:t>
            </w:r>
            <w:proofErr w:type="spellEnd"/>
            <w:r w:rsidRPr="00B55B8B">
              <w:rPr>
                <w:rFonts w:ascii="Arial" w:eastAsia="Times New Roman" w:hAnsi="Arial" w:cs="Arial"/>
                <w:caps/>
                <w:sz w:val="24"/>
                <w:szCs w:val="24"/>
                <w:lang w:eastAsia="en-MY"/>
              </w:rPr>
              <w:t>}</w:t>
            </w:r>
          </w:p>
        </w:tc>
      </w:tr>
    </w:tbl>
    <w:p w14:paraId="7184D544" w14:textId="77777777" w:rsidR="006818FC" w:rsidRPr="00676DC4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Jumlah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biaya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bayar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merupakan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Negara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Yang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Berlaku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Kementerian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Luar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Negeri No.26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Tahun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2020 dan Keputusan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Kepala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Perwakilan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RI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untuk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Malaysia di Kuala Lumpur No. 027/WN/III/2021/01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tentang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Jenis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dan Tarif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Penerimaan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Bukan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Pajak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Atas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Pelayanan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Pada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Kedutaan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Besar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Republik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Indonesia di Kuala Lumpur</w:t>
      </w:r>
    </w:p>
    <w:p w14:paraId="0FF681B9" w14:textId="77777777" w:rsidR="006818FC" w:rsidRPr="006818FC" w:rsidRDefault="006818FC" w:rsidP="006818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MY"/>
        </w:rPr>
      </w:pPr>
      <w:r w:rsidRPr="00676DC4">
        <w:rPr>
          <w:rFonts w:ascii="Arial" w:eastAsia="Times New Roman" w:hAnsi="Arial" w:cs="Arial"/>
          <w:color w:val="000000"/>
          <w:lang w:eastAsia="en-MY"/>
        </w:rPr>
        <w:t xml:space="preserve">*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Kwitansi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ini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adalah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cetakan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komputer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tanda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tangan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tidak</w:t>
      </w:r>
      <w:proofErr w:type="spellEnd"/>
      <w:r w:rsidRPr="00676DC4">
        <w:rPr>
          <w:rFonts w:ascii="Arial" w:eastAsia="Times New Roman" w:hAnsi="Arial" w:cs="Arial"/>
          <w:color w:val="000000"/>
          <w:lang w:eastAsia="en-MY"/>
        </w:rPr>
        <w:t xml:space="preserve"> </w:t>
      </w:r>
      <w:proofErr w:type="spellStart"/>
      <w:r w:rsidRPr="00676DC4">
        <w:rPr>
          <w:rFonts w:ascii="Arial" w:eastAsia="Times New Roman" w:hAnsi="Arial" w:cs="Arial"/>
          <w:color w:val="000000"/>
          <w:lang w:eastAsia="en-MY"/>
        </w:rPr>
        <w:t>diperlukan</w:t>
      </w:r>
      <w:proofErr w:type="spellEnd"/>
      <w:r w:rsidRPr="006818FC">
        <w:rPr>
          <w:rFonts w:ascii="Arial" w:eastAsia="Times New Roman" w:hAnsi="Arial" w:cs="Arial"/>
          <w:color w:val="000000"/>
          <w:sz w:val="27"/>
          <w:szCs w:val="27"/>
          <w:lang w:eastAsia="en-MY"/>
        </w:rPr>
        <w:t>.</w:t>
      </w:r>
    </w:p>
    <w:p w14:paraId="653DDB00" w14:textId="31C345A5" w:rsidR="00676DC4" w:rsidRPr="00676DC4" w:rsidRDefault="00676DC4" w:rsidP="00676D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MY"/>
        </w:rPr>
      </w:pPr>
    </w:p>
    <w:sectPr w:rsidR="00676DC4" w:rsidRPr="00676DC4" w:rsidSect="00AE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FC"/>
    <w:rsid w:val="00170241"/>
    <w:rsid w:val="003E0482"/>
    <w:rsid w:val="005E6DBD"/>
    <w:rsid w:val="00676DC4"/>
    <w:rsid w:val="006818FC"/>
    <w:rsid w:val="006C6C5B"/>
    <w:rsid w:val="00876D8E"/>
    <w:rsid w:val="00AA51DD"/>
    <w:rsid w:val="00AE6BC6"/>
    <w:rsid w:val="00B111C1"/>
    <w:rsid w:val="00B55B8B"/>
    <w:rsid w:val="00C33789"/>
    <w:rsid w:val="00C33F37"/>
    <w:rsid w:val="00EB63E5"/>
    <w:rsid w:val="00EF4677"/>
    <w:rsid w:val="00F94E86"/>
    <w:rsid w:val="00FD7F8C"/>
    <w:rsid w:val="00F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75F6"/>
  <w15:chartTrackingRefBased/>
  <w15:docId w15:val="{C09A53B4-0A91-4305-9D9A-E665B19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1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143">
          <w:marLeft w:val="0"/>
          <w:marRight w:val="0"/>
          <w:marTop w:val="0"/>
          <w:marBottom w:val="0"/>
          <w:divBdr>
            <w:top w:val="dashed" w:sz="6" w:space="11" w:color="000000"/>
            <w:left w:val="dashed" w:sz="6" w:space="11" w:color="000000"/>
            <w:bottom w:val="dashed" w:sz="6" w:space="11" w:color="000000"/>
            <w:right w:val="dashed" w:sz="6" w:space="11" w:color="000000"/>
          </w:divBdr>
          <w:divsChild>
            <w:div w:id="1343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 Aster</dc:creator>
  <cp:keywords/>
  <dc:description/>
  <cp:lastModifiedBy>Reddy Risman Hidayat</cp:lastModifiedBy>
  <cp:revision>2</cp:revision>
  <cp:lastPrinted>2022-01-31T03:46:00Z</cp:lastPrinted>
  <dcterms:created xsi:type="dcterms:W3CDTF">2022-11-14T02:20:00Z</dcterms:created>
  <dcterms:modified xsi:type="dcterms:W3CDTF">2022-11-14T02:20:00Z</dcterms:modified>
</cp:coreProperties>
</file>