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048F" w14:textId="60C75EE9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5B90EFBA" w14:textId="62499FAA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3D7F2895" w14:textId="52449E37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D7685C3" w14:textId="36F66541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597392B" w14:textId="3578F632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7C89B241" w14:textId="77777777" w:rsidR="008F7A8E" w:rsidRPr="00294127" w:rsidRDefault="008F7A8E" w:rsidP="00702770">
      <w:pPr>
        <w:jc w:val="center"/>
        <w:rPr>
          <w:rFonts w:ascii="Arial" w:hAnsi="Arial" w:cs="Arial"/>
          <w:sz w:val="22"/>
          <w:szCs w:val="22"/>
        </w:rPr>
      </w:pPr>
    </w:p>
    <w:p w14:paraId="2B3AD7CF" w14:textId="79F8FB83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To Whom It May Concern:</w:t>
      </w:r>
    </w:p>
    <w:p w14:paraId="72B0909D" w14:textId="02C66906" w:rsidR="00702770" w:rsidRPr="00294127" w:rsidRDefault="007C49B5" w:rsidP="0070277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No: </w:t>
      </w:r>
      <w:r w:rsidR="00702770" w:rsidRPr="00294127">
        <w:rPr>
          <w:rFonts w:ascii="Arial" w:hAnsi="Arial" w:cs="Arial"/>
          <w:sz w:val="22"/>
          <w:szCs w:val="22"/>
        </w:rPr>
        <w:t>00001/SIM</w:t>
      </w:r>
      <w:r w:rsidR="00844EA6">
        <w:rPr>
          <w:rFonts w:ascii="Arial" w:hAnsi="Arial" w:cs="Arial"/>
          <w:sz w:val="22"/>
          <w:szCs w:val="22"/>
        </w:rPr>
        <w:t>-KL</w:t>
      </w:r>
      <w:r w:rsidR="00702770" w:rsidRPr="00294127">
        <w:rPr>
          <w:rFonts w:ascii="Arial" w:hAnsi="Arial" w:cs="Arial"/>
          <w:sz w:val="22"/>
          <w:szCs w:val="22"/>
        </w:rPr>
        <w:t>/0524</w:t>
      </w:r>
      <w:r w:rsidR="00224DE6">
        <w:rPr>
          <w:rFonts w:ascii="Arial" w:hAnsi="Arial" w:cs="Arial"/>
          <w:sz w:val="22"/>
          <w:szCs w:val="22"/>
        </w:rPr>
        <w:t>/04</w:t>
      </w:r>
    </w:p>
    <w:p w14:paraId="633E78B4" w14:textId="6EA97B90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</w:p>
    <w:p w14:paraId="76F62BE9" w14:textId="54A3DD2D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</w:p>
    <w:p w14:paraId="386746DA" w14:textId="04F78FDF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Embassy of the Republic of Indonesia in Kuala Lumpur herewith cert</w:t>
      </w:r>
      <w:r w:rsidR="00534DD8" w:rsidRPr="00294127">
        <w:rPr>
          <w:rFonts w:ascii="Arial" w:hAnsi="Arial" w:cs="Arial"/>
          <w:sz w:val="22"/>
          <w:szCs w:val="22"/>
        </w:rPr>
        <w:t xml:space="preserve">ifies that the person mentioned is a holder of Indonesia Driving License (Surat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Izin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Mengemudi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>/SIM):</w:t>
      </w:r>
    </w:p>
    <w:p w14:paraId="285706A0" w14:textId="2DA5ECD6" w:rsidR="00534DD8" w:rsidRPr="00294127" w:rsidRDefault="00534DD8" w:rsidP="0070277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6804"/>
      </w:tblGrid>
      <w:tr w:rsidR="0005562F" w:rsidRPr="0005562F" w14:paraId="1CC3A376" w14:textId="77777777" w:rsidTr="0005562F">
        <w:tc>
          <w:tcPr>
            <w:tcW w:w="2552" w:type="dxa"/>
          </w:tcPr>
          <w:p w14:paraId="27D30917" w14:textId="77777777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b/>
                <w:bCs/>
                <w:sz w:val="22"/>
                <w:szCs w:val="22"/>
              </w:rPr>
              <w:t>Name (Passport No.)</w:t>
            </w:r>
          </w:p>
        </w:tc>
        <w:tc>
          <w:tcPr>
            <w:tcW w:w="284" w:type="dxa"/>
          </w:tcPr>
          <w:p w14:paraId="66107013" w14:textId="66A985F3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1FA87600" w14:textId="1B8C0BB3" w:rsidR="0005562F" w:rsidRP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ERIC HERMAWAN (6666666), Indonesia</w:t>
            </w:r>
          </w:p>
        </w:tc>
      </w:tr>
      <w:tr w:rsidR="0005562F" w:rsidRPr="0005562F" w14:paraId="5DE9C41A" w14:textId="77777777" w:rsidTr="0005562F">
        <w:tc>
          <w:tcPr>
            <w:tcW w:w="2552" w:type="dxa"/>
          </w:tcPr>
          <w:p w14:paraId="6939A8C7" w14:textId="7B26A73B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Driving Licence</w:t>
            </w:r>
          </w:p>
        </w:tc>
        <w:tc>
          <w:tcPr>
            <w:tcW w:w="284" w:type="dxa"/>
          </w:tcPr>
          <w:p w14:paraId="640CB7E0" w14:textId="14EA821D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68E87872" w14:textId="77777777" w:rsid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SIM</w:t>
            </w:r>
          </w:p>
        </w:tc>
      </w:tr>
    </w:tbl>
    <w:p w14:paraId="6ABAD5CC" w14:textId="77777777" w:rsidR="0005562F" w:rsidRDefault="0005562F" w:rsidP="00534DD8">
      <w:pPr>
        <w:rPr>
          <w:rFonts w:ascii="Arial" w:hAnsi="Arial" w:cs="Arial"/>
          <w:sz w:val="22"/>
          <w:szCs w:val="22"/>
        </w:rPr>
      </w:pPr>
    </w:p>
    <w:p w14:paraId="3AFB2110" w14:textId="46B361C6" w:rsidR="00534DD8" w:rsidRPr="00294127" w:rsidRDefault="00534DD8" w:rsidP="0005562F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According </w:t>
      </w:r>
      <w:r w:rsidR="00442A21" w:rsidRPr="00294127">
        <w:rPr>
          <w:rFonts w:ascii="Arial" w:hAnsi="Arial" w:cs="Arial"/>
          <w:sz w:val="22"/>
          <w:szCs w:val="22"/>
        </w:rPr>
        <w:t>to Indonesian Government Regulation No. 22/2009 on Traffic and Land Transportation (Chapter VIII, Paragraph 3, Article 80), Indonesian Driving License is classified as follows:</w:t>
      </w:r>
    </w:p>
    <w:p w14:paraId="44DB3381" w14:textId="2853C79D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084"/>
      </w:tblGrid>
      <w:tr w:rsidR="00442A21" w:rsidRPr="00294127" w14:paraId="5E856BBD" w14:textId="77777777" w:rsidTr="002D5312">
        <w:trPr>
          <w:jc w:val="center"/>
        </w:trPr>
        <w:tc>
          <w:tcPr>
            <w:tcW w:w="708" w:type="dxa"/>
          </w:tcPr>
          <w:p w14:paraId="5B7023D7" w14:textId="62354866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084" w:type="dxa"/>
          </w:tcPr>
          <w:p w14:paraId="781BD348" w14:textId="4805D0C3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not exceeding 3500 kg.</w:t>
            </w:r>
          </w:p>
        </w:tc>
      </w:tr>
      <w:tr w:rsidR="00442A21" w:rsidRPr="00294127" w14:paraId="36D0D331" w14:textId="77777777" w:rsidTr="002D5312">
        <w:trPr>
          <w:jc w:val="center"/>
        </w:trPr>
        <w:tc>
          <w:tcPr>
            <w:tcW w:w="708" w:type="dxa"/>
          </w:tcPr>
          <w:p w14:paraId="3F8311CB" w14:textId="6A442E6E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7084" w:type="dxa"/>
          </w:tcPr>
          <w:p w14:paraId="224E7450" w14:textId="415266D4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exceeding 3500 kg.</w:t>
            </w:r>
          </w:p>
        </w:tc>
      </w:tr>
      <w:tr w:rsidR="00442A21" w:rsidRPr="00294127" w14:paraId="78AD8EA4" w14:textId="77777777" w:rsidTr="002D5312">
        <w:trPr>
          <w:jc w:val="center"/>
        </w:trPr>
        <w:tc>
          <w:tcPr>
            <w:tcW w:w="708" w:type="dxa"/>
          </w:tcPr>
          <w:p w14:paraId="0442C623" w14:textId="6ACC5CA7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B2</w:t>
            </w:r>
          </w:p>
        </w:tc>
        <w:tc>
          <w:tcPr>
            <w:tcW w:w="7084" w:type="dxa"/>
          </w:tcPr>
          <w:p w14:paraId="10B7DD32" w14:textId="52E29EB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 xml:space="preserve">To drive tractor or vehicle coupled with carriage or trailer, Carriage or trailer weight which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allowed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is exceeding 1000kg.</w:t>
            </w:r>
          </w:p>
        </w:tc>
      </w:tr>
      <w:tr w:rsidR="00442A21" w:rsidRPr="00294127" w14:paraId="6F2746CF" w14:textId="77777777" w:rsidTr="002D5312">
        <w:trPr>
          <w:jc w:val="center"/>
        </w:trPr>
        <w:tc>
          <w:tcPr>
            <w:tcW w:w="708" w:type="dxa"/>
          </w:tcPr>
          <w:p w14:paraId="354634B9" w14:textId="3D0B7438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084" w:type="dxa"/>
          </w:tcPr>
          <w:p w14:paraId="61615C85" w14:textId="22EA2AF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motorcycle</w:t>
            </w:r>
          </w:p>
        </w:tc>
      </w:tr>
      <w:tr w:rsidR="00442A21" w:rsidRPr="00294127" w14:paraId="34E562BE" w14:textId="77777777" w:rsidTr="002D5312">
        <w:trPr>
          <w:jc w:val="center"/>
        </w:trPr>
        <w:tc>
          <w:tcPr>
            <w:tcW w:w="708" w:type="dxa"/>
          </w:tcPr>
          <w:p w14:paraId="50D47400" w14:textId="7B76646D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084" w:type="dxa"/>
          </w:tcPr>
          <w:p w14:paraId="01730722" w14:textId="61660A9D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specifically designed vehicle for the disabled</w:t>
            </w:r>
          </w:p>
        </w:tc>
      </w:tr>
    </w:tbl>
    <w:p w14:paraId="311D8D28" w14:textId="22B21515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p w14:paraId="24DF9D9F" w14:textId="0201D394" w:rsidR="00442A21" w:rsidRPr="00294127" w:rsidRDefault="00442A21" w:rsidP="00106D5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127">
        <w:rPr>
          <w:rFonts w:ascii="Arial" w:hAnsi="Arial" w:cs="Arial"/>
          <w:b/>
          <w:bCs/>
          <w:sz w:val="22"/>
          <w:szCs w:val="22"/>
        </w:rPr>
        <w:t>Note:</w:t>
      </w:r>
    </w:p>
    <w:p w14:paraId="1B1E9535" w14:textId="6A1F5DC5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word “UMUM” means that the holder is allowed to drive public vehicle.</w:t>
      </w:r>
    </w:p>
    <w:p w14:paraId="505D4002" w14:textId="246D66B8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</w:p>
    <w:p w14:paraId="140A5A18" w14:textId="51B2DB60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The issuance of this letter refers to the </w:t>
      </w:r>
      <w:r w:rsidR="00106D50" w:rsidRPr="00294127">
        <w:rPr>
          <w:rFonts w:ascii="Arial" w:hAnsi="Arial" w:cs="Arial"/>
          <w:sz w:val="22"/>
          <w:szCs w:val="22"/>
        </w:rPr>
        <w:t xml:space="preserve">1985 </w:t>
      </w:r>
      <w:r w:rsidR="006474E6" w:rsidRPr="00294127">
        <w:rPr>
          <w:rFonts w:ascii="Arial" w:hAnsi="Arial" w:cs="Arial"/>
          <w:sz w:val="22"/>
          <w:szCs w:val="22"/>
        </w:rPr>
        <w:t>Agreement</w:t>
      </w:r>
      <w:r w:rsidR="00106D50" w:rsidRPr="00294127">
        <w:rPr>
          <w:rFonts w:ascii="Arial" w:hAnsi="Arial" w:cs="Arial"/>
          <w:sz w:val="22"/>
          <w:szCs w:val="22"/>
        </w:rPr>
        <w:t xml:space="preserve"> on the Recognition of Domestic Driving License Issued by ASEAN Countries (Article 2 &amp; 3) and the 2009 ASEAN Framework Agreement on the </w:t>
      </w:r>
      <w:r w:rsidR="006474E6" w:rsidRPr="00294127">
        <w:rPr>
          <w:rFonts w:ascii="Arial" w:hAnsi="Arial" w:cs="Arial"/>
          <w:sz w:val="22"/>
          <w:szCs w:val="22"/>
        </w:rPr>
        <w:t>Facilitation</w:t>
      </w:r>
      <w:r w:rsidR="00106D50" w:rsidRPr="00294127">
        <w:rPr>
          <w:rFonts w:ascii="Arial" w:hAnsi="Arial" w:cs="Arial"/>
          <w:sz w:val="22"/>
          <w:szCs w:val="22"/>
        </w:rPr>
        <w:t xml:space="preserve"> of Inter-State Transport (Article 13)</w:t>
      </w:r>
    </w:p>
    <w:p w14:paraId="2A9FFFDB" w14:textId="572736B8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p w14:paraId="79119979" w14:textId="1CA8F064" w:rsidR="00C625DC" w:rsidRDefault="00C625DC" w:rsidP="00106D5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5562F" w14:paraId="7189F6B2" w14:textId="77777777" w:rsidTr="0005562F">
        <w:tc>
          <w:tcPr>
            <w:tcW w:w="4675" w:type="dxa"/>
          </w:tcPr>
          <w:p w14:paraId="152D1C24" w14:textId="0EE284A1" w:rsidR="0005562F" w:rsidRDefault="0005562F" w:rsidP="00106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306CB56" wp14:editId="73EE0650">
                      <wp:extent cx="1671483" cy="1101213"/>
                      <wp:effectExtent l="0" t="0" r="508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483" cy="11012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FEAF7" w14:textId="77777777" w:rsidR="0005562F" w:rsidRPr="00106D50" w:rsidRDefault="0005562F" w:rsidP="0005562F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555FFDE" w14:textId="77777777" w:rsidR="0005562F" w:rsidRDefault="0005562F" w:rsidP="0005562F"/>
                                <w:p w14:paraId="4F459E1F" w14:textId="77777777" w:rsidR="0005562F" w:rsidRDefault="0005562F" w:rsidP="000556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306CB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31.6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" fillcolor="white [3201]" stroked="f" strokeweight=".5pt">
                      <v:textbox>
                        <w:txbxContent>
                          <w:p w14:paraId="6C2FEAF7" w14:textId="77777777" w:rsidR="0005562F" w:rsidRPr="00106D50" w:rsidRDefault="0005562F" w:rsidP="0005562F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  <w:p w14:paraId="0555FFDE" w14:textId="77777777" w:rsidR="0005562F" w:rsidRDefault="0005562F" w:rsidP="0005562F"/>
                          <w:p w14:paraId="4F459E1F" w14:textId="77777777" w:rsidR="0005562F" w:rsidRDefault="0005562F" w:rsidP="0005562F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18BD553E" w14:textId="6A9B8945" w:rsidR="0005562F" w:rsidRDefault="0005562F" w:rsidP="0005562F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May 28, 2024</w:t>
            </w:r>
          </w:p>
          <w:p w14:paraId="57AD9793" w14:textId="7A8939E6" w:rsidR="0005562F" w:rsidRDefault="000D64A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the Ambassador,</w:t>
            </w:r>
          </w:p>
          <w:p w14:paraId="4BE31439" w14:textId="300D3D5C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F7C73F" w14:textId="77777777" w:rsidR="00041A33" w:rsidRDefault="00041A3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5AE35F4" w14:textId="77777777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2BFFBF0" w14:textId="77777777" w:rsidR="0005562F" w:rsidRDefault="0005562F" w:rsidP="0005562F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Ghilman Zukhair Assalam</w:t>
            </w:r>
          </w:p>
          <w:p w14:paraId="7E9D3F15" w14:textId="1D39DC08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/>
            </w:r>
          </w:p>
        </w:tc>
      </w:tr>
    </w:tbl>
    <w:p w14:paraId="13107385" w14:textId="77777777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sectPr w:rsidR="00106D50" w:rsidRPr="00294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8066015">
    <w:abstractNumId w:val="1"/>
  </w:num>
  <w:num w:numId="2" w16cid:durableId="131099913">
    <w:abstractNumId w:val="3"/>
  </w:num>
  <w:num w:numId="3" w16cid:durableId="476186203">
    <w:abstractNumId w:val="0"/>
  </w:num>
  <w:num w:numId="4" w16cid:durableId="24388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70"/>
    <w:rsid w:val="00041A33"/>
    <w:rsid w:val="00055117"/>
    <w:rsid w:val="0005562F"/>
    <w:rsid w:val="00073648"/>
    <w:rsid w:val="000D1B43"/>
    <w:rsid w:val="000D64A3"/>
    <w:rsid w:val="00106D50"/>
    <w:rsid w:val="001314C1"/>
    <w:rsid w:val="0017080E"/>
    <w:rsid w:val="0017722C"/>
    <w:rsid w:val="00224DE6"/>
    <w:rsid w:val="00276A24"/>
    <w:rsid w:val="00294127"/>
    <w:rsid w:val="002D5312"/>
    <w:rsid w:val="00324381"/>
    <w:rsid w:val="00442A21"/>
    <w:rsid w:val="005209D3"/>
    <w:rsid w:val="00534DD8"/>
    <w:rsid w:val="0059618F"/>
    <w:rsid w:val="0063791C"/>
    <w:rsid w:val="006474E6"/>
    <w:rsid w:val="00683FE4"/>
    <w:rsid w:val="006B14C3"/>
    <w:rsid w:val="00702770"/>
    <w:rsid w:val="00714D78"/>
    <w:rsid w:val="007402FF"/>
    <w:rsid w:val="00777D6A"/>
    <w:rsid w:val="007C49B5"/>
    <w:rsid w:val="00844EA6"/>
    <w:rsid w:val="008F7A8E"/>
    <w:rsid w:val="00A1024F"/>
    <w:rsid w:val="00C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CE04"/>
  <w15:chartTrackingRefBased/>
  <w15:docId w15:val="{B5839E47-C633-4541-BAF0-E866EF47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44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6D50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_rId8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6587-13BA-4E03-93B5-0B7DA90B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9</cp:revision>
  <dcterms:created xsi:type="dcterms:W3CDTF">2022-01-10T08:13:00Z</dcterms:created>
  <dcterms:modified xsi:type="dcterms:W3CDTF">2023-09-04T04:51:00Z</dcterms:modified>
</cp:coreProperties>
</file>