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ingests raw transaction data, processes and transforms it through a data pipeline, and applies machine learning techniques to identify potentially fraudulent activity. It is designed to simulate real-world financial fraud detection workflows.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sm3gqvl24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SQL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Pandas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Learning:</w:t>
      </w:r>
      <w:r w:rsidDel="00000000" w:rsidR="00000000" w:rsidRPr="00000000">
        <w:rPr>
          <w:rtl w:val="0"/>
        </w:rPr>
        <w:t xml:space="preserve"> scikit-learn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Git, GitHub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q619sxdas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 pipeline for raw financial transaction datasets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 workflows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for fraud detection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models for fraud classification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using precision, recall, and F1-score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prediction pipeline for detecting suspicious transactions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Architecture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Layer</w:t>
      </w:r>
      <w:r w:rsidDel="00000000" w:rsidR="00000000" w:rsidRPr="00000000">
        <w:rPr>
          <w:rtl w:val="0"/>
        </w:rPr>
        <w:t xml:space="preserve"> – Load raw transaction data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Layer</w:t>
      </w:r>
      <w:r w:rsidDel="00000000" w:rsidR="00000000" w:rsidRPr="00000000">
        <w:rPr>
          <w:rtl w:val="0"/>
        </w:rPr>
        <w:t xml:space="preserve"> – Clean and transform 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 – Extract fraud-related signals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 Layer</w:t>
      </w:r>
      <w:r w:rsidDel="00000000" w:rsidR="00000000" w:rsidRPr="00000000">
        <w:rPr>
          <w:rtl w:val="0"/>
        </w:rPr>
        <w:t xml:space="preserve"> – Train and evaluate ML models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Layer</w:t>
      </w:r>
      <w:r w:rsidDel="00000000" w:rsidR="00000000" w:rsidRPr="00000000">
        <w:rPr>
          <w:rtl w:val="0"/>
        </w:rPr>
        <w:t xml:space="preserve"> – Generate fraud predictions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8x9xn3wg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Results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identified patterns of fraudulent transactions in simulated datasets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strong performance using classification models with balanced precision and recall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modular pipeline that can be extended for real-time fraud detection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qcllhdznl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Improvements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real-time streaming (Kafka / Spark Streaming)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models using APIs (FastAPI / Flask)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cloud-based data lakes (AWS S3, Azure Data Lake)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advanced models (XGBoost, Deep Learning)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2jzwrqycz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Project Matters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detection is critical in financial systems, demonstrates how data engineering and machine learning can be combined to build scalable, production-ready solutions for identifying suspicious activity.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