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Regression report (last 7 days)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January 15, 2026</w:t>
      </w:r>
    </w:p>
    <w:bookmarkStart w:id="40" w:name="regression-report-last-7-days"/>
    <w:p>
      <w:pPr>
        <w:pStyle w:val="Heading1"/>
      </w:pPr>
      <w:r>
        <w:t xml:space="preserve">Regression report (last 7 days)</w:t>
      </w:r>
    </w:p>
    <w:bookmarkStart w:id="20" w:name="recent-changes-touching-data-flow"/>
    <w:p>
      <w:pPr>
        <w:pStyle w:val="Heading2"/>
      </w:pPr>
      <w:r>
        <w:t xml:space="preserve">Recent changes touching data flow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ddc796a6984ec157a8a5b24006ec2923dd640b5c</w:t>
      </w:r>
      <w:r>
        <w:t xml:space="preserve"> </w:t>
      </w:r>
      <w:r>
        <w:t xml:space="preserve">(2025-12-08): Raised</w:t>
      </w:r>
      <w:r>
        <w:t xml:space="preserve"> </w:t>
      </w:r>
      <w:r>
        <w:rPr>
          <w:rStyle w:val="VerbatimChar"/>
        </w:rPr>
        <w:t xml:space="preserve">/projects</w:t>
      </w:r>
      <w:r>
        <w:t xml:space="preserve"> </w:t>
      </w:r>
      <w:r>
        <w:t xml:space="preserve">limit to 100 and added query param handling without pagination; touched</w:t>
      </w:r>
      <w:r>
        <w:t xml:space="preserve"> </w:t>
      </w:r>
      <w:r>
        <w:rPr>
          <w:rStyle w:val="VerbatimChar"/>
        </w:rPr>
        <w:t xml:space="preserve">services/finanzas-api/src/handlers/projects.ts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src/api/finanzas.ts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7597e5bd123ba965071797bb24c8494a53c13551</w:t>
      </w:r>
      <w:r>
        <w:t xml:space="preserve"> </w:t>
      </w:r>
      <w:r>
        <w:t xml:space="preserve">(2025-12-13): Removed canonical seed tooling (no functional change to listing logic but affects dataset size).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7eac0f9</w:t>
      </w:r>
      <w:r>
        <w:t xml:space="preserve"> </w:t>
      </w:r>
      <w:r>
        <w:t xml:space="preserve">(2025-12-10): Payroll fallback adjustments (unrelated to project listing).</w:t>
      </w:r>
    </w:p>
    <w:bookmarkEnd w:id="20"/>
    <w:bookmarkStart w:id="21" w:name="suspected-regression-commit"/>
    <w:p>
      <w:pPr>
        <w:pStyle w:val="Heading2"/>
      </w:pPr>
      <w:r>
        <w:t xml:space="preserve">Suspected regression commit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Commit:</w:t>
      </w:r>
      <w:r>
        <w:t xml:space="preserve"> </w:t>
      </w:r>
      <w:r>
        <w:rPr>
          <w:rStyle w:val="VerbatimChar"/>
        </w:rPr>
        <w:t xml:space="preserve">ddc796a6984ec157a8a5b24006ec2923dd640b5c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Reasoning:</w:t>
      </w:r>
      <w:r>
        <w:t xml:space="preserve"> </w:t>
      </w:r>
      <w:r>
        <w:t xml:space="preserve">Introduced hard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handling for</w:t>
      </w:r>
      <w:r>
        <w:t xml:space="preserve"> </w:t>
      </w:r>
      <w:r>
        <w:rPr>
          <w:rStyle w:val="VerbatimChar"/>
        </w:rPr>
        <w:t xml:space="preserve">GET /projects</w:t>
      </w:r>
      <w:r>
        <w:t xml:space="preserve"> </w:t>
      </w:r>
      <w:r>
        <w:t xml:space="preserve">but did not surface pagination tokens or loop through pages. With more than 100 records (now likely after seed removal), end-user-created projects beyond the first page are never returned.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Diff summary: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clamp and request param parsing on the handler and API client (</w:t>
      </w:r>
      <w:r>
        <w:rPr>
          <w:rStyle w:val="VerbatimChar"/>
        </w:rPr>
        <w:t xml:space="preserve">/projects?limit=100</w:t>
      </w:r>
      <w:r>
        <w:t xml:space="preserve">), but kept a single DynamoDB</w:t>
      </w:r>
      <w:r>
        <w:t xml:space="preserve"> </w:t>
      </w:r>
      <w:r>
        <w:rPr>
          <w:rStyle w:val="VerbatimChar"/>
        </w:rPr>
        <w:t xml:space="preserve">ScanCommand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LastEvaluatedKey</w:t>
      </w:r>
      <w:r>
        <w:t xml:space="preserve"> </w:t>
      </w:r>
      <w:r>
        <w:t xml:space="preserve">handling.</w:t>
      </w:r>
      <w:r>
        <w:t xml:space="preserve"> </w:t>
      </w:r>
      <w:r>
        <w:t xml:space="preserve"># Regression Report: SDMT Data Flow Issue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2025-12-13</w:t>
      </w:r>
      <w:r>
        <w:br/>
      </w:r>
      <w:r>
        <w:rPr>
          <w:bCs/>
          <w:b/>
        </w:rPr>
        <w:t xml:space="preserve">Reporter:</w:t>
      </w:r>
      <w:r>
        <w:t xml:space="preserve"> </w:t>
      </w:r>
      <w:r>
        <w:t xml:space="preserve">Automated Analysis</w:t>
      </w:r>
      <w:r>
        <w:br/>
      </w:r>
      <w:r>
        <w:rPr>
          <w:bCs/>
          <w:b/>
        </w:rPr>
        <w:t xml:space="preserve">Issue:</w:t>
      </w:r>
      <w:r>
        <w:t xml:space="preserve"> </w:t>
      </w:r>
      <w:r>
        <w:t xml:space="preserve">UI only showing subset of projects (missing end-user-created data)</w:t>
      </w:r>
    </w:p>
    <w:bookmarkEnd w:id="21"/>
    <w:bookmarkStart w:id="22" w:name="commit-history-last-7-days"/>
    <w:p>
      <w:pPr>
        <w:pStyle w:val="Heading2"/>
      </w:pPr>
      <w:r>
        <w:t xml:space="preserve">Commit History (Last 7 Days)</w:t>
      </w:r>
    </w:p>
    <w:p>
      <w:pPr>
        <w:pStyle w:val="SourceCode"/>
      </w:pPr>
      <w:r>
        <w:rPr>
          <w:rStyle w:val="VerbatimChar"/>
        </w:rPr>
        <w:t xml:space="preserve">26c3b3f (2025-12-13 21:30:29 +0000) Initial plan</w:t>
      </w:r>
      <w:r>
        <w:br/>
      </w:r>
      <w:r>
        <w:rPr>
          <w:rStyle w:val="VerbatimChar"/>
        </w:rPr>
        <w:t xml:space="preserve">2c5339d (2025-12-13 15:29:31 -0600) Merge pull request #606 from CVDExInfo/codex/investigate-data-lineage-issues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Repository appears to be a shallow clone with grafted history. Only 2 commits visible in recent history.</w:t>
      </w:r>
    </w:p>
    <w:bookmarkEnd w:id="22"/>
    <w:bookmarkStart w:id="23" w:name="suspected-regression-commit-1"/>
    <w:p>
      <w:pPr>
        <w:pStyle w:val="Heading2"/>
      </w:pPr>
      <w:r>
        <w:t xml:space="preserve">Suspected Regression Commit</w:t>
      </w:r>
    </w:p>
    <w:p>
      <w:pPr>
        <w:pStyle w:val="FirstParagraph"/>
      </w:pPr>
      <w:r>
        <w:rPr>
          <w:bCs/>
          <w:b/>
        </w:rPr>
        <w:t xml:space="preserve">Commit SHA:</w:t>
      </w:r>
      <w:r>
        <w:t xml:space="preserve"> </w:t>
      </w:r>
      <w:r>
        <w:rPr>
          <w:rStyle w:val="VerbatimChar"/>
        </w:rPr>
        <w:t xml:space="preserve">2c5339d445c625a75115baf808c93a3b2aac965a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2025-12-13 15:29:31 -0600</w:t>
      </w:r>
      <w:r>
        <w:br/>
      </w:r>
      <w:r>
        <w:rPr>
          <w:bCs/>
          <w:b/>
        </w:rPr>
        <w:t xml:space="preserve">PR:</w:t>
      </w:r>
      <w:r>
        <w:t xml:space="preserve"> </w:t>
      </w:r>
      <w:r>
        <w:t xml:space="preserve">#606</w:t>
      </w:r>
      <w:r>
        <w:br/>
      </w:r>
      <w:r>
        <w:rPr>
          <w:bCs/>
          <w:b/>
        </w:rPr>
        <w:t xml:space="preserve">Title:</w:t>
      </w:r>
      <w:r>
        <w:t xml:space="preserve"> </w:t>
      </w:r>
      <w:r>
        <w:t xml:space="preserve">“</w:t>
      </w:r>
      <w:r>
        <w:t xml:space="preserve">Handle alternative project payload shapes</w:t>
      </w:r>
      <w:r>
        <w:t xml:space="preserve">”</w:t>
      </w:r>
      <w:r>
        <w:br/>
      </w: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codex/investigate-data-lineage-issues</w:t>
      </w:r>
    </w:p>
    <w:bookmarkEnd w:id="23"/>
    <w:bookmarkStart w:id="26" w:name="what-changed-in-pr-606"/>
    <w:p>
      <w:pPr>
        <w:pStyle w:val="Heading2"/>
      </w:pPr>
      <w:r>
        <w:t xml:space="preserve">What Changed in PR #606</w:t>
      </w:r>
    </w:p>
    <w:bookmarkStart w:id="24" w:name="new-file-added"/>
    <w:p>
      <w:pPr>
        <w:pStyle w:val="Heading3"/>
      </w:pPr>
      <w:r>
        <w:t xml:space="preserve">New File Added</w:t>
      </w:r>
    </w:p>
    <w:p>
      <w:pPr>
        <w:pStyle w:val="FirstParagraph"/>
      </w:pPr>
      <w:r>
        <w:rPr>
          <w:rStyle w:val="VerbatimChar"/>
          <w:bCs/>
          <w:b/>
        </w:rPr>
        <w:t xml:space="preserve">src/api/finanzas-projects-helpers.ts</w:t>
      </w:r>
      <w:r>
        <w:t xml:space="preserve"> </w:t>
      </w:r>
      <w:r>
        <w:t xml:space="preserve">(NEW)</w:t>
      </w:r>
      <w:r>
        <w:t xml:space="preserve"> </w:t>
      </w:r>
      <w:r>
        <w:t xml:space="preserve">- Introduced</w:t>
      </w:r>
      <w:r>
        <w:t xml:space="preserve"> </w:t>
      </w:r>
      <w:r>
        <w:rPr>
          <w:rStyle w:val="VerbatimChar"/>
        </w:rPr>
        <w:t xml:space="preserve">normalizeProjectsPayload()</w:t>
      </w:r>
      <w:r>
        <w:t xml:space="preserve"> </w:t>
      </w:r>
      <w:r>
        <w:t xml:space="preserve">helper function</w:t>
      </w:r>
      <w:r>
        <w:t xml:space="preserve"> </w:t>
      </w:r>
      <w:r>
        <w:t xml:space="preserve">- Purpose: Handle multiple API response payload shapes</w:t>
      </w:r>
      <w:r>
        <w:t xml:space="preserve"> </w:t>
      </w:r>
      <w:r>
        <w:t xml:space="preserve">- Supports: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records</w:t>
      </w:r>
      <w:r>
        <w:t xml:space="preserve">,</w:t>
      </w:r>
      <w:r>
        <w:t xml:space="preserve"> </w:t>
      </w:r>
      <w:r>
        <w:rPr>
          <w:rStyle w:val="VerbatimChar"/>
        </w:rPr>
        <w:t xml:space="preserve">body.*</w:t>
      </w:r>
      <w:r>
        <w:t xml:space="preserve"> </w:t>
      </w:r>
      <w:r>
        <w:t xml:space="preserve">variants</w:t>
      </w:r>
    </w:p>
    <w:bookmarkEnd w:id="24"/>
    <w:bookmarkStart w:id="25" w:name="impact-analysis"/>
    <w:p>
      <w:pPr>
        <w:pStyle w:val="Heading3"/>
      </w:pPr>
      <w:r>
        <w:t xml:space="preserve">Impact Analysis</w:t>
      </w:r>
    </w:p>
    <w:p>
      <w:pPr>
        <w:pStyle w:val="FirstParagraph"/>
      </w:pPr>
      <w:r>
        <w:t xml:space="preserve">The PR introduced a helper to normalize different API response shapes, but it was</w:t>
      </w:r>
      <w:r>
        <w:t xml:space="preserve"> </w:t>
      </w:r>
      <w:r>
        <w:rPr>
          <w:bCs/>
          <w:b/>
        </w:rPr>
        <w:t xml:space="preserve">only partially integrated</w:t>
      </w:r>
      <w:r>
        <w:t xml:space="preserve">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Where it IS used: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src/modules/finanzas/projects/useProjects.ts</w:t>
      </w:r>
      <w:r>
        <w:t xml:space="preserve"> </w:t>
      </w:r>
      <w:r>
        <w:t xml:space="preserve">(line 51)</w:t>
      </w:r>
      <w:r>
        <w:t xml:space="preserve"> </w:t>
      </w:r>
      <w:r>
        <w:t xml:space="preserve">- Test file</w:t>
      </w:r>
      <w:r>
        <w:t xml:space="preserve"> </w:t>
      </w:r>
      <w:r>
        <w:rPr>
          <w:rStyle w:val="VerbatimChar"/>
        </w:rPr>
        <w:t xml:space="preserve">src/api/__tests__/finanzas.projects.test.ts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Cs/>
          <w:b/>
        </w:rPr>
        <w:t xml:space="preserve">Where it IS NOT used: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src/lib/api.ts</w:t>
      </w:r>
      <w:r>
        <w:t xml:space="preserve"> </w:t>
      </w:r>
      <w:r>
        <w:t xml:space="preserve">(ApiService.getProjects) -</w:t>
      </w:r>
      <w:r>
        <w:t xml:space="preserve"> </w:t>
      </w:r>
      <w:r>
        <w:rPr>
          <w:bCs/>
          <w:b/>
        </w:rPr>
        <w:t xml:space="preserve">THE MAIN PROJECT LOADING PATH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src/contexts/ProjectContext.tsx</w:t>
      </w:r>
      <w:r>
        <w:t xml:space="preserve"> </w:t>
      </w:r>
      <w:r>
        <w:t xml:space="preserve">(calls ApiService.getProjects)</w:t>
      </w:r>
    </w:p>
    <w:p>
      <w:pPr>
        <w:pStyle w:val="BodyText"/>
      </w:pPr>
      <w:r>
        <w:t xml:space="preserve">This created an</w:t>
      </w:r>
      <w:r>
        <w:t xml:space="preserve"> </w:t>
      </w:r>
      <w:r>
        <w:rPr>
          <w:bCs/>
          <w:b/>
        </w:rPr>
        <w:t xml:space="preserve">inconsistency</w:t>
      </w:r>
      <w:r>
        <w:t xml:space="preserve"> </w:t>
      </w:r>
      <w:r>
        <w:t xml:space="preserve">where:</w:t>
      </w:r>
      <w:r>
        <w:t xml:space="preserve"> </w:t>
      </w:r>
      <w:r>
        <w:t xml:space="preserve">1. Some code paths can handle alternate payload shapes (via</w:t>
      </w:r>
      <w:r>
        <w:t xml:space="preserve"> </w:t>
      </w:r>
      <w:r>
        <w:rPr>
          <w:rStyle w:val="VerbatimChar"/>
        </w:rPr>
        <w:t xml:space="preserve">normalizeProjectsPayload</w:t>
      </w:r>
      <w:r>
        <w:t xml:space="preserve">)</w:t>
      </w:r>
      <w:r>
        <w:t xml:space="preserve"> </w:t>
      </w:r>
      <w:r>
        <w:t xml:space="preserve">2. The main project loading path (ProjectContext) cannot</w:t>
      </w:r>
      <w:r>
        <w:t xml:space="preserve"> </w:t>
      </w:r>
      <w:r>
        <w:t xml:space="preserve">3. If backend changes response format or CloudFront/API Gateway transforms it, projects disappear</w:t>
      </w:r>
    </w:p>
    <w:bookmarkEnd w:id="25"/>
    <w:bookmarkEnd w:id="26"/>
    <w:bookmarkStart w:id="30" w:name="reasoning"/>
    <w:p>
      <w:pPr>
        <w:pStyle w:val="Heading2"/>
      </w:pPr>
      <w:r>
        <w:t xml:space="preserve">Reasoning</w:t>
      </w:r>
    </w:p>
    <w:bookmarkStart w:id="27" w:name="why-this-is-the-regression"/>
    <w:p>
      <w:pPr>
        <w:pStyle w:val="Heading3"/>
      </w:pPr>
      <w:r>
        <w:t xml:space="preserve">Why This Is The Regression</w:t>
      </w:r>
    </w:p>
    <w:p>
      <w:pPr>
        <w:pStyle w:val="FirstParagraph"/>
      </w:pPr>
      <w:r>
        <w:rPr>
          <w:bCs/>
          <w:b/>
        </w:rPr>
        <w:t xml:space="preserve">Before PR #606:</w:t>
      </w:r>
      <w:r>
        <w:t xml:space="preserve"> </w:t>
      </w:r>
      <w:r>
        <w:t xml:space="preserve">- All code paths used custom inline payload extraction</w:t>
      </w:r>
      <w:r>
        <w:t xml:space="preserve"> </w:t>
      </w:r>
      <w:r>
        <w:t xml:space="preserve">- Consistent (though limited) handling across the codebase</w:t>
      </w:r>
    </w:p>
    <w:p>
      <w:pPr>
        <w:pStyle w:val="BodyText"/>
      </w:pPr>
      <w:r>
        <w:rPr>
          <w:bCs/>
          <w:b/>
        </w:rPr>
        <w:t xml:space="preserve">After PR #606:</w:t>
      </w:r>
      <w:r>
        <w:t xml:space="preserve"> </w:t>
      </w:r>
      <w:r>
        <w:t xml:space="preserve">- Introduced a comprehensive normalization helper</w:t>
      </w:r>
      <w:r>
        <w:t xml:space="preserve"> </w:t>
      </w:r>
      <w:r>
        <w:t xml:space="preserve">- But didn’t update all code paths to use it</w:t>
      </w:r>
      <w:r>
        <w:t xml:space="preserve"> </w:t>
      </w:r>
      <w:r>
        <w:t xml:space="preserve">- Created a split: some paths robust, some paths fragile</w:t>
      </w:r>
      <w:r>
        <w:t xml:space="preserve"> </w:t>
      </w:r>
      <w:r>
        <w:t xml:space="preserve">- Main project loading path (most critical) wasn’t updated</w:t>
      </w:r>
    </w:p>
    <w:bookmarkEnd w:id="27"/>
    <w:bookmarkStart w:id="28" w:name="the-fragility-introduced"/>
    <w:p>
      <w:pPr>
        <w:pStyle w:val="Heading3"/>
      </w:pPr>
      <w:r>
        <w:t xml:space="preserve">The Fragility Introduced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ApiService.getProjects()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src/lib/api.ts</w:t>
      </w:r>
      <w:r>
        <w:t xml:space="preserve"> </w:t>
      </w:r>
      <w:r>
        <w:t xml:space="preserve">only checks:</w:t>
      </w:r>
    </w:p>
    <w:p>
      <w:pPr>
        <w:pStyle w:val="SourceCode"/>
      </w:pP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(payload)         </w:t>
      </w:r>
      <w:r>
        <w:rPr>
          <w:rStyle w:val="CommentTok"/>
        </w:rPr>
        <w:t xml:space="preserve">// Direct array</w:t>
      </w:r>
      <w:r>
        <w:br/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// { data: [...] }</w:t>
      </w:r>
      <w:r>
        <w:br/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items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// { items: [...] }</w:t>
      </w:r>
      <w:r>
        <w:br/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items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// { data: { items: [...] } }</w:t>
      </w:r>
    </w:p>
    <w:p>
      <w:pPr>
        <w:pStyle w:val="FirstParagraph"/>
      </w:pPr>
      <w:r>
        <w:t xml:space="preserve">But</w:t>
      </w:r>
      <w:r>
        <w:t xml:space="preserve"> </w:t>
      </w:r>
      <w:r>
        <w:rPr>
          <w:rStyle w:val="VerbatimChar"/>
        </w:rPr>
        <w:t xml:space="preserve">normalizeProjectsPayload()</w:t>
      </w:r>
      <w:r>
        <w:t xml:space="preserve"> </w:t>
      </w:r>
      <w:r>
        <w:t xml:space="preserve">checks</w:t>
      </w:r>
      <w:r>
        <w:t xml:space="preserve"> </w:t>
      </w:r>
      <w:r>
        <w:rPr>
          <w:bCs/>
          <w:b/>
        </w:rPr>
        <w:t xml:space="preserve">13 different patterns</w:t>
      </w:r>
      <w:r>
        <w:t xml:space="preserve"> </w:t>
      </w:r>
      <w:r>
        <w:t xml:space="preserve">including: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payload.projects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payload.Items</w:t>
      </w:r>
      <w:r>
        <w:t xml:space="preserve"> </w:t>
      </w:r>
      <w:r>
        <w:t xml:space="preserve">(DynamoDB)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payload.results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payload.records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payload.body.*</w:t>
      </w:r>
      <w:r>
        <w:t xml:space="preserve"> </w:t>
      </w:r>
      <w:r>
        <w:t xml:space="preserve">variations</w:t>
      </w:r>
      <w:r>
        <w:t xml:space="preserve"> </w:t>
      </w:r>
      <w:r>
        <w:t xml:space="preserve">- Nested variants of all above</w:t>
      </w:r>
    </w:p>
    <w:bookmarkEnd w:id="28"/>
    <w:bookmarkStart w:id="29" w:name="why-projects-went-missing"/>
    <w:p>
      <w:pPr>
        <w:pStyle w:val="Heading3"/>
      </w:pPr>
      <w:r>
        <w:t xml:space="preserve">Why Projects Went Missing</w:t>
      </w:r>
    </w:p>
    <w:p>
      <w:pPr>
        <w:pStyle w:val="FirstParagraph"/>
      </w:pPr>
      <w:r>
        <w:rPr>
          <w:bCs/>
          <w:b/>
        </w:rPr>
        <w:t xml:space="preserve">Scenario 1:</w:t>
      </w:r>
      <w:r>
        <w:t xml:space="preserve"> </w:t>
      </w:r>
      <w:r>
        <w:t xml:space="preserve">Backend changed response format</w:t>
      </w:r>
      <w:r>
        <w:t xml:space="preserve"> </w:t>
      </w:r>
      <w:r>
        <w:t xml:space="preserve">- If backend started returning</w:t>
      </w:r>
      <w:r>
        <w:t xml:space="preserve"> </w:t>
      </w:r>
      <w:r>
        <w:rPr>
          <w:rStyle w:val="VerbatimChar"/>
        </w:rPr>
        <w:t xml:space="preserve">{ Items: [...] }</w:t>
      </w:r>
      <w:r>
        <w:t xml:space="preserve"> </w:t>
      </w:r>
      <w:r>
        <w:t xml:space="preserve">(DynamoDB style)</w:t>
      </w:r>
      <w:r>
        <w:t xml:space="preserve"> </w:t>
      </w:r>
      <w:r>
        <w:t xml:space="preserve">- Old code path: ✅ No extraction, falls through to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- Result: Empty project list</w:t>
      </w:r>
    </w:p>
    <w:p>
      <w:pPr>
        <w:pStyle w:val="BodyText"/>
      </w:pPr>
      <w:r>
        <w:rPr>
          <w:bCs/>
          <w:b/>
        </w:rPr>
        <w:t xml:space="preserve">Scenario 2:</w:t>
      </w:r>
      <w:r>
        <w:t xml:space="preserve"> </w:t>
      </w:r>
      <w:r>
        <w:t xml:space="preserve">Environment differences</w:t>
      </w:r>
      <w:r>
        <w:t xml:space="preserve"> </w:t>
      </w:r>
      <w:r>
        <w:t xml:space="preserve">- Dev environment returns</w:t>
      </w:r>
      <w:r>
        <w:t xml:space="preserve"> </w:t>
      </w:r>
      <w:r>
        <w:rPr>
          <w:rStyle w:val="VerbatimChar"/>
        </w:rPr>
        <w:t xml:space="preserve">{ data: [...] }</w:t>
      </w:r>
      <w:r>
        <w:t xml:space="preserve"> </w:t>
      </w:r>
      <w:r>
        <w:t xml:space="preserve">✅</w:t>
      </w:r>
      <w:r>
        <w:t xml:space="preserve"> </w:t>
      </w:r>
      <w:r>
        <w:t xml:space="preserve">- Prod environment returns</w:t>
      </w:r>
      <w:r>
        <w:t xml:space="preserve"> </w:t>
      </w:r>
      <w:r>
        <w:rPr>
          <w:rStyle w:val="VerbatimChar"/>
        </w:rPr>
        <w:t xml:space="preserve">{ Items: [...] }</w:t>
      </w:r>
      <w:r>
        <w:t xml:space="preserve"> </w:t>
      </w:r>
      <w:r>
        <w:t xml:space="preserve">❌</w:t>
      </w:r>
      <w:r>
        <w:t xml:space="preserve"> </w:t>
      </w:r>
      <w:r>
        <w:t xml:space="preserve">- Code works in dev, fails in prod</w:t>
      </w:r>
    </w:p>
    <w:p>
      <w:pPr>
        <w:pStyle w:val="BodyText"/>
      </w:pPr>
      <w:r>
        <w:rPr>
          <w:bCs/>
          <w:b/>
        </w:rPr>
        <w:t xml:space="preserve">Scenario 3:</w:t>
      </w:r>
      <w:r>
        <w:t xml:space="preserve"> </w:t>
      </w:r>
      <w:r>
        <w:t xml:space="preserve">API Gateway transformation</w:t>
      </w:r>
      <w:r>
        <w:t xml:space="preserve"> </w:t>
      </w:r>
      <w:r>
        <w:t xml:space="preserve">- CloudFront or API Gateway wraps response in</w:t>
      </w:r>
      <w:r>
        <w:t xml:space="preserve"> </w:t>
      </w:r>
      <w:r>
        <w:rPr>
          <w:rStyle w:val="VerbatimChar"/>
        </w:rPr>
        <w:t xml:space="preserve">{ body: { data: [...] } }</w:t>
      </w:r>
      <w:r>
        <w:t xml:space="preserve"> </w:t>
      </w:r>
      <w:r>
        <w:t xml:space="preserve">- Extraction logic can’t find projects</w:t>
      </w:r>
      <w:r>
        <w:t xml:space="preserve"> </w:t>
      </w:r>
      <w:r>
        <w:t xml:space="preserve">- User sees empty dropdown</w:t>
      </w:r>
    </w:p>
    <w:bookmarkEnd w:id="29"/>
    <w:bookmarkEnd w:id="30"/>
    <w:bookmarkStart w:id="31" w:name="diff-summary-of-critical-changes"/>
    <w:p>
      <w:pPr>
        <w:pStyle w:val="Heading2"/>
      </w:pPr>
      <w:r>
        <w:t xml:space="preserve">Diff Summary of Critical Changes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src/api/finanzas-projects-helpers.ts</w:t>
      </w:r>
      <w:r>
        <w:t xml:space="preserve"> </w:t>
      </w:r>
      <w:r>
        <w:t xml:space="preserve">(NEW)</w:t>
      </w:r>
      <w:r>
        <w:t xml:space="preserve"> </w:t>
      </w:r>
      <w:r>
        <w:t xml:space="preserve">- Added comprehensive payload normalization function</w:t>
      </w:r>
      <w:r>
        <w:t xml:space="preserve"> </w:t>
      </w:r>
      <w:r>
        <w:t xml:space="preserve">- Handles 13+ different response patterns</w:t>
      </w:r>
      <w:r>
        <w:t xml:space="preserve"> </w:t>
      </w:r>
      <w:r>
        <w:t xml:space="preserve">- Well-tested with 7 test cases</w:t>
      </w:r>
    </w:p>
    <w:p>
      <w:pPr>
        <w:pStyle w:val="BodyTex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src/api/finanzas.ts</w:t>
      </w:r>
      <w:r>
        <w:t xml:space="preserve"> </w:t>
      </w:r>
      <w:r>
        <w:t xml:space="preserve">- Exports</w:t>
      </w:r>
      <w:r>
        <w:t xml:space="preserve"> </w:t>
      </w:r>
      <w:r>
        <w:rPr>
          <w:rStyle w:val="VerbatimChar"/>
        </w:rPr>
        <w:t xml:space="preserve">normalizeProjectsPayload</w:t>
      </w:r>
      <w:r>
        <w:t xml:space="preserve"> </w:t>
      </w:r>
      <w:r>
        <w:t xml:space="preserve">for use by other modules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getProjects()</w:t>
      </w:r>
      <w:r>
        <w:t xml:space="preserve"> </w:t>
      </w:r>
      <w:r>
        <w:t xml:space="preserve">returns response untouched (for downstream normalization)</w:t>
      </w:r>
    </w:p>
    <w:p>
      <w:pPr>
        <w:pStyle w:val="BodyTex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src/modules/finanzas/projects/useProjects.ts</w:t>
      </w:r>
      <w:r>
        <w:t xml:space="preserve"> </w:t>
      </w:r>
      <w:r>
        <w:t xml:space="preserve">- ✅ Updated to use</w:t>
      </w:r>
      <w:r>
        <w:t xml:space="preserve"> </w:t>
      </w:r>
      <w:r>
        <w:rPr>
          <w:rStyle w:val="VerbatimChar"/>
        </w:rPr>
        <w:t xml:space="preserve">normalizeProjectsPayload()</w:t>
      </w:r>
      <w:r>
        <w:t xml:space="preserve"> </w:t>
      </w:r>
      <w:r>
        <w:t xml:space="preserve">- Now handles all alternate shapes</w:t>
      </w:r>
    </w:p>
    <w:p>
      <w:pPr>
        <w:pStyle w:val="BodyTex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src/lib/api.ts</w:t>
      </w:r>
      <w:r>
        <w:t xml:space="preserve"> </w:t>
      </w:r>
      <w:r>
        <w:t xml:space="preserve">- ❌</w:t>
      </w:r>
      <w:r>
        <w:t xml:space="preserve"> </w:t>
      </w:r>
      <w:r>
        <w:rPr>
          <w:bCs/>
          <w:b/>
        </w:rPr>
        <w:t xml:space="preserve">NOT UPDATED</w:t>
      </w:r>
      <w:r>
        <w:t xml:space="preserve"> </w:t>
      </w:r>
      <w:r>
        <w:t xml:space="preserve">- Still uses limited inline extraction logic</w:t>
      </w:r>
      <w:r>
        <w:t xml:space="preserve"> </w:t>
      </w:r>
      <w:r>
        <w:t xml:space="preserve">- Called by ProjectContext (main project loading path)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THIS IS THE GAP</w:t>
      </w:r>
    </w:p>
    <w:bookmarkEnd w:id="31"/>
    <w:bookmarkStart w:id="35" w:name="impact-assessment"/>
    <w:p>
      <w:pPr>
        <w:pStyle w:val="Heading2"/>
      </w:pPr>
      <w:r>
        <w:t xml:space="preserve">Impact Assessment</w:t>
      </w:r>
    </w:p>
    <w:bookmarkStart w:id="32" w:name="affected-components"/>
    <w:p>
      <w:pPr>
        <w:pStyle w:val="Heading3"/>
      </w:pPr>
      <w:r>
        <w:t xml:space="preserve">Affected Components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Primary:</w:t>
      </w:r>
    </w:p>
    <w:p>
      <w:pPr>
        <w:numPr>
          <w:ilvl w:val="1"/>
          <w:numId w:val="1004"/>
        </w:numPr>
        <w:pStyle w:val="Compact"/>
      </w:pPr>
      <w:r>
        <w:t xml:space="preserve">Project dropdown/selector (all SDMT views)</w:t>
      </w:r>
    </w:p>
    <w:p>
      <w:pPr>
        <w:numPr>
          <w:ilvl w:val="1"/>
          <w:numId w:val="1004"/>
        </w:numPr>
        <w:pStyle w:val="Compact"/>
      </w:pPr>
      <w:r>
        <w:t xml:space="preserve">ProjectContext (global project state)</w:t>
      </w:r>
    </w:p>
    <w:p>
      <w:pPr>
        <w:numPr>
          <w:ilvl w:val="1"/>
          <w:numId w:val="1004"/>
        </w:numPr>
        <w:pStyle w:val="Compact"/>
      </w:pPr>
      <w:r>
        <w:t xml:space="preserve">Any component calling ApiService.getProjects()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Secondary:</w:t>
      </w:r>
    </w:p>
    <w:p>
      <w:pPr>
        <w:numPr>
          <w:ilvl w:val="1"/>
          <w:numId w:val="1005"/>
        </w:numPr>
        <w:pStyle w:val="Compact"/>
      </w:pPr>
      <w:r>
        <w:t xml:space="preserve">SDMT forecast cards (depend on project selection)</w:t>
      </w:r>
    </w:p>
    <w:p>
      <w:pPr>
        <w:numPr>
          <w:ilvl w:val="1"/>
          <w:numId w:val="1005"/>
        </w:numPr>
        <w:pStyle w:val="Compact"/>
      </w:pPr>
      <w:r>
        <w:t xml:space="preserve">SDMT metrics/dashboard (depend on project list)</w:t>
      </w:r>
    </w:p>
    <w:p>
      <w:pPr>
        <w:numPr>
          <w:ilvl w:val="1"/>
          <w:numId w:val="1005"/>
        </w:numPr>
        <w:pStyle w:val="Compact"/>
      </w:pPr>
      <w:r>
        <w:t xml:space="preserve">Project-dependent navigation</w:t>
      </w:r>
    </w:p>
    <w:bookmarkEnd w:id="32"/>
    <w:bookmarkStart w:id="33" w:name="user-impact"/>
    <w:p>
      <w:pPr>
        <w:pStyle w:val="Heading3"/>
      </w:pPr>
      <w:r>
        <w:t xml:space="preserve">User Impact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HIGH (blocks core functionality)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Scope:</w:t>
      </w:r>
      <w:r>
        <w:t xml:space="preserve"> </w:t>
      </w:r>
      <w:r>
        <w:t xml:space="preserve">All users trying to access end-user created projects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Symptom:</w:t>
      </w:r>
      <w:r>
        <w:t xml:space="preserve"> </w:t>
      </w:r>
      <w:r>
        <w:t xml:space="preserve">Empty or partial project list in dropdown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Workaround:</w:t>
      </w:r>
      <w:r>
        <w:t xml:space="preserve"> </w:t>
      </w:r>
      <w:r>
        <w:t xml:space="preserve">None (data is invisible)</w:t>
      </w:r>
    </w:p>
    <w:bookmarkEnd w:id="33"/>
    <w:bookmarkStart w:id="34" w:name="why-seeddemo-projects-might-still-appear"/>
    <w:p>
      <w:pPr>
        <w:pStyle w:val="Heading3"/>
      </w:pPr>
      <w:r>
        <w:t xml:space="preserve">Why Seed/Demo Projects Might Still Appear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Alphabetical ordering:</w:t>
      </w:r>
      <w:r>
        <w:t xml:space="preserve"> </w:t>
      </w:r>
      <w:r>
        <w:t xml:space="preserve">Seed projects come first, fit within pagination limit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Different code path:</w:t>
      </w:r>
      <w:r>
        <w:t xml:space="preserve"> </w:t>
      </w:r>
      <w:r>
        <w:t xml:space="preserve">Seed data might be cached or loaded differently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Response shape:</w:t>
      </w:r>
      <w:r>
        <w:t xml:space="preserve"> </w:t>
      </w:r>
      <w:r>
        <w:t xml:space="preserve">Seed endpoints might return</w:t>
      </w:r>
      <w:r>
        <w:t xml:space="preserve"> </w:t>
      </w:r>
      <w:r>
        <w:rPr>
          <w:rStyle w:val="VerbatimChar"/>
        </w:rPr>
        <w:t xml:space="preserve">{ data: [...] }</w:t>
      </w:r>
      <w:r>
        <w:t xml:space="preserve"> </w:t>
      </w:r>
      <w:r>
        <w:t xml:space="preserve">which works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Sample size:</w:t>
      </w:r>
      <w:r>
        <w:t xml:space="preserve"> </w:t>
      </w:r>
      <w:r>
        <w:t xml:space="preserve">If only a few seed projects exist, they all fit in the response</w:t>
      </w:r>
    </w:p>
    <w:bookmarkEnd w:id="34"/>
    <w:bookmarkEnd w:id="35"/>
    <w:bookmarkStart w:id="36" w:name="first-bad-commit"/>
    <w:p>
      <w:pPr>
        <w:pStyle w:val="Heading2"/>
      </w:pPr>
      <w:r>
        <w:t xml:space="preserve">First Bad Commit</w:t>
      </w:r>
    </w:p>
    <w:p>
      <w:pPr>
        <w:pStyle w:val="FirstParagraph"/>
      </w:pPr>
      <w:r>
        <w:rPr>
          <w:bCs/>
          <w:b/>
        </w:rPr>
        <w:t xml:space="preserve">Commit:</w:t>
      </w:r>
      <w:r>
        <w:t xml:space="preserve"> </w:t>
      </w:r>
      <w:r>
        <w:rPr>
          <w:rStyle w:val="VerbatimChar"/>
        </w:rPr>
        <w:t xml:space="preserve">2c5339d445c625a75115baf808c93a3b2aac965a</w:t>
      </w:r>
    </w:p>
    <w:p>
      <w:pPr>
        <w:pStyle w:val="BodyText"/>
      </w:pPr>
      <w:r>
        <w:rPr>
          <w:bCs/>
          <w:b/>
        </w:rPr>
        <w:t xml:space="preserve">Evidence:</w:t>
      </w:r>
      <w:r>
        <w:t xml:space="preserve"> </w:t>
      </w:r>
      <w:r>
        <w:t xml:space="preserve">1. Introduced payload normalization helper</w:t>
      </w:r>
      <w:r>
        <w:t xml:space="preserve"> </w:t>
      </w:r>
      <w:r>
        <w:t xml:space="preserve">2. Did not apply it consistently</w:t>
      </w:r>
      <w:r>
        <w:t xml:space="preserve"> </w:t>
      </w:r>
      <w:r>
        <w:t xml:space="preserve">3. Created fragility in main project loading path</w:t>
      </w:r>
      <w:r>
        <w:t xml:space="preserve"> </w:t>
      </w:r>
      <w:r>
        <w:t xml:space="preserve">4. Timing matches symptom appearance</w:t>
      </w:r>
    </w:p>
    <w:bookmarkEnd w:id="36"/>
    <w:bookmarkStart w:id="37" w:name="bisect-not-performed"/>
    <w:p>
      <w:pPr>
        <w:pStyle w:val="Heading2"/>
      </w:pPr>
      <w:r>
        <w:t xml:space="preserve">Bisect Not Performed</w:t>
      </w:r>
    </w:p>
    <w:p>
      <w:pPr>
        <w:pStyle w:val="FirstParagraph"/>
      </w:pPr>
      <w:r>
        <w:t xml:space="preserve">Due to shallow clone with grafted history, git bisect was not feasible. Analysis based on:</w:t>
      </w:r>
      <w:r>
        <w:t xml:space="preserve"> </w:t>
      </w:r>
      <w:r>
        <w:t xml:space="preserve">- Code review of recent changes</w:t>
      </w:r>
      <w:r>
        <w:t xml:space="preserve"> </w:t>
      </w:r>
      <w:r>
        <w:t xml:space="preserve">- Understanding of data flow</w:t>
      </w:r>
      <w:r>
        <w:t xml:space="preserve"> </w:t>
      </w:r>
      <w:r>
        <w:t xml:space="preserve">- Comparison of extraction logic vs helper logic</w:t>
      </w:r>
      <w:r>
        <w:t xml:space="preserve"> </w:t>
      </w:r>
      <w:r>
        <w:t xml:space="preserve">- Test coverage gaps</w:t>
      </w:r>
    </w:p>
    <w:bookmarkEnd w:id="37"/>
    <w:bookmarkStart w:id="38" w:name="recommended-fix"/>
    <w:p>
      <w:pPr>
        <w:pStyle w:val="Heading2"/>
      </w:pPr>
      <w:r>
        <w:t xml:space="preserve">Recommended Fix</w:t>
      </w:r>
    </w:p>
    <w:p>
      <w:pPr>
        <w:pStyle w:val="FirstParagraph"/>
      </w:pPr>
      <w:r>
        <w:t xml:space="preserve">Apply</w:t>
      </w:r>
      <w:r>
        <w:t xml:space="preserve"> </w:t>
      </w:r>
      <w:r>
        <w:rPr>
          <w:rStyle w:val="VerbatimChar"/>
        </w:rPr>
        <w:t xml:space="preserve">normalizeProjectsPayload()</w:t>
      </w:r>
      <w:r>
        <w:t xml:space="preserve"> </w:t>
      </w:r>
      <w:r>
        <w:t xml:space="preserve">helper in</w:t>
      </w:r>
      <w:r>
        <w:t xml:space="preserve"> </w:t>
      </w:r>
      <w:r>
        <w:rPr>
          <w:rStyle w:val="VerbatimChar"/>
        </w:rPr>
        <w:t xml:space="preserve">src/lib/api.ts</w:t>
      </w:r>
      <w:r>
        <w:t xml:space="preserve"> </w:t>
      </w:r>
      <w:r>
        <w:t xml:space="preserve">at line 152:</w:t>
      </w:r>
    </w:p>
    <w:p>
      <w:pPr>
        <w:pStyle w:val="SourceCode"/>
      </w:pPr>
      <w:r>
        <w:rPr>
          <w:rStyle w:val="CommentTok"/>
        </w:rPr>
        <w:t xml:space="preserve">// CURRENT (line 150-164)</w:t>
      </w:r>
      <w:r>
        <w:br/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getProjects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(API_ENDPOINTS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"Projects loaded from API:"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projectArray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(payload)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payload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items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items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RECOMMENDED FIX</w:t>
      </w:r>
      <w:r>
        <w:br/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getProjects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(API_ENDPOINTS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"Projects loaded from API:"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 canonical normalization helper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projectArray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normalizeProjectsPayload</w:t>
      </w:r>
      <w:r>
        <w:rPr>
          <w:rStyle w:val="NormalTok"/>
        </w:rPr>
        <w:t xml:space="preserve">(payload)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This ensures consistent handling across all code paths.</w:t>
      </w:r>
    </w:p>
    <w:bookmarkEnd w:id="38"/>
    <w:bookmarkStart w:id="39" w:name="related-issues"/>
    <w:p>
      <w:pPr>
        <w:pStyle w:val="Heading2"/>
      </w:pPr>
      <w:r>
        <w:t xml:space="preserve">Related Issues</w:t>
      </w:r>
    </w:p>
    <w:p>
      <w:pPr>
        <w:numPr>
          <w:ilvl w:val="0"/>
          <w:numId w:val="1008"/>
        </w:numPr>
        <w:pStyle w:val="Compact"/>
      </w:pPr>
      <w:r>
        <w:t xml:space="preserve">Data lineage issues mentioned in PR title</w:t>
      </w:r>
    </w:p>
    <w:p>
      <w:pPr>
        <w:numPr>
          <w:ilvl w:val="0"/>
          <w:numId w:val="1008"/>
        </w:numPr>
        <w:pStyle w:val="Compact"/>
      </w:pPr>
      <w:r>
        <w:t xml:space="preserve">Alternative payload shapes from backend</w:t>
      </w:r>
    </w:p>
    <w:p>
      <w:pPr>
        <w:numPr>
          <w:ilvl w:val="0"/>
          <w:numId w:val="1008"/>
        </w:numPr>
        <w:pStyle w:val="Compact"/>
      </w:pPr>
      <w:r>
        <w:t xml:space="preserve">CloudFront/API Gateway response transformations</w:t>
      </w:r>
    </w:p>
    <w:p>
      <w:pPr>
        <w:numPr>
          <w:ilvl w:val="0"/>
          <w:numId w:val="1008"/>
        </w:numPr>
        <w:pStyle w:val="Compact"/>
      </w:pPr>
      <w:r>
        <w:t xml:space="preserve">Environment-specific API formats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Conclusion:</w:t>
      </w:r>
      <w:r>
        <w:t xml:space="preserve"> </w:t>
      </w:r>
      <w:r>
        <w:t xml:space="preserve">PR #606 introduced a robust payload normalization helper but failed to apply it consistently. The main project loading path was left with fragile extraction logic, causing projects to disappear when response format varies.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Regression report (last 7 days)</dc:title>
  <dc:creator>Ikusi</dc:creator>
  <cp:keywords/>
  <dcterms:created xsi:type="dcterms:W3CDTF">2026-01-15T18:53:47Z</dcterms:created>
  <dcterms:modified xsi:type="dcterms:W3CDTF">2026-01-15T18:53:47Z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January 15, 2026</vt:lpwstr>
  </property>
</Properties>
</file>