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– Testing Charter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23, 2025</w:t>
      </w:r>
    </w:p>
    <w:bookmarkStart w:id="20" w:name="finanzas-sd-testing-charter"/>
    <w:p>
      <w:pPr>
        <w:pStyle w:val="Heading1"/>
      </w:pPr>
      <w:r>
        <w:t xml:space="preserve">Finanzas SD – Testing Charter</w:t>
      </w:r>
    </w:p>
    <w:p>
      <w:pPr>
        <w:numPr>
          <w:ilvl w:val="0"/>
          <w:numId w:val="1001"/>
        </w:numPr>
        <w:pStyle w:val="Compact"/>
      </w:pPr>
      <w:r>
        <w:t xml:space="preserve">Every change that can affect behavior (API, DynamoDB, Lambda, UI data flow, calculations)</w:t>
      </w:r>
      <w:r>
        <w:t xml:space="preserve"> </w:t>
      </w:r>
      <w:r>
        <w:rPr>
          <w:bCs/>
          <w:b/>
        </w:rPr>
        <w:t xml:space="preserve">must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Have at least one</w:t>
      </w:r>
      <w:r>
        <w:t xml:space="preserve"> </w:t>
      </w:r>
      <w:r>
        <w:rPr>
          <w:bCs/>
          <w:b/>
        </w:rPr>
        <w:t xml:space="preserve">explicit test script</w:t>
      </w:r>
      <w:r>
        <w:t xml:space="preserve"> </w:t>
      </w:r>
      <w:r>
        <w:t xml:space="preserve">(CLI, Newman, Jest, Playwright, etc.).</w:t>
      </w:r>
    </w:p>
    <w:p>
      <w:pPr>
        <w:numPr>
          <w:ilvl w:val="1"/>
          <w:numId w:val="1002"/>
        </w:numPr>
        <w:pStyle w:val="Compact"/>
      </w:pPr>
      <w:r>
        <w:t xml:space="preserve">Be executed against the</w:t>
      </w:r>
      <w:r>
        <w:t xml:space="preserve"> </w:t>
      </w:r>
      <w:r>
        <w:rPr>
          <w:bCs/>
          <w:b/>
        </w:rPr>
        <w:t xml:space="preserve">tester credential</w:t>
      </w:r>
      <w:r>
        <w:t xml:space="preserve"> </w:t>
      </w:r>
      <w:r>
        <w:t xml:space="preserve">defined in env (Cognito test user).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fabricated results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AI assistants (Copilot, GPT-5, Claude, etc.) are allowed to propose commands and test scripts, but</w:t>
      </w:r>
      <w:r>
        <w:t xml:space="preserve"> </w:t>
      </w:r>
      <w:r>
        <w:rPr>
          <w:bCs/>
          <w:b/>
        </w:rPr>
        <w:t xml:space="preserve">must not claim</w:t>
      </w:r>
      <w:r>
        <w:t xml:space="preserve"> </w:t>
      </w:r>
      <w:r>
        <w:t xml:space="preserve">they ran tests or that tests passed.</w:t>
      </w:r>
    </w:p>
    <w:p>
      <w:pPr>
        <w:numPr>
          <w:ilvl w:val="1"/>
          <w:numId w:val="1003"/>
        </w:numPr>
        <w:pStyle w:val="Compact"/>
      </w:pPr>
      <w:r>
        <w:t xml:space="preserve">Any</w:t>
      </w:r>
      <w:r>
        <w:t xml:space="preserve"> </w:t>
      </w:r>
      <w:r>
        <w:t xml:space="preserve">“</w:t>
      </w:r>
      <w:r>
        <w:t xml:space="preserve">passing results</w:t>
      </w:r>
      <w:r>
        <w:t xml:space="preserve">”</w:t>
      </w:r>
      <w:r>
        <w:t xml:space="preserve"> </w:t>
      </w:r>
      <w:r>
        <w:t xml:space="preserve">recorded in docs (Evidence Pack) must be:</w:t>
      </w:r>
    </w:p>
    <w:p>
      <w:pPr>
        <w:numPr>
          <w:ilvl w:val="2"/>
          <w:numId w:val="1004"/>
        </w:numPr>
        <w:pStyle w:val="Compact"/>
      </w:pPr>
      <w:r>
        <w:t xml:space="preserve">Copy–pasted from local terminal output, or</w:t>
      </w:r>
    </w:p>
    <w:p>
      <w:pPr>
        <w:numPr>
          <w:ilvl w:val="2"/>
          <w:numId w:val="1004"/>
        </w:numPr>
        <w:pStyle w:val="Compact"/>
      </w:pPr>
      <w:r>
        <w:t xml:space="preserve">Copy–pasted from GitHub Actions logs.</w:t>
      </w:r>
    </w:p>
    <w:p>
      <w:pPr>
        <w:numPr>
          <w:ilvl w:val="1"/>
          <w:numId w:val="1003"/>
        </w:numPr>
        <w:pStyle w:val="Compact"/>
      </w:pPr>
      <w:r>
        <w:t xml:space="preserve">Assistants must phrase results as</w:t>
      </w:r>
      <w:r>
        <w:t xml:space="preserve"> </w:t>
      </w:r>
      <w:r>
        <w:t xml:space="preserve">“</w:t>
      </w:r>
      <w:r>
        <w:t xml:space="preserve">expected outcome</w:t>
      </w:r>
      <w:r>
        <w:t xml:space="preserve">”</w:t>
      </w:r>
      <w:r>
        <w:t xml:space="preserve"> </w:t>
      </w:r>
      <w:r>
        <w:t xml:space="preserve">unless real logs are shown.</w:t>
      </w:r>
    </w:p>
    <w:p>
      <w:pPr>
        <w:numPr>
          <w:ilvl w:val="0"/>
          <w:numId w:val="1001"/>
        </w:numPr>
        <w:pStyle w:val="Compact"/>
      </w:pPr>
      <w:r>
        <w:t xml:space="preserve">Evidence requirements:</w:t>
      </w:r>
    </w:p>
    <w:p>
      <w:pPr>
        <w:numPr>
          <w:ilvl w:val="1"/>
          <w:numId w:val="1005"/>
        </w:numPr>
        <w:pStyle w:val="Compact"/>
      </w:pPr>
      <w:r>
        <w:t xml:space="preserve">For each module touched (Catalog, Forecast, Reconciliation, Changes, Handoff, Projects list, etc.), there must be:</w:t>
      </w:r>
    </w:p>
    <w:p>
      <w:pPr>
        <w:numPr>
          <w:ilvl w:val="2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tests/finanzas/&lt;module&gt;/run-&lt;module&gt;-tests.sh</w:t>
      </w:r>
      <w:r>
        <w:t xml:space="preserve"> </w:t>
      </w:r>
      <w:r>
        <w:t xml:space="preserve">script, and</w:t>
      </w:r>
    </w:p>
    <w:p>
      <w:pPr>
        <w:numPr>
          <w:ilvl w:val="2"/>
          <w:numId w:val="1006"/>
        </w:numPr>
        <w:pStyle w:val="Compact"/>
      </w:pPr>
      <w:r>
        <w:t xml:space="preserve">Corresponding entries in</w:t>
      </w:r>
      <w:r>
        <w:t xml:space="preserve"> </w:t>
      </w:r>
      <w:r>
        <w:rPr>
          <w:rStyle w:val="VerbatimChar"/>
        </w:rPr>
        <w:t xml:space="preserve">docs/EVIDENCE_FINZ.md</w:t>
      </w:r>
      <w:r>
        <w:t xml:space="preserve"> </w:t>
      </w:r>
      <w:r>
        <w:t xml:space="preserve">with command lines + selected output.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– Testing Charter</dc:title>
  <dc:creator>Ikusi</dc:creator>
  <cp:keywords/>
  <dcterms:created xsi:type="dcterms:W3CDTF">2025-12-23T00:50:38Z</dcterms:created>
  <dcterms:modified xsi:type="dcterms:W3CDTF">2025-12-23T00:50:38Z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23, 2025</vt:lpwstr>
  </property>
</Properties>
</file>