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docs bucket CORS configuration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12, 2025</w:t>
      </w:r>
    </w:p>
    <w:bookmarkStart w:id="23" w:name="X766f0c19fcbdf202736481269e889fe9ff00b45"/>
    <w:p>
      <w:pPr>
        <w:pStyle w:val="Heading1"/>
      </w:pPr>
      <w:r>
        <w:t xml:space="preserve">Finanzas SD docs bucket CORS configuration</w:t>
      </w:r>
    </w:p>
    <w:p>
      <w:pPr>
        <w:pStyle w:val="FirstParagraph"/>
      </w:pPr>
      <w:r>
        <w:t xml:space="preserve">The Finanzas SD document uploads rely on a pre-created S3 bucket provided via the</w:t>
      </w:r>
      <w:r>
        <w:t xml:space="preserve"> </w:t>
      </w:r>
      <w:r>
        <w:rPr>
          <w:rStyle w:val="VerbatimChar"/>
        </w:rPr>
        <w:t xml:space="preserve">DocsBucketName</w:t>
      </w:r>
      <w:r>
        <w:t xml:space="preserve"> </w:t>
      </w:r>
      <w:r>
        <w:t xml:space="preserve">parameter (default: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). The application stack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create or rename this bucket. To avoid browser CORS errors when uploading invoices or supporting documents with a presigned URL, apply the following CORS rules to that bucket.</w:t>
      </w:r>
    </w:p>
    <w:bookmarkStart w:id="20" w:name="recommended-cors-rules"/>
    <w:p>
      <w:pPr>
        <w:pStyle w:val="Heading2"/>
      </w:pPr>
      <w:r>
        <w:t xml:space="preserve">Recommended CORS rules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CORSConfiguration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CORSRule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Finanzas SD CloudFront origin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AllowedOrigin</w:t>
      </w:r>
      <w:r>
        <w:rPr>
          <w:rStyle w:val="NormalTok"/>
        </w:rPr>
        <w:t xml:space="preserve">&gt;https://d7t9x3j66yd8k.cloudfront.net&lt;/</w:t>
      </w:r>
      <w:r>
        <w:rPr>
          <w:rStyle w:val="KeywordTok"/>
        </w:rPr>
        <w:t xml:space="preserve">AllowedOrigin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If you have another domain serving Finanzas, add it here as well.</w:t>
      </w:r>
      <w:r>
        <w:br/>
      </w:r>
      <w:r>
        <w:rPr>
          <w:rStyle w:val="CommentTok"/>
        </w:rPr>
        <w:t xml:space="preserve">         Example:</w:t>
      </w:r>
      <w:r>
        <w:br/>
      </w:r>
      <w:r>
        <w:rPr>
          <w:rStyle w:val="CommentTok"/>
        </w:rPr>
        <w:t xml:space="preserve">         &lt;AllowedOrigin&gt;https://k.cloudfront.net&lt;/AllowedOrigin&gt;</w:t>
      </w:r>
      <w:r>
        <w:br/>
      </w:r>
      <w:r>
        <w:rPr>
          <w:rStyle w:val="CommentTok"/>
        </w:rPr>
        <w:t xml:space="preserve">   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Methods needed by the app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&gt;PUT&lt;/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&gt;GET&lt;/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&gt;HEAD&lt;/</w:t>
      </w:r>
      <w:r>
        <w:rPr>
          <w:rStyle w:val="KeywordTok"/>
        </w:rPr>
        <w:t xml:space="preserve">AllowedMethod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Allow our browser-side headers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AllowedHeader</w:t>
      </w:r>
      <w:r>
        <w:rPr>
          <w:rStyle w:val="NormalTok"/>
        </w:rPr>
        <w:t xml:space="preserve">&gt;*&lt;/</w:t>
      </w:r>
      <w:r>
        <w:rPr>
          <w:rStyle w:val="KeywordTok"/>
        </w:rPr>
        <w:t xml:space="preserve">AllowedHeader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Optional, but useful for debugging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&gt;ETag&lt;/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&gt;x-amz-request-id&lt;/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&gt;x-amz-id-2&lt;/</w:t>
      </w:r>
      <w:r>
        <w:rPr>
          <w:rStyle w:val="KeywordTok"/>
        </w:rPr>
        <w:t xml:space="preserve">ExposeHeader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Cache the preflight response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MaxAgeSeconds</w:t>
      </w:r>
      <w:r>
        <w:rPr>
          <w:rStyle w:val="NormalTok"/>
        </w:rPr>
        <w:t xml:space="preserve">&gt;300&lt;/</w:t>
      </w:r>
      <w:r>
        <w:rPr>
          <w:rStyle w:val="KeywordTok"/>
        </w:rPr>
        <w:t xml:space="preserve">MaxAgeSeconds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CORSRule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CORSConfiguration</w:t>
      </w:r>
      <w:r>
        <w:rPr>
          <w:rStyle w:val="NormalTok"/>
        </w:rPr>
        <w:t xml:space="preserve">&gt;</w:t>
      </w:r>
    </w:p>
    <w:bookmarkEnd w:id="20"/>
    <w:bookmarkStart w:id="21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Apply to the bucket referenced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DocsBucketName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DOCS_BUCKET</w:t>
      </w:r>
      <w:r>
        <w:t xml:space="preserve">. The default value is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Origins:</w:t>
      </w:r>
      <w:r>
        <w:t xml:space="preserve"> </w:t>
      </w:r>
      <w:r>
        <w:t xml:space="preserve">must match the Finanzas SD UI origin (currently</w:t>
      </w:r>
      <w:r>
        <w:t xml:space="preserve"> </w:t>
      </w:r>
      <w:r>
        <w:rPr>
          <w:rStyle w:val="VerbatimChar"/>
        </w:rPr>
        <w:t xml:space="preserve">https://d7t9x3j66yd8k.cloudfront.net</w:t>
      </w:r>
      <w:r>
        <w:t xml:space="preserve">). If you front the UI with another domain, add an additional</w:t>
      </w:r>
      <w:r>
        <w:t xml:space="preserve"> </w:t>
      </w:r>
      <w:r>
        <w:rPr>
          <w:rStyle w:val="VerbatimChar"/>
        </w:rPr>
        <w:t xml:space="preserve">&lt;AllowedOrigin&gt;</w:t>
      </w:r>
      <w:r>
        <w:t xml:space="preserve"> </w:t>
      </w:r>
      <w:r>
        <w:t xml:space="preserve">entry.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PUT</w:t>
      </w:r>
      <w:r>
        <w:t xml:space="preserve"> </w:t>
      </w:r>
      <w:r>
        <w:t xml:space="preserve">for uploads using presigned URLs.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HEAD</w:t>
      </w:r>
      <w:r>
        <w:t xml:space="preserve"> </w:t>
      </w:r>
      <w:r>
        <w:t xml:space="preserve">for fetching or previewing stored documents.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AllowedHeader *</w:t>
      </w:r>
      <w:r>
        <w:t xml:space="preserve"> </w:t>
      </w:r>
      <w:r>
        <w:t xml:space="preserve">lets the browser send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X-Amz-*</w:t>
      </w:r>
      <w:r>
        <w:t xml:space="preserve"> </w:t>
      </w:r>
      <w:r>
        <w:t xml:space="preserve">headers required by S3.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ExposeHeader:</w:t>
      </w:r>
      <w:r>
        <w:t xml:space="preserve"> </w:t>
      </w:r>
      <w:r>
        <w:t xml:space="preserve">Optional but useful when debugging uploads (ETag, request IDs).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template changes: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unchanged; the bucket is managed externally and provided via parameters/environment variables.</w:t>
      </w:r>
    </w:p>
    <w:bookmarkEnd w:id="21"/>
    <w:bookmarkStart w:id="22" w:name="health-check"/>
    <w:p>
      <w:pPr>
        <w:pStyle w:val="Heading2"/>
      </w:pPr>
      <w:r>
        <w:t xml:space="preserve">Health check</w:t>
      </w:r>
    </w:p>
    <w:p>
      <w:pPr>
        <w:pStyle w:val="FirstParagraph"/>
      </w:pPr>
      <w:r>
        <w:t xml:space="preserve">To validate the docs pipeline end-to-end without a browser (no CORS in Node), run the health-check script from the API package: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VariableTok"/>
        </w:rPr>
        <w:t xml:space="preserve">FINZ_API_BASE_URL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https://pyorjw6lbe.execute-api.us-east-2.amazonaws.com/dev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FINZ_API_TOKEN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cognito-id-token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PROJECT_ID=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node </w:t>
      </w:r>
      <w:r>
        <w:rPr>
          <w:rStyle w:val="ExtensionTok"/>
        </w:rPr>
        <w:t xml:space="preserve">scripts/check-docs-upload.mjs</w:t>
      </w:r>
    </w:p>
    <w:p>
      <w:pPr>
        <w:pStyle w:val="FirstParagraph"/>
      </w:pPr>
      <w:r>
        <w:t xml:space="preserve">The script calls</w:t>
      </w:r>
      <w:r>
        <w:t xml:space="preserve"> </w:t>
      </w:r>
      <w:r>
        <w:rPr>
          <w:rStyle w:val="VerbatimChar"/>
        </w:rPr>
        <w:t xml:space="preserve">/uploads/docs</w:t>
      </w:r>
      <w:r>
        <w:t xml:space="preserve">, then performs the PUT to the returned presigned S3 URL and reports success or a detailed error.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docs bucket CORS configuration</dc:title>
  <dc:creator>Ikusi</dc:creator>
  <cp:keywords/>
  <dcterms:created xsi:type="dcterms:W3CDTF">2025-12-12T01:53:22Z</dcterms:created>
  <dcterms:modified xsi:type="dcterms:W3CDTF">2025-12-12T01:53:22Z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12, 2025</vt:lpwstr>
  </property>
</Properties>
</file>