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f11b53afd9f3e0c4bce244eaf7971383101bc9"/>
      <w:r>
        <w:t xml:space="preserve">PR Merge Checklist - Fix CI + Finalize Option A (/finanzas)</w:t>
      </w:r>
      <w:bookmarkEnd w:id="20"/>
    </w:p>
    <w:p>
      <w:pPr>
        <w:pStyle w:val="FirstParagraph"/>
      </w:pPr>
      <w:r>
        <w:t xml:space="preserve">This checklist must be completed before merging the PR.</w:t>
      </w:r>
    </w:p>
    <w:p>
      <w:pPr>
        <w:pStyle w:val="Heading2"/>
      </w:pPr>
      <w:bookmarkStart w:id="21" w:name="pre-merge-verification"/>
      <w:r>
        <w:t xml:space="preserve">Pre-Merge Verification</w:t>
      </w:r>
      <w:bookmarkEnd w:id="21"/>
    </w:p>
    <w:p>
      <w:pPr>
        <w:pStyle w:val="Heading3"/>
      </w:pPr>
      <w:bookmarkStart w:id="22" w:name="X67c0f7d2309433f1172d191cad097da9dc5989b"/>
      <w:r>
        <w:t xml:space="preserve">✅ Code Changes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☐ All changes are scoped to CI, infrastructure helpers, and documentation</w:t>
      </w:r>
    </w:p>
    <w:p>
      <w:pPr>
        <w:numPr>
          <w:ilvl w:val="0"/>
          <w:numId w:val="1001"/>
        </w:numPr>
        <w:pStyle w:val="Compact"/>
      </w:pPr>
      <w:r>
        <w:t xml:space="preserve">☐ No modifications to existing UI components (except /finanzas configuration)</w:t>
      </w:r>
    </w:p>
    <w:p>
      <w:pPr>
        <w:numPr>
          <w:ilvl w:val="0"/>
          <w:numId w:val="1001"/>
        </w:numPr>
        <w:pStyle w:val="Compact"/>
      </w:pPr>
      <w:r>
        <w:t xml:space="preserve">☐ Base path configuration intact:</w:t>
      </w:r>
    </w:p>
    <w:p>
      <w:pPr>
        <w:numPr>
          <w:ilvl w:val="1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base: '/finanzas/'</w:t>
      </w:r>
    </w:p>
    <w:p>
      <w:pPr>
        <w:numPr>
          <w:ilvl w:val="1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src/App.tsx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basename="/finanzas"</w:t>
      </w:r>
    </w:p>
    <w:p>
      <w:pPr>
        <w:numPr>
          <w:ilvl w:val="0"/>
          <w:numId w:val="1001"/>
        </w:numPr>
        <w:pStyle w:val="Compact"/>
      </w:pPr>
      <w:r>
        <w:t xml:space="preserve">☐ No hard-coded secrets in code</w:t>
      </w:r>
    </w:p>
    <w:p>
      <w:pPr>
        <w:numPr>
          <w:ilvl w:val="0"/>
          <w:numId w:val="1001"/>
        </w:numPr>
        <w:pStyle w:val="Compact"/>
      </w:pPr>
      <w:r>
        <w:t xml:space="preserve">☐ Region locked to</w:t>
      </w:r>
      <w:r>
        <w:t xml:space="preserve"> </w:t>
      </w:r>
      <w:r>
        <w:rPr>
          <w:rStyle w:val="VerbatimChar"/>
        </w:rPr>
        <w:t xml:space="preserve">us-east-2</w:t>
      </w:r>
      <w:r>
        <w:t xml:space="preserve"> </w:t>
      </w:r>
      <w:r>
        <w:t xml:space="preserve">in all configurations</w:t>
      </w:r>
    </w:p>
    <w:p>
      <w:pPr>
        <w:pStyle w:val="Heading3"/>
      </w:pPr>
      <w:bookmarkStart w:id="23" w:name="X17ca2116e604198947210b0d897426035155b15"/>
      <w:r>
        <w:t xml:space="preserve">✅ CI/CD Workflow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☐ Workflow file at</w:t>
      </w:r>
      <w:r>
        <w:t xml:space="preserve"> </w:t>
      </w:r>
      <w:r>
        <w:rPr>
          <w:rStyle w:val="VerbatimChar"/>
        </w:rPr>
        <w:t xml:space="preserve">.github/workflows/deploy.yml</w:t>
      </w:r>
      <w:r>
        <w:t xml:space="preserve"> </w:t>
      </w:r>
      <w:r>
        <w:t xml:space="preserve">is valid YAML</w:t>
      </w:r>
    </w:p>
    <w:p>
      <w:pPr>
        <w:numPr>
          <w:ilvl w:val="0"/>
          <w:numId w:val="1003"/>
        </w:numPr>
        <w:pStyle w:val="Compact"/>
      </w:pPr>
      <w:r>
        <w:t xml:space="preserve">☐ OIDC local action at</w:t>
      </w:r>
      <w:r>
        <w:t xml:space="preserve"> </w:t>
      </w:r>
      <w:r>
        <w:rPr>
          <w:rStyle w:val="VerbatimChar"/>
        </w:rPr>
        <w:t xml:space="preserve">.github/actions/oidc-configure-aws/</w:t>
      </w:r>
      <w:r>
        <w:t xml:space="preserve"> </w:t>
      </w:r>
      <w:r>
        <w:t xml:space="preserve">is present</w:t>
      </w:r>
    </w:p>
    <w:p>
      <w:pPr>
        <w:numPr>
          <w:ilvl w:val="0"/>
          <w:numId w:val="1003"/>
        </w:numPr>
        <w:pStyle w:val="Compact"/>
      </w:pPr>
      <w:r>
        <w:t xml:space="preserve">☐ Workflow has</w:t>
      </w:r>
      <w:r>
        <w:t xml:space="preserve"> </w:t>
      </w:r>
      <w:r>
        <w:rPr>
          <w:rStyle w:val="VerbatimChar"/>
        </w:rPr>
        <w:t xml:space="preserve">id-token: write</w:t>
      </w:r>
      <w:r>
        <w:t xml:space="preserve"> </w:t>
      </w:r>
      <w:r>
        <w:t xml:space="preserve">permission</w:t>
      </w:r>
    </w:p>
    <w:p>
      <w:pPr>
        <w:numPr>
          <w:ilvl w:val="0"/>
          <w:numId w:val="1003"/>
        </w:numPr>
        <w:pStyle w:val="Compact"/>
      </w:pPr>
      <w:r>
        <w:t xml:space="preserve">☐ Preflight checks verify:</w:t>
      </w:r>
    </w:p>
    <w:p>
      <w:pPr>
        <w:numPr>
          <w:ilvl w:val="1"/>
          <w:numId w:val="1004"/>
        </w:numPr>
        <w:pStyle w:val="Compact"/>
      </w:pPr>
      <w:r>
        <w:t xml:space="preserve">☐ AWS_REGION = us-east-2</w:t>
      </w:r>
    </w:p>
    <w:p>
      <w:pPr>
        <w:numPr>
          <w:ilvl w:val="1"/>
          <w:numId w:val="1004"/>
        </w:numPr>
        <w:pStyle w:val="Compact"/>
      </w:pPr>
      <w:r>
        <w:t xml:space="preserve">☐ CLOUDFRONT_DIST_ID = EPQU7PVDLQXUA</w:t>
      </w:r>
    </w:p>
    <w:p>
      <w:pPr>
        <w:numPr>
          <w:ilvl w:val="1"/>
          <w:numId w:val="1004"/>
        </w:numPr>
        <w:pStyle w:val="Compact"/>
      </w:pPr>
      <w:r>
        <w:t xml:space="preserve">☐ DISTRIBUTION_DOMAIN_NAME = d7t9x3j66yd8k.cloudfront.net</w:t>
      </w:r>
    </w:p>
    <w:p>
      <w:pPr>
        <w:numPr>
          <w:ilvl w:val="1"/>
          <w:numId w:val="1004"/>
        </w:numPr>
        <w:pStyle w:val="Compact"/>
      </w:pPr>
      <w:r>
        <w:t xml:space="preserve">☐ OIDC_AWS_ROLE_ARN secret exists</w:t>
      </w:r>
    </w:p>
    <w:p>
      <w:pPr>
        <w:numPr>
          <w:ilvl w:val="0"/>
          <w:numId w:val="1003"/>
        </w:numPr>
        <w:pStyle w:val="Compact"/>
      </w:pPr>
      <w:r>
        <w:t xml:space="preserve">☐ Dual authentication path implemented:</w:t>
      </w:r>
    </w:p>
    <w:p>
      <w:pPr>
        <w:numPr>
          <w:ilvl w:val="1"/>
          <w:numId w:val="1005"/>
        </w:numPr>
        <w:pStyle w:val="Compact"/>
      </w:pPr>
      <w:r>
        <w:t xml:space="preserve">☐ Primary: OIDC via local composite action</w:t>
      </w:r>
    </w:p>
    <w:p>
      <w:pPr>
        <w:numPr>
          <w:ilvl w:val="1"/>
          <w:numId w:val="1005"/>
        </w:numPr>
        <w:pStyle w:val="Compact"/>
      </w:pPr>
      <w:r>
        <w:t xml:space="preserve">☐ Fallback: Static keys (gated by</w:t>
      </w:r>
      <w:r>
        <w:t xml:space="preserve"> </w:t>
      </w:r>
      <w:r>
        <w:rPr>
          <w:rStyle w:val="VerbatimChar"/>
        </w:rPr>
        <w:t xml:space="preserve">FALLBACK_STATIC_KEYS</w:t>
      </w:r>
      <w:r>
        <w:t xml:space="preserve"> </w:t>
      </w:r>
      <w:r>
        <w:t xml:space="preserve">variable)</w:t>
      </w:r>
    </w:p>
    <w:p>
      <w:pPr>
        <w:numPr>
          <w:ilvl w:val="0"/>
          <w:numId w:val="1003"/>
        </w:numPr>
        <w:pStyle w:val="Compact"/>
      </w:pPr>
      <w:r>
        <w:t xml:space="preserve">☐ S3 bucket creation if missing</w:t>
      </w:r>
    </w:p>
    <w:p>
      <w:pPr>
        <w:numPr>
          <w:ilvl w:val="0"/>
          <w:numId w:val="1003"/>
        </w:numPr>
        <w:pStyle w:val="Compact"/>
      </w:pPr>
      <w:r>
        <w:t xml:space="preserve">☐ CloudFront invalidation for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only</w:t>
      </w:r>
    </w:p>
    <w:p>
      <w:pPr>
        <w:pStyle w:val="Heading3"/>
      </w:pPr>
      <w:bookmarkStart w:id="24" w:name="X66e6a4008519375b40ad6f892e5e755ade08419"/>
      <w:r>
        <w:t xml:space="preserve">✅ Documentation</w:t>
      </w:r>
      <w:bookmarkEnd w:id="24"/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docs/deploy.md</w:t>
      </w:r>
      <w:r>
        <w:t xml:space="preserve"> </w:t>
      </w:r>
      <w:r>
        <w:t xml:space="preserve">updated with:</w:t>
      </w:r>
    </w:p>
    <w:p>
      <w:pPr>
        <w:numPr>
          <w:ilvl w:val="1"/>
          <w:numId w:val="1007"/>
        </w:numPr>
        <w:pStyle w:val="Compact"/>
      </w:pPr>
      <w:r>
        <w:t xml:space="preserve">☐ Dual authentication explanation</w:t>
      </w:r>
    </w:p>
    <w:p>
      <w:pPr>
        <w:numPr>
          <w:ilvl w:val="1"/>
          <w:numId w:val="1007"/>
        </w:numPr>
        <w:pStyle w:val="Compact"/>
      </w:pPr>
      <w:r>
        <w:t xml:space="preserve">☐ How to enable/disable fallback</w:t>
      </w:r>
    </w:p>
    <w:p>
      <w:pPr>
        <w:numPr>
          <w:ilvl w:val="1"/>
          <w:numId w:val="1007"/>
        </w:numPr>
        <w:pStyle w:val="Compact"/>
      </w:pPr>
      <w:r>
        <w:t xml:space="preserve">☐ Rollback procedures (3 options)</w:t>
      </w:r>
    </w:p>
    <w:p>
      <w:pPr>
        <w:numPr>
          <w:ilvl w:val="1"/>
          <w:numId w:val="1007"/>
        </w:numPr>
        <w:pStyle w:val="Compact"/>
      </w:pPr>
      <w:r>
        <w:t xml:space="preserve">☐ OIDC troubleshooting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docs/ops/readme.md</w:t>
      </w:r>
      <w:r>
        <w:t xml:space="preserve"> </w:t>
      </w:r>
      <w:r>
        <w:t xml:space="preserve">updated with local OIDC action details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.github/actions/oidc-configure-aws/README.md</w:t>
      </w:r>
      <w:r>
        <w:t xml:space="preserve"> </w:t>
      </w:r>
      <w:r>
        <w:t xml:space="preserve">complete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scripts/create-s3-bucket.sh</w:t>
      </w:r>
      <w:r>
        <w:t xml:space="preserve"> </w:t>
      </w:r>
      <w:r>
        <w:t xml:space="preserve">documented and executable</w:t>
      </w:r>
    </w:p>
    <w:p>
      <w:pPr>
        <w:pStyle w:val="Heading3"/>
      </w:pPr>
      <w:bookmarkStart w:id="25" w:name="X80210ec0aa2c18fddb5620f17f35affbf9f6d0b"/>
      <w:r>
        <w:t xml:space="preserve">✅ Testing</w:t>
      </w:r>
      <w:bookmarkEnd w:id="25"/>
    </w:p>
    <w:p>
      <w:pPr>
        <w:numPr>
          <w:ilvl w:val="0"/>
          <w:numId w:val="1008"/>
        </w:numPr>
        <w:pStyle w:val="Compact"/>
      </w:pPr>
      <w:r>
        <w:t xml:space="preserve">☐ Build succeeds:</w:t>
      </w:r>
      <w:r>
        <w:t xml:space="preserve"> </w:t>
      </w:r>
      <w:r>
        <w:rPr>
          <w:rStyle w:val="VerbatimChar"/>
        </w:rPr>
        <w:t xml:space="preserve">npm run build</w:t>
      </w:r>
    </w:p>
    <w:p>
      <w:pPr>
        <w:numPr>
          <w:ilvl w:val="0"/>
          <w:numId w:val="1008"/>
        </w:numPr>
        <w:pStyle w:val="Compact"/>
      </w:pPr>
      <w:r>
        <w:t xml:space="preserve">☐ Lint passes: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(warnings OK, no errors)</w:t>
      </w:r>
    </w:p>
    <w:p>
      <w:pPr>
        <w:numPr>
          <w:ilvl w:val="0"/>
          <w:numId w:val="1008"/>
        </w:numPr>
        <w:pStyle w:val="Compact"/>
      </w:pPr>
      <w:r>
        <w:t xml:space="preserve">☐ Base path test file created:</w:t>
      </w:r>
      <w:r>
        <w:t xml:space="preserve"> </w:t>
      </w:r>
      <w:r>
        <w:rPr>
          <w:rStyle w:val="VerbatimChar"/>
        </w:rPr>
        <w:t xml:space="preserve">src/__tests__/basePath.test.ts</w:t>
      </w:r>
    </w:p>
    <w:p>
      <w:pPr>
        <w:numPr>
          <w:ilvl w:val="0"/>
          <w:numId w:val="1008"/>
        </w:numPr>
        <w:pStyle w:val="Compact"/>
      </w:pPr>
      <w:r>
        <w:t xml:space="preserve">☐ Dist folder assets reference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correctly</w:t>
      </w:r>
    </w:p>
    <w:p>
      <w:pPr>
        <w:pStyle w:val="Heading3"/>
      </w:pPr>
      <w:bookmarkStart w:id="26" w:name="Xaf4687076693b37f42c389f9be948ceb12da8bc"/>
      <w:r>
        <w:t xml:space="preserve">✅ Infrastructure Requirements</w:t>
      </w:r>
      <w:bookmarkEnd w:id="26"/>
    </w:p>
    <w:p>
      <w:pPr>
        <w:pStyle w:val="FirstParagraph"/>
      </w:pPr>
      <w:r>
        <w:t xml:space="preserve">Before first deployment, verify AWS console has:</w:t>
      </w:r>
    </w:p>
    <w:p>
      <w:pPr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/>
        </w:rPr>
        <w:t xml:space="preserve">OIDC Provider</w:t>
      </w:r>
      <w:r>
        <w:t xml:space="preserve"> </w:t>
      </w:r>
      <w:r>
        <w:t xml:space="preserve">configured: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iam list-open-id-connect-providers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"token.actions.githubusercontent.com"</w:t>
      </w:r>
      <w:r>
        <w:br/>
      </w:r>
      <w:r>
        <w:rPr>
          <w:rStyle w:val="CommentTok"/>
        </w:rPr>
        <w:t xml:space="preserve"># Should return: "Arn": "arn:aws:iam::703671891952:oidc-provider/token.actions.githubusercontent.com"</w:t>
      </w:r>
    </w:p>
    <w:p>
      <w:pPr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/>
        </w:rPr>
        <w:t xml:space="preserve">IAM Role</w:t>
      </w:r>
      <w:r>
        <w:t xml:space="preserve"> </w:t>
      </w:r>
      <w:r>
        <w:t xml:space="preserve">with trust policy for GitHub Actions: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iam get-role --role-name github-actions-finanzas-prod</w:t>
      </w:r>
    </w:p>
    <w:p>
      <w:pPr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/>
        </w:rPr>
        <w:t xml:space="preserve">CloudFront Distribution</w:t>
      </w:r>
      <w:r>
        <w:t xml:space="preserve"> </w:t>
      </w:r>
      <w:r>
        <w:t xml:space="preserve">has:</w:t>
      </w:r>
    </w:p>
    <w:p>
      <w:pPr>
        <w:numPr>
          <w:ilvl w:val="1"/>
          <w:numId w:val="1010"/>
        </w:numPr>
        <w:pStyle w:val="Compact"/>
      </w:pPr>
      <w:r>
        <w:t xml:space="preserve">☐ Behavior for path pattern</w:t>
      </w:r>
      <w:r>
        <w:t xml:space="preserve"> </w:t>
      </w:r>
      <w:r>
        <w:rPr>
          <w:rStyle w:val="VerbatimChar"/>
        </w:rPr>
        <w:t xml:space="preserve">/finanzas/*</w:t>
      </w:r>
    </w:p>
    <w:p>
      <w:pPr>
        <w:numPr>
          <w:ilvl w:val="1"/>
          <w:numId w:val="1010"/>
        </w:numPr>
        <w:pStyle w:val="Compact"/>
      </w:pPr>
      <w:r>
        <w:t xml:space="preserve">☐ Origin pointing to S3 bucket</w:t>
      </w:r>
    </w:p>
    <w:p>
      <w:pPr>
        <w:numPr>
          <w:ilvl w:val="1"/>
          <w:numId w:val="1010"/>
        </w:numPr>
        <w:pStyle w:val="Compact"/>
      </w:pPr>
      <w:r>
        <w:t xml:space="preserve">☐ Origin Access Control (OAC) configured</w:t>
      </w:r>
    </w:p>
    <w:p>
      <w:pPr>
        <w:numPr>
          <w:ilvl w:val="1"/>
          <w:numId w:val="1010"/>
        </w:numPr>
        <w:pStyle w:val="Compact"/>
      </w:pPr>
      <w:r>
        <w:t xml:space="preserve">☐ Custom error responses: 403/404 →</w:t>
      </w:r>
      <w:r>
        <w:t xml:space="preserve"> </w:t>
      </w:r>
      <w:r>
        <w:rPr>
          <w:rStyle w:val="VerbatimChar"/>
        </w:rPr>
        <w:t xml:space="preserve">/finanzas/index.html</w:t>
      </w:r>
      <w:r>
        <w:t xml:space="preserve"> </w:t>
      </w:r>
      <w:r>
        <w:t xml:space="preserve">(200)</w:t>
      </w:r>
    </w:p>
    <w:p>
      <w:pPr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/>
        </w:rPr>
        <w:t xml:space="preserve">GitHub Secrets</w:t>
      </w:r>
      <w:r>
        <w:t xml:space="preserve"> </w:t>
      </w:r>
      <w:r>
        <w:t xml:space="preserve">configured:</w:t>
      </w:r>
    </w:p>
    <w:p>
      <w:pPr>
        <w:numPr>
          <w:ilvl w:val="1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OIDC_AWS_ROLE_ARN</w:t>
      </w:r>
      <w:r>
        <w:t xml:space="preserve"> </w:t>
      </w:r>
      <w:r>
        <w:t xml:space="preserve">(required)</w:t>
      </w:r>
    </w:p>
    <w:p>
      <w:pPr>
        <w:numPr>
          <w:ilvl w:val="1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AWS_ACCESS_KEY_ID</w:t>
      </w:r>
      <w:r>
        <w:t xml:space="preserve"> </w:t>
      </w:r>
      <w:r>
        <w:t xml:space="preserve">(optional, fallback only)</w:t>
      </w:r>
    </w:p>
    <w:p>
      <w:pPr>
        <w:numPr>
          <w:ilvl w:val="1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AWS_SECRET_ACCESS_KEY</w:t>
      </w:r>
      <w:r>
        <w:t xml:space="preserve"> </w:t>
      </w:r>
      <w:r>
        <w:t xml:space="preserve">(optional, fallback only)</w:t>
      </w:r>
    </w:p>
    <w:p>
      <w:pPr>
        <w:numPr>
          <w:ilvl w:val="0"/>
          <w:numId w:val="1009"/>
        </w:numPr>
      </w:pPr>
      <w:r>
        <w:t xml:space="preserve">☐</w:t>
      </w:r>
      <w:r>
        <w:t xml:space="preserve"> </w:t>
      </w:r>
      <w:r>
        <w:rPr>
          <w:b/>
        </w:rPr>
        <w:t xml:space="preserve">GitHub Variables</w:t>
      </w:r>
      <w:r>
        <w:t xml:space="preserve"> </w:t>
      </w:r>
      <w:r>
        <w:t xml:space="preserve">configured:</w:t>
      </w:r>
    </w:p>
    <w:p>
      <w:pPr>
        <w:numPr>
          <w:ilvl w:val="1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AWS_REGION</w:t>
      </w:r>
      <w:r>
        <w:t xml:space="preserve"> </w:t>
      </w:r>
      <w:r>
        <w:t xml:space="preserve">= us-east-2</w:t>
      </w:r>
    </w:p>
    <w:p>
      <w:pPr>
        <w:numPr>
          <w:ilvl w:val="1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S3_BUCKET_NAME</w:t>
      </w:r>
      <w:r>
        <w:t xml:space="preserve"> </w:t>
      </w:r>
      <w:r>
        <w:t xml:space="preserve">= ukusi-ui-finanzas-prod</w:t>
      </w:r>
    </w:p>
    <w:p>
      <w:pPr>
        <w:numPr>
          <w:ilvl w:val="1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CLOUDFRONT_DIST_ID</w:t>
      </w:r>
      <w:r>
        <w:t xml:space="preserve"> </w:t>
      </w:r>
      <w:r>
        <w:t xml:space="preserve">= EPQU7PVDLQXUA</w:t>
      </w:r>
    </w:p>
    <w:p>
      <w:pPr>
        <w:numPr>
          <w:ilvl w:val="1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DISTRIBUTION_DOMAIN_NAME</w:t>
      </w:r>
      <w:r>
        <w:t xml:space="preserve"> </w:t>
      </w:r>
      <w:r>
        <w:t xml:space="preserve">= d7t9x3j66yd8k.cloudfront.net</w:t>
      </w:r>
    </w:p>
    <w:p>
      <w:pPr>
        <w:numPr>
          <w:ilvl w:val="1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 </w:t>
      </w:r>
      <w:r>
        <w:t xml:space="preserve">(application-specific)</w:t>
      </w:r>
    </w:p>
    <w:p>
      <w:pPr>
        <w:numPr>
          <w:ilvl w:val="1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VITE_ACTA_API_ID</w:t>
      </w:r>
      <w:r>
        <w:t xml:space="preserve"> </w:t>
      </w:r>
      <w:r>
        <w:t xml:space="preserve">(application-specific)</w:t>
      </w:r>
    </w:p>
    <w:p>
      <w:pPr>
        <w:numPr>
          <w:ilvl w:val="1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FALLBACK_STATIC_KEYS</w:t>
      </w:r>
      <w:r>
        <w:t xml:space="preserve"> </w:t>
      </w:r>
      <w:r>
        <w:t xml:space="preserve">= NOT SET (or 'false')</w:t>
      </w:r>
    </w:p>
    <w:p>
      <w:pPr>
        <w:pStyle w:val="Heading3"/>
      </w:pPr>
      <w:bookmarkStart w:id="27" w:name="Xcb708192396437a7588f3c0bfc78e60855669bb"/>
      <w:r>
        <w:t xml:space="preserve">✅ Security</w:t>
      </w:r>
      <w:bookmarkEnd w:id="27"/>
    </w:p>
    <w:p>
      <w:pPr>
        <w:numPr>
          <w:ilvl w:val="0"/>
          <w:numId w:val="1013"/>
        </w:numPr>
        <w:pStyle w:val="Compact"/>
      </w:pPr>
      <w:r>
        <w:t xml:space="preserve">☐ No secrets in git history</w:t>
      </w:r>
    </w:p>
    <w:p>
      <w:pPr>
        <w:numPr>
          <w:ilvl w:val="0"/>
          <w:numId w:val="1013"/>
        </w:numPr>
        <w:pStyle w:val="Compact"/>
      </w:pPr>
      <w:r>
        <w:t xml:space="preserve">☐ OIDC is the default authentication method</w:t>
      </w:r>
    </w:p>
    <w:p>
      <w:pPr>
        <w:numPr>
          <w:ilvl w:val="0"/>
          <w:numId w:val="1013"/>
        </w:numPr>
        <w:pStyle w:val="Compact"/>
      </w:pPr>
      <w:r>
        <w:t xml:space="preserve">☐ Static key fallback is OFF by default</w:t>
      </w:r>
    </w:p>
    <w:p>
      <w:pPr>
        <w:numPr>
          <w:ilvl w:val="0"/>
          <w:numId w:val="1013"/>
        </w:numPr>
        <w:pStyle w:val="Compact"/>
      </w:pPr>
      <w:r>
        <w:t xml:space="preserve">☐ Bucket created with:</w:t>
      </w:r>
    </w:p>
    <w:p>
      <w:pPr>
        <w:numPr>
          <w:ilvl w:val="1"/>
          <w:numId w:val="1014"/>
        </w:numPr>
        <w:pStyle w:val="Compact"/>
      </w:pPr>
      <w:r>
        <w:t xml:space="preserve">☐ Public access blocked</w:t>
      </w:r>
    </w:p>
    <w:p>
      <w:pPr>
        <w:numPr>
          <w:ilvl w:val="1"/>
          <w:numId w:val="1014"/>
        </w:numPr>
        <w:pStyle w:val="Compact"/>
      </w:pPr>
      <w:r>
        <w:t xml:space="preserve">☐ Versioning enabled</w:t>
      </w:r>
    </w:p>
    <w:p>
      <w:pPr>
        <w:numPr>
          <w:ilvl w:val="1"/>
          <w:numId w:val="1014"/>
        </w:numPr>
        <w:pStyle w:val="Compact"/>
      </w:pPr>
      <w:r>
        <w:t xml:space="preserve">☐ Encryption enabled (AES256)</w:t>
      </w:r>
    </w:p>
    <w:p>
      <w:pPr>
        <w:numPr>
          <w:ilvl w:val="0"/>
          <w:numId w:val="1013"/>
        </w:numPr>
        <w:pStyle w:val="Compact"/>
      </w:pPr>
      <w:r>
        <w:t xml:space="preserve">☐ All credentials masked in workflow logs</w:t>
      </w:r>
    </w:p>
    <w:p>
      <w:pPr>
        <w:pStyle w:val="Heading3"/>
      </w:pPr>
      <w:bookmarkStart w:id="28" w:name="X929855a084ece9eb65141b6fc3c50b61201e481"/>
      <w:r>
        <w:t xml:space="preserve">✅ Acceptance Criteria (from Requirements)</w:t>
      </w:r>
      <w:bookmarkEnd w:id="28"/>
    </w:p>
    <w:p>
      <w:pPr>
        <w:numPr>
          <w:ilvl w:val="0"/>
          <w:numId w:val="1015"/>
        </w:numPr>
        <w:pStyle w:val="Compact"/>
      </w:pPr>
      <w:r>
        <w:t xml:space="preserve">☐ Workflow runs on push to main</w:t>
      </w:r>
    </w:p>
    <w:p>
      <w:pPr>
        <w:numPr>
          <w:ilvl w:val="0"/>
          <w:numId w:val="1015"/>
        </w:numPr>
        <w:pStyle w:val="Compact"/>
      </w:pPr>
      <w:r>
        <w:t xml:space="preserve">☐ Workflow runs on manual dispatch</w:t>
      </w:r>
    </w:p>
    <w:p>
      <w:pPr>
        <w:numPr>
          <w:ilvl w:val="0"/>
          <w:numId w:val="1015"/>
        </w:numPr>
        <w:pStyle w:val="Compact"/>
      </w:pPr>
      <w:r>
        <w:t xml:space="preserve">☐ No external Marketplace actions for AWS auth</w:t>
      </w:r>
    </w:p>
    <w:p>
      <w:pPr>
        <w:numPr>
          <w:ilvl w:val="0"/>
          <w:numId w:val="1015"/>
        </w:numPr>
        <w:pStyle w:val="Compact"/>
      </w:pPr>
      <w:r>
        <w:t xml:space="preserve">☐ OIDC works via local composite action</w:t>
      </w:r>
    </w:p>
    <w:p>
      <w:pPr>
        <w:numPr>
          <w:ilvl w:val="0"/>
          <w:numId w:val="1015"/>
        </w:numPr>
        <w:pStyle w:val="Compact"/>
      </w:pPr>
      <w:r>
        <w:t xml:space="preserve">☐ Static-keys fallback is off by default and gated by variable</w:t>
      </w:r>
    </w:p>
    <w:p>
      <w:pPr>
        <w:numPr>
          <w:ilvl w:val="0"/>
          <w:numId w:val="1015"/>
        </w:numPr>
        <w:pStyle w:val="Compact"/>
      </w:pPr>
      <w:r>
        <w:t xml:space="preserve">☐ Region is us-east-2 everywhere</w:t>
      </w:r>
    </w:p>
    <w:p>
      <w:pPr>
        <w:numPr>
          <w:ilvl w:val="0"/>
          <w:numId w:val="1015"/>
        </w:numPr>
        <w:pStyle w:val="Compact"/>
      </w:pPr>
      <w:r>
        <w:t xml:space="preserve">☐ CloudFront invalidation only for</w:t>
      </w:r>
      <w:r>
        <w:t xml:space="preserve"> </w:t>
      </w:r>
      <w:r>
        <w:rPr>
          <w:rStyle w:val="VerbatimChar"/>
        </w:rPr>
        <w:t xml:space="preserve">/finanzas/*</w:t>
      </w:r>
    </w:p>
    <w:p>
      <w:pPr>
        <w:numPr>
          <w:ilvl w:val="0"/>
          <w:numId w:val="1015"/>
        </w:numPr>
        <w:pStyle w:val="Compact"/>
      </w:pPr>
      <w:r>
        <w:t xml:space="preserve">☐ Router base path</w:t>
      </w:r>
      <w:r>
        <w:t xml:space="preserve"> </w:t>
      </w:r>
      <w:r>
        <w:rPr>
          <w:rStyle w:val="VerbatimChar"/>
        </w:rPr>
        <w:t xml:space="preserve">/finanzas</w:t>
      </w:r>
      <w:r>
        <w:t xml:space="preserve"> </w:t>
      </w:r>
      <w:r>
        <w:t xml:space="preserve">intact</w:t>
      </w:r>
    </w:p>
    <w:p>
      <w:pPr>
        <w:numPr>
          <w:ilvl w:val="0"/>
          <w:numId w:val="1015"/>
        </w:numPr>
        <w:pStyle w:val="Compact"/>
      </w:pPr>
      <w:r>
        <w:t xml:space="preserve">☐ Vite base path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intact</w:t>
      </w:r>
    </w:p>
    <w:p>
      <w:pPr>
        <w:numPr>
          <w:ilvl w:val="0"/>
          <w:numId w:val="1015"/>
        </w:numPr>
        <w:pStyle w:val="Compact"/>
      </w:pPr>
      <w:r>
        <w:t xml:space="preserve">☐ No changes to existing UI outside /finanzas config</w:t>
      </w:r>
    </w:p>
    <w:p>
      <w:pPr>
        <w:numPr>
          <w:ilvl w:val="0"/>
          <w:numId w:val="1015"/>
        </w:numPr>
        <w:pStyle w:val="Compact"/>
      </w:pPr>
      <w:r>
        <w:t xml:space="preserve">☐ Docs updated with rollback steps</w:t>
      </w:r>
    </w:p>
    <w:p>
      <w:pPr>
        <w:numPr>
          <w:ilvl w:val="0"/>
          <w:numId w:val="1015"/>
        </w:numPr>
        <w:pStyle w:val="Compact"/>
      </w:pPr>
      <w:r>
        <w:t xml:space="preserve">☐ PR shows only CI/infra/docs changes</w:t>
      </w:r>
    </w:p>
    <w:p>
      <w:pPr>
        <w:pStyle w:val="Heading2"/>
      </w:pPr>
      <w:bookmarkStart w:id="29" w:name="post-merge-actions"/>
      <w:r>
        <w:t xml:space="preserve">Post-Merge Actions</w:t>
      </w:r>
      <w:bookmarkEnd w:id="29"/>
    </w:p>
    <w:p>
      <w:pPr>
        <w:pStyle w:val="FirstParagraph"/>
      </w:pPr>
      <w:r>
        <w:t xml:space="preserve">After merging to main:</w:t>
      </w:r>
    </w:p>
    <w:p>
      <w:pPr>
        <w:numPr>
          <w:ilvl w:val="0"/>
          <w:numId w:val="1016"/>
        </w:numPr>
      </w:pPr>
      <w:r>
        <w:rPr>
          <w:b/>
        </w:rPr>
        <w:t xml:space="preserve">Monitor First Deployment</w:t>
      </w:r>
    </w:p>
    <w:p>
      <w:pPr>
        <w:numPr>
          <w:ilvl w:val="1"/>
          <w:numId w:val="1017"/>
        </w:numPr>
        <w:pStyle w:val="Compact"/>
      </w:pPr>
      <w:r>
        <w:t xml:space="preserve">☐ Watch GitHub Actions workflow run</w:t>
      </w:r>
    </w:p>
    <w:p>
      <w:pPr>
        <w:numPr>
          <w:ilvl w:val="1"/>
          <w:numId w:val="1017"/>
        </w:numPr>
        <w:pStyle w:val="Compact"/>
      </w:pPr>
      <w:r>
        <w:t xml:space="preserve">☐ Verify authentication method: "✅ Using OIDC authentication (preferred)"</w:t>
      </w:r>
    </w:p>
    <w:p>
      <w:pPr>
        <w:numPr>
          <w:ilvl w:val="1"/>
          <w:numId w:val="1017"/>
        </w:numPr>
        <w:pStyle w:val="Compact"/>
      </w:pPr>
      <w:r>
        <w:t xml:space="preserve">☐ Check deployment summary for correct URLs</w:t>
      </w:r>
    </w:p>
    <w:p>
      <w:pPr>
        <w:numPr>
          <w:ilvl w:val="1"/>
          <w:numId w:val="1017"/>
        </w:numPr>
        <w:pStyle w:val="Compact"/>
      </w:pPr>
      <w:r>
        <w:t xml:space="preserve">☐ Verify CloudFront invalidation created</w:t>
      </w:r>
    </w:p>
    <w:p>
      <w:pPr>
        <w:numPr>
          <w:ilvl w:val="0"/>
          <w:numId w:val="1016"/>
        </w:numPr>
      </w:pPr>
      <w:r>
        <w:rPr>
          <w:b/>
        </w:rPr>
        <w:t xml:space="preserve">Smoke Test</w:t>
      </w:r>
    </w:p>
    <w:p>
      <w:pPr>
        <w:numPr>
          <w:ilvl w:val="1"/>
          <w:numId w:val="1018"/>
        </w:numPr>
        <w:pStyle w:val="Compact"/>
      </w:pPr>
      <w:r>
        <w:t xml:space="preserve">☐ Access</w:t>
      </w:r>
      <w:r>
        <w:t xml:space="preserve"> </w:t>
      </w:r>
      <w:hyperlink r:id="rId30">
        <w:r>
          <w:rPr>
            <w:rStyle w:val="Hyperlink"/>
          </w:rPr>
          <w:t xml:space="preserve">https://d7t9x3j66yd8k.cloudfront.net/finanzas/</w:t>
        </w:r>
      </w:hyperlink>
    </w:p>
    <w:p>
      <w:pPr>
        <w:numPr>
          <w:ilvl w:val="1"/>
          <w:numId w:val="1018"/>
        </w:numPr>
        <w:pStyle w:val="Compact"/>
      </w:pPr>
      <w:r>
        <w:t xml:space="preserve">☐ Test deep link:</w:t>
      </w:r>
      <w:r>
        <w:t xml:space="preserve"> </w:t>
      </w:r>
      <w:hyperlink r:id="rId31">
        <w:r>
          <w:rPr>
            <w:rStyle w:val="Hyperlink"/>
          </w:rPr>
          <w:t xml:space="preserve">https://d7t9x3j66yd8k.cloudfront.net/finanzas/pmo/prefactura/estimator</w:t>
        </w:r>
      </w:hyperlink>
    </w:p>
    <w:p>
      <w:pPr>
        <w:numPr>
          <w:ilvl w:val="1"/>
          <w:numId w:val="1018"/>
        </w:numPr>
        <w:pStyle w:val="Compact"/>
      </w:pPr>
      <w:r>
        <w:t xml:space="preserve">☐ Verify assets load correctly (no 404s)</w:t>
      </w:r>
    </w:p>
    <w:p>
      <w:pPr>
        <w:numPr>
          <w:ilvl w:val="1"/>
          <w:numId w:val="1018"/>
        </w:numPr>
        <w:pStyle w:val="Compact"/>
      </w:pPr>
      <w:r>
        <w:t xml:space="preserve">☐ Test navigation within app</w:t>
      </w:r>
    </w:p>
    <w:p>
      <w:pPr>
        <w:numPr>
          <w:ilvl w:val="1"/>
          <w:numId w:val="1018"/>
        </w:numPr>
        <w:pStyle w:val="Compact"/>
      </w:pPr>
      <w:r>
        <w:t xml:space="preserve">☐ Test browser refresh on nested routes</w:t>
      </w:r>
    </w:p>
    <w:p>
      <w:pPr>
        <w:numPr>
          <w:ilvl w:val="0"/>
          <w:numId w:val="1016"/>
        </w:numPr>
      </w:pPr>
      <w:r>
        <w:rPr>
          <w:b/>
        </w:rPr>
        <w:t xml:space="preserve">Console Verification</w:t>
      </w:r>
    </w:p>
    <w:p>
      <w:pPr>
        <w:numPr>
          <w:ilvl w:val="1"/>
          <w:numId w:val="1019"/>
        </w:numPr>
        <w:pStyle w:val="Compact"/>
      </w:pPr>
      <w:r>
        <w:t xml:space="preserve">☐ CloudFront behavior for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points to S3 bucket</w:t>
      </w:r>
    </w:p>
    <w:p>
      <w:pPr>
        <w:numPr>
          <w:ilvl w:val="1"/>
          <w:numId w:val="1019"/>
        </w:numPr>
        <w:pStyle w:val="Compact"/>
      </w:pPr>
      <w:r>
        <w:t xml:space="preserve">☐ Custom error responses configured (403/404 → /finanzas/index.html)</w:t>
      </w:r>
    </w:p>
    <w:p>
      <w:pPr>
        <w:numPr>
          <w:ilvl w:val="1"/>
          <w:numId w:val="1019"/>
        </w:numPr>
        <w:pStyle w:val="Compact"/>
      </w:pPr>
      <w:r>
        <w:t xml:space="preserve">☐ S3 bucket has versioning enabled</w:t>
      </w:r>
    </w:p>
    <w:p>
      <w:pPr>
        <w:numPr>
          <w:ilvl w:val="1"/>
          <w:numId w:val="1019"/>
        </w:numPr>
        <w:pStyle w:val="Compact"/>
      </w:pPr>
      <w:r>
        <w:t xml:space="preserve">☐ S3 bucket policy allows CloudFront OAC</w:t>
      </w:r>
    </w:p>
    <w:p>
      <w:pPr>
        <w:numPr>
          <w:ilvl w:val="0"/>
          <w:numId w:val="1016"/>
        </w:numPr>
      </w:pPr>
      <w:r>
        <w:rPr>
          <w:b/>
        </w:rPr>
        <w:t xml:space="preserve">Document Completion</w:t>
      </w:r>
    </w:p>
    <w:p>
      <w:pPr>
        <w:numPr>
          <w:ilvl w:val="1"/>
          <w:numId w:val="1020"/>
        </w:numPr>
        <w:pStyle w:val="Compact"/>
      </w:pPr>
      <w:r>
        <w:t xml:space="preserve">☐ Update team on new deployment process</w:t>
      </w:r>
    </w:p>
    <w:p>
      <w:pPr>
        <w:numPr>
          <w:ilvl w:val="1"/>
          <w:numId w:val="1020"/>
        </w:numPr>
        <w:pStyle w:val="Compact"/>
      </w:pPr>
      <w:r>
        <w:t xml:space="preserve">☐ Share rollback procedures</w:t>
      </w:r>
    </w:p>
    <w:p>
      <w:pPr>
        <w:numPr>
          <w:ilvl w:val="1"/>
          <w:numId w:val="1020"/>
        </w:numPr>
        <w:pStyle w:val="Compact"/>
      </w:pPr>
      <w:r>
        <w:t xml:space="preserve">☐ Document how to toggle fallback if needed</w:t>
      </w:r>
    </w:p>
    <w:p>
      <w:pPr>
        <w:pStyle w:val="Heading2"/>
      </w:pPr>
      <w:bookmarkStart w:id="32" w:name="rollback-plan"/>
      <w:r>
        <w:t xml:space="preserve">Rollback Plan</w:t>
      </w:r>
      <w:bookmarkEnd w:id="32"/>
    </w:p>
    <w:p>
      <w:pPr>
        <w:pStyle w:val="FirstParagraph"/>
      </w:pPr>
      <w:r>
        <w:t xml:space="preserve">If issues occur after merge:</w:t>
      </w:r>
    </w:p>
    <w:p>
      <w:pPr>
        <w:numPr>
          <w:ilvl w:val="0"/>
          <w:numId w:val="1021"/>
        </w:numPr>
      </w:pPr>
      <w:r>
        <w:rPr>
          <w:b/>
        </w:rPr>
        <w:t xml:space="preserve">Quick Rollback (5-10 min)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s3api list-object-versions --bucket ukusi-ui-finanzas-prod --prefix index.html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copy-object --bucket ukusi-ui-finanzas-prod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--copy-source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"ukusi-ui-finanzas-prod/index.html?versionId=PREVIOUS_VERSION"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--key</w:t>
      </w:r>
      <w:r>
        <w:rPr>
          <w:rStyle w:val="NormalTok"/>
        </w:rPr>
        <w:t xml:space="preserve"> index.html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cloudfront create-invalidation --distribution-id EPQU7PVDLQXUA --paths </w:t>
      </w:r>
      <w:r>
        <w:rPr>
          <w:rStyle w:val="StringTok"/>
        </w:rPr>
        <w:t xml:space="preserve">"/finanzas/*"</w:t>
      </w:r>
    </w:p>
    <w:p>
      <w:pPr>
        <w:numPr>
          <w:ilvl w:val="0"/>
          <w:numId w:val="1021"/>
        </w:numPr>
      </w:pPr>
      <w:r>
        <w:rPr>
          <w:b/>
        </w:rPr>
        <w:t xml:space="preserve">Full Rollback via GitHub Actions</w:t>
      </w:r>
    </w:p>
    <w:p>
      <w:pPr>
        <w:numPr>
          <w:ilvl w:val="1"/>
          <w:numId w:val="1022"/>
        </w:numPr>
        <w:pStyle w:val="Compact"/>
      </w:pPr>
      <w:r>
        <w:t xml:space="preserve">Go to Actions → Deploy Financial UI → Run workflow</w:t>
      </w:r>
    </w:p>
    <w:p>
      <w:pPr>
        <w:numPr>
          <w:ilvl w:val="1"/>
          <w:numId w:val="1022"/>
        </w:numPr>
        <w:pStyle w:val="Compact"/>
      </w:pPr>
      <w:r>
        <w:t xml:space="preserve">Select previous working commit</w:t>
      </w:r>
    </w:p>
    <w:p>
      <w:pPr>
        <w:numPr>
          <w:ilvl w:val="1"/>
          <w:numId w:val="1022"/>
        </w:numPr>
        <w:pStyle w:val="Compact"/>
      </w:pPr>
      <w:r>
        <w:t xml:space="preserve">Wait for deployment</w:t>
      </w:r>
    </w:p>
    <w:p>
      <w:pPr>
        <w:numPr>
          <w:ilvl w:val="0"/>
          <w:numId w:val="1021"/>
        </w:numPr>
      </w:pPr>
      <w:r>
        <w:rPr>
          <w:b/>
        </w:rPr>
        <w:t xml:space="preserve">Revert PR</w:t>
      </w:r>
    </w:p>
    <w:p>
      <w:pPr>
        <w:numPr>
          <w:ilvl w:val="1"/>
          <w:numId w:val="1023"/>
        </w:numPr>
        <w:pStyle w:val="Compact"/>
      </w:pPr>
      <w:r>
        <w:t xml:space="preserve">Revert the merge commit on main</w:t>
      </w:r>
    </w:p>
    <w:p>
      <w:pPr>
        <w:numPr>
          <w:ilvl w:val="1"/>
          <w:numId w:val="1023"/>
        </w:numPr>
        <w:pStyle w:val="Compact"/>
      </w:pPr>
      <w:r>
        <w:t xml:space="preserve">Push to main (triggers automatic re-deploy of previous version)</w:t>
      </w:r>
    </w:p>
    <w:p>
      <w:pPr>
        <w:pStyle w:val="Heading2"/>
      </w:pPr>
      <w:bookmarkStart w:id="33" w:name="sign-off"/>
      <w:r>
        <w:t xml:space="preserve">Sign-off</w:t>
      </w:r>
      <w:bookmarkEnd w:id="33"/>
    </w:p>
    <w:p>
      <w:pPr>
        <w:numPr>
          <w:ilvl w:val="0"/>
          <w:numId w:val="1024"/>
        </w:numPr>
        <w:pStyle w:val="Compact"/>
      </w:pPr>
      <w:r>
        <w:t xml:space="preserve">☐ Developer: Reviewed all code changes</w:t>
      </w:r>
    </w:p>
    <w:p>
      <w:pPr>
        <w:numPr>
          <w:ilvl w:val="0"/>
          <w:numId w:val="1024"/>
        </w:numPr>
        <w:pStyle w:val="Compact"/>
      </w:pPr>
      <w:r>
        <w:t xml:space="preserve">☐ Reviewer: Verified changes meet requirements</w:t>
      </w:r>
    </w:p>
    <w:p>
      <w:pPr>
        <w:numPr>
          <w:ilvl w:val="0"/>
          <w:numId w:val="1024"/>
        </w:numPr>
        <w:pStyle w:val="Compact"/>
      </w:pPr>
      <w:r>
        <w:t xml:space="preserve">☐ DevOps: Confirmed AWS infrastructure ready</w:t>
      </w:r>
    </w:p>
    <w:p>
      <w:pPr>
        <w:numPr>
          <w:ilvl w:val="0"/>
          <w:numId w:val="1024"/>
        </w:numPr>
        <w:pStyle w:val="Compact"/>
      </w:pPr>
      <w:r>
        <w:t xml:space="preserve">☐ Product: Approved documentation updates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Ready to merge when all checkboxes are ✅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d7t9x3j66yd8k.cloudfront.net/finanzas/" TargetMode="External" /><Relationship Type="http://schemas.openxmlformats.org/officeDocument/2006/relationships/hyperlink" Id="rId31" Target="https://d7t9x3j66yd8k.cloudfront.net/finanzas/pmo/prefactura/estimator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s://d7t9x3j66yd8k.cloudfront.net/finanzas/" TargetMode="External" /><Relationship Type="http://schemas.openxmlformats.org/officeDocument/2006/relationships/hyperlink" Id="rId31" Target="https://d7t9x3j66yd8k.cloudfront.net/finanzas/pmo/prefactura/estimat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2025-11-10T23:46:41Z</dcterms:created>
  <dcterms:modified xsi:type="dcterms:W3CDTF">2025-11-10T23:46:41Z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