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loudfront-cdn-proxy-for-finanzas-api"/>
      <w:r>
        <w:t xml:space="preserve">CloudFront CDN Proxy for Finanzas API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runbook documents the CloudFront distribution configuration that proxies the Finanzas API through the existing shared CloudFront distribution (</w:t>
      </w:r>
      <w:r>
        <w:rPr>
          <w:rStyle w:val="VerbatimChar"/>
        </w:rPr>
        <w:t xml:space="preserve">EPQU7PVDLQXUA</w:t>
      </w:r>
      <w:r>
        <w:t xml:space="preserve">). This setup provides a unified origin for both UI and API traffic, improving security, performance, and simplifying CORS management.</w:t>
      </w:r>
    </w:p>
    <w:p>
      <w:pPr>
        <w:pStyle w:val="Heading2"/>
      </w:pPr>
      <w:bookmarkStart w:id="22" w:name="architecture"/>
      <w:r>
        <w:t xml:space="preserve">Architecture</w:t>
      </w:r>
      <w:bookmarkEnd w:id="22"/>
    </w:p>
    <w:p>
      <w:pPr>
        <w:pStyle w:val="Heading3"/>
      </w:pPr>
      <w:bookmarkStart w:id="23" w:name="routing-configuration"/>
      <w:r>
        <w:t xml:space="preserve">Routing Configuration</w:t>
      </w:r>
      <w:bookmarkEnd w:id="23"/>
    </w:p>
    <w:p>
      <w:pPr>
        <w:pStyle w:val="FirstParagraph"/>
      </w:pPr>
      <w:r>
        <w:t xml:space="preserve">The CloudFront distribution handles two distinct traffic patterns:</w:t>
      </w:r>
    </w:p>
    <w:p>
      <w:pPr>
        <w:numPr>
          <w:ilvl w:val="0"/>
          <w:numId w:val="1001"/>
        </w:numPr>
      </w:pPr>
      <w:r>
        <w:rPr>
          <w:b/>
        </w:rPr>
        <w:t xml:space="preserve">UI Traffic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→ S3 Origin (static assets)</w:t>
      </w:r>
    </w:p>
    <w:p>
      <w:pPr>
        <w:numPr>
          <w:ilvl w:val="1"/>
          <w:numId w:val="1002"/>
        </w:numPr>
        <w:pStyle w:val="Compact"/>
      </w:pPr>
      <w:r>
        <w:t xml:space="preserve">Main path pattern for serving the Single Page Application</w:t>
      </w:r>
    </w:p>
    <w:p>
      <w:pPr>
        <w:numPr>
          <w:ilvl w:val="1"/>
          <w:numId w:val="1002"/>
        </w:numPr>
        <w:pStyle w:val="Compact"/>
      </w:pPr>
      <w:r>
        <w:t xml:space="preserve">Includes SPA fallback for deep linking (403/404 →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</w:rPr>
        <w:t xml:space="preserve">API Traffic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/finanzas/api/*</w:t>
      </w:r>
      <w:r>
        <w:t xml:space="preserve"> </w:t>
      </w:r>
      <w:r>
        <w:t xml:space="preserve">→ API Gateway Origin (backend API)</w:t>
      </w:r>
    </w:p>
    <w:p>
      <w:pPr>
        <w:numPr>
          <w:ilvl w:val="1"/>
          <w:numId w:val="1003"/>
        </w:numPr>
        <w:pStyle w:val="Compact"/>
      </w:pPr>
      <w:r>
        <w:t xml:space="preserve">Path pattern:</w:t>
      </w:r>
      <w:r>
        <w:t xml:space="preserve"> </w:t>
      </w:r>
      <w:r>
        <w:rPr>
          <w:rStyle w:val="VerbatimChar"/>
        </w:rPr>
        <w:t xml:space="preserve">finanzas/api/*</w:t>
      </w:r>
    </w:p>
    <w:p>
      <w:pPr>
        <w:numPr>
          <w:ilvl w:val="1"/>
          <w:numId w:val="1003"/>
        </w:numPr>
        <w:pStyle w:val="Compac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m3g6am67aj.execute-api.us-east-2.amazonaws.com</w:t>
      </w:r>
    </w:p>
    <w:p>
      <w:pPr>
        <w:numPr>
          <w:ilvl w:val="1"/>
          <w:numId w:val="1003"/>
        </w:numPr>
        <w:pStyle w:val="Compact"/>
      </w:pPr>
      <w:r>
        <w:t xml:space="preserve">Origin Path: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(stage is applied at origin level)</w:t>
      </w:r>
    </w:p>
    <w:p>
      <w:pPr>
        <w:numPr>
          <w:ilvl w:val="1"/>
          <w:numId w:val="1003"/>
        </w:numPr>
        <w:pStyle w:val="Compact"/>
      </w:pPr>
      <w:r>
        <w:t xml:space="preserve">Viewer protocol: HTTPS redirect</w:t>
      </w:r>
    </w:p>
    <w:p>
      <w:pPr>
        <w:numPr>
          <w:ilvl w:val="1"/>
          <w:numId w:val="1003"/>
        </w:numPr>
        <w:pStyle w:val="Compact"/>
      </w:pPr>
      <w:r>
        <w:t xml:space="preserve">Cache Policy: Managed-CachingDisabled (</w:t>
      </w:r>
      <w:r>
        <w:rPr>
          <w:rStyle w:val="VerbatimChar"/>
        </w:rPr>
        <w:t xml:space="preserve">413f1601-64f1-4fe4-b6e4-48c1c1b29f7e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Origin Request Policy: Managed-AllViewerExceptHostHeader (</w:t>
      </w:r>
      <w:r>
        <w:rPr>
          <w:rStyle w:val="VerbatimChar"/>
        </w:rPr>
        <w:t xml:space="preserve">b689b0a8-53d0-40ab-baf2-68738e2966ac</w:t>
      </w:r>
      <w:r>
        <w:t xml:space="preserve">)</w:t>
      </w:r>
    </w:p>
    <w:p>
      <w:pPr>
        <w:pStyle w:val="Heading3"/>
      </w:pPr>
      <w:bookmarkStart w:id="24" w:name="path-rewrite-function"/>
      <w:r>
        <w:t xml:space="preserve">Path Rewrite Function</w:t>
      </w:r>
      <w:bookmarkEnd w:id="24"/>
    </w:p>
    <w:p>
      <w:pPr>
        <w:pStyle w:val="FirstParagraph"/>
      </w:pPr>
      <w:r>
        <w:t xml:space="preserve">The CloudFront Function</w:t>
      </w:r>
      <w:r>
        <w:t xml:space="preserve"> </w:t>
      </w:r>
      <w:r>
        <w:rPr>
          <w:rStyle w:val="VerbatimChar"/>
        </w:rPr>
        <w:t xml:space="preserve">finanzas-sd-{env}-api-path-rewrite</w:t>
      </w:r>
      <w:r>
        <w:t xml:space="preserve"> </w:t>
      </w:r>
      <w:r>
        <w:t xml:space="preserve">transforms incoming requests:</w:t>
      </w:r>
    </w:p>
    <w:p>
      <w:pPr>
        <w:pStyle w:val="BodyText"/>
      </w:pPr>
      <w:r>
        <w:rPr>
          <w:b/>
        </w:rPr>
        <w:t xml:space="preserve">Function Logic: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'/finanzas/api/'</w:t>
      </w:r>
      <w:r>
        <w:rPr>
          <w:rStyle w:val="NormalTok"/>
        </w:rPr>
        <w:t xml:space="preserve">))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finanzas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api/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'/finanzas/api'</w:t>
      </w:r>
      <w:r>
        <w:rPr>
          <w:rStyle w:val="NormalTok"/>
        </w:rPr>
        <w:t xml:space="preserve">)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Examples:</w:t>
      </w:r>
    </w:p>
    <w:p>
      <w:pPr>
        <w:numPr>
          <w:ilvl w:val="0"/>
          <w:numId w:val="1004"/>
        </w:numPr>
        <w:pStyle w:val="Compact"/>
      </w:pPr>
      <w:r>
        <w:t xml:space="preserve">Incoming:</w:t>
      </w:r>
      <w:r>
        <w:t xml:space="preserve"> </w:t>
      </w:r>
      <w:r>
        <w:rPr>
          <w:rStyle w:val="VerbatimChar"/>
        </w:rPr>
        <w:t xml:space="preserve">/finanzas/api/health</w:t>
      </w:r>
      <w:r>
        <w:t xml:space="preserve"> </w:t>
      </w:r>
      <w:r>
        <w:t xml:space="preserve">→ Origin receives: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numPr>
          <w:ilvl w:val="0"/>
          <w:numId w:val="1004"/>
        </w:numPr>
        <w:pStyle w:val="Compact"/>
      </w:pPr>
      <w:r>
        <w:t xml:space="preserve">Incoming:</w:t>
      </w:r>
      <w:r>
        <w:t xml:space="preserve"> </w:t>
      </w:r>
      <w:r>
        <w:rPr>
          <w:rStyle w:val="VerbatimChar"/>
        </w:rPr>
        <w:t xml:space="preserve">/finanzas/api/projects</w:t>
      </w:r>
      <w:r>
        <w:t xml:space="preserve"> </w:t>
      </w:r>
      <w:r>
        <w:t xml:space="preserve">→ Origin receives:</w:t>
      </w:r>
      <w:r>
        <w:t xml:space="preserve"> </w:t>
      </w:r>
      <w:r>
        <w:rPr>
          <w:rStyle w:val="VerbatimChar"/>
        </w:rPr>
        <w:t xml:space="preserve">/projects</w:t>
      </w:r>
    </w:p>
    <w:p>
      <w:pPr>
        <w:numPr>
          <w:ilvl w:val="0"/>
          <w:numId w:val="1004"/>
        </w:numPr>
        <w:pStyle w:val="Compact"/>
      </w:pPr>
      <w:r>
        <w:t xml:space="preserve">Incoming:</w:t>
      </w:r>
      <w:r>
        <w:t xml:space="preserve"> </w:t>
      </w:r>
      <w:r>
        <w:rPr>
          <w:rStyle w:val="VerbatimChar"/>
        </w:rPr>
        <w:t xml:space="preserve">/finanzas/api/</w:t>
      </w:r>
      <w:r>
        <w:t xml:space="preserve"> </w:t>
      </w:r>
      <w:r>
        <w:t xml:space="preserve">→ Origin receives: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The API Gateway stage (</w:t>
      </w:r>
      <w:r>
        <w:rPr>
          <w:rStyle w:val="VerbatimChar"/>
        </w:rPr>
        <w:t xml:space="preserve">/dev</w:t>
      </w:r>
      <w:r>
        <w:t xml:space="preserve">) is handled via the OriginPath configuration, so it's automatically prepended by CloudFront before reaching the API Gateway.</w:t>
      </w:r>
    </w:p>
    <w:p>
      <w:pPr>
        <w:pStyle w:val="BodyText"/>
      </w:pPr>
      <w:r>
        <w:rPr>
          <w:b/>
        </w:rPr>
        <w:t xml:space="preserve">Complete Flow:</w:t>
      </w:r>
    </w:p>
    <w:p>
      <w:pPr>
        <w:numPr>
          <w:ilvl w:val="0"/>
          <w:numId w:val="1005"/>
        </w:numPr>
        <w:pStyle w:val="Compact"/>
      </w:pPr>
      <w:r>
        <w:t xml:space="preserve">Browser:</w:t>
      </w:r>
      <w:r>
        <w:t xml:space="preserve"> </w:t>
      </w:r>
      <w:r>
        <w:rPr>
          <w:rStyle w:val="VerbatimChar"/>
        </w:rPr>
        <w:t xml:space="preserve">https://d7t9x3j66yd8k.cloudfront.net/finanzas/api/health</w:t>
      </w:r>
    </w:p>
    <w:p>
      <w:pPr>
        <w:numPr>
          <w:ilvl w:val="0"/>
          <w:numId w:val="1005"/>
        </w:numPr>
        <w:pStyle w:val="Compact"/>
      </w:pPr>
      <w:r>
        <w:t xml:space="preserve">CloudFront Function rewrites to: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numPr>
          <w:ilvl w:val="0"/>
          <w:numId w:val="1005"/>
        </w:numPr>
        <w:pStyle w:val="Compact"/>
      </w:pPr>
      <w:r>
        <w:t xml:space="preserve">CloudFront routes to origin:</w:t>
      </w:r>
      <w:r>
        <w:t xml:space="preserve"> </w:t>
      </w:r>
      <w:r>
        <w:rPr>
          <w:rStyle w:val="VerbatimChar"/>
        </w:rPr>
        <w:t xml:space="preserve">https://m3g6am67aj.execute-api.us-east-2.amazonaws.com/dev/health</w:t>
      </w:r>
    </w:p>
    <w:p>
      <w:pPr>
        <w:numPr>
          <w:ilvl w:val="0"/>
          <w:numId w:val="1005"/>
        </w:numPr>
        <w:pStyle w:val="Compact"/>
      </w:pPr>
      <w:r>
        <w:t xml:space="preserve">API Gateway processes the request with Cognito JWT auth</w:t>
      </w:r>
    </w:p>
    <w:p>
      <w:pPr>
        <w:pStyle w:val="Heading3"/>
      </w:pPr>
      <w:bookmarkStart w:id="25" w:name="cors-configuration"/>
      <w:r>
        <w:t xml:space="preserve">CORS Configuration</w:t>
      </w:r>
      <w:bookmarkEnd w:id="25"/>
    </w:p>
    <w:p>
      <w:pPr>
        <w:pStyle w:val="FirstParagraph"/>
      </w:pPr>
      <w:r>
        <w:rPr>
          <w:b/>
        </w:rPr>
        <w:t xml:space="preserve">Tight CORS Policy:</w:t>
      </w:r>
    </w:p>
    <w:p>
      <w:pPr>
        <w:numPr>
          <w:ilvl w:val="0"/>
          <w:numId w:val="1006"/>
        </w:numPr>
        <w:pStyle w:val="Compact"/>
      </w:pPr>
      <w:r>
        <w:t xml:space="preserve">API CORS is restricted to CloudFront domain only:</w:t>
      </w:r>
      <w:r>
        <w:t xml:space="preserve"> </w:t>
      </w:r>
      <w:r>
        <w:rPr>
          <w:rStyle w:val="VerbatimChar"/>
        </w:rPr>
        <w:t xml:space="preserve">https://d7t9x3j66yd8k.cloudfront.net</w:t>
      </w:r>
    </w:p>
    <w:p>
      <w:pPr>
        <w:numPr>
          <w:ilvl w:val="0"/>
          <w:numId w:val="1006"/>
        </w:numPr>
        <w:pStyle w:val="Compact"/>
      </w:pPr>
      <w:r>
        <w:t xml:space="preserve">Configured in</w:t>
      </w:r>
      <w:r>
        <w:t xml:space="preserve"> </w:t>
      </w:r>
      <w:r>
        <w:rPr>
          <w:rStyle w:val="VerbatimChar"/>
        </w:rPr>
        <w:t xml:space="preserve">services/finanzas-api/template.yaml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AllowedCorsOrigin</w:t>
      </w:r>
      <w:r>
        <w:t xml:space="preserve"> </w:t>
      </w:r>
      <w:r>
        <w:t xml:space="preserve">parameter</w:t>
      </w:r>
    </w:p>
    <w:p>
      <w:pPr>
        <w:numPr>
          <w:ilvl w:val="0"/>
          <w:numId w:val="1006"/>
        </w:numPr>
        <w:pStyle w:val="Compact"/>
      </w:pPr>
      <w:r>
        <w:t xml:space="preserve">Allowed methods: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</w:t>
      </w:r>
    </w:p>
    <w:p>
      <w:pPr>
        <w:numPr>
          <w:ilvl w:val="0"/>
          <w:numId w:val="1006"/>
        </w:numPr>
        <w:pStyle w:val="Compact"/>
      </w:pPr>
      <w:r>
        <w:t xml:space="preserve">Allowed headers: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</w:t>
      </w:r>
    </w:p>
    <w:p>
      <w:pPr>
        <w:numPr>
          <w:ilvl w:val="0"/>
          <w:numId w:val="1006"/>
        </w:numPr>
        <w:pStyle w:val="Compact"/>
      </w:pPr>
      <w:r>
        <w:t xml:space="preserve">Max age: 600 seconds</w:t>
      </w:r>
    </w:p>
    <w:p>
      <w:pPr>
        <w:pStyle w:val="FirstParagraph"/>
      </w:pPr>
      <w:r>
        <w:rPr>
          <w:b/>
        </w:rPr>
        <w:t xml:space="preserve">Security Benefits:</w:t>
      </w:r>
    </w:p>
    <w:p>
      <w:pPr>
        <w:numPr>
          <w:ilvl w:val="0"/>
          <w:numId w:val="1007"/>
        </w:numPr>
        <w:pStyle w:val="Compact"/>
      </w:pPr>
      <w:r>
        <w:t xml:space="preserve">Prevents direct API access from arbitrary origins</w:t>
      </w:r>
    </w:p>
    <w:p>
      <w:pPr>
        <w:numPr>
          <w:ilvl w:val="0"/>
          <w:numId w:val="1007"/>
        </w:numPr>
        <w:pStyle w:val="Compact"/>
      </w:pPr>
      <w:r>
        <w:t xml:space="preserve">All browser-based API calls must originate from the CloudFront domain</w:t>
      </w:r>
    </w:p>
    <w:p>
      <w:pPr>
        <w:numPr>
          <w:ilvl w:val="0"/>
          <w:numId w:val="1007"/>
        </w:numPr>
        <w:pStyle w:val="Compact"/>
      </w:pPr>
      <w:r>
        <w:t xml:space="preserve">JWT tokens are still validated by API Gateway (defense in depth)</w:t>
      </w:r>
    </w:p>
    <w:p>
      <w:pPr>
        <w:pStyle w:val="Heading3"/>
      </w:pPr>
      <w:bookmarkStart w:id="26" w:name="authorization"/>
      <w:r>
        <w:t xml:space="preserve">Authorization</w:t>
      </w:r>
      <w:bookmarkEnd w:id="26"/>
    </w:p>
    <w:p>
      <w:pPr>
        <w:pStyle w:val="FirstParagraph"/>
      </w:pPr>
      <w:r>
        <w:t xml:space="preserve">The CloudFront configuration forwards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to the origin using the Managed-AllViewerExceptHostHeader policy. This ensures JWT tokens reach the API Gateway Cognito JWT authorizer.</w:t>
      </w:r>
    </w:p>
    <w:p>
      <w:pPr>
        <w:pStyle w:val="BodyText"/>
      </w:pPr>
      <w:r>
        <w:rPr>
          <w:b/>
        </w:rPr>
        <w:t xml:space="preserve">Auth Flow:</w:t>
      </w:r>
    </w:p>
    <w:p>
      <w:pPr>
        <w:numPr>
          <w:ilvl w:val="0"/>
          <w:numId w:val="1008"/>
        </w:numPr>
        <w:pStyle w:val="Compact"/>
      </w:pPr>
      <w:r>
        <w:t xml:space="preserve">Browser includes JWT in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</w:t>
      </w:r>
    </w:p>
    <w:p>
      <w:pPr>
        <w:numPr>
          <w:ilvl w:val="0"/>
          <w:numId w:val="1008"/>
        </w:numPr>
        <w:pStyle w:val="Compact"/>
      </w:pPr>
      <w:r>
        <w:t xml:space="preserve">CloudFront forwards header to API Gateway (via origin request policy)</w:t>
      </w:r>
    </w:p>
    <w:p>
      <w:pPr>
        <w:numPr>
          <w:ilvl w:val="0"/>
          <w:numId w:val="1008"/>
        </w:numPr>
        <w:pStyle w:val="Compact"/>
      </w:pPr>
      <w:r>
        <w:t xml:space="preserve">API Gateway validates JWT against Cognito User Pool</w:t>
      </w:r>
    </w:p>
    <w:p>
      <w:pPr>
        <w:numPr>
          <w:ilvl w:val="0"/>
          <w:numId w:val="1008"/>
        </w:numPr>
        <w:pStyle w:val="Compact"/>
      </w:pPr>
      <w:r>
        <w:t xml:space="preserve">Protected endpoints require valid JWT with appropriate claims</w:t>
      </w:r>
    </w:p>
    <w:p>
      <w:pPr>
        <w:pStyle w:val="Heading2"/>
      </w:pPr>
      <w:bookmarkStart w:id="27" w:name="deployment"/>
      <w:r>
        <w:t xml:space="preserve">Deployment</w:t>
      </w:r>
      <w:bookmarkEnd w:id="27"/>
    </w:p>
    <w:p>
      <w:pPr>
        <w:pStyle w:val="Heading3"/>
      </w:pPr>
      <w:bookmarkStart w:id="28" w:name="initial-setup"/>
      <w:r>
        <w:t xml:space="preserve">Initial Setup</w:t>
      </w:r>
      <w:bookmarkEnd w:id="28"/>
    </w:p>
    <w:p>
      <w:pPr>
        <w:pStyle w:val="FirstParagraph"/>
      </w:pPr>
      <w:r>
        <w:t xml:space="preserve">Run the</w:t>
      </w:r>
      <w:r>
        <w:t xml:space="preserve"> </w:t>
      </w:r>
      <w:r>
        <w:rPr>
          <w:rStyle w:val="VerbatimChar"/>
        </w:rPr>
        <w:t xml:space="preserve">update-cloudfront</w:t>
      </w:r>
      <w:r>
        <w:t xml:space="preserve"> </w:t>
      </w:r>
      <w:r>
        <w:t xml:space="preserve">workflow to configure the distribution: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workflow run update-cloudfront.yml -f environment=dev</w:t>
      </w:r>
    </w:p>
    <w:p>
      <w:pPr>
        <w:pStyle w:val="FirstParagraph"/>
      </w:pPr>
      <w:r>
        <w:t xml:space="preserve">This workflow performs the following operations:</w:t>
      </w:r>
    </w:p>
    <w:p>
      <w:pPr>
        <w:numPr>
          <w:ilvl w:val="0"/>
          <w:numId w:val="1009"/>
        </w:numPr>
        <w:pStyle w:val="Compact"/>
      </w:pPr>
      <w:r>
        <w:t xml:space="preserve">Resolves Finanzas API ID and stage from repository variables</w:t>
      </w:r>
    </w:p>
    <w:p>
      <w:pPr>
        <w:numPr>
          <w:ilvl w:val="0"/>
          <w:numId w:val="1009"/>
        </w:numPr>
        <w:pStyle w:val="Compact"/>
      </w:pPr>
      <w:r>
        <w:t xml:space="preserve">Creates/updates the CloudFront Function for path rewriting</w:t>
      </w:r>
    </w:p>
    <w:p>
      <w:pPr>
        <w:numPr>
          <w:ilvl w:val="0"/>
          <w:numId w:val="1009"/>
        </w:numPr>
        <w:pStyle w:val="Compact"/>
      </w:pPr>
      <w:r>
        <w:t xml:space="preserve">Fetches the current distribution configuration with ETag</w:t>
      </w:r>
    </w:p>
    <w:p>
      <w:pPr>
        <w:numPr>
          <w:ilvl w:val="0"/>
          <w:numId w:val="1009"/>
        </w:numPr>
        <w:pStyle w:val="Compact"/>
      </w:pPr>
      <w:r>
        <w:t xml:space="preserve">Merges the API origin (</w:t>
      </w:r>
      <w:r>
        <w:rPr>
          <w:rStyle w:val="VerbatimChar"/>
        </w:rPr>
        <w:t xml:space="preserve">ApiGwOrigin</w:t>
      </w:r>
      <w:r>
        <w:t xml:space="preserve">) if not present</w:t>
      </w:r>
    </w:p>
    <w:p>
      <w:pPr>
        <w:numPr>
          <w:ilvl w:val="0"/>
          <w:numId w:val="1009"/>
        </w:numPr>
        <w:pStyle w:val="Compact"/>
      </w:pPr>
      <w:r>
        <w:t xml:space="preserve">Adds cache behavior for</w:t>
      </w:r>
      <w:r>
        <w:t xml:space="preserve"> </w:t>
      </w:r>
      <w:r>
        <w:rPr>
          <w:rStyle w:val="VerbatimChar"/>
        </w:rPr>
        <w:t xml:space="preserve">finanzas/api/*</w:t>
      </w:r>
      <w:r>
        <w:t xml:space="preserve"> </w:t>
      </w:r>
      <w:r>
        <w:t xml:space="preserve">path pattern</w:t>
      </w:r>
    </w:p>
    <w:p>
      <w:pPr>
        <w:numPr>
          <w:ilvl w:val="0"/>
          <w:numId w:val="1009"/>
        </w:numPr>
        <w:pStyle w:val="Compact"/>
      </w:pPr>
      <w:r>
        <w:t xml:space="preserve">Ensures SPA fallback error responses (403/404 redirects)</w:t>
      </w:r>
    </w:p>
    <w:p>
      <w:pPr>
        <w:numPr>
          <w:ilvl w:val="0"/>
          <w:numId w:val="1009"/>
        </w:numPr>
        <w:pStyle w:val="Compact"/>
      </w:pPr>
      <w:r>
        <w:t xml:space="preserve">Updates the distribution with If-Match ETag for safe concurrent updates</w:t>
      </w:r>
    </w:p>
    <w:p>
      <w:pPr>
        <w:pStyle w:val="Heading3"/>
      </w:pPr>
      <w:bookmarkStart w:id="29" w:name="updating-cors"/>
      <w:r>
        <w:t xml:space="preserve">Updating CORS</w:t>
      </w:r>
      <w:bookmarkEnd w:id="29"/>
    </w:p>
    <w:p>
      <w:pPr>
        <w:pStyle w:val="FirstParagraph"/>
      </w:pPr>
      <w:r>
        <w:t xml:space="preserve">To update the allowed CORS origin (e.g., for a different CloudFront domain):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deploy --parameter-overrides AllowedCorsOrigin=https://NEW_CLOUDFRONT_DOMAIN.cloudfront.net</w:t>
      </w:r>
    </w:p>
    <w:p>
      <w:pPr>
        <w:pStyle w:val="Heading3"/>
      </w:pPr>
      <w:bookmarkStart w:id="30" w:name="frontend-configuration"/>
      <w:r>
        <w:t xml:space="preserve">Frontend Configuration</w:t>
      </w:r>
      <w:bookmarkEnd w:id="30"/>
    </w:p>
    <w:p>
      <w:pPr>
        <w:pStyle w:val="FirstParagraph"/>
      </w:pPr>
      <w:r>
        <w:t xml:space="preserve">The frontend must be configured to use the CloudFront proxy path:</w:t>
      </w:r>
    </w:p>
    <w:p>
      <w:pPr>
        <w:pStyle w:val="BodyText"/>
      </w:pPr>
      <w:r>
        <w:rPr>
          <w:rStyle w:val="VerbatimChar"/>
          <w:b/>
        </w:rPr>
        <w:t xml:space="preserve">.env.production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VITE_API_BASE_URL=</w:t>
      </w:r>
      <w:r>
        <w:rPr>
          <w:rStyle w:val="NormalTok"/>
        </w:rPr>
        <w:t xml:space="preserve">/finanzas/api</w:t>
      </w:r>
    </w:p>
    <w:p>
      <w:pPr>
        <w:pStyle w:val="FirstParagraph"/>
      </w:pPr>
      <w:r>
        <w:t xml:space="preserve">The API client (</w:t>
      </w:r>
      <w:r>
        <w:rPr>
          <w:rStyle w:val="VerbatimChar"/>
        </w:rPr>
        <w:t xml:space="preserve">src/api/finanzasClient.ts</w:t>
      </w:r>
      <w:r>
        <w:t xml:space="preserve">) automatically handles path concatenation.</w:t>
      </w:r>
    </w:p>
    <w:p>
      <w:pPr>
        <w:pStyle w:val="Heading2"/>
      </w:pPr>
      <w:bookmarkStart w:id="31" w:name="verification--smoke-tests"/>
      <w:r>
        <w:t xml:space="preserve">Verification &amp; Smoke Tests</w:t>
      </w:r>
      <w:bookmarkEnd w:id="31"/>
    </w:p>
    <w:p>
      <w:pPr>
        <w:pStyle w:val="Heading3"/>
      </w:pPr>
      <w:bookmarkStart w:id="32" w:name="X5073e55152b0edc0e3ded644aa0ac4596e4fccd"/>
      <w:r>
        <w:t xml:space="preserve">1. UI Smoke Test</w:t>
      </w:r>
      <w:bookmarkEnd w:id="32"/>
    </w:p>
    <w:p>
      <w:pPr>
        <w:pStyle w:val="FirstParagraph"/>
      </w:pPr>
      <w:r>
        <w:t xml:space="preserve">Verify the SPA loads correctly: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</w:t>
      </w:r>
      <w:r>
        <w:br/>
      </w:r>
      <w:r>
        <w:rPr>
          <w:rStyle w:val="CommentTok"/>
        </w:rPr>
        <w:t xml:space="preserve"># Expected: HTTP/2 200</w:t>
      </w:r>
    </w:p>
    <w:p>
      <w:pPr>
        <w:pStyle w:val="Heading3"/>
      </w:pPr>
      <w:bookmarkStart w:id="33" w:name="X242f17ab52ec1df0657b75e2463cbd5e4d45d9b"/>
      <w:r>
        <w:t xml:space="preserve">2. API Health Check</w:t>
      </w:r>
      <w:bookmarkEnd w:id="33"/>
    </w:p>
    <w:p>
      <w:pPr>
        <w:pStyle w:val="FirstParagraph"/>
      </w:pPr>
      <w:r>
        <w:t xml:space="preserve">Test the API health endpoint (public, no auth required):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https://d7t9x3j66yd8k.cloudfront.net/finanzas/api/health</w:t>
      </w:r>
      <w:r>
        <w:br/>
      </w:r>
      <w:r>
        <w:rPr>
          <w:rStyle w:val="CommentTok"/>
        </w:rPr>
        <w:t xml:space="preserve"># Expected: {"ok":true,"stage":"dev","time":"..."}</w:t>
      </w:r>
    </w:p>
    <w:p>
      <w:pPr>
        <w:pStyle w:val="Heading3"/>
      </w:pPr>
      <w:bookmarkStart w:id="34" w:name="X7c9d975bb804816b9139d28cfea6dc6cf180ad5"/>
      <w:r>
        <w:t xml:space="preserve">3. CORS Preflight</w:t>
      </w:r>
      <w:bookmarkEnd w:id="34"/>
    </w:p>
    <w:p>
      <w:pPr>
        <w:pStyle w:val="FirstParagraph"/>
      </w:pPr>
      <w:r>
        <w:t xml:space="preserve">Test CORS with OPTIONS preflight: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OPTIONS https://d7t9x3j66yd8k.cloudfront.net/finanzas/api/projects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"Origin: https://d7t9x3j66yd8k.cloudfront.net"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"Access-Control-Request-Method: POST"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"Access-Control-Request-Headers: Authorization,Content-Type"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br/>
      </w:r>
      <w:r>
        <w:rPr>
          <w:rStyle w:val="CommentTok"/>
        </w:rPr>
        <w:t xml:space="preserve"># Expected: HTTP/2 200 with CORS headers</w:t>
      </w:r>
    </w:p>
    <w:p>
      <w:pPr>
        <w:pStyle w:val="Heading3"/>
      </w:pPr>
      <w:bookmarkStart w:id="35" w:name="X4c2a9af05dde69d30e420ee9f7f3b047dafd11f"/>
      <w:r>
        <w:t xml:space="preserve">4. Protected Endpoint</w:t>
      </w:r>
      <w:bookmarkEnd w:id="35"/>
    </w:p>
    <w:p>
      <w:pPr>
        <w:pStyle w:val="FirstParagraph"/>
      </w:pPr>
      <w:r>
        <w:t xml:space="preserve">Test a protected endpoint with JWT:</w:t>
      </w:r>
    </w:p>
    <w:p>
      <w:pPr>
        <w:pStyle w:val="SourceCode"/>
      </w:pPr>
      <w:r>
        <w:rPr>
          <w:rStyle w:val="CommentTok"/>
        </w:rPr>
        <w:t xml:space="preserve"># First, obtain a JWT token (use your auth flow or test user)</w:t>
      </w:r>
      <w:r>
        <w:br/>
      </w:r>
      <w:r>
        <w:rPr>
          <w:rStyle w:val="VariableTok"/>
        </w:rPr>
        <w:t xml:space="preserve">JWT_TOKEN=</w:t>
      </w:r>
      <w:r>
        <w:rPr>
          <w:rStyle w:val="StringTok"/>
        </w:rPr>
        <w:t xml:space="preserve">"&lt;your-jwt-token&gt;"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https://d7t9x3j66yd8k.cloudfront.net/finanzas/api/projects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br/>
      </w:r>
      <w:r>
        <w:rPr>
          <w:rStyle w:val="CommentTok"/>
        </w:rPr>
        <w:t xml:space="preserve"># Expected: HTTP/2 200 with project list</w:t>
      </w:r>
    </w:p>
    <w:p>
      <w:pPr>
        <w:pStyle w:val="Heading3"/>
      </w:pPr>
      <w:bookmarkStart w:id="36" w:name="X79260e8c2eb06e037d18912cba371b0f56e0962"/>
      <w:r>
        <w:t xml:space="preserve">5. Deep Link / SPA Fallback</w:t>
      </w:r>
      <w:bookmarkEnd w:id="36"/>
    </w:p>
    <w:p>
      <w:pPr>
        <w:pStyle w:val="FirstParagraph"/>
      </w:pPr>
      <w:r>
        <w:t xml:space="preserve">Test that deep links redirect to the SPA: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https://d7t9x3j66yd8k.cloudfront.net/finanzas/some/deep/route</w:t>
      </w:r>
      <w:r>
        <w:br/>
      </w:r>
      <w:r>
        <w:rPr>
          <w:rStyle w:val="CommentTok"/>
        </w:rPr>
        <w:t xml:space="preserve"># Expected: HTTP/2 200 (served /finanzas/index.html)</w:t>
      </w:r>
    </w:p>
    <w:p>
      <w:pPr>
        <w:pStyle w:val="Heading3"/>
      </w:pPr>
      <w:bookmarkStart w:id="37" w:name="X8f5985141e13479ccef41000a4e070ad6f5b4c8"/>
      <w:r>
        <w:t xml:space="preserve">6. API via Direct URL (Should Fail CORS)</w:t>
      </w:r>
      <w:bookmarkEnd w:id="37"/>
    </w:p>
    <w:p>
      <w:pPr>
        <w:pStyle w:val="FirstParagraph"/>
      </w:pPr>
      <w:r>
        <w:t xml:space="preserve">Test that direct API Gateway access fails CORS from browsers:</w:t>
      </w:r>
    </w:p>
    <w:p>
      <w:pPr>
        <w:pStyle w:val="SourceCode"/>
      </w:pPr>
      <w:r>
        <w:rPr>
          <w:rStyle w:val="CommentTok"/>
        </w:rPr>
        <w:t xml:space="preserve"># This would work from curl (no CORS), but fail from browser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https://m3g6am67aj.execute-api.us-east-2.amazonaws.com/dev/health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"Origin: https://example.com"</w:t>
      </w:r>
      <w:r>
        <w:br/>
      </w:r>
      <w:r>
        <w:rPr>
          <w:rStyle w:val="CommentTok"/>
        </w:rPr>
        <w:t xml:space="preserve"># Expected: 200 but CORS headers will reject origin in browser</w:t>
      </w:r>
    </w:p>
    <w:p>
      <w:pPr>
        <w:pStyle w:val="Heading2"/>
      </w:pPr>
      <w:bookmarkStart w:id="38" w:name="rollback-procedures"/>
      <w:r>
        <w:t xml:space="preserve">Rollback Procedures</w:t>
      </w:r>
      <w:bookmarkEnd w:id="38"/>
    </w:p>
    <w:p>
      <w:pPr>
        <w:pStyle w:val="Heading3"/>
      </w:pPr>
      <w:bookmarkStart w:id="39" w:name="scenario-1-api-traffic-issues"/>
      <w:r>
        <w:t xml:space="preserve">Scenario 1: API Traffic Issues</w:t>
      </w:r>
      <w:bookmarkEnd w:id="39"/>
    </w:p>
    <w:p>
      <w:pPr>
        <w:pStyle w:val="FirstParagraph"/>
      </w:pPr>
      <w:r>
        <w:t xml:space="preserve">If the CloudFront API proxy is experiencing issues, you can temporarily point the frontend back to the direct API Gateway URL:</w:t>
      </w:r>
    </w:p>
    <w:p>
      <w:pPr>
        <w:pStyle w:val="BodyText"/>
      </w:pPr>
      <w:r>
        <w:rPr>
          <w:b/>
        </w:rPr>
        <w:t xml:space="preserve">Emergency Rollback:</w:t>
      </w:r>
    </w:p>
    <w:p>
      <w:pPr>
        <w:numPr>
          <w:ilvl w:val="0"/>
          <w:numId w:val="101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VITE_API_BASE_URL=</w:t>
      </w:r>
      <w:r>
        <w:rPr>
          <w:rStyle w:val="NormalTok"/>
        </w:rPr>
        <w:t xml:space="preserve">https://m3g6am67aj.execute-api.us-east-2.amazonaws.com/dev</w:t>
      </w:r>
    </w:p>
    <w:p>
      <w:pPr>
        <w:numPr>
          <w:ilvl w:val="0"/>
          <w:numId w:val="1010"/>
        </w:numPr>
      </w:pPr>
      <w:r>
        <w:t xml:space="preserve">Update API CORS to allow direct access: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deploy --parameter-overrides AllowedCorsOrigin=https://d7t9x3j66yd8k.cloudfront.net,https://m3g6am67aj.execute-api.us-east-2.amazonaws.com</w:t>
      </w:r>
    </w:p>
    <w:p>
      <w:pPr>
        <w:numPr>
          <w:ilvl w:val="0"/>
          <w:numId w:val="1000"/>
        </w:numPr>
      </w:pPr>
      <w:r>
        <w:t xml:space="preserve">(Note: This is temporary and less secure)</w:t>
      </w:r>
    </w:p>
    <w:p>
      <w:pPr>
        <w:numPr>
          <w:ilvl w:val="0"/>
          <w:numId w:val="1010"/>
        </w:numPr>
      </w:pPr>
      <w:r>
        <w:t xml:space="preserve">Rebuild and redeploy the frontend</w:t>
      </w:r>
    </w:p>
    <w:p>
      <w:pPr>
        <w:pStyle w:val="Heading3"/>
      </w:pPr>
      <w:bookmarkStart w:id="40" w:name="scenario-2-remove-api-cache-behavior"/>
      <w:r>
        <w:t xml:space="preserve">Scenario 2: Remove API Cache Behavior</w:t>
      </w:r>
      <w:bookmarkEnd w:id="40"/>
    </w:p>
    <w:p>
      <w:pPr>
        <w:pStyle w:val="FirstParagraph"/>
      </w:pPr>
      <w:r>
        <w:t xml:space="preserve">To completely remove the API proxy behavior from CloudFront:</w:t>
      </w:r>
    </w:p>
    <w:p>
      <w:pPr>
        <w:numPr>
          <w:ilvl w:val="0"/>
          <w:numId w:val="1011"/>
        </w:numPr>
        <w:pStyle w:val="Compact"/>
      </w:pPr>
      <w:r>
        <w:t xml:space="preserve">Use AWS Console or CLI to manually edit the distribution</w:t>
      </w:r>
    </w:p>
    <w:p>
      <w:pPr>
        <w:numPr>
          <w:ilvl w:val="0"/>
          <w:numId w:val="1011"/>
        </w:numPr>
        <w:pStyle w:val="Compact"/>
      </w:pPr>
      <w:r>
        <w:t xml:space="preserve">Remove the cache behavior for</w:t>
      </w:r>
      <w:r>
        <w:t xml:space="preserve"> </w:t>
      </w:r>
      <w:r>
        <w:rPr>
          <w:rStyle w:val="VerbatimChar"/>
        </w:rPr>
        <w:t xml:space="preserve">finanzas/api/*</w:t>
      </w:r>
    </w:p>
    <w:p>
      <w:pPr>
        <w:numPr>
          <w:ilvl w:val="0"/>
          <w:numId w:val="1011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ApiGwOrigin</w:t>
      </w:r>
      <w:r>
        <w:t xml:space="preserve"> </w:t>
      </w:r>
      <w:r>
        <w:t xml:space="preserve">origin (or keep it for future use)</w:t>
      </w:r>
    </w:p>
    <w:p>
      <w:pPr>
        <w:numPr>
          <w:ilvl w:val="0"/>
          <w:numId w:val="1011"/>
        </w:numPr>
        <w:pStyle w:val="Compact"/>
      </w:pPr>
      <w:r>
        <w:t xml:space="preserve">Create a new distribution version</w:t>
      </w:r>
    </w:p>
    <w:p>
      <w:pPr>
        <w:pStyle w:val="FirstParagraph"/>
      </w:pPr>
      <w:r>
        <w:rPr>
          <w:b/>
        </w:rPr>
        <w:t xml:space="preserve">CLI Approach:</w:t>
      </w:r>
    </w:p>
    <w:p>
      <w:pPr>
        <w:pStyle w:val="SourceCode"/>
      </w:pPr>
      <w:r>
        <w:rPr>
          <w:rStyle w:val="CommentTok"/>
        </w:rPr>
        <w:t xml:space="preserve"># Get current config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dist-backup.json</w:t>
      </w:r>
      <w:r>
        <w:br/>
      </w:r>
      <w:r>
        <w:br/>
      </w:r>
      <w:r>
        <w:rPr>
          <w:rStyle w:val="CommentTok"/>
        </w:rPr>
        <w:t xml:space="preserve"># Manually edit the JSON to remove the cache behavior and origin</w:t>
      </w:r>
      <w:r>
        <w:br/>
      </w:r>
      <w:r>
        <w:rPr>
          <w:rStyle w:val="CommentTok"/>
        </w:rPr>
        <w:t xml:space="preserve"># Then update: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update-distribution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--if-match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etag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--distribution-config</w:t>
      </w:r>
      <w:r>
        <w:rPr>
          <w:rStyle w:val="NormalTok"/>
        </w:rPr>
        <w:t xml:space="preserve"> file://modified-config.json</w:t>
      </w:r>
    </w:p>
    <w:p>
      <w:pPr>
        <w:pStyle w:val="Heading3"/>
      </w:pPr>
      <w:bookmarkStart w:id="41" w:name="scenario-3-function-issues"/>
      <w:r>
        <w:t xml:space="preserve">Scenario 3: Function Issues</w:t>
      </w:r>
      <w:bookmarkEnd w:id="41"/>
    </w:p>
    <w:p>
      <w:pPr>
        <w:pStyle w:val="FirstParagraph"/>
      </w:pPr>
      <w:r>
        <w:t xml:space="preserve">If the path rewrite function is causing problems:</w:t>
      </w:r>
    </w:p>
    <w:p>
      <w:pPr>
        <w:numPr>
          <w:ilvl w:val="0"/>
          <w:numId w:val="1012"/>
        </w:numPr>
      </w:pPr>
      <w:r>
        <w:t xml:space="preserve">Remove the function association from the cache behavior: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Edit distribution via console, remove FunctionAssociations from finanzas/api/* behavior</w:t>
      </w:r>
    </w:p>
    <w:p>
      <w:pPr>
        <w:numPr>
          <w:ilvl w:val="0"/>
          <w:numId w:val="1012"/>
        </w:numPr>
      </w:pPr>
      <w:r>
        <w:t xml:space="preserve">Or delete the function entirely: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delete-function --name finanzas-sd-dev-api-path-rewrite --if-match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etag</w:t>
      </w:r>
      <w:r>
        <w:rPr>
          <w:rStyle w:val="OperatorTok"/>
        </w:rPr>
        <w:t xml:space="preserve">&gt;</w:t>
      </w:r>
    </w:p>
    <w:p>
      <w:pPr>
        <w:pStyle w:val="Heading2"/>
      </w:pPr>
      <w:bookmarkStart w:id="42" w:name="monitoring--troubleshooting"/>
      <w:r>
        <w:t xml:space="preserve">Monitoring &amp; Troubleshooting</w:t>
      </w:r>
      <w:bookmarkEnd w:id="42"/>
    </w:p>
    <w:p>
      <w:pPr>
        <w:pStyle w:val="Heading3"/>
      </w:pPr>
      <w:bookmarkStart w:id="43" w:name="cloudwatch-logs"/>
      <w:r>
        <w:t xml:space="preserve">CloudWatch Logs</w:t>
      </w:r>
      <w:bookmarkEnd w:id="43"/>
    </w:p>
    <w:p>
      <w:pPr>
        <w:pStyle w:val="FirstParagraph"/>
      </w:pPr>
      <w:r>
        <w:rPr>
          <w:b/>
        </w:rPr>
        <w:t xml:space="preserve">API Access Logs:</w:t>
      </w:r>
    </w:p>
    <w:p>
      <w:pPr>
        <w:numPr>
          <w:ilvl w:val="0"/>
          <w:numId w:val="1013"/>
        </w:numPr>
        <w:pStyle w:val="Compact"/>
      </w:pPr>
      <w:r>
        <w:t xml:space="preserve">Log Group:</w:t>
      </w:r>
      <w:r>
        <w:t xml:space="preserve"> </w:t>
      </w:r>
      <w:r>
        <w:rPr>
          <w:rStyle w:val="VerbatimChar"/>
        </w:rPr>
        <w:t xml:space="preserve">/aws/http-api/dev/finz-access</w:t>
      </w:r>
    </w:p>
    <w:p>
      <w:pPr>
        <w:numPr>
          <w:ilvl w:val="0"/>
          <w:numId w:val="1013"/>
        </w:numPr>
        <w:pStyle w:val="Compact"/>
      </w:pPr>
      <w:r>
        <w:t xml:space="preserve">Contains authorizer errors and request details</w:t>
      </w:r>
    </w:p>
    <w:p>
      <w:pPr>
        <w:pStyle w:val="FirstParagraph"/>
      </w:pPr>
      <w:r>
        <w:rPr>
          <w:b/>
        </w:rPr>
        <w:t xml:space="preserve">Lambda Function Logs:</w:t>
      </w:r>
    </w:p>
    <w:p>
      <w:pPr>
        <w:numPr>
          <w:ilvl w:val="0"/>
          <w:numId w:val="1014"/>
        </w:numPr>
        <w:pStyle w:val="Compact"/>
      </w:pPr>
      <w:r>
        <w:t xml:space="preserve">Log Group:</w:t>
      </w:r>
      <w:r>
        <w:t xml:space="preserve"> </w:t>
      </w:r>
      <w:r>
        <w:rPr>
          <w:rStyle w:val="VerbatimChar"/>
        </w:rPr>
        <w:t xml:space="preserve">/aws/lambda/&lt;function-name&gt;</w:t>
      </w:r>
    </w:p>
    <w:p>
      <w:pPr>
        <w:numPr>
          <w:ilvl w:val="0"/>
          <w:numId w:val="1014"/>
        </w:numPr>
        <w:pStyle w:val="Compact"/>
      </w:pPr>
      <w:r>
        <w:t xml:space="preserve">Check individual endpoint function logs for application errors</w:t>
      </w:r>
    </w:p>
    <w:p>
      <w:pPr>
        <w:pStyle w:val="Heading3"/>
      </w:pPr>
      <w:bookmarkStart w:id="44" w:name="common-issues"/>
      <w:r>
        <w:t xml:space="preserve">Common Issues</w:t>
      </w:r>
      <w:bookmarkEnd w:id="44"/>
    </w:p>
    <w:p>
      <w:pPr>
        <w:pStyle w:val="FirstParagraph"/>
      </w:pPr>
      <w:r>
        <w:rPr>
          <w:b/>
        </w:rPr>
        <w:t xml:space="preserve">Issue: CORS errors in browser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Symptom:</w:t>
      </w:r>
      <w:r>
        <w:t xml:space="preserve"> </w:t>
      </w:r>
      <w:r>
        <w:t xml:space="preserve">Browser console shows CORS policy errors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Check: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AllowedCorsOrigin</w:t>
      </w:r>
      <w:r>
        <w:t xml:space="preserve"> </w:t>
      </w:r>
      <w:r>
        <w:t xml:space="preserve">in API template matches CloudFront domain exactly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Redeploy API stack with correct origin parameter</w:t>
      </w:r>
    </w:p>
    <w:p>
      <w:pPr>
        <w:pStyle w:val="FirstParagraph"/>
      </w:pPr>
      <w:r>
        <w:rPr>
          <w:b/>
        </w:rPr>
        <w:t xml:space="preserve">Issue: 403 Forbidden on API calls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Symptom:</w:t>
      </w:r>
      <w:r>
        <w:t xml:space="preserve"> </w:t>
      </w:r>
      <w:r>
        <w:t xml:space="preserve">All API requests return 403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Check:</w:t>
      </w:r>
      <w:r>
        <w:t xml:space="preserve"> </w:t>
      </w:r>
      <w:r>
        <w:t xml:space="preserve">Verify JWT token is valid and includes correct audience/issuer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Debug:</w:t>
      </w:r>
      <w:r>
        <w:t xml:space="preserve"> </w:t>
      </w:r>
      <w:r>
        <w:t xml:space="preserve">Check API access logs for authorizer errors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Regenerate token or verify Cognito configuration</w:t>
      </w:r>
    </w:p>
    <w:p>
      <w:pPr>
        <w:pStyle w:val="FirstParagraph"/>
      </w:pPr>
      <w:r>
        <w:rPr>
          <w:b/>
        </w:rPr>
        <w:t xml:space="preserve">Issue: 404 Not Found on API endpoints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Symptom:</w:t>
      </w:r>
      <w:r>
        <w:t xml:space="preserve"> </w:t>
      </w:r>
      <w:r>
        <w:t xml:space="preserve">API endpoints return 404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Check:</w:t>
      </w:r>
      <w:r>
        <w:t xml:space="preserve"> </w:t>
      </w:r>
      <w:r>
        <w:t xml:space="preserve">Verify path rewrite function is deployed and associated with cache behavior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Debug:</w:t>
      </w:r>
      <w:r>
        <w:t xml:space="preserve"> </w:t>
      </w:r>
      <w:r>
        <w:t xml:space="preserve">Check CloudFront function logs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Re-run update-cloudfront workflow</w:t>
      </w:r>
    </w:p>
    <w:p>
      <w:pPr>
        <w:pStyle w:val="FirstParagraph"/>
      </w:pPr>
      <w:r>
        <w:rPr>
          <w:b/>
        </w:rPr>
        <w:t xml:space="preserve">Issue: Slow API responses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Symptom:</w:t>
      </w:r>
      <w:r>
        <w:t xml:space="preserve"> </w:t>
      </w:r>
      <w:r>
        <w:t xml:space="preserve">API calls take longer than expected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Check:</w:t>
      </w:r>
      <w:r>
        <w:t xml:space="preserve"> </w:t>
      </w:r>
      <w:r>
        <w:t xml:space="preserve">CloudFront distribution status (deploying changes can take 10-15 minutes)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Wait:</w:t>
      </w:r>
      <w:r>
        <w:t xml:space="preserve"> </w:t>
      </w:r>
      <w:r>
        <w:t xml:space="preserve">Allow time for distribution updates to propagate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Monitor:</w:t>
      </w:r>
      <w:r>
        <w:t xml:space="preserve"> </w:t>
      </w:r>
      <w:r>
        <w:t xml:space="preserve">Check CloudFront metrics in CloudWatch</w:t>
      </w:r>
    </w:p>
    <w:p>
      <w:pPr>
        <w:pStyle w:val="Heading3"/>
      </w:pPr>
      <w:bookmarkStart w:id="45" w:name="cloudfront-distribution-status"/>
      <w:r>
        <w:t xml:space="preserve">CloudFront Distribution Status</w:t>
      </w:r>
      <w:bookmarkEnd w:id="45"/>
    </w:p>
    <w:p>
      <w:pPr>
        <w:pStyle w:val="FirstParagraph"/>
      </w:pPr>
      <w:r>
        <w:t xml:space="preserve">Check deployment status: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'Distribution.Status'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rPr>
          <w:rStyle w:val="CommentTok"/>
        </w:rPr>
        <w:t xml:space="preserve"># Expected: "Deployed" (stable) or "InProgress" (updating)</w:t>
      </w:r>
    </w:p>
    <w:p>
      <w:pPr>
        <w:pStyle w:val="Heading2"/>
      </w:pPr>
      <w:bookmarkStart w:id="46" w:name="evidence-pack"/>
      <w:r>
        <w:t xml:space="preserve">Evidence Pack</w:t>
      </w:r>
      <w:bookmarkEnd w:id="46"/>
    </w:p>
    <w:p>
      <w:pPr>
        <w:pStyle w:val="FirstParagraph"/>
      </w:pPr>
      <w:r>
        <w:t xml:space="preserve">When deploying or troubleshooting, collect the following evidence:</w:t>
      </w:r>
    </w:p>
    <w:p>
      <w:pPr>
        <w:numPr>
          <w:ilvl w:val="0"/>
          <w:numId w:val="1019"/>
        </w:numPr>
      </w:pPr>
      <w:r>
        <w:rPr>
          <w:b/>
        </w:rPr>
        <w:t xml:space="preserve">Distribution Configuration: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distribution-config.json</w:t>
      </w:r>
    </w:p>
    <w:p>
      <w:pPr>
        <w:numPr>
          <w:ilvl w:val="0"/>
          <w:numId w:val="1019"/>
        </w:numPr>
      </w:pPr>
      <w:r>
        <w:rPr>
          <w:b/>
        </w:rPr>
        <w:t xml:space="preserve">Cache Behaviors: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'Distribution.DistributionConfig.CacheBehaviors.Items[].PathPattern'</w:t>
      </w:r>
    </w:p>
    <w:p>
      <w:pPr>
        <w:numPr>
          <w:ilvl w:val="0"/>
          <w:numId w:val="1019"/>
        </w:numPr>
      </w:pPr>
      <w:r>
        <w:rPr>
          <w:b/>
        </w:rPr>
        <w:t xml:space="preserve">Origins: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'Distribution.DistributionConfig.Origins.Items[].[Id,DomainName]'</w:t>
      </w:r>
    </w:p>
    <w:p>
      <w:pPr>
        <w:numPr>
          <w:ilvl w:val="0"/>
          <w:numId w:val="1019"/>
        </w:numPr>
      </w:pPr>
      <w:r>
        <w:rPr>
          <w:b/>
        </w:rPr>
        <w:t xml:space="preserve">Function List: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list-functions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'FunctionList.Items[?contains(Name, `finanzas`)].Name'</w:t>
      </w:r>
    </w:p>
    <w:p>
      <w:pPr>
        <w:numPr>
          <w:ilvl w:val="0"/>
          <w:numId w:val="1019"/>
        </w:numPr>
      </w:pPr>
      <w:r>
        <w:rPr>
          <w:b/>
        </w:rPr>
        <w:t xml:space="preserve">API Logs Sample: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tail /aws/http-api/dev/finz-access --follow --since 5m</w:t>
      </w:r>
    </w:p>
    <w:p>
      <w:pPr>
        <w:pStyle w:val="Heading2"/>
      </w:pPr>
      <w:bookmarkStart w:id="47" w:name="references"/>
      <w:r>
        <w:t xml:space="preserve">References</w:t>
      </w:r>
      <w:bookmarkEnd w:id="47"/>
    </w:p>
    <w:p>
      <w:pPr>
        <w:numPr>
          <w:ilvl w:val="0"/>
          <w:numId w:val="1020"/>
        </w:numPr>
        <w:pStyle w:val="Compact"/>
      </w:pPr>
      <w:r>
        <w:t xml:space="preserve">CloudFront Distribution ID:</w:t>
      </w:r>
      <w:r>
        <w:t xml:space="preserve"> </w:t>
      </w:r>
      <w:r>
        <w:rPr>
          <w:rStyle w:val="VerbatimChar"/>
        </w:rPr>
        <w:t xml:space="preserve">EPQU7PVDLQXUA</w:t>
      </w:r>
    </w:p>
    <w:p>
      <w:pPr>
        <w:numPr>
          <w:ilvl w:val="0"/>
          <w:numId w:val="1020"/>
        </w:numPr>
        <w:pStyle w:val="Compact"/>
      </w:pPr>
      <w:r>
        <w:t xml:space="preserve">CloudFront Domain:</w:t>
      </w:r>
      <w:r>
        <w:t xml:space="preserve"> </w:t>
      </w:r>
      <w:r>
        <w:rPr>
          <w:rStyle w:val="VerbatimChar"/>
        </w:rPr>
        <w:t xml:space="preserve">d7t9x3j66yd8k.cloudfront.net</w:t>
      </w:r>
    </w:p>
    <w:p>
      <w:pPr>
        <w:numPr>
          <w:ilvl w:val="0"/>
          <w:numId w:val="1020"/>
        </w:numPr>
        <w:pStyle w:val="Compact"/>
      </w:pPr>
      <w:r>
        <w:t xml:space="preserve">API Gateway ID:</w:t>
      </w:r>
      <w:r>
        <w:t xml:space="preserve"> </w:t>
      </w:r>
      <w:r>
        <w:rPr>
          <w:rStyle w:val="VerbatimChar"/>
        </w:rPr>
        <w:t xml:space="preserve">m3g6am67aj</w:t>
      </w:r>
    </w:p>
    <w:p>
      <w:pPr>
        <w:numPr>
          <w:ilvl w:val="0"/>
          <w:numId w:val="1020"/>
        </w:numPr>
        <w:pStyle w:val="Compact"/>
      </w:pPr>
      <w:r>
        <w:t xml:space="preserve">API Stage:</w:t>
      </w:r>
      <w:r>
        <w:t xml:space="preserve"> </w:t>
      </w:r>
      <w:r>
        <w:rPr>
          <w:rStyle w:val="VerbatimChar"/>
        </w:rPr>
        <w:t xml:space="preserve">dev</w:t>
      </w:r>
    </w:p>
    <w:p>
      <w:pPr>
        <w:numPr>
          <w:ilvl w:val="0"/>
          <w:numId w:val="1020"/>
        </w:numPr>
        <w:pStyle w:val="Compact"/>
      </w:pPr>
      <w:r>
        <w:t xml:space="preserve">Region:</w:t>
      </w:r>
      <w:r>
        <w:t xml:space="preserve"> </w:t>
      </w:r>
      <w:r>
        <w:rPr>
          <w:rStyle w:val="VerbatimChar"/>
        </w:rPr>
        <w:t xml:space="preserve">us-east-2</w:t>
      </w:r>
    </w:p>
    <w:p>
      <w:pPr>
        <w:numPr>
          <w:ilvl w:val="0"/>
          <w:numId w:val="1020"/>
        </w:numPr>
        <w:pStyle w:val="Compact"/>
      </w:pPr>
      <w:r>
        <w:t xml:space="preserve">Stack Name:</w:t>
      </w:r>
      <w:r>
        <w:t xml:space="preserve"> </w:t>
      </w:r>
      <w:r>
        <w:rPr>
          <w:rStyle w:val="VerbatimChar"/>
        </w:rPr>
        <w:t xml:space="preserve">finanzas-sd-api-dev</w:t>
      </w:r>
    </w:p>
    <w:p>
      <w:pPr>
        <w:pStyle w:val="Heading2"/>
      </w:pPr>
      <w:bookmarkStart w:id="48" w:name="related-documentation"/>
      <w:r>
        <w:t xml:space="preserve">Related Documentation</w:t>
      </w:r>
      <w:bookmarkEnd w:id="48"/>
    </w:p>
    <w:p>
      <w:pPr>
        <w:numPr>
          <w:ilvl w:val="0"/>
          <w:numId w:val="1021"/>
        </w:numPr>
        <w:pStyle w:val="Compact"/>
      </w:pPr>
      <w:hyperlink r:id="rId49">
        <w:r>
          <w:rPr>
            <w:rStyle w:val="Hyperlink"/>
          </w:rPr>
          <w:t xml:space="preserve">AWS CloudFront Developer Guide</w:t>
        </w:r>
      </w:hyperlink>
    </w:p>
    <w:p>
      <w:pPr>
        <w:numPr>
          <w:ilvl w:val="0"/>
          <w:numId w:val="1021"/>
        </w:numPr>
        <w:pStyle w:val="Compact"/>
      </w:pPr>
      <w:hyperlink r:id="rId50">
        <w:r>
          <w:rPr>
            <w:rStyle w:val="Hyperlink"/>
          </w:rPr>
          <w:t xml:space="preserve">CloudFront Functions</w:t>
        </w:r>
      </w:hyperlink>
    </w:p>
    <w:p>
      <w:pPr>
        <w:numPr>
          <w:ilvl w:val="0"/>
          <w:numId w:val="1021"/>
        </w:numPr>
        <w:pStyle w:val="Compact"/>
      </w:pPr>
      <w:hyperlink r:id="rId51">
        <w:r>
          <w:rPr>
            <w:rStyle w:val="Hyperlink"/>
          </w:rPr>
          <w:t xml:space="preserve">API Gateway CORS</w:t>
        </w:r>
      </w:hyperlink>
    </w:p>
    <w:p>
      <w:pPr>
        <w:numPr>
          <w:ilvl w:val="0"/>
          <w:numId w:val="1021"/>
        </w:numPr>
        <w:pStyle w:val="Compact"/>
      </w:pPr>
      <w:r>
        <w:t xml:space="preserve">Project: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 </w:t>
      </w:r>
      <w:r>
        <w:t xml:space="preserve">- Overall deployment guide</w:t>
      </w:r>
    </w:p>
    <w:p>
      <w:pPr>
        <w:numPr>
          <w:ilvl w:val="0"/>
          <w:numId w:val="1021"/>
        </w:numPr>
        <w:pStyle w:val="Compact"/>
      </w:pPr>
      <w:r>
        <w:t xml:space="preserve">Project:</w:t>
      </w:r>
      <w:r>
        <w:t xml:space="preserve"> </w:t>
      </w:r>
      <w:r>
        <w:rPr>
          <w:rStyle w:val="VerbatimChar"/>
        </w:rPr>
        <w:t xml:space="preserve">docs/auth-usage.md</w:t>
      </w:r>
      <w:r>
        <w:t xml:space="preserve"> </w:t>
      </w:r>
      <w:r>
        <w:t xml:space="preserve">- Authentication details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docs.aws.amazon.com/AmazonCloudFront/latest/DeveloperGuide/cloudfront-functions.html" TargetMode="External" /><Relationship Type="http://schemas.openxmlformats.org/officeDocument/2006/relationships/hyperlink" Id="rId51" Target="https://docs.aws.amazon.com/apigateway/latest/developerguide/http-api-cors.html" TargetMode="External" /><Relationship Type="http://schemas.openxmlformats.org/officeDocument/2006/relationships/hyperlink" Id="rId49" Target="https://docs.aws.amazon.com/cloudfront/index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0" Target="https://docs.aws.amazon.com/AmazonCloudFront/latest/DeveloperGuide/cloudfront-functions.html" TargetMode="External" /><Relationship Type="http://schemas.openxmlformats.org/officeDocument/2006/relationships/hyperlink" Id="rId51" Target="https://docs.aws.amazon.com/apigateway/latest/developerguide/http-api-cors.html" TargetMode="External" /><Relationship Type="http://schemas.openxmlformats.org/officeDocument/2006/relationships/hyperlink" Id="rId49" Target="https://docs.aws.amazon.com/cloudfront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2025-11-10T23:48:48Z</dcterms:created>
  <dcterms:modified xsi:type="dcterms:W3CDTF">2025-11-10T23:48:48Z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