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bf30343c1c068153eedeeb744c0698c81d30b69"/>
      <w:r>
        <w:t xml:space="preserve">Environment Configuration (Finanzas Module)</w:t>
      </w:r>
      <w:bookmarkEnd w:id="20"/>
    </w:p>
    <w:p>
      <w:pPr>
        <w:pStyle w:val="FirstParagraph"/>
      </w:pPr>
      <w:r>
        <w:t xml:space="preserve">This document captures the environment variables and deployment pathing required for the Finanzas (budget management) module across local development, CI workflows, and CloudFront/S3 hosting.</w:t>
      </w:r>
    </w:p>
    <w:p>
      <w:pPr>
        <w:pStyle w:val="Heading2"/>
      </w:pPr>
      <w:bookmarkStart w:id="21" w:name="overview"/>
      <w:r>
        <w:t xml:space="preserve">Overview</w:t>
      </w:r>
      <w:bookmarkEnd w:id="21"/>
    </w:p>
    <w:p>
      <w:pPr>
        <w:pStyle w:val="FirstParagraph"/>
      </w:pPr>
      <w:r>
        <w:t xml:space="preserve">The Finanzas UI is served from a CloudFront distribution backed by an S3 bucket under the SPA base path</w:t>
      </w:r>
      <w:r>
        <w:t xml:space="preserve"> </w:t>
      </w:r>
      <w:r>
        <w:rPr>
          <w:rStyle w:val="VerbatimChar"/>
        </w:rPr>
        <w:t xml:space="preserve">/finanzas/</w:t>
      </w:r>
      <w:r>
        <w:t xml:space="preserve">. The React Router</w:t>
      </w:r>
      <w:r>
        <w:t xml:space="preserve"> </w:t>
      </w:r>
      <w:r>
        <w:rPr>
          <w:rStyle w:val="VerbatimChar"/>
        </w:rPr>
        <w:t xml:space="preserve">basename</w:t>
      </w:r>
      <w:r>
        <w:t xml:space="preserve"> </w:t>
      </w:r>
      <w:r>
        <w:t xml:space="preserve">and Vite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must match this path to ensure deep-linking works when users refresh on nested routes (e.g.</w:t>
      </w:r>
      <w:r>
        <w:t xml:space="preserve"> </w:t>
      </w:r>
      <w:r>
        <w:rPr>
          <w:rStyle w:val="VerbatimChar"/>
        </w:rPr>
        <w:t xml:space="preserve">/finanzas/catalog/rubros</w:t>
      </w:r>
      <w:r>
        <w:t xml:space="preserve">).</w:t>
      </w:r>
    </w:p>
    <w:p>
      <w:pPr>
        <w:pStyle w:val="Heading2"/>
      </w:pPr>
      <w:bookmarkStart w:id="22" w:name="variables-matrix"/>
      <w:r>
        <w:t xml:space="preserve">Variables Matrix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VITE_API_BASE_URL</w:t>
            </w:r>
          </w:p>
        </w:tc>
        <w:tc>
          <w:p>
            <w:pPr>
              <w:pStyle w:val="Compact"/>
              <w:jc w:val="left"/>
            </w:pPr>
            <w:r>
              <w:t xml:space="preserve">Build / Runtime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Base URL of deployed Finanzas API stage (no trailing slash)</w:t>
            </w:r>
          </w:p>
        </w:tc>
        <w:tc>
          <w:p>
            <w:pPr>
              <w:pStyle w:val="Compact"/>
              <w:jc w:val="left"/>
            </w:pPr>
            <w:r>
              <w:t xml:space="preserve">Normalized in deploy workflows to remove trailing slashes.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VITE_FINZ_ENABLED</w:t>
            </w:r>
          </w:p>
        </w:tc>
        <w:tc>
          <w:p>
            <w:pPr>
              <w:pStyle w:val="Compact"/>
              <w:jc w:val="left"/>
            </w:pPr>
            <w:r>
              <w:t xml:space="preserve">Build / Runtime</w:t>
            </w:r>
          </w:p>
        </w:tc>
        <w:tc>
          <w:p>
            <w:pPr>
              <w:pStyle w:val="Compact"/>
              <w:jc w:val="left"/>
            </w:pPr>
            <w:r>
              <w:t xml:space="preserve">Recommended</w:t>
            </w:r>
          </w:p>
        </w:tc>
        <w:tc>
          <w:p>
            <w:pPr>
              <w:pStyle w:val="Compact"/>
              <w:jc w:val="left"/>
            </w:pPr>
            <w:r>
              <w:t xml:space="preserve">Feature flag to enable Finanzas routes in the UI</w:t>
            </w:r>
          </w:p>
        </w:tc>
        <w:tc>
          <w:p>
            <w:pPr>
              <w:pStyle w:val="Compact"/>
              <w:jc w:val="left"/>
            </w:pPr>
            <w:r>
              <w:t xml:space="preserve">Set to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in dev to expose catalog.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AWS_REGION</w:t>
            </w:r>
          </w:p>
        </w:tc>
        <w:tc>
          <w:p>
            <w:pPr>
              <w:pStyle w:val="Compact"/>
              <w:jc w:val="left"/>
            </w:pPr>
            <w:r>
              <w:t xml:space="preserve">CI Deploy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AWS region for SAM/API + S3/CloudFront</w:t>
            </w:r>
          </w:p>
        </w:tc>
        <w:tc>
          <w:p>
            <w:pPr>
              <w:pStyle w:val="Compact"/>
              <w:jc w:val="left"/>
            </w:pPr>
            <w:r>
              <w:t xml:space="preserve">Defaults to</w:t>
            </w:r>
            <w:r>
              <w:t xml:space="preserve"> </w:t>
            </w:r>
            <w:r>
              <w:rPr>
                <w:rStyle w:val="VerbatimChar"/>
              </w:rPr>
              <w:t xml:space="preserve">us-east-2</w:t>
            </w:r>
            <w:r>
              <w:t xml:space="preserve"> </w:t>
            </w:r>
            <w:r>
              <w:t xml:space="preserve">if not provided.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S3_BUCKET_NAME</w:t>
            </w:r>
          </w:p>
        </w:tc>
        <w:tc>
          <w:p>
            <w:pPr>
              <w:pStyle w:val="Compact"/>
              <w:jc w:val="left"/>
            </w:pPr>
            <w:r>
              <w:t xml:space="preserve">CI Deploy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Target bucket for SPA assets</w:t>
            </w:r>
          </w:p>
        </w:tc>
        <w:tc>
          <w:p>
            <w:pPr>
              <w:pStyle w:val="Compact"/>
              <w:jc w:val="left"/>
            </w:pPr>
            <w:r>
              <w:t xml:space="preserve">Must match Terraform output.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CLOUDFRONT_DIST_ID</w:t>
            </w:r>
          </w:p>
        </w:tc>
        <w:tc>
          <w:p>
            <w:pPr>
              <w:pStyle w:val="Compact"/>
              <w:jc w:val="left"/>
            </w:pPr>
            <w:r>
              <w:t xml:space="preserve">CI Deploy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Distribution to invalidate after UI deploy</w:t>
            </w:r>
          </w:p>
        </w:tc>
        <w:tc>
          <w:p>
            <w:pPr>
              <w:pStyle w:val="Compact"/>
              <w:jc w:val="left"/>
            </w:pPr>
            <w:r>
              <w:t xml:space="preserve">SPA path invalidated:</w:t>
            </w:r>
            <w:r>
              <w:t xml:space="preserve"> </w:t>
            </w:r>
            <w:r>
              <w:rPr>
                <w:rStyle w:val="VerbatimChar"/>
              </w:rPr>
              <w:t xml:space="preserve">/finanzas/*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OIDC_AWS_ROLE_ARN</w:t>
            </w:r>
          </w:p>
        </w:tc>
        <w:tc>
          <w:p>
            <w:pPr>
              <w:pStyle w:val="Compact"/>
              <w:jc w:val="left"/>
            </w:pPr>
            <w:r>
              <w:t xml:space="preserve">CI Deploy (Secret)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Federated role used by GitHub Actions via OIDC</w:t>
            </w:r>
          </w:p>
        </w:tc>
        <w:tc>
          <w:p>
            <w:pPr>
              <w:pStyle w:val="Compact"/>
              <w:jc w:val="left"/>
            </w:pPr>
            <w:r>
              <w:t xml:space="preserve">Provided as secret in workflow input.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TABLE_RUBROS</w:t>
            </w:r>
          </w:p>
        </w:tc>
        <w:tc>
          <w:p>
            <w:pPr>
              <w:pStyle w:val="Compact"/>
              <w:jc w:val="left"/>
            </w:pPr>
            <w:r>
              <w:t xml:space="preserve">API Seed Script</w:t>
            </w:r>
          </w:p>
        </w:tc>
        <w:tc>
          <w:p>
            <w:pPr>
              <w:pStyle w:val="Compact"/>
              <w:jc w:val="left"/>
            </w:pPr>
            <w:r>
              <w:t xml:space="preserve">Yes (for seed)</w:t>
            </w:r>
          </w:p>
        </w:tc>
        <w:tc>
          <w:p>
            <w:pPr>
              <w:pStyle w:val="Compact"/>
              <w:jc w:val="left"/>
            </w:pPr>
            <w:r>
              <w:t xml:space="preserve">DynamoDB table name for Rubros definitions</w:t>
            </w:r>
          </w:p>
        </w:tc>
        <w:tc>
          <w:p>
            <w:pPr>
              <w:pStyle w:val="Compact"/>
              <w:jc w:val="left"/>
            </w:pPr>
            <w:r>
              <w:t xml:space="preserve">Passed to seed script execution context.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COGNITO_JWKS_URL</w:t>
            </w:r>
          </w:p>
        </w:tc>
        <w:tc>
          <w:p>
            <w:pPr>
              <w:pStyle w:val="Compact"/>
              <w:jc w:val="left"/>
            </w:pPr>
            <w:r>
              <w:t xml:space="preserve">API Contract Tests</w:t>
            </w:r>
          </w:p>
        </w:tc>
        <w:tc>
          <w:p>
            <w:pPr>
              <w:pStyle w:val="Compact"/>
              <w:jc w:val="left"/>
            </w:pPr>
            <w:r>
              <w:t xml:space="preserve">Yes (protected endpoints)</w:t>
            </w:r>
          </w:p>
        </w:tc>
        <w:tc>
          <w:p>
            <w:pPr>
              <w:pStyle w:val="Compact"/>
              <w:jc w:val="left"/>
            </w:pPr>
            <w:r>
              <w:t xml:space="preserve">JWKS endpoint to validate Cognito JWTs</w:t>
            </w:r>
          </w:p>
        </w:tc>
        <w:tc>
          <w:p>
            <w:pPr>
              <w:pStyle w:val="Compact"/>
              <w:jc w:val="left"/>
            </w:pPr>
            <w:r>
              <w:t xml:space="preserve">Derived from UserPool; used in tests.</w:t>
            </w:r>
          </w:p>
        </w:tc>
      </w:tr>
    </w:tbl>
    <w:p>
      <w:pPr>
        <w:pStyle w:val="Heading2"/>
      </w:pPr>
      <w:bookmarkStart w:id="23" w:name="canonical-api-selection--drift-guards"/>
      <w:r>
        <w:t xml:space="preserve">Canonical API Selection &amp; Drift Guards</w:t>
      </w:r>
      <w:bookmarkEnd w:id="23"/>
    </w:p>
    <w:p>
      <w:pPr>
        <w:pStyle w:val="FirstParagraph"/>
      </w:pPr>
      <w:r>
        <w:t xml:space="preserve">There are currently TWO distinct HTTP APIs in the wider platform context: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Finanzas SD API (dev)</w:t>
      </w:r>
      <w:r>
        <w:t xml:space="preserve"> </w:t>
      </w:r>
      <w:r>
        <w:t xml:space="preserve">– the one this UI must call (example:</w:t>
      </w:r>
      <w:r>
        <w:t xml:space="preserve"> </w:t>
      </w:r>
      <w:r>
        <w:rPr>
          <w:rStyle w:val="VerbatimChar"/>
        </w:rPr>
        <w:t xml:space="preserve">https://m3g6am67aj.execute-api.us-east-2.amazonaws.com/dev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Acta (legacy/other domain) API (prod)</w:t>
      </w:r>
      <w:r>
        <w:t xml:space="preserve"> </w:t>
      </w:r>
      <w:r>
        <w:t xml:space="preserve">– similar shape but NOT the target for Finanzas (</w:t>
      </w:r>
      <w:r>
        <w:rPr>
          <w:rStyle w:val="VerbatimChar"/>
        </w:rPr>
        <w:t xml:space="preserve">https://q2b9avfwv5.execute-api.us-east-2.amazonaws.com/prod</w:t>
      </w:r>
      <w:r>
        <w:t xml:space="preserve">).</w:t>
      </w:r>
    </w:p>
    <w:p>
      <w:pPr>
        <w:pStyle w:val="FirstParagraph"/>
      </w:pPr>
      <w:r>
        <w:t xml:space="preserve">To prevent accidental drift (e.g., pointing the Finanzas UI at the Acta API) we enforce guards in CI: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Guard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Failure Symptom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Resolution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Canonical API ID</w:t>
            </w:r>
          </w:p>
        </w:tc>
        <w:tc>
          <w:p>
            <w:pPr>
              <w:pStyle w:val="Compact"/>
              <w:jc w:val="left"/>
            </w:pPr>
            <w:r>
              <w:t xml:space="preserve">Extract API ID from</w:t>
            </w:r>
            <w:r>
              <w:t xml:space="preserve"> </w:t>
            </w:r>
            <w:r>
              <w:rPr>
                <w:rStyle w:val="VerbatimChar"/>
              </w:rPr>
              <w:t xml:space="preserve">DEV_API_URL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awk -F'[/.]' '{print $3}'</w:t>
            </w:r>
            <w:r>
              <w:t xml:space="preserve">). Compare with expected</w:t>
            </w:r>
            <w:r>
              <w:t xml:space="preserve"> </w:t>
            </w:r>
            <w:r>
              <w:rPr>
                <w:rStyle w:val="VerbatimChar"/>
              </w:rPr>
              <w:t xml:space="preserve">FINZ_EXPECTED_API_ID</w:t>
            </w:r>
            <w:r>
              <w:t xml:space="preserve"> </w:t>
            </w:r>
            <w:r>
              <w:t xml:space="preserve">(optional var).</w:t>
            </w:r>
          </w:p>
        </w:tc>
        <w:tc>
          <w:p>
            <w:pPr>
              <w:pStyle w:val="Compact"/>
              <w:jc w:val="left"/>
            </w:pPr>
            <w:r>
              <w:t xml:space="preserve">Pipeline step exits before smokes.</w:t>
            </w:r>
          </w:p>
        </w:tc>
        <w:tc>
          <w:p>
            <w:pPr>
              <w:pStyle w:val="Compact"/>
              <w:jc w:val="lef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DEV_API_URL</w:t>
            </w:r>
            <w:r>
              <w:t xml:space="preserve"> </w:t>
            </w:r>
            <w:r>
              <w:t xml:space="preserve">to Finanzas API stage URL or update expected ID if stack replaced.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route presence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 apigatewayv2 get-routes --api-id &lt;id&gt;</w:t>
            </w:r>
            <w:r>
              <w:t xml:space="preserve"> </w:t>
            </w:r>
            <w:r>
              <w:t xml:space="preserve">and grep for</w:t>
            </w:r>
            <w:r>
              <w:t xml:space="preserve"> </w:t>
            </w:r>
            <w:r>
              <w:rPr>
                <w:rStyle w:val="VerbatimChar"/>
              </w:rPr>
              <w:t xml:space="preserve">GET /health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404 during smokes; guard step fails.</w:t>
            </w:r>
          </w:p>
        </w:tc>
        <w:tc>
          <w:p>
            <w:pPr>
              <w:pStyle w:val="Compact"/>
              <w:jc w:val="left"/>
            </w:pPr>
            <w:r>
              <w:t xml:space="preserve">Ensure</w:t>
            </w:r>
            <w:r>
              <w:t xml:space="preserve"> </w:t>
            </w:r>
            <w:r>
              <w:rPr>
                <w:rStyle w:val="VerbatimChar"/>
              </w:rPr>
              <w:t xml:space="preserve">HealthFn</w:t>
            </w:r>
            <w:r>
              <w:t xml:space="preserve"> </w:t>
            </w:r>
            <w:r>
              <w:t xml:space="preserve">(public authorizer NONE) is present in SAM template and redeploy.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Authorization header correctness</w:t>
            </w:r>
          </w:p>
        </w:tc>
        <w:tc>
          <w:p>
            <w:pPr>
              <w:pStyle w:val="Compact"/>
              <w:jc w:val="left"/>
            </w:pPr>
            <w:r>
              <w:t xml:space="preserve">Smokes use</w:t>
            </w:r>
            <w:r>
              <w:t xml:space="preserve"> </w:t>
            </w:r>
            <w:r>
              <w:rPr>
                <w:rStyle w:val="VerbatimChar"/>
              </w:rPr>
              <w:t xml:space="preserve">Authorization: Bearer $TOKEN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401 on protected endpoints; earlier logs showed literal</w:t>
            </w:r>
            <w:r>
              <w:t xml:space="preserve"> </w:t>
            </w:r>
            <w:r>
              <w:rPr>
                <w:rStyle w:val="VerbatimChar"/>
              </w:rPr>
              <w:t xml:space="preserve">***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Keep token variable; never mask manually. GitHub redacts automatically.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Trailing slash normalization</w:t>
            </w:r>
          </w:p>
        </w:tc>
        <w:tc>
          <w:p>
            <w:pPr>
              <w:pStyle w:val="Compact"/>
              <w:jc w:val="left"/>
            </w:pPr>
            <w:r>
              <w:t xml:space="preserve">CI removes trailing slashes from</w:t>
            </w:r>
            <w:r>
              <w:t xml:space="preserve"> </w:t>
            </w:r>
            <w:r>
              <w:rPr>
                <w:rStyle w:val="VerbatimChar"/>
              </w:rPr>
              <w:t xml:space="preserve">DEV_API_URL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Double slashes in requests (//catalog).</w:t>
            </w:r>
          </w:p>
        </w:tc>
        <w:tc>
          <w:p>
            <w:pPr>
              <w:pStyle w:val="Compact"/>
              <w:jc w:val="left"/>
            </w:pPr>
            <w:r>
              <w:t xml:space="preserve">Fixed automatically by normalization step.</w:t>
            </w:r>
          </w:p>
        </w:tc>
      </w:tr>
    </w:tbl>
    <w:p>
      <w:pPr>
        <w:pStyle w:val="Heading3"/>
      </w:pPr>
      <w:bookmarkStart w:id="24" w:name="required-public-health-endpoint"/>
      <w:r>
        <w:t xml:space="preserve">Required Public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Endpoint</w:t>
      </w:r>
      <w:bookmarkEnd w:id="24"/>
    </w:p>
    <w:p>
      <w:pPr>
        <w:pStyle w:val="FirstParagraph"/>
      </w:pPr>
      <w:r>
        <w:t xml:space="preserve">The Finanzas API must expose a</w:t>
      </w:r>
      <w:r>
        <w:t xml:space="preserve"> </w:t>
      </w:r>
      <w:r>
        <w:rPr>
          <w:b/>
        </w:rPr>
        <w:t xml:space="preserve">public</w:t>
      </w:r>
      <w:r>
        <w:t xml:space="preserve"> </w:t>
      </w:r>
      <w:r>
        <w:t xml:space="preserve">(no JWT)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 </w:t>
      </w:r>
      <w:r>
        <w:t xml:space="preserve">for lightweight availability checks. In SAM (</w:t>
      </w:r>
      <w:r>
        <w:rPr>
          <w:rStyle w:val="VerbatimChar"/>
        </w:rPr>
        <w:t xml:space="preserve">template.yaml</w:t>
      </w:r>
      <w:r>
        <w:t xml:space="preserve">), set</w:t>
      </w:r>
      <w:r>
        <w:t xml:space="preserve"> </w:t>
      </w:r>
      <w:r>
        <w:rPr>
          <w:rStyle w:val="VerbatimChar"/>
        </w:rPr>
        <w:t xml:space="preserve">Auth: Authorizer: NONE</w:t>
      </w:r>
      <w:r>
        <w:t xml:space="preserve"> </w:t>
      </w:r>
      <w:r>
        <w:t xml:space="preserve">for the health event. Example handler:</w:t>
      </w:r>
    </w:p>
    <w:p>
      <w:pPr>
        <w:pStyle w:val="SourceCode"/>
      </w:pPr>
      <w:r>
        <w:rPr>
          <w:rStyle w:val="CommentTok"/>
        </w:rPr>
        <w:t xml:space="preserve">// services/finanzas-api/src/handlers/health.ts</w:t>
      </w:r>
      <w:r>
        <w:br/>
      </w:r>
      <w:r>
        <w:rPr>
          <w:rStyle w:val="NormalTok"/>
        </w:rPr>
        <w:t xml:space="preserve">export const 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statusCode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'finanzas-sd-api'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'dev'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Heading3"/>
      </w:pPr>
      <w:bookmarkStart w:id="25" w:name="environment-variables-involved"/>
      <w:r>
        <w:t xml:space="preserve">Environment Variables Involved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DEV_API_URL</w:t>
            </w:r>
          </w:p>
        </w:tc>
        <w:tc>
          <w:p>
            <w:pPr>
              <w:pStyle w:val="Compact"/>
              <w:jc w:val="left"/>
            </w:pPr>
            <w:r>
              <w:t xml:space="preserve">Canonical Finanzas API base (stage URL).</w:t>
            </w:r>
          </w:p>
        </w:tc>
        <w:tc>
          <w:p>
            <w:pPr>
              <w:pStyle w:val="Compact"/>
              <w:jc w:val="left"/>
            </w:pPr>
            <w:r>
              <w:t xml:space="preserve">Resolved from CloudFormation output</w:t>
            </w:r>
            <w:r>
              <w:t xml:space="preserve"> </w:t>
            </w:r>
            <w:r>
              <w:rPr>
                <w:rStyle w:val="VerbatimChar"/>
              </w:rPr>
              <w:t xml:space="preserve">FinzApiUrl</w:t>
            </w:r>
            <w:r>
              <w:t xml:space="preserve"> </w:t>
            </w:r>
            <w:r>
              <w:t xml:space="preserve">in UI deploy workflow; overrides any stale repo var.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VITE_API_BASE_URL</w:t>
            </w:r>
          </w:p>
        </w:tc>
        <w:tc>
          <w:p>
            <w:pPr>
              <w:pStyle w:val="Compact"/>
              <w:jc w:val="left"/>
            </w:pPr>
            <w:r>
              <w:t xml:space="preserve">Frontend build-time and runtime API base.</w:t>
            </w:r>
          </w:p>
        </w:tc>
        <w:tc>
          <w:p>
            <w:pPr>
              <w:pStyle w:val="Compact"/>
              <w:jc w:val="left"/>
            </w:pPr>
            <w:r>
              <w:t xml:space="preserve">Set equal to normalized</w:t>
            </w:r>
            <w:r>
              <w:t xml:space="preserve"> </w:t>
            </w:r>
            <w:r>
              <w:rPr>
                <w:rStyle w:val="VerbatimChar"/>
              </w:rPr>
              <w:t xml:space="preserve">DEV_API_URL</w:t>
            </w:r>
            <w:r>
              <w:t xml:space="preserve"> </w:t>
            </w:r>
            <w:r>
              <w:t xml:space="preserve">inside workflows.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FINZ_EXPECTED_API_ID</w:t>
            </w:r>
          </w:p>
        </w:tc>
        <w:tc>
          <w:p>
            <w:pPr>
              <w:pStyle w:val="Compact"/>
              <w:jc w:val="left"/>
            </w:pPr>
            <w:r>
              <w:t xml:space="preserve">Optional guard value for API ID drift.</w:t>
            </w:r>
          </w:p>
        </w:tc>
        <w:tc>
          <w:p>
            <w:pPr>
              <w:pStyle w:val="Compact"/>
              <w:jc w:val="left"/>
            </w:pPr>
            <w:r>
              <w:t xml:space="preserve">If set and mismatch occurs, pipeline fails early.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VITE_FINZ_ENABLED</w:t>
            </w:r>
          </w:p>
        </w:tc>
        <w:tc>
          <w:p>
            <w:pPr>
              <w:pStyle w:val="Compact"/>
              <w:jc w:val="left"/>
            </w:pPr>
            <w:r>
              <w:t xml:space="preserve">Feature flag gating Finanzas routes.</w:t>
            </w:r>
          </w:p>
        </w:tc>
        <w:tc>
          <w:p>
            <w:pPr>
              <w:pStyle w:val="Compact"/>
              <w:jc w:val="left"/>
            </w:pPr>
            <w:r>
              <w:t xml:space="preserve">Must be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for module visibility.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VITE_USE_MOCKS</w:t>
            </w:r>
          </w:p>
        </w:tc>
        <w:tc>
          <w:p>
            <w:pPr>
              <w:pStyle w:val="Compact"/>
              <w:jc w:val="left"/>
            </w:pPr>
            <w:r>
              <w:t xml:space="preserve">Frontend mocking toggle.</w:t>
            </w:r>
          </w:p>
        </w:tc>
        <w:tc>
          <w:p>
            <w:pPr>
              <w:pStyle w:val="Compact"/>
              <w:jc w:val="left"/>
            </w:pPr>
            <w:r>
              <w:t xml:space="preserve">Forced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in CI to ensure real API integration.</w:t>
            </w:r>
          </w:p>
        </w:tc>
      </w:tr>
    </w:tbl>
    <w:p>
      <w:pPr>
        <w:pStyle w:val="Heading3"/>
      </w:pPr>
      <w:bookmarkStart w:id="26" w:name="ci-guard-implementation-excerpt"/>
      <w:r>
        <w:t xml:space="preserve">CI Guard Implementation (Excerpt)</w:t>
      </w:r>
      <w:bookmarkEnd w:id="26"/>
    </w:p>
    <w:p>
      <w:pPr>
        <w:pStyle w:val="SourceCode"/>
      </w:pPr>
      <w:r>
        <w:rPr>
          <w:rStyle w:val="VariableTok"/>
        </w:rPr>
        <w:t xml:space="preserve">API_URL=$(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cloudformation describe-stacks --stack-name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$FINZ_API_STACK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"Stacks[0].Outputs[?OutputKey=='FinzApiUrl'].OutputValue"</w:t>
      </w:r>
      <w:r>
        <w:rPr>
          <w:rStyle w:val="NormalTok"/>
        </w:rPr>
        <w:t xml:space="preserve"> --output text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DEV_API_URL=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${API_URL%</w:t>
      </w:r>
      <w:r>
        <w:rPr>
          <w:rStyle w:val="NormalTok"/>
        </w:rPr>
        <w:t xml:space="preserve">/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HOST_ID=$(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$DEV_API_URL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-F</w:t>
      </w:r>
      <w:r>
        <w:rPr>
          <w:rStyle w:val="StringTok"/>
        </w:rPr>
        <w:t xml:space="preserve">'[/.]'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$3}'</w:t>
      </w:r>
      <w:r>
        <w:rPr>
          <w:rStyle w:val="VariableTok"/>
        </w:rPr>
        <w:t xml:space="preserve">)</w:t>
      </w:r>
      <w:r>
        <w:br/>
      </w:r>
      <w:r>
        <w:rPr>
          <w:rStyle w:val="KeywordTok"/>
        </w:rPr>
        <w:t xml:space="preserve">if</w:t>
      </w:r>
      <w:r>
        <w:rPr>
          <w:rStyle w:val="BuiltInTok"/>
        </w:rPr>
        <w:t xml:space="preserve"> 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$EXPECTED_API_ID</w:t>
      </w:r>
      <w:r>
        <w:rPr>
          <w:rStyle w:val="StringTok"/>
        </w:rPr>
        <w:t xml:space="preserve">"</w:t>
      </w:r>
      <w:r>
        <w:rPr>
          <w:rStyle w:val="BuiltInTok"/>
        </w:rPr>
        <w:t xml:space="preserve"> 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BuiltInTok"/>
        </w:rPr>
        <w:t xml:space="preserve"> 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$HOST_ID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$EXPECTED_API_ID</w:t>
      </w:r>
      <w:r>
        <w:rPr>
          <w:rStyle w:val="StringTok"/>
        </w:rPr>
        <w:t xml:space="preserve">"</w:t>
      </w:r>
      <w:r>
        <w:rPr>
          <w:rStyle w:val="BuiltInTok"/>
        </w:rPr>
        <w:t xml:space="preserve"> ]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Expected API id </w:t>
      </w:r>
      <w:r>
        <w:rPr>
          <w:rStyle w:val="VariableTok"/>
        </w:rPr>
        <w:t xml:space="preserve">$EXPECTED_API_ID</w:t>
      </w:r>
      <w:r>
        <w:rPr>
          <w:rStyle w:val="StringTok"/>
        </w:rPr>
        <w:t xml:space="preserve">, got </w:t>
      </w:r>
      <w:r>
        <w:rPr>
          <w:rStyle w:val="VariableTok"/>
        </w:rPr>
        <w:t xml:space="preserve">$HOST_ID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KeywordTok"/>
        </w:rPr>
        <w:t xml:space="preserve">fi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apigatewayv2 get-routes --api-id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$HOST_ID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--query </w:t>
      </w:r>
      <w:r>
        <w:rPr>
          <w:rStyle w:val="StringTok"/>
        </w:rPr>
        <w:t xml:space="preserve">'Items[].RouteKey'</w:t>
      </w:r>
      <w:r>
        <w:rPr>
          <w:rStyle w:val="NormalTok"/>
        </w:rPr>
        <w:t xml:space="preserve"> --output text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'\t'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-q </w:t>
      </w:r>
      <w:r>
        <w:rPr>
          <w:rStyle w:val="StringTok"/>
        </w:rPr>
        <w:t xml:space="preserve">'GET /health'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Route GET /health missing on API </w:t>
      </w:r>
      <w:r>
        <w:rPr>
          <w:rStyle w:val="VariableTok"/>
        </w:rPr>
        <w:t xml:space="preserve">$HOST_ID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Heading3"/>
      </w:pPr>
      <w:bookmarkStart w:id="27" w:name="troubleshooting-drift--errors"/>
      <w:r>
        <w:t xml:space="preserve">Troubleshooting Drift &amp; Errors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Root Cause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Quick 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404 /health</w:t>
            </w:r>
          </w:p>
        </w:tc>
        <w:tc>
          <w:p>
            <w:pPr>
              <w:pStyle w:val="Compact"/>
              <w:jc w:val="left"/>
            </w:pPr>
            <w:r>
              <w:t xml:space="preserve">Route not deployed; health function missing/wrong path.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 apigatewayv2 get-routes --api-id &lt;id&gt;</w:t>
            </w:r>
          </w:p>
        </w:tc>
        <w:tc>
          <w:p>
            <w:pPr>
              <w:pStyle w:val="Compact"/>
              <w:jc w:val="left"/>
            </w:pPr>
            <w:r>
              <w:t xml:space="preserve">Add health handler &amp; redeploy SAM.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404 catalog/rubros</w:t>
            </w:r>
          </w:p>
        </w:tc>
        <w:tc>
          <w:p>
            <w:pPr>
              <w:pStyle w:val="Compact"/>
              <w:jc w:val="left"/>
            </w:pPr>
            <w:r>
              <w:t xml:space="preserve">Catalog function failed build; incorrect entryPoints.</w:t>
            </w:r>
          </w:p>
        </w:tc>
        <w:tc>
          <w:p>
            <w:pPr>
              <w:pStyle w:val="Compact"/>
              <w:jc w:val="left"/>
            </w:pPr>
            <w:r>
              <w:t xml:space="preserve">SAM build logs; route list.</w:t>
            </w:r>
          </w:p>
        </w:tc>
        <w:tc>
          <w:p>
            <w:pPr>
              <w:pStyle w:val="Compact"/>
              <w:jc w:val="left"/>
            </w:pPr>
            <w:r>
              <w:t xml:space="preserve">Ensure</w:t>
            </w:r>
            <w:r>
              <w:t xml:space="preserve"> </w:t>
            </w:r>
            <w:r>
              <w:rPr>
                <w:rStyle w:val="VerbatimChar"/>
              </w:rPr>
              <w:t xml:space="preserve">EntryPoints: - src/handlers/catalog.ts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CodeUri: 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401 allocation-rules</w:t>
            </w:r>
          </w:p>
        </w:tc>
        <w:tc>
          <w:p>
            <w:pPr>
              <w:pStyle w:val="Compact"/>
              <w:jc w:val="left"/>
            </w:pPr>
            <w:r>
              <w:t xml:space="preserve">Missing/invalid Bearer token.</w:t>
            </w:r>
          </w:p>
        </w:tc>
        <w:tc>
          <w:p>
            <w:pPr>
              <w:pStyle w:val="Compact"/>
              <w:jc w:val="left"/>
            </w:pPr>
            <w:r>
              <w:t xml:space="preserve">Curl with</w:t>
            </w:r>
            <w:r>
              <w:t xml:space="preserve"> </w:t>
            </w:r>
            <w:r>
              <w:rPr>
                <w:rStyle w:val="VerbatimChar"/>
              </w:rPr>
              <w:t xml:space="preserve">-v</w:t>
            </w:r>
            <w:r>
              <w:t xml:space="preserve"> </w:t>
            </w:r>
            <w:r>
              <w:t xml:space="preserve">to view headers (locally).</w:t>
            </w:r>
          </w:p>
        </w:tc>
        <w:tc>
          <w:p>
            <w:pPr>
              <w:pStyle w:val="Compact"/>
              <w:jc w:val="left"/>
            </w:pPr>
            <w:r>
              <w:t xml:space="preserve">Ensure JWT generation step succeeded; use</w:t>
            </w:r>
            <w:r>
              <w:t xml:space="preserve"> </w:t>
            </w:r>
            <w:r>
              <w:rPr>
                <w:rStyle w:val="VerbatimChar"/>
              </w:rPr>
              <w:t xml:space="preserve">Bearer $TOKEN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 calling wrong API (prod vs dev)</w:t>
            </w:r>
          </w:p>
        </w:tc>
        <w:tc>
          <w:p>
            <w:pPr>
              <w:pStyle w:val="Compact"/>
              <w:jc w:val="left"/>
            </w:pPr>
            <w:r>
              <w:t xml:space="preserve">Stale</w:t>
            </w:r>
            <w:r>
              <w:t xml:space="preserve"> </w:t>
            </w:r>
            <w:r>
              <w:rPr>
                <w:rStyle w:val="VerbatimChar"/>
              </w:rPr>
              <w:t xml:space="preserve">VITE_API_BASE_URL</w:t>
            </w:r>
            <w:r>
              <w:t xml:space="preserve"> </w:t>
            </w:r>
            <w:r>
              <w:t xml:space="preserve">or mis-set variable.</w:t>
            </w:r>
          </w:p>
        </w:tc>
        <w:tc>
          <w:p>
            <w:pPr>
              <w:pStyle w:val="Compact"/>
              <w:jc w:val="left"/>
            </w:pPr>
            <w:r>
              <w:t xml:space="preserve">Inspect build log echo lines.</w:t>
            </w:r>
          </w:p>
        </w:tc>
        <w:tc>
          <w:p>
            <w:pPr>
              <w:pStyle w:val="Compact"/>
              <w:jc w:val="left"/>
            </w:pPr>
            <w:r>
              <w:t xml:space="preserve">Rely on CFN resolution step; remove hard-coded repo var.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Literal</w:t>
            </w:r>
            <w:r>
              <w:t xml:space="preserve"> </w:t>
            </w:r>
            <w:r>
              <w:rPr>
                <w:rStyle w:val="VerbatimChar"/>
              </w:rPr>
              <w:t xml:space="preserve">***</w:t>
            </w:r>
            <w:r>
              <w:t xml:space="preserve"> </w:t>
            </w:r>
            <w:r>
              <w:t xml:space="preserve">in logs</w:t>
            </w:r>
          </w:p>
        </w:tc>
        <w:tc>
          <w:p>
            <w:pPr>
              <w:pStyle w:val="Compact"/>
              <w:jc w:val="left"/>
            </w:pPr>
            <w:r>
              <w:t xml:space="preserve">Manual mask attempt.</w:t>
            </w:r>
          </w:p>
        </w:tc>
        <w:tc>
          <w:p>
            <w:pPr>
              <w:pStyle w:val="Compact"/>
              <w:jc w:val="left"/>
            </w:pPr>
            <w:r>
              <w:t xml:space="preserve">Review workflow script.</w:t>
            </w:r>
          </w:p>
        </w:tc>
        <w:tc>
          <w:p>
            <w:pPr>
              <w:pStyle w:val="Compact"/>
              <w:jc w:val="left"/>
            </w:pPr>
            <w:r>
              <w:t xml:space="preserve">Do not replace token; GitHub masks automatically.</w:t>
            </w:r>
          </w:p>
        </w:tc>
      </w:tr>
    </w:tbl>
    <w:p>
      <w:pPr>
        <w:pStyle w:val="Heading3"/>
      </w:pPr>
      <w:bookmarkStart w:id="28" w:name="adding-another-environment"/>
      <w:r>
        <w:t xml:space="preserve">Adding Another Environment</w:t>
      </w:r>
      <w:bookmarkEnd w:id="28"/>
    </w:p>
    <w:p>
      <w:pPr>
        <w:pStyle w:val="FirstParagraph"/>
      </w:pPr>
      <w:r>
        <w:t xml:space="preserve">For a new stage (e.g.,</w:t>
      </w:r>
      <w:r>
        <w:t xml:space="preserve"> </w:t>
      </w:r>
      <w:r>
        <w:rPr>
          <w:rStyle w:val="VerbatimChar"/>
        </w:rPr>
        <w:t xml:space="preserve">qa</w:t>
      </w:r>
      <w:r>
        <w:t xml:space="preserve">):</w:t>
      </w:r>
    </w:p>
    <w:p>
      <w:pPr>
        <w:numPr>
          <w:ilvl w:val="0"/>
          <w:numId w:val="1002"/>
        </w:numPr>
        <w:pStyle w:val="Compact"/>
      </w:pPr>
      <w:r>
        <w:t xml:space="preserve">Deploy SAM stack for that stage; capture</w:t>
      </w:r>
      <w:r>
        <w:t xml:space="preserve"> </w:t>
      </w:r>
      <w:r>
        <w:rPr>
          <w:rStyle w:val="VerbatimChar"/>
        </w:rPr>
        <w:t xml:space="preserve">FinzApiUrl</w:t>
      </w:r>
      <w:r>
        <w:t xml:space="preserve"> </w:t>
      </w:r>
      <w:r>
        <w:t xml:space="preserve">output.</w:t>
      </w:r>
    </w:p>
    <w:p>
      <w:pPr>
        <w:numPr>
          <w:ilvl w:val="0"/>
          <w:numId w:val="1002"/>
        </w:numPr>
        <w:pStyle w:val="Compact"/>
      </w:pPr>
      <w:r>
        <w:t xml:space="preserve">Set a branch or workflow variable</w:t>
      </w:r>
      <w:r>
        <w:t xml:space="preserve"> </w:t>
      </w:r>
      <w:r>
        <w:rPr>
          <w:rStyle w:val="VerbatimChar"/>
        </w:rPr>
        <w:t xml:space="preserve">FINZ_API_STACK=finanzas-sd-api-qa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(Optional) Set</w:t>
      </w:r>
      <w:r>
        <w:t xml:space="preserve"> </w:t>
      </w:r>
      <w:r>
        <w:rPr>
          <w:rStyle w:val="VerbatimChar"/>
        </w:rPr>
        <w:t xml:space="preserve">FINZ_EXPECTED_API_ID</w:t>
      </w:r>
      <w:r>
        <w:t xml:space="preserve"> </w:t>
      </w:r>
      <w:r>
        <w:t xml:space="preserve">for the qa API id.</w:t>
      </w:r>
    </w:p>
    <w:p>
      <w:pPr>
        <w:numPr>
          <w:ilvl w:val="0"/>
          <w:numId w:val="1002"/>
        </w:numPr>
        <w:pStyle w:val="Compact"/>
      </w:pPr>
      <w:r>
        <w:t xml:space="preserve">Guard &amp; UI deploy will auto-resolve</w:t>
      </w:r>
      <w:r>
        <w:t xml:space="preserve"> </w:t>
      </w:r>
      <w:r>
        <w:rPr>
          <w:rStyle w:val="VerbatimChar"/>
        </w:rPr>
        <w:t xml:space="preserve">DEV_API_URL</w:t>
      </w:r>
      <w:r>
        <w:t xml:space="preserve"> </w:t>
      </w:r>
      <w:r>
        <w:t xml:space="preserve">from CloudFormation.</w:t>
      </w:r>
    </w:p>
    <w:p>
      <w:pPr>
        <w:pStyle w:val="Heading3"/>
      </w:pPr>
      <w:bookmarkStart w:id="29" w:name="summary"/>
      <w:r>
        <w:t xml:space="preserve">Summary</w:t>
      </w:r>
      <w:bookmarkEnd w:id="29"/>
    </w:p>
    <w:p>
      <w:pPr>
        <w:pStyle w:val="FirstParagraph"/>
      </w:pPr>
      <w:r>
        <w:t xml:space="preserve">The CI system now</w:t>
      </w:r>
      <w:r>
        <w:t xml:space="preserve"> </w:t>
      </w:r>
      <w:r>
        <w:rPr>
          <w:i/>
        </w:rPr>
        <w:t xml:space="preserve">derives</w:t>
      </w:r>
      <w:r>
        <w:t xml:space="preserve"> </w:t>
      </w:r>
      <w:r>
        <w:t xml:space="preserve">the API base URL at deploy time, validates it targets the correct gateway, confirms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exists, and only then runs endpoint smokes using a true</w:t>
      </w:r>
      <w:r>
        <w:t xml:space="preserve"> </w:t>
      </w:r>
      <w:r>
        <w:rPr>
          <w:rStyle w:val="VerbatimChar"/>
        </w:rPr>
        <w:t xml:space="preserve">Bearer $TOKEN</w:t>
      </w:r>
      <w:r>
        <w:t xml:space="preserve">. This prevents silent drift to an unrelated API and gives early, explicit failure signals.</w:t>
      </w:r>
    </w:p>
    <w:p>
      <w:pPr>
        <w:pStyle w:val="Heading2"/>
      </w:pPr>
      <w:bookmarkStart w:id="30" w:name="local-development"/>
      <w:r>
        <w:t xml:space="preserve">Local Development</w:t>
      </w:r>
      <w:bookmarkEnd w:id="30"/>
    </w:p>
    <w:p>
      <w:pPr>
        <w:pStyle w:val="SourceCode"/>
      </w:pPr>
      <w:r>
        <w:rPr>
          <w:rStyle w:val="CommentTok"/>
        </w:rPr>
        <w:t xml:space="preserve"># .env.local (example)</w:t>
      </w:r>
      <w:r>
        <w:br/>
      </w:r>
      <w:r>
        <w:rPr>
          <w:rStyle w:val="VariableTok"/>
        </w:rPr>
        <w:t xml:space="preserve">VITE_API_BASE_URL=</w:t>
      </w:r>
      <w:r>
        <w:rPr>
          <w:rStyle w:val="NormalTok"/>
        </w:rPr>
        <w:t xml:space="preserve">https://abc123.execute-api.us-east-2.amazonaws.com/dev</w:t>
      </w:r>
      <w:r>
        <w:br/>
      </w:r>
      <w:r>
        <w:rPr>
          <w:rStyle w:val="VariableTok"/>
        </w:rPr>
        <w:t xml:space="preserve">VITE_FINZ_ENABLED=</w:t>
      </w:r>
      <w:r>
        <w:rPr>
          <w:rStyle w:val="NormalTok"/>
        </w:rPr>
        <w:t xml:space="preserve">true</w:t>
      </w:r>
    </w:p>
    <w:p>
      <w:pPr>
        <w:pStyle w:val="FirstParagraph"/>
      </w:pPr>
      <w:r>
        <w:t xml:space="preserve">Run local dev server: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Heading2"/>
      </w:pPr>
      <w:bookmarkStart w:id="31" w:name="build-considerations"/>
      <w:r>
        <w:t xml:space="preserve">Build Considerations</w:t>
      </w:r>
      <w:bookmarkEnd w:id="31"/>
    </w:p>
    <w:p>
      <w:pPr>
        <w:numPr>
          <w:ilvl w:val="0"/>
          <w:numId w:val="1003"/>
        </w:numPr>
        <w:pStyle w:val="Compact"/>
      </w:pPr>
      <w:r>
        <w:t xml:space="preserve">Trailing Slash Removal:</w:t>
      </w:r>
      <w:r>
        <w:t xml:space="preserve"> </w:t>
      </w:r>
      <w:r>
        <w:rPr>
          <w:rStyle w:val="VerbatimChar"/>
        </w:rPr>
        <w:t xml:space="preserve">VITE_API_BASE_URL</w:t>
      </w:r>
      <w:r>
        <w:t xml:space="preserve"> </w:t>
      </w:r>
      <w:r>
        <w:t xml:space="preserve">is sanitized during CI to avoid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in fetch URLs.</w:t>
      </w:r>
    </w:p>
    <w:p>
      <w:pPr>
        <w:numPr>
          <w:ilvl w:val="0"/>
          <w:numId w:val="1003"/>
        </w:numPr>
        <w:pStyle w:val="Compact"/>
      </w:pPr>
      <w:r>
        <w:t xml:space="preserve">SPA Base Path: Ensure</w:t>
      </w:r>
      <w:r>
        <w:t xml:space="preserve"> </w:t>
      </w:r>
      <w:r>
        <w:rPr>
          <w:rStyle w:val="VerbatimChar"/>
        </w:rPr>
        <w:t xml:space="preserve">vite.config.ts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base: '/finanzas/'</w:t>
      </w:r>
      <w:r>
        <w:t xml:space="preserve">. Router</w:t>
      </w:r>
      <w:r>
        <w:t xml:space="preserve"> </w:t>
      </w:r>
      <w:r>
        <w:rPr>
          <w:rStyle w:val="VerbatimChar"/>
        </w:rPr>
        <w:t xml:space="preserve">basename</w:t>
      </w:r>
      <w:r>
        <w:t xml:space="preserve"> </w:t>
      </w:r>
      <w:r>
        <w:t xml:space="preserve">must match.</w:t>
      </w:r>
    </w:p>
    <w:p>
      <w:pPr>
        <w:numPr>
          <w:ilvl w:val="0"/>
          <w:numId w:val="1003"/>
        </w:numPr>
        <w:pStyle w:val="Compact"/>
      </w:pPr>
      <w:r>
        <w:t xml:space="preserve">Feature Flag: If</w:t>
      </w:r>
      <w:r>
        <w:t xml:space="preserve"> </w:t>
      </w:r>
      <w:r>
        <w:rPr>
          <w:rStyle w:val="VerbatimChar"/>
        </w:rPr>
        <w:t xml:space="preserve">VITE_FINZ_ENABLED</w:t>
      </w:r>
      <w:r>
        <w:t xml:space="preserve"> </w:t>
      </w:r>
      <w:r>
        <w:t xml:space="preserve">is not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Finanzas routes are not registered (safe dark-launch).</w:t>
      </w:r>
    </w:p>
    <w:p>
      <w:pPr>
        <w:pStyle w:val="Heading2"/>
      </w:pPr>
      <w:bookmarkStart w:id="32" w:name="cloudfront--s3-pathing"/>
      <w:r>
        <w:t xml:space="preserve">CloudFront / S3 Pathing</w:t>
      </w:r>
      <w:bookmarkEnd w:id="32"/>
    </w:p>
    <w:p>
      <w:pPr>
        <w:numPr>
          <w:ilvl w:val="0"/>
          <w:numId w:val="1004"/>
        </w:numPr>
        <w:pStyle w:val="Compact"/>
      </w:pPr>
      <w:r>
        <w:t xml:space="preserve">UI assets uploaded to:</w:t>
      </w:r>
      <w:r>
        <w:t xml:space="preserve"> </w:t>
      </w:r>
      <w:r>
        <w:rPr>
          <w:rStyle w:val="VerbatimChar"/>
        </w:rPr>
        <w:t xml:space="preserve">s3://&lt;S3_BUCKET_NAME&gt;/finanzas/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CloudFront must forward</w:t>
      </w:r>
      <w:r>
        <w:t xml:space="preserve"> </w:t>
      </w:r>
      <w:r>
        <w:rPr>
          <w:rStyle w:val="VerbatimChar"/>
        </w:rPr>
        <w:t xml:space="preserve">/finanzas/*</w:t>
      </w:r>
      <w:r>
        <w:t xml:space="preserve"> </w:t>
      </w:r>
      <w:r>
        <w:t xml:space="preserve">to the S3 origin.</w:t>
      </w:r>
    </w:p>
    <w:p>
      <w:pPr>
        <w:numPr>
          <w:ilvl w:val="0"/>
          <w:numId w:val="1004"/>
        </w:numPr>
        <w:pStyle w:val="Compact"/>
      </w:pPr>
      <w:r>
        <w:t xml:space="preserve">403/404 responses should be rewritten to</w:t>
      </w:r>
      <w:r>
        <w:t xml:space="preserve"> </w:t>
      </w:r>
      <w:r>
        <w:rPr>
          <w:rStyle w:val="VerbatimChar"/>
        </w:rPr>
        <w:t xml:space="preserve">/finanzas/index.html</w:t>
      </w:r>
      <w:r>
        <w:t xml:space="preserve"> </w:t>
      </w:r>
      <w:r>
        <w:t xml:space="preserve">for deep links.</w:t>
      </w:r>
    </w:p>
    <w:p>
      <w:pPr>
        <w:pStyle w:val="Heading2"/>
      </w:pPr>
      <w:bookmarkStart w:id="33" w:name="api-integration"/>
      <w:r>
        <w:t xml:space="preserve">API Integration</w:t>
      </w:r>
      <w:bookmarkEnd w:id="33"/>
    </w:p>
    <w:p>
      <w:pPr>
        <w:pStyle w:val="FirstParagraph"/>
      </w:pPr>
      <w:r>
        <w:t xml:space="preserve">The UI client (</w:t>
      </w:r>
      <w:r>
        <w:rPr>
          <w:rStyle w:val="VerbatimChar"/>
        </w:rPr>
        <w:t xml:space="preserve">finanzasClient.ts</w:t>
      </w:r>
      <w:r>
        <w:t xml:space="preserve">) builds requests as:</w:t>
      </w:r>
    </w:p>
    <w:p>
      <w:pPr>
        <w:pStyle w:val="SourceCode"/>
      </w:pPr>
      <w:r>
        <w:rPr>
          <w:rStyle w:val="VerbatimChar"/>
        </w:rPr>
        <w:t xml:space="preserve">{VITE_API_BASE_URL}/catalog/rubros</w:t>
      </w:r>
    </w:p>
    <w:p>
      <w:pPr>
        <w:pStyle w:val="FirstParagraph"/>
      </w:pPr>
      <w:r>
        <w:t xml:space="preserve">It strips any trailing slash from</w:t>
      </w:r>
      <w:r>
        <w:t xml:space="preserve"> </w:t>
      </w:r>
      <w:r>
        <w:rPr>
          <w:rStyle w:val="VerbatimChar"/>
        </w:rPr>
        <w:t xml:space="preserve">VITE_API_BASE_URL</w:t>
      </w:r>
      <w:r>
        <w:t xml:space="preserve"> </w:t>
      </w:r>
      <w:r>
        <w:t xml:space="preserve">and adds an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 when a token (</w:t>
      </w:r>
      <w:r>
        <w:rPr>
          <w:rStyle w:val="VerbatimChar"/>
        </w:rPr>
        <w:t xml:space="preserve">finz_jwt</w:t>
      </w:r>
      <w:r>
        <w:t xml:space="preserve">) is present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</w:t>
      </w:r>
    </w:p>
    <w:p>
      <w:pPr>
        <w:pStyle w:val="Heading2"/>
      </w:pPr>
      <w:bookmarkStart w:id="34" w:name="seeding-data"/>
      <w:r>
        <w:t xml:space="preserve">Seeding Data</w:t>
      </w:r>
      <w:bookmarkEnd w:id="34"/>
    </w:p>
    <w:p>
      <w:pPr>
        <w:pStyle w:val="FirstParagraph"/>
      </w:pPr>
      <w:r>
        <w:t xml:space="preserve">The seed script</w:t>
      </w:r>
      <w:r>
        <w:t xml:space="preserve"> </w:t>
      </w:r>
      <w:r>
        <w:rPr>
          <w:rStyle w:val="VerbatimChar"/>
        </w:rPr>
        <w:t xml:space="preserve">services/finanzas-api/scripts/seed_rubros.ts</w:t>
      </w:r>
      <w:r>
        <w:t xml:space="preserve"> </w:t>
      </w:r>
      <w:r>
        <w:t xml:space="preserve">requires:</w:t>
      </w:r>
    </w:p>
    <w:p>
      <w:pPr>
        <w:pStyle w:val="SourceCode"/>
      </w:pPr>
      <w:r>
        <w:rPr>
          <w:rStyle w:val="VariableTok"/>
        </w:rPr>
        <w:t xml:space="preserve">TABLE_RUBROS=</w:t>
      </w:r>
      <w:r>
        <w:rPr>
          <w:rStyle w:val="OperatorTok"/>
        </w:rPr>
        <w:t xml:space="preserve">&lt;</w:t>
      </w:r>
      <w:r>
        <w:rPr>
          <w:rStyle w:val="ExtensionTok"/>
        </w:rPr>
        <w:t xml:space="preserve">dynamodb-table-name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Run (example):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seed:rubros</w:t>
      </w:r>
    </w:p>
    <w:p>
      <w:pPr>
        <w:pStyle w:val="FirstParagraph"/>
      </w:pPr>
      <w:r>
        <w:t xml:space="preserve">(Executed from the</w:t>
      </w:r>
      <w:r>
        <w:t xml:space="preserve"> </w:t>
      </w:r>
      <w:r>
        <w:rPr>
          <w:rStyle w:val="VerbatimChar"/>
        </w:rPr>
        <w:t xml:space="preserve">services/finanzas-api/</w:t>
      </w:r>
      <w:r>
        <w:t xml:space="preserve"> </w:t>
      </w:r>
      <w:r>
        <w:t xml:space="preserve">directory; ensure AWS credentials configured.)</w:t>
      </w:r>
    </w:p>
    <w:p>
      <w:pPr>
        <w:pStyle w:val="Heading2"/>
      </w:pPr>
      <w:bookmarkStart w:id="35" w:name="ci-workflow-alignment"/>
      <w:r>
        <w:t xml:space="preserve">CI Workflow Alignment</w:t>
      </w:r>
      <w:bookmarkEnd w:id="35"/>
    </w:p>
    <w:p>
      <w:pPr>
        <w:pStyle w:val="FirstParagraph"/>
      </w:pPr>
      <w:r>
        <w:t xml:space="preserve">Current behavior (summarized):</w:t>
      </w:r>
    </w:p>
    <w:p>
      <w:pPr>
        <w:numPr>
          <w:ilvl w:val="0"/>
          <w:numId w:val="1005"/>
        </w:numPr>
        <w:pStyle w:val="Compact"/>
      </w:pPr>
      <w:r>
        <w:t xml:space="preserve">Resolve canonical API base from CloudFormation output</w:t>
      </w:r>
      <w:r>
        <w:t xml:space="preserve"> </w:t>
      </w:r>
      <w:r>
        <w:rPr>
          <w:rStyle w:val="VerbatimChar"/>
        </w:rPr>
        <w:t xml:space="preserve">FinzApiUrl</w:t>
      </w:r>
      <w:r>
        <w:t xml:space="preserve"> </w:t>
      </w:r>
      <w:r>
        <w:t xml:space="preserve">using the stack name (e.g.,</w:t>
      </w:r>
      <w:r>
        <w:t xml:space="preserve"> </w:t>
      </w:r>
      <w:r>
        <w:rPr>
          <w:rStyle w:val="VerbatimChar"/>
        </w:rPr>
        <w:t xml:space="preserve">finanzas-sd-api-dev</w:t>
      </w:r>
      <w:r>
        <w:t xml:space="preserve">). Normalize trailing slash.</w:t>
      </w:r>
    </w:p>
    <w:p>
      <w:pPr>
        <w:numPr>
          <w:ilvl w:val="0"/>
          <w:numId w:val="1005"/>
        </w:numPr>
        <w:pStyle w:val="Compact"/>
      </w:pPr>
      <w:r>
        <w:t xml:space="preserve">Set</w:t>
      </w:r>
      <w:r>
        <w:t xml:space="preserve"> </w:t>
      </w:r>
      <w:r>
        <w:rPr>
          <w:rStyle w:val="VerbatimChar"/>
        </w:rPr>
        <w:t xml:space="preserve">VITE_API_BASE_URL=${DEV_API_URL%/}</w:t>
      </w:r>
      <w:r>
        <w:t xml:space="preserve">,</w:t>
      </w:r>
      <w:r>
        <w:t xml:space="preserve"> </w:t>
      </w:r>
      <w:r>
        <w:rPr>
          <w:rStyle w:val="VerbatimChar"/>
        </w:rPr>
        <w:t xml:space="preserve">VITE_USE_MOCKS=false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VITE_FINZ_ENABLED=true</w:t>
      </w:r>
      <w:r>
        <w:t xml:space="preserve"> </w:t>
      </w:r>
      <w:r>
        <w:t xml:space="preserve">for the UI build.</w:t>
      </w:r>
    </w:p>
    <w:p>
      <w:pPr>
        <w:numPr>
          <w:ilvl w:val="0"/>
          <w:numId w:val="1005"/>
        </w:numPr>
        <w:pStyle w:val="Compact"/>
      </w:pPr>
      <w:r>
        <w:t xml:space="preserve">Guard (pre-smoke): parse API id from</w:t>
      </w:r>
      <w:r>
        <w:t xml:space="preserve"> </w:t>
      </w:r>
      <w:r>
        <w:rPr>
          <w:rStyle w:val="VerbatimChar"/>
        </w:rPr>
        <w:t xml:space="preserve">DEV_API_URL</w:t>
      </w:r>
      <w:r>
        <w:t xml:space="preserve"> </w:t>
      </w:r>
      <w:r>
        <w:t xml:space="preserve">(optionally compare with</w:t>
      </w:r>
      <w:r>
        <w:t xml:space="preserve"> </w:t>
      </w:r>
      <w:r>
        <w:rPr>
          <w:rStyle w:val="VerbatimChar"/>
        </w:rPr>
        <w:t xml:space="preserve">FINZ_EXPECTED_API_ID</w:t>
      </w:r>
      <w:r>
        <w:t xml:space="preserve">) and verify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 </w:t>
      </w:r>
      <w:r>
        <w:t xml:space="preserve">exists via</w:t>
      </w:r>
      <w:r>
        <w:t xml:space="preserve"> </w:t>
      </w:r>
      <w:r>
        <w:rPr>
          <w:rStyle w:val="VerbatimChar"/>
        </w:rPr>
        <w:t xml:space="preserve">aws apigatewayv2 get-routes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Build UI, upload to S3 under</w:t>
      </w:r>
      <w:r>
        <w:t xml:space="preserve"> </w:t>
      </w:r>
      <w:r>
        <w:rPr>
          <w:rStyle w:val="VerbatimChar"/>
        </w:rPr>
        <w:t xml:space="preserve">/finanzas/</w:t>
      </w:r>
      <w:r>
        <w:t xml:space="preserve">, and invalidate CloudFront.</w:t>
      </w:r>
    </w:p>
    <w:p>
      <w:pPr>
        <w:numPr>
          <w:ilvl w:val="0"/>
          <w:numId w:val="1005"/>
        </w:numPr>
        <w:pStyle w:val="Compact"/>
      </w:pPr>
      <w:r>
        <w:t xml:space="preserve">Post-deploy smokes: UI root HEAD/GET checks; API smokes for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(public),</w:t>
      </w:r>
      <w:r>
        <w:t xml:space="preserve"> </w:t>
      </w:r>
      <w:r>
        <w:rPr>
          <w:rStyle w:val="VerbatimChar"/>
        </w:rPr>
        <w:t xml:space="preserve">/catalog/rubros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/allocation-rules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Authorization: Bearer $TOKEN</w:t>
      </w:r>
      <w:r>
        <w:t xml:space="preserve">.</w:t>
      </w:r>
    </w:p>
    <w:p>
      <w:pPr>
        <w:pStyle w:val="Heading2"/>
      </w:pPr>
      <w:bookmarkStart w:id="36" w:name="troubleshooting"/>
      <w:r>
        <w:t xml:space="preserve">Troubleshooting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Likely Cause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404 on refresh of nested route</w:t>
            </w:r>
          </w:p>
        </w:tc>
        <w:tc>
          <w:p>
            <w:pPr>
              <w:pStyle w:val="Compact"/>
              <w:jc w:val="left"/>
            </w:pPr>
            <w:r>
              <w:t xml:space="preserve">Missing SPA error rewrite</w:t>
            </w:r>
          </w:p>
        </w:tc>
        <w:tc>
          <w:p>
            <w:pPr>
              <w:pStyle w:val="Compact"/>
              <w:jc w:val="left"/>
            </w:pPr>
            <w:r>
              <w:t xml:space="preserve">Configure CloudFront to serve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on 403/404.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calls show double slash (</w:t>
            </w:r>
            <w:r>
              <w:rPr>
                <w:rStyle w:val="VerbatimChar"/>
              </w:rPr>
              <w:t xml:space="preserve">//catalog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Trailing slash in</w:t>
            </w:r>
            <w:r>
              <w:t xml:space="preserve"> </w:t>
            </w:r>
            <w:r>
              <w:rPr>
                <w:rStyle w:val="VerbatimChar"/>
              </w:rPr>
              <w:t xml:space="preserve">VITE_API_BASE_URL</w:t>
            </w:r>
          </w:p>
        </w:tc>
        <w:tc>
          <w:p>
            <w:pPr>
              <w:pStyle w:val="Compact"/>
              <w:jc w:val="left"/>
            </w:pPr>
            <w:r>
              <w:t xml:space="preserve">Normalize or remove trailing slash.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Finanzas route missing</w:t>
            </w:r>
          </w:p>
        </w:tc>
        <w:tc>
          <w:p>
            <w:pPr>
              <w:pStyle w:val="Compact"/>
              <w:jc w:val="left"/>
            </w:pPr>
            <w:r>
              <w:t xml:space="preserve">Feature flag not set</w:t>
            </w:r>
          </w:p>
        </w:tc>
        <w:tc>
          <w:p>
            <w:pPr>
              <w:pStyle w:val="Compact"/>
              <w:jc w:val="lef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VITE_FINZ_ENABLED=true</w:t>
            </w:r>
            <w:r>
              <w:t xml:space="preserve"> </w:t>
            </w:r>
            <w:r>
              <w:t xml:space="preserve">and rebuild.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CORS errors from API</w:t>
            </w:r>
          </w:p>
        </w:tc>
        <w:tc>
          <w:p>
            <w:pPr>
              <w:pStyle w:val="Compact"/>
              <w:jc w:val="left"/>
            </w:pPr>
            <w:r>
              <w:t xml:space="preserve">CloudFront domain not in AllowOrigins</w:t>
            </w:r>
          </w:p>
        </w:tc>
        <w:tc>
          <w:p>
            <w:pPr>
              <w:pStyle w:val="Compact"/>
              <w:jc w:val="left"/>
            </w:pPr>
            <w:r>
              <w:t xml:space="preserve">Update SAM template CORS config and redeploy.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Seed script fails with</w:t>
            </w:r>
            <w:r>
              <w:t xml:space="preserve"> </w:t>
            </w:r>
            <w:r>
              <w:rPr>
                <w:rStyle w:val="VerbatimChar"/>
              </w:rPr>
              <w:t xml:space="preserve">TABLE_RUBROS</w:t>
            </w:r>
            <w:r>
              <w:t xml:space="preserve"> </w:t>
            </w:r>
            <w:r>
              <w:t xml:space="preserve">undefined</w:t>
            </w:r>
          </w:p>
        </w:tc>
        <w:tc>
          <w:p>
            <w:pPr>
              <w:pStyle w:val="Compact"/>
              <w:jc w:val="left"/>
            </w:pPr>
            <w:r>
              <w:t xml:space="preserve">Missing env variable</w:t>
            </w:r>
          </w:p>
        </w:tc>
        <w:tc>
          <w:p>
            <w:pPr>
              <w:pStyle w:val="Compact"/>
              <w:jc w:val="left"/>
            </w:pPr>
            <w:r>
              <w:t xml:space="preserve">Export</w:t>
            </w:r>
            <w:r>
              <w:t xml:space="preserve"> </w:t>
            </w:r>
            <w:r>
              <w:rPr>
                <w:rStyle w:val="VerbatimChar"/>
              </w:rPr>
              <w:t xml:space="preserve">TABLE_RUBROS</w:t>
            </w:r>
            <w:r>
              <w:t xml:space="preserve"> </w:t>
            </w:r>
            <w:r>
              <w:t xml:space="preserve">before running script.</w:t>
            </w:r>
          </w:p>
        </w:tc>
      </w:tr>
    </w:tbl>
    <w:p>
      <w:pPr>
        <w:pStyle w:val="Heading2"/>
      </w:pPr>
      <w:bookmarkStart w:id="37" w:name="next-steps"/>
      <w:r>
        <w:t xml:space="preserve">Next Steps</w:t>
      </w:r>
      <w:bookmarkEnd w:id="37"/>
    </w:p>
    <w:p>
      <w:pPr>
        <w:numPr>
          <w:ilvl w:val="0"/>
          <w:numId w:val="1006"/>
        </w:numPr>
        <w:pStyle w:val="Compact"/>
      </w:pPr>
      <w:r>
        <w:t xml:space="preserve">Add post-deploy UI smoke to confirm Rubros table renders.</w:t>
      </w:r>
    </w:p>
    <w:p>
      <w:pPr>
        <w:numPr>
          <w:ilvl w:val="0"/>
          <w:numId w:val="1006"/>
        </w:numPr>
        <w:pStyle w:val="Compact"/>
      </w:pPr>
      <w:r>
        <w:t xml:space="preserve">Document protected endpoints and JWT acquisition flow once Cognito setup is finalized.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2025-11-10T23:48:32Z</dcterms:created>
  <dcterms:modified xsi:type="dcterms:W3CDTF">2025-11-10T23:48:32Z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