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- AWS Architecture Diagrams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60" w:name="finanzas-sd---aws-architecture-diagrams"/>
    <w:p>
      <w:pPr>
        <w:pStyle w:val="Heading1"/>
      </w:pPr>
      <w:r>
        <w:t xml:space="preserve">Finanzas SD - AWS Architecture Diagrams</w:t>
      </w:r>
    </w:p>
    <w:p>
      <w:pPr>
        <w:pStyle w:val="FirstParagraph"/>
      </w:pPr>
      <w:r>
        <w:t xml:space="preserve">This directory contains enterprise-grade AWS architecture diagrams for the Finanzas SD (Service Delivery Financial Planning) module. All diagrams follow AWS 2025 architecture framework standards with professional styling and comprehensive documentation.</w:t>
      </w:r>
    </w:p>
    <w:bookmarkStart w:id="25" w:name="diagram-inventory"/>
    <w:p>
      <w:pPr>
        <w:pStyle w:val="Heading2"/>
      </w:pPr>
      <w:r>
        <w:t xml:space="preserve">📊 Diagram Inventory</w:t>
      </w:r>
    </w:p>
    <w:bookmarkStart w:id="20" w:name="Xb8f14d7c236480ccdaffc69f76e32c2fd43ddc5"/>
    <w:p>
      <w:pPr>
        <w:pStyle w:val="Heading3"/>
      </w:pPr>
      <w:r>
        <w:t xml:space="preserve">1. AWS Architecture Overview (</w:t>
      </w:r>
      <w:r>
        <w:rPr>
          <w:rStyle w:val="VerbatimChar"/>
        </w:rPr>
        <w:t xml:space="preserve">01-aws-architecture-overview.mmd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High-level system architecture showing all AWS services and their interactions</w:t>
      </w:r>
      <w:r>
        <w:br/>
      </w:r>
      <w:r>
        <w:rPr>
          <w:bCs/>
          <w:b/>
        </w:rPr>
        <w:t xml:space="preserve">Style</w:t>
      </w:r>
      <w:r>
        <w:t xml:space="preserve">: Horizontal AWS web application hosting layout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CloudFront CDN with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 pattern</w:t>
      </w:r>
      <w:r>
        <w:t xml:space="preserve"> </w:t>
      </w:r>
      <w:r>
        <w:t xml:space="preserve">- Cognito User Pool (JWT authentication, RBAC groups)</w:t>
      </w:r>
      <w:r>
        <w:t xml:space="preserve"> </w:t>
      </w:r>
      <w:r>
        <w:t xml:space="preserve">- API Gateway REST with Verified Permissions</w:t>
      </w:r>
      <w:r>
        <w:t xml:space="preserve"> </w:t>
      </w:r>
      <w:r>
        <w:t xml:space="preserve">- Lambda Functions (PMO, SDMT, Forecast, Analytics, Reconciliation)</w:t>
      </w:r>
      <w:r>
        <w:t xml:space="preserve"> </w:t>
      </w:r>
      <w:r>
        <w:t xml:space="preserve">- DynamoDB Tables (Projects, Budgets, Forecasts, Invoices)</w:t>
      </w:r>
      <w:r>
        <w:t xml:space="preserve"> </w:t>
      </w:r>
      <w:r>
        <w:t xml:space="preserve">- S3 Buckets (UI assets, documents)</w:t>
      </w:r>
      <w:r>
        <w:t xml:space="preserve"> </w:t>
      </w:r>
      <w:r>
        <w:t xml:space="preserve">- EventBridge scheduled jobs</w:t>
      </w:r>
      <w:r>
        <w:t xml:space="preserve"> </w:t>
      </w:r>
      <w:r>
        <w:t xml:space="preserve">- SNS/SES notifications</w:t>
      </w:r>
      <w:r>
        <w:t xml:space="preserve"> </w:t>
      </w:r>
      <w:r>
        <w:t xml:space="preserve">- CloudWatch &amp; X-Ray observability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0"/>
    <w:bookmarkStart w:id="21" w:name="cicd-pipeline-02-cicd-pipeline.mmd"/>
    <w:p>
      <w:pPr>
        <w:pStyle w:val="Heading3"/>
      </w:pPr>
      <w:r>
        <w:t xml:space="preserve">2. CI/CD Pipeline (</w:t>
      </w:r>
      <w:r>
        <w:rPr>
          <w:rStyle w:val="VerbatimChar"/>
        </w:rPr>
        <w:t xml:space="preserve">02-cicd-pipeline.mmd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Multi-stage deployment pipeline with quality gates</w:t>
      </w:r>
      <w:r>
        <w:br/>
      </w:r>
      <w:r>
        <w:rPr>
          <w:bCs/>
          <w:b/>
        </w:rPr>
        <w:t xml:space="preserve">Style</w:t>
      </w:r>
      <w:r>
        <w:t xml:space="preserve">: AWS CI/CD with GitHub Actions integration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GitHub Actions workflows (frontend, backend, docs)</w:t>
      </w:r>
      <w:r>
        <w:t xml:space="preserve"> </w:t>
      </w:r>
      <w:r>
        <w:t xml:space="preserve">- Lint, test, build, security scan stages</w:t>
      </w:r>
      <w:r>
        <w:t xml:space="preserve"> </w:t>
      </w:r>
      <w:r>
        <w:t xml:space="preserve">- OIDC authentication to AWS</w:t>
      </w:r>
      <w:r>
        <w:t xml:space="preserve"> </w:t>
      </w:r>
      <w:r>
        <w:t xml:space="preserve">- Multi-environment deployment (dev, staging, prod)</w:t>
      </w:r>
      <w:r>
        <w:t xml:space="preserve"> </w:t>
      </w:r>
      <w:r>
        <w:t xml:space="preserve">- SAM deploy for backend</w:t>
      </w:r>
      <w:r>
        <w:t xml:space="preserve"> </w:t>
      </w:r>
      <w:r>
        <w:t xml:space="preserve">- S3 sync + CloudFront invalidation for frontend</w:t>
      </w:r>
      <w:r>
        <w:t xml:space="preserve"> </w:t>
      </w:r>
      <w:r>
        <w:t xml:space="preserve">- Smoke tests and monitoring</w:t>
      </w:r>
      <w:r>
        <w:t xml:space="preserve"> </w:t>
      </w:r>
      <w:r>
        <w:t xml:space="preserve">- Rollback strategy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1"/>
    <w:bookmarkStart w:id="22" w:name="X70b94561b1d4206bc0519ff0a063ff2593a9c17"/>
    <w:p>
      <w:pPr>
        <w:pStyle w:val="Heading3"/>
      </w:pPr>
      <w:r>
        <w:t xml:space="preserve">3. Data Lifecycle &amp; Analytics (</w:t>
      </w:r>
      <w:r>
        <w:rPr>
          <w:rStyle w:val="VerbatimChar"/>
        </w:rPr>
        <w:t xml:space="preserve">03-data-lifecycle-analytics.mmd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Time-series data processing for forecasting and cash flow analysis</w:t>
      </w:r>
      <w:r>
        <w:br/>
      </w:r>
      <w:r>
        <w:rPr>
          <w:bCs/>
          <w:b/>
        </w:rPr>
        <w:t xml:space="preserve">Style</w:t>
      </w:r>
      <w:r>
        <w:t xml:space="preserve">: AWS time series analytics pipeline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Data ingestion (API Gateway, S3 raw bucket)</w:t>
      </w:r>
      <w:r>
        <w:t xml:space="preserve"> </w:t>
      </w:r>
      <w:r>
        <w:t xml:space="preserve">- ETL processing (Lambda functions)</w:t>
      </w:r>
      <w:r>
        <w:t xml:space="preserve"> </w:t>
      </w:r>
      <w:r>
        <w:t xml:space="preserve">- DynamoDB time-series storage</w:t>
      </w:r>
      <w:r>
        <w:t xml:space="preserve"> </w:t>
      </w:r>
      <w:r>
        <w:t xml:space="preserve">- Analytics Lambda (cash flow, variance, reporting)</w:t>
      </w:r>
      <w:r>
        <w:t xml:space="preserve"> </w:t>
      </w:r>
      <w:r>
        <w:t xml:space="preserve">- S3 export bucket</w:t>
      </w:r>
      <w:r>
        <w:t xml:space="preserve"> </w:t>
      </w:r>
      <w:r>
        <w:t xml:space="preserve">- SharePoint integration</w:t>
      </w:r>
      <w:r>
        <w:t xml:space="preserve"> </w:t>
      </w:r>
      <w:r>
        <w:t xml:space="preserve">- EventBridge scheduled jobs</w:t>
      </w:r>
      <w:r>
        <w:t xml:space="preserve"> </w:t>
      </w:r>
      <w:r>
        <w:t xml:space="preserve">- CloudWatch metrics &amp; X-Ray tracing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2"/>
    <w:bookmarkStart w:id="23" w:name="X40f3d8a3a742b280680ee819ac2466227099597"/>
    <w:p>
      <w:pPr>
        <w:pStyle w:val="Heading3"/>
      </w:pPr>
      <w:r>
        <w:t xml:space="preserve">4. Business Process Flow (</w:t>
      </w:r>
      <w:r>
        <w:rPr>
          <w:rStyle w:val="VerbatimChar"/>
        </w:rPr>
        <w:t xml:space="preserve">04-business-process-flow.mmd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End-to-end finance operations workflow</w:t>
      </w:r>
      <w:r>
        <w:br/>
      </w:r>
      <w:r>
        <w:rPr>
          <w:bCs/>
          <w:b/>
        </w:rPr>
        <w:t xml:space="preserve">Style</w:t>
      </w:r>
      <w:r>
        <w:t xml:space="preserve">: Business process flow / BPMN hybrid</w:t>
      </w:r>
      <w:r>
        <w:br/>
      </w:r>
      <w:r>
        <w:rPr>
          <w:bCs/>
          <w:b/>
        </w:rPr>
        <w:t xml:space="preserve">Phases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Planning &amp; Estimation</w:t>
      </w:r>
      <w:r>
        <w:t xml:space="preserve"> </w:t>
      </w:r>
      <w:r>
        <w:t xml:space="preserve">- PMO project initiation, budget estimator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Budget Baseline Creation</w:t>
      </w:r>
      <w:r>
        <w:t xml:space="preserve"> </w:t>
      </w:r>
      <w:r>
        <w:t xml:space="preserve">- Service tier selection, digital signature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Forecast Allocation</w:t>
      </w:r>
      <w:r>
        <w:t xml:space="preserve"> </w:t>
      </w:r>
      <w:r>
        <w:t xml:space="preserve">- 60-month grid, period-by-period allocation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Execution &amp; Tracking</w:t>
      </w:r>
      <w:r>
        <w:t xml:space="preserve"> </w:t>
      </w:r>
      <w:r>
        <w:t xml:space="preserve">- Actuals recording, invoice receipt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Invoice Reconciliation</w:t>
      </w:r>
      <w:r>
        <w:t xml:space="preserve"> </w:t>
      </w:r>
      <w:r>
        <w:t xml:space="preserve">- Automated matching, ML algorithm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Analytics &amp; Reporting</w:t>
      </w:r>
      <w:r>
        <w:t xml:space="preserve"> </w:t>
      </w:r>
      <w:r>
        <w:t xml:space="preserve">- Cash flow, variance, margin analysis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Approval &amp; Governance</w:t>
      </w:r>
      <w:r>
        <w:t xml:space="preserve"> </w:t>
      </w:r>
      <w:r>
        <w:t xml:space="preserve">- Alerts, approval workflow, audit trail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Document Generation</w:t>
      </w:r>
      <w:r>
        <w:t xml:space="preserve"> </w:t>
      </w:r>
      <w:r>
        <w:t xml:space="preserve">- PDF/Excel export, SharePoint upload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3"/>
    <w:bookmarkStart w:id="24" w:name="X0d1b8d5536252392e4369e4183d784505901810"/>
    <w:p>
      <w:pPr>
        <w:pStyle w:val="Heading3"/>
      </w:pPr>
      <w:r>
        <w:t xml:space="preserve">5. Network &amp; Security Architecture (</w:t>
      </w:r>
      <w:r>
        <w:rPr>
          <w:rStyle w:val="VerbatimChar"/>
        </w:rPr>
        <w:t xml:space="preserve">05-network-security.mmd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Security architecture and network connectivity</w:t>
      </w:r>
      <w:r>
        <w:br/>
      </w:r>
      <w:r>
        <w:rPr>
          <w:bCs/>
          <w:b/>
        </w:rPr>
        <w:t xml:space="preserve">Style</w:t>
      </w:r>
      <w:r>
        <w:t xml:space="preserve">: AWS network diagram with security layers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Route 53 DNS</w:t>
      </w:r>
      <w:r>
        <w:t xml:space="preserve"> </w:t>
      </w:r>
      <w:r>
        <w:t xml:space="preserve">- AWS WAF + Shield (DDoS protection)</w:t>
      </w:r>
      <w:r>
        <w:t xml:space="preserve"> </w:t>
      </w:r>
      <w:r>
        <w:t xml:space="preserve">- CloudFront with SSL/TLS</w:t>
      </w:r>
      <w:r>
        <w:t xml:space="preserve"> </w:t>
      </w:r>
      <w:r>
        <w:t xml:space="preserve">- S3 with Origin Access Control (OAC)</w:t>
      </w:r>
      <w:r>
        <w:t xml:space="preserve"> </w:t>
      </w:r>
      <w:r>
        <w:t xml:space="preserve">- Cognito + Verified Permissions (authentication &amp; authorization)</w:t>
      </w:r>
      <w:r>
        <w:t xml:space="preserve"> </w:t>
      </w:r>
      <w:r>
        <w:t xml:space="preserve">- API Gateway with custom authorizer</w:t>
      </w:r>
      <w:r>
        <w:t xml:space="preserve"> </w:t>
      </w:r>
      <w:r>
        <w:t xml:space="preserve">- Lambda IAM roles and execution policies</w:t>
      </w:r>
      <w:r>
        <w:t xml:space="preserve"> </w:t>
      </w:r>
      <w:r>
        <w:t xml:space="preserve">- DynamoDB &amp; S3 encryption (KMS)</w:t>
      </w:r>
      <w:r>
        <w:t xml:space="preserve"> </w:t>
      </w:r>
      <w:r>
        <w:t xml:space="preserve">- Secrets Manager (credentials rotation)</w:t>
      </w:r>
      <w:r>
        <w:t xml:space="preserve"> </w:t>
      </w:r>
      <w:r>
        <w:t xml:space="preserve">- CloudTrail (audit logs)</w:t>
      </w:r>
      <w:r>
        <w:t xml:space="preserve"> </w:t>
      </w:r>
      <w:r>
        <w:t xml:space="preserve">- CloudWatch &amp; X-Ray (monitoring)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design-standards"/>
    <w:p>
      <w:pPr>
        <w:pStyle w:val="Heading2"/>
      </w:pPr>
      <w:r>
        <w:t xml:space="preserve">🎨 Design Standards</w:t>
      </w:r>
    </w:p>
    <w:bookmarkStart w:id="26" w:name="color-coding"/>
    <w:p>
      <w:pPr>
        <w:pStyle w:val="Heading3"/>
      </w:pPr>
      <w:r>
        <w:t xml:space="preserve">Color Coding</w:t>
      </w:r>
    </w:p>
    <w:p>
      <w:pPr>
        <w:pStyle w:val="FirstParagraph"/>
      </w:pPr>
      <w:r>
        <w:t xml:space="preserve">All diagrams follow AWS 2025 color palette: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Orange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Storage, 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#146EB4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Gateway, Auth, Networking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Purple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#8B5CF6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(Lambda),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#3F8624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Layer (DynamoDB, Analytics)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#D13212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Security, Monitoring,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Dark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#232F3E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Borders,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Gray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#545B64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Lines</w:t>
            </w:r>
          </w:p>
        </w:tc>
      </w:tr>
    </w:tbl>
    <w:bookmarkEnd w:id="26"/>
    <w:bookmarkStart w:id="27" w:name="connection-arrow-meanings"/>
    <w:p>
      <w:pPr>
        <w:pStyle w:val="Heading3"/>
      </w:pPr>
      <w:r>
        <w:t xml:space="preserve">Connection Arrow Meanings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Solid arrows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--&gt;</w:t>
      </w:r>
      <w:r>
        <w:t xml:space="preserve">) - Primary data flow or request path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Dotted arrows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-.-&gt;</w:t>
      </w:r>
      <w:r>
        <w:t xml:space="preserve">) - Secondary flow, monitoring, or event-driven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Labeled arrows</w:t>
      </w:r>
      <w:r>
        <w:t xml:space="preserve"> </w:t>
      </w:r>
      <w:r>
        <w:t xml:space="preserve">- Numbered steps or action descriptions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generating-diagrams"/>
    <w:p>
      <w:pPr>
        <w:pStyle w:val="Heading2"/>
      </w:pPr>
      <w:r>
        <w:t xml:space="preserve">🚀 Generating Diagrams</w:t>
      </w:r>
    </w:p>
    <w:bookmarkStart w:id="29" w:name="prerequisites"/>
    <w:p>
      <w:pPr>
        <w:pStyle w:val="Heading3"/>
      </w:pPr>
      <w:r>
        <w:t xml:space="preserve">Prerequisites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@mermaid-js/mermaid-cli@11.4.1</w:t>
      </w:r>
    </w:p>
    <w:bookmarkEnd w:id="29"/>
    <w:bookmarkStart w:id="30" w:name="generate-all-diagrams"/>
    <w:p>
      <w:pPr>
        <w:pStyle w:val="Heading3"/>
      </w:pPr>
      <w:r>
        <w:t xml:space="preserve">Generate All Diagrams</w:t>
      </w:r>
    </w:p>
    <w:p>
      <w:pPr>
        <w:pStyle w:val="SourceCode"/>
      </w:pPr>
      <w:r>
        <w:rPr>
          <w:rStyle w:val="CommentTok"/>
        </w:rPr>
        <w:t xml:space="preserve"># From repository root</w:t>
      </w:r>
      <w:r>
        <w:br/>
      </w:r>
      <w:r>
        <w:rPr>
          <w:rStyle w:val="ExtensionTok"/>
        </w:rPr>
        <w:t xml:space="preserve">./scripts/docs/render-docs.sh</w:t>
      </w:r>
    </w:p>
    <w:p>
      <w:pPr>
        <w:pStyle w:val="FirstParagraph"/>
      </w:pPr>
      <w:r>
        <w:t xml:space="preserve">This will:</w:t>
      </w:r>
      <w:r>
        <w:t xml:space="preserve"> </w:t>
      </w:r>
      <w:r>
        <w:t xml:space="preserve">1. Validate Mermaid syntax</w:t>
      </w:r>
      <w:r>
        <w:t xml:space="preserve"> </w:t>
      </w:r>
      <w:r>
        <w:t xml:space="preserve">2. Render diagrams to SVG, PNG, and PDF</w:t>
      </w:r>
      <w:r>
        <w:t xml:space="preserve"> </w:t>
      </w:r>
      <w:r>
        <w:t xml:space="preserve">3. Output to</w:t>
      </w:r>
      <w:r>
        <w:t xml:space="preserve"> </w:t>
      </w:r>
      <w:r>
        <w:rPr>
          <w:rStyle w:val="VerbatimChar"/>
        </w:rPr>
        <w:t xml:space="preserve">public/docs/latest/diagrams/</w:t>
      </w:r>
    </w:p>
    <w:bookmarkEnd w:id="30"/>
    <w:bookmarkStart w:id="31" w:name="generate-single-diagram"/>
    <w:p>
      <w:pPr>
        <w:pStyle w:val="Heading3"/>
      </w:pPr>
      <w:r>
        <w:t xml:space="preserve">Generate Single Diagram</w:t>
      </w:r>
    </w:p>
    <w:p>
      <w:pPr>
        <w:pStyle w:val="SourceCode"/>
      </w:pPr>
      <w:r>
        <w:rPr>
          <w:rStyle w:val="CommentTok"/>
        </w:rPr>
        <w:t xml:space="preserve"># SVG output</w:t>
      </w:r>
      <w:r>
        <w:br/>
      </w:r>
      <w:r>
        <w:rPr>
          <w:rStyle w:val="ExtensionTok"/>
        </w:rPr>
        <w:t xml:space="preserve">mmdc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docs/diagrams/01-aws-architecture-overview.mmd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output.svg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base</w:t>
      </w:r>
      <w:r>
        <w:br/>
      </w:r>
      <w:r>
        <w:br/>
      </w:r>
      <w:r>
        <w:rPr>
          <w:rStyle w:val="CommentTok"/>
        </w:rPr>
        <w:t xml:space="preserve"># PNG output (high resolution)</w:t>
      </w:r>
      <w:r>
        <w:br/>
      </w:r>
      <w:r>
        <w:rPr>
          <w:rStyle w:val="ExtensionTok"/>
        </w:rPr>
        <w:t xml:space="preserve">mmdc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docs/diagrams/01-aws-architecture-overview.mmd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output.png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base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2400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1600</w:t>
      </w:r>
      <w:r>
        <w:br/>
      </w:r>
      <w:r>
        <w:br/>
      </w:r>
      <w:r>
        <w:rPr>
          <w:rStyle w:val="CommentTok"/>
        </w:rPr>
        <w:t xml:space="preserve"># PDF output</w:t>
      </w:r>
      <w:r>
        <w:br/>
      </w:r>
      <w:r>
        <w:rPr>
          <w:rStyle w:val="ExtensionTok"/>
        </w:rPr>
        <w:t xml:space="preserve">mmdc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docs/diagrams/01-aws-architecture-overview.mmd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output.pdf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base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xport-locations"/>
    <w:p>
      <w:pPr>
        <w:pStyle w:val="Heading2"/>
      </w:pPr>
      <w:r>
        <w:t xml:space="preserve">📦 Export Locations</w:t>
      </w:r>
    </w:p>
    <w:p>
      <w:pPr>
        <w:pStyle w:val="FirstParagraph"/>
      </w:pPr>
      <w:r>
        <w:t xml:space="preserve">Generated diagrams are exported to multiple locations: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public/docs/latest/diagrams/</w:t>
      </w:r>
    </w:p>
    <w:p>
      <w:pPr>
        <w:numPr>
          <w:ilvl w:val="1"/>
          <w:numId w:val="1003"/>
        </w:numPr>
        <w:pStyle w:val="Compact"/>
      </w:pPr>
      <w:r>
        <w:t xml:space="preserve">Included in documentation website</w:t>
      </w:r>
    </w:p>
    <w:p>
      <w:pPr>
        <w:numPr>
          <w:ilvl w:val="1"/>
          <w:numId w:val="1003"/>
        </w:numPr>
        <w:pStyle w:val="Compact"/>
      </w:pPr>
      <w:r>
        <w:t xml:space="preserve">Accessible via CloudFront at</w:t>
      </w:r>
      <w:r>
        <w:t xml:space="preserve"> </w:t>
      </w:r>
      <w:r>
        <w:rPr>
          <w:rStyle w:val="VerbatimChar"/>
        </w:rPr>
        <w:t xml:space="preserve">/docs/latest/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GitHub Actions Artifacts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Workflow:</w:t>
      </w:r>
      <w:r>
        <w:t xml:space="preserve"> </w:t>
      </w:r>
      <w:r>
        <w:rPr>
          <w:rStyle w:val="VerbatimChar"/>
        </w:rPr>
        <w:t xml:space="preserve">.github/workflows/docs-generator.yml</w:t>
      </w:r>
    </w:p>
    <w:p>
      <w:pPr>
        <w:numPr>
          <w:ilvl w:val="1"/>
          <w:numId w:val="1004"/>
        </w:numPr>
        <w:pStyle w:val="Compact"/>
      </w:pPr>
      <w:r>
        <w:t xml:space="preserve">Retention: 90 days</w:t>
      </w:r>
    </w:p>
    <w:p>
      <w:pPr>
        <w:numPr>
          <w:ilvl w:val="1"/>
          <w:numId w:val="1004"/>
        </w:numPr>
        <w:pStyle w:val="Compact"/>
      </w:pPr>
      <w:r>
        <w:t xml:space="preserve">Download from Actions tab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Deliverables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public/docs/releases/</w:t>
      </w:r>
    </w:p>
    <w:p>
      <w:pPr>
        <w:numPr>
          <w:ilvl w:val="1"/>
          <w:numId w:val="1005"/>
        </w:numPr>
        <w:pStyle w:val="Compact"/>
      </w:pPr>
      <w:r>
        <w:t xml:space="preserve">Packaged in branded ZIP files</w:t>
      </w:r>
    </w:p>
    <w:p>
      <w:pPr>
        <w:numPr>
          <w:ilvl w:val="1"/>
          <w:numId w:val="1005"/>
        </w:numPr>
        <w:pStyle w:val="Compact"/>
      </w:pPr>
      <w:r>
        <w:t xml:space="preserve">Includes bilingual documentation</w:t>
      </w:r>
    </w:p>
    <w:p>
      <w:r>
        <w:pict>
          <v:rect style="width:0;height:1.5pt" o:hralign="center" o:hrstd="t" o:hr="t"/>
        </w:pict>
      </w:r>
    </w:p>
    <w:bookmarkEnd w:id="33"/>
    <w:bookmarkStart w:id="34" w:name="automatic-updates"/>
    <w:p>
      <w:pPr>
        <w:pStyle w:val="Heading2"/>
      </w:pPr>
      <w:r>
        <w:t xml:space="preserve">🔄 Automatic Updates</w:t>
      </w:r>
    </w:p>
    <w:p>
      <w:pPr>
        <w:pStyle w:val="FirstParagraph"/>
      </w:pPr>
      <w:r>
        <w:t xml:space="preserve">Diagrams are automatically regenerated when:</w:t>
      </w:r>
      <w:r>
        <w:t xml:space="preserve"> </w:t>
      </w:r>
      <w:r>
        <w:t xml:space="preserve">1. Any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file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diagrams/</w:t>
      </w:r>
      <w:r>
        <w:t xml:space="preserve"> </w:t>
      </w:r>
      <w:r>
        <w:t xml:space="preserve">is modified</w:t>
      </w:r>
      <w:r>
        <w:t xml:space="preserve"> </w:t>
      </w:r>
      <w:r>
        <w:t xml:space="preserve">2. Documentation generation workflow is manually triggered</w:t>
      </w:r>
      <w:r>
        <w:t xml:space="preserve"> </w:t>
      </w:r>
      <w:r>
        <w:t xml:space="preserve">3. A new release is created</w:t>
      </w:r>
    </w:p>
    <w:p>
      <w:pPr>
        <w:pStyle w:val="BodyText"/>
      </w:pPr>
      <w:r>
        <w:t xml:space="preserve">Workflow:</w:t>
      </w:r>
      <w:r>
        <w:t xml:space="preserve"> </w:t>
      </w:r>
      <w:r>
        <w:rPr>
          <w:rStyle w:val="VerbatimChar"/>
        </w:rPr>
        <w:t xml:space="preserve">.github/workflows/docs-generator.yml</w:t>
      </w:r>
    </w:p>
    <w:p>
      <w:r>
        <w:pict>
          <v:rect style="width:0;height:1.5pt" o:hralign="center" o:hrstd="t" o:hr="t"/>
        </w:pict>
      </w:r>
    </w:p>
    <w:bookmarkEnd w:id="34"/>
    <w:bookmarkStart w:id="38" w:name="maintenance"/>
    <w:p>
      <w:pPr>
        <w:pStyle w:val="Heading2"/>
      </w:pPr>
      <w:r>
        <w:t xml:space="preserve">🛠️ Maintenance</w:t>
      </w:r>
    </w:p>
    <w:bookmarkStart w:id="35" w:name="updating-diagrams"/>
    <w:p>
      <w:pPr>
        <w:pStyle w:val="Heading3"/>
      </w:pPr>
      <w:r>
        <w:t xml:space="preserve">Updating Diagrams</w:t>
      </w:r>
    </w:p>
    <w:p>
      <w:pPr>
        <w:numPr>
          <w:ilvl w:val="0"/>
          <w:numId w:val="1006"/>
        </w:numPr>
        <w:pStyle w:val="Compact"/>
      </w:pPr>
      <w:r>
        <w:t xml:space="preserve">Edit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file using Mermaid syntax</w:t>
      </w:r>
    </w:p>
    <w:p>
      <w:pPr>
        <w:numPr>
          <w:ilvl w:val="0"/>
          <w:numId w:val="1006"/>
        </w:numPr>
        <w:pStyle w:val="Compact"/>
      </w:pPr>
      <w:r>
        <w:t xml:space="preserve">Validate syntax:</w:t>
      </w:r>
      <w:r>
        <w:t xml:space="preserve"> </w:t>
      </w:r>
      <w:r>
        <w:rPr>
          <w:rStyle w:val="VerbatimChar"/>
        </w:rPr>
        <w:t xml:space="preserve">./scripts/docs/validate-diagrams.sh</w:t>
      </w:r>
    </w:p>
    <w:p>
      <w:pPr>
        <w:numPr>
          <w:ilvl w:val="0"/>
          <w:numId w:val="1006"/>
        </w:numPr>
        <w:pStyle w:val="Compact"/>
      </w:pPr>
      <w:r>
        <w:t xml:space="preserve">Commit changes to feature branch</w:t>
      </w:r>
    </w:p>
    <w:p>
      <w:pPr>
        <w:numPr>
          <w:ilvl w:val="0"/>
          <w:numId w:val="1006"/>
        </w:numPr>
        <w:pStyle w:val="Compact"/>
      </w:pPr>
      <w:r>
        <w:t xml:space="preserve">Open PR - diagrams will be rendered in CI/CD</w:t>
      </w:r>
    </w:p>
    <w:p>
      <w:pPr>
        <w:numPr>
          <w:ilvl w:val="0"/>
          <w:numId w:val="1006"/>
        </w:numPr>
        <w:pStyle w:val="Compact"/>
      </w:pPr>
      <w:r>
        <w:t xml:space="preserve">Review rendered output in PR artifacts</w:t>
      </w:r>
    </w:p>
    <w:bookmarkEnd w:id="35"/>
    <w:bookmarkStart w:id="36" w:name="adding-new-diagrams"/>
    <w:p>
      <w:pPr>
        <w:pStyle w:val="Heading3"/>
      </w:pPr>
      <w:r>
        <w:t xml:space="preserve">Adding New Diagrams</w:t>
      </w:r>
    </w:p>
    <w:p>
      <w:pPr>
        <w:numPr>
          <w:ilvl w:val="0"/>
          <w:numId w:val="1007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file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with sequential naming:</w:t>
      </w:r>
      <w:r>
        <w:t xml:space="preserve"> </w:t>
      </w:r>
      <w:r>
        <w:rPr>
          <w:rStyle w:val="VerbatimChar"/>
        </w:rPr>
        <w:t xml:space="preserve">06-diagram-name.mmd</w:t>
      </w:r>
    </w:p>
    <w:p>
      <w:pPr>
        <w:numPr>
          <w:ilvl w:val="0"/>
          <w:numId w:val="1007"/>
        </w:numPr>
        <w:pStyle w:val="Compact"/>
      </w:pPr>
      <w:r>
        <w:t xml:space="preserve">Include frontmatter with title and description</w:t>
      </w:r>
    </w:p>
    <w:p>
      <w:pPr>
        <w:numPr>
          <w:ilvl w:val="0"/>
          <w:numId w:val="1007"/>
        </w:numPr>
        <w:pStyle w:val="Compact"/>
      </w:pPr>
      <w:r>
        <w:t xml:space="preserve">Follow existing color scheme and styling</w:t>
      </w:r>
    </w:p>
    <w:p>
      <w:pPr>
        <w:numPr>
          <w:ilvl w:val="0"/>
          <w:numId w:val="1007"/>
        </w:numPr>
        <w:pStyle w:val="Compact"/>
      </w:pPr>
      <w:r>
        <w:t xml:space="preserve">Update this README with diagram details</w:t>
      </w:r>
    </w:p>
    <w:p>
      <w:pPr>
        <w:numPr>
          <w:ilvl w:val="0"/>
          <w:numId w:val="1007"/>
        </w:numPr>
        <w:pStyle w:val="Compact"/>
      </w:pPr>
      <w:r>
        <w:t xml:space="preserve">Commit and open PR</w:t>
      </w:r>
    </w:p>
    <w:bookmarkEnd w:id="36"/>
    <w:bookmarkStart w:id="37" w:name="best-practices"/>
    <w:p>
      <w:pPr>
        <w:pStyle w:val="Heading3"/>
      </w:pPr>
      <w:r>
        <w:t xml:space="preserve">Best Practices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Keep diagrams focused</w:t>
      </w:r>
      <w:r>
        <w:t xml:space="preserve">: One diagram per architectural concern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Use consistent naming</w:t>
      </w:r>
      <w:r>
        <w:t xml:space="preserve">: Service names should match AWS SAM template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Label connections</w:t>
      </w:r>
      <w:r>
        <w:t xml:space="preserve">: All arrows should have descriptions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Include legends</w:t>
      </w:r>
      <w:r>
        <w:t xml:space="preserve">: When introducing new symbols or colors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Test rendering</w:t>
      </w:r>
      <w:r>
        <w:t xml:space="preserve">: Always validate before committing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references"/>
    <w:p>
      <w:pPr>
        <w:pStyle w:val="Heading2"/>
      </w:pPr>
      <w:r>
        <w:t xml:space="preserve">📚 References</w:t>
      </w:r>
    </w:p>
    <w:bookmarkStart w:id="43" w:name="mermaid-documentation"/>
    <w:p>
      <w:pPr>
        <w:pStyle w:val="Heading3"/>
      </w:pPr>
      <w:r>
        <w:t xml:space="preserve">Mermaid Documentation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Mermaid Official Docs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Flowchart Syntax</w:t>
        </w:r>
      </w:hyperlink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Sequence Diagrams</w:t>
        </w:r>
      </w:hyperlink>
    </w:p>
    <w:p>
      <w:pPr>
        <w:numPr>
          <w:ilvl w:val="0"/>
          <w:numId w:val="1009"/>
        </w:numPr>
        <w:pStyle w:val="Compact"/>
      </w:pPr>
      <w:hyperlink r:id="rId42">
        <w:r>
          <w:rPr>
            <w:rStyle w:val="Hyperlink"/>
          </w:rPr>
          <w:t xml:space="preserve">Theming</w:t>
        </w:r>
      </w:hyperlink>
    </w:p>
    <w:bookmarkEnd w:id="43"/>
    <w:bookmarkStart w:id="47" w:name="aws-architecture-icons"/>
    <w:p>
      <w:pPr>
        <w:pStyle w:val="Heading3"/>
      </w:pPr>
      <w:r>
        <w:t xml:space="preserve">AWS Architecture Icons</w:t>
      </w:r>
    </w:p>
    <w:p>
      <w:pPr>
        <w:numPr>
          <w:ilvl w:val="0"/>
          <w:numId w:val="1010"/>
        </w:numPr>
        <w:pStyle w:val="Compact"/>
      </w:pPr>
      <w:hyperlink r:id="rId44">
        <w:r>
          <w:rPr>
            <w:rStyle w:val="Hyperlink"/>
          </w:rPr>
          <w:t xml:space="preserve">AWS Architecture Icons</w:t>
        </w:r>
      </w:hyperlink>
    </w:p>
    <w:p>
      <w:pPr>
        <w:numPr>
          <w:ilvl w:val="0"/>
          <w:numId w:val="1010"/>
        </w:numPr>
        <w:pStyle w:val="Compact"/>
      </w:pPr>
      <w:hyperlink r:id="rId45">
        <w:r>
          <w:rPr>
            <w:rStyle w:val="Hyperlink"/>
          </w:rPr>
          <w:t xml:space="preserve">AWS Architecture Center</w:t>
        </w:r>
      </w:hyperlink>
    </w:p>
    <w:p>
      <w:pPr>
        <w:numPr>
          <w:ilvl w:val="0"/>
          <w:numId w:val="1010"/>
        </w:numPr>
        <w:pStyle w:val="Compact"/>
      </w:pPr>
      <w:hyperlink r:id="rId46">
        <w:r>
          <w:rPr>
            <w:rStyle w:val="Hyperlink"/>
          </w:rPr>
          <w:t xml:space="preserve">AWS Well-Architected Framework</w:t>
        </w:r>
      </w:hyperlink>
    </w:p>
    <w:bookmarkEnd w:id="47"/>
    <w:bookmarkStart w:id="52" w:name="related-documentation"/>
    <w:p>
      <w:pPr>
        <w:pStyle w:val="Heading3"/>
      </w:pPr>
      <w:r>
        <w:t xml:space="preserve">Related Documentation</w:t>
      </w:r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AWS_Architecture.md</w:t>
        </w:r>
      </w:hyperlink>
      <w:r>
        <w:t xml:space="preserve"> </w:t>
      </w:r>
      <w:r>
        <w:t xml:space="preserve">- Technical architecture details</w:t>
      </w:r>
    </w:p>
    <w:p>
      <w:pPr>
        <w:numPr>
          <w:ilvl w:val="0"/>
          <w:numId w:val="1011"/>
        </w:numPr>
        <w:pStyle w:val="Compact"/>
      </w:pPr>
      <w:hyperlink r:id="rId49">
        <w:r>
          <w:rPr>
            <w:rStyle w:val="Hyperlink"/>
          </w:rPr>
          <w:t xml:space="preserve">Data_Flows.md</w:t>
        </w:r>
      </w:hyperlink>
      <w:r>
        <w:t xml:space="preserve"> </w:t>
      </w:r>
      <w:r>
        <w:t xml:space="preserve">- Data flow descriptions</w:t>
      </w:r>
    </w:p>
    <w:p>
      <w:pPr>
        <w:numPr>
          <w:ilvl w:val="0"/>
          <w:numId w:val="1011"/>
        </w:numPr>
        <w:pStyle w:val="Compact"/>
      </w:pPr>
      <w:hyperlink r:id="rId50">
        <w:r>
          <w:rPr>
            <w:rStyle w:val="Hyperlink"/>
          </w:rPr>
          <w:t xml:space="preserve">deploy.md</w:t>
        </w:r>
      </w:hyperlink>
      <w:r>
        <w:t xml:space="preserve"> </w:t>
      </w:r>
      <w:r>
        <w:t xml:space="preserve">- Deployment procedures</w:t>
      </w:r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DEPLOYMENT_GUIDE.md</w:t>
        </w:r>
      </w:hyperlink>
      <w:r>
        <w:t xml:space="preserve"> </w:t>
      </w:r>
      <w:r>
        <w:t xml:space="preserve">- Full deployment guide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ecurity-considerations"/>
    <w:p>
      <w:pPr>
        <w:pStyle w:val="Heading2"/>
      </w:pPr>
      <w:r>
        <w:t xml:space="preserve">🔐 Security Considerations</w:t>
      </w:r>
    </w:p>
    <w:p>
      <w:pPr>
        <w:pStyle w:val="FirstParagraph"/>
      </w:pPr>
      <w:r>
        <w:t xml:space="preserve">These diagrams are</w:t>
      </w:r>
      <w:r>
        <w:t xml:space="preserve"> </w:t>
      </w:r>
      <w:r>
        <w:rPr>
          <w:bCs/>
          <w:b/>
        </w:rPr>
        <w:t xml:space="preserve">internal documentation</w:t>
      </w:r>
      <w:r>
        <w:t xml:space="preserve"> </w:t>
      </w:r>
      <w:r>
        <w:t xml:space="preserve">and should be treated accordingly:</w:t>
      </w:r>
      <w:r>
        <w:t xml:space="preserve"> </w:t>
      </w:r>
      <w:r>
        <w:t xml:space="preserve">- ✅ Safe to share with internal teams and stakeholders</w:t>
      </w:r>
      <w:r>
        <w:t xml:space="preserve"> </w:t>
      </w:r>
      <w:r>
        <w:t xml:space="preserve">- ✅ Include in client deliverables (sanitized)</w:t>
      </w:r>
      <w:r>
        <w:t xml:space="preserve"> </w:t>
      </w:r>
      <w:r>
        <w:t xml:space="preserve">- ⚠️ Redact sensitive information before external sharing:</w:t>
      </w:r>
      <w:r>
        <w:t xml:space="preserve"> </w:t>
      </w:r>
      <w:r>
        <w:t xml:space="preserve">- Account IDs</w:t>
      </w:r>
      <w:r>
        <w:t xml:space="preserve"> </w:t>
      </w:r>
      <w:r>
        <w:t xml:space="preserve">- API endpoint URLs</w:t>
      </w:r>
      <w:r>
        <w:t xml:space="preserve"> </w:t>
      </w:r>
      <w:r>
        <w:t xml:space="preserve">- CloudFront distribution IDs</w:t>
      </w:r>
      <w:r>
        <w:t xml:space="preserve"> </w:t>
      </w:r>
      <w:r>
        <w:t xml:space="preserve">- S3 bucket names</w:t>
      </w:r>
      <w:r>
        <w:t xml:space="preserve"> </w:t>
      </w:r>
      <w:r>
        <w:t xml:space="preserve">- Cognito Pool IDs</w:t>
      </w:r>
    </w:p>
    <w:p>
      <w:r>
        <w:pict>
          <v:rect style="width:0;height:1.5pt" o:hralign="center" o:hrstd="t" o:hr="t"/>
        </w:pict>
      </w:r>
    </w:p>
    <w:bookmarkEnd w:id="54"/>
    <w:bookmarkStart w:id="55" w:name="version-history"/>
    <w:p>
      <w:pPr>
        <w:pStyle w:val="Heading2"/>
      </w:pPr>
      <w:r>
        <w:t xml:space="preserve">📝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diagram set (5 diagrams)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future-enhancements"/>
    <w:p>
      <w:pPr>
        <w:pStyle w:val="Heading2"/>
      </w:pPr>
      <w:r>
        <w:t xml:space="preserve">🎯 Future Enhancements</w:t>
      </w:r>
    </w:p>
    <w:p>
      <w:pPr>
        <w:pStyle w:val="FirstParagraph"/>
      </w:pPr>
      <w:r>
        <w:t xml:space="preserve">Planned additions:</w:t>
      </w:r>
      <w:r>
        <w:t xml:space="preserve"> </w:t>
      </w:r>
      <w:r>
        <w:t xml:space="preserve">- [ ] Cost optimization diagram (Reserved Capacity, Savings Plans)</w:t>
      </w:r>
      <w:r>
        <w:t xml:space="preserve"> </w:t>
      </w:r>
      <w:r>
        <w:t xml:space="preserve">- [ ] Disaster recovery architecture</w:t>
      </w:r>
      <w:r>
        <w:t xml:space="preserve"> </w:t>
      </w:r>
      <w:r>
        <w:t xml:space="preserve">- [ ] Multi-region deployment (if needed)</w:t>
      </w:r>
      <w:r>
        <w:t xml:space="preserve"> </w:t>
      </w:r>
      <w:r>
        <w:t xml:space="preserve">- [ ] Integration architecture with external systems</w:t>
      </w:r>
      <w:r>
        <w:t xml:space="preserve"> </w:t>
      </w:r>
      <w:r>
        <w:t xml:space="preserve">- [ ] Database schema ERD with relationships</w:t>
      </w:r>
      <w:r>
        <w:t xml:space="preserve"> </w:t>
      </w:r>
      <w:r>
        <w:t xml:space="preserve">- [ ] User journey flow diagrams</w:t>
      </w:r>
    </w:p>
    <w:p>
      <w:r>
        <w:pict>
          <v:rect style="width:0;height:1.5pt" o:hralign="center" o:hrstd="t" o:hr="t"/>
        </w:pict>
      </w:r>
    </w:p>
    <w:bookmarkEnd w:id="56"/>
    <w:bookmarkStart w:id="59" w:name="support"/>
    <w:p>
      <w:pPr>
        <w:pStyle w:val="Heading2"/>
      </w:pPr>
      <w:r>
        <w:t xml:space="preserve">📞 Support</w:t>
      </w:r>
    </w:p>
    <w:p>
      <w:pPr>
        <w:pStyle w:val="FirstParagraph"/>
      </w:pPr>
      <w:r>
        <w:t xml:space="preserve">For questions or issues with diagrams:</w:t>
      </w:r>
      <w:r>
        <w:t xml:space="preserve"> </w:t>
      </w:r>
      <w:r>
        <w:t xml:space="preserve">1. Check</w:t>
      </w:r>
      <w:r>
        <w:t xml:space="preserve"> </w:t>
      </w:r>
      <w:hyperlink r:id="rId57">
        <w:r>
          <w:rPr>
            <w:rStyle w:val="Hyperlink"/>
          </w:rPr>
          <w:t xml:space="preserve">DOCUMENTATION_PIPELINE.md</w:t>
        </w:r>
      </w:hyperlink>
      <w:r>
        <w:t xml:space="preserve"> </w:t>
      </w:r>
      <w:r>
        <w:t xml:space="preserve">2. Review</w:t>
      </w:r>
      <w:r>
        <w:t xml:space="preserve"> </w:t>
      </w:r>
      <w:hyperlink r:id="rId58">
        <w:r>
          <w:rPr>
            <w:rStyle w:val="Hyperlink"/>
          </w:rPr>
          <w:t xml:space="preserve">DOCS_PIPELINE_SUMMARY.md</w:t>
        </w:r>
      </w:hyperlink>
      <w:r>
        <w:t xml:space="preserve"> </w:t>
      </w:r>
      <w:r>
        <w:t xml:space="preserve">3. Open an issue in GitHub with label</w:t>
      </w:r>
      <w:r>
        <w:t xml:space="preserve"> </w:t>
      </w:r>
      <w:r>
        <w:rPr>
          <w:rStyle w:val="VerbatimChar"/>
        </w:rPr>
        <w:t xml:space="preserve">documentation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November 10, 2025</w:t>
      </w:r>
      <w:r>
        <w:br/>
      </w:r>
      <w:r>
        <w:rPr>
          <w:bCs/>
          <w:b/>
        </w:rPr>
        <w:t xml:space="preserve">Maintained By</w:t>
      </w:r>
      <w:r>
        <w:t xml:space="preserve">: Platform Team</w:t>
      </w:r>
      <w:r>
        <w:br/>
      </w:r>
      <w:r>
        <w:rPr>
          <w:bCs/>
          <w:b/>
        </w:rPr>
        <w:t xml:space="preserve">Repository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valencia94/financial-planning-u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../../DEPLOYMENT_GUIDE.md" TargetMode="External" /><Relationship Type="http://schemas.openxmlformats.org/officeDocument/2006/relationships/hyperlink" Id="rId58" Target="../../DOCS_PIPELINE_SUMMARY.md" TargetMode="External" /><Relationship Type="http://schemas.openxmlformats.org/officeDocument/2006/relationships/hyperlink" Id="rId57" Target="../../DOCUMENTATION_PIPELINE.md" TargetMode="External" /><Relationship Type="http://schemas.openxmlformats.org/officeDocument/2006/relationships/hyperlink" Id="rId48" Target="../AWS_Architecture.md" TargetMode="External" /><Relationship Type="http://schemas.openxmlformats.org/officeDocument/2006/relationships/hyperlink" Id="rId49" Target="../Data_Flows.md" TargetMode="External" /><Relationship Type="http://schemas.openxmlformats.org/officeDocument/2006/relationships/hyperlink" Id="rId50" Target="../deploy.md" TargetMode="External" /><Relationship Type="http://schemas.openxmlformats.org/officeDocument/2006/relationships/hyperlink" Id="rId45" Target="https://aws.amazon.com/architecture/" TargetMode="External" /><Relationship Type="http://schemas.openxmlformats.org/officeDocument/2006/relationships/hyperlink" Id="rId44" Target="https://aws.amazon.com/architecture/icons/" TargetMode="External" /><Relationship Type="http://schemas.openxmlformats.org/officeDocument/2006/relationships/hyperlink" Id="rId46" Target="https://aws.amazon.com/architecture/well-architected/" TargetMode="External" /><Relationship Type="http://schemas.openxmlformats.org/officeDocument/2006/relationships/hyperlink" Id="rId39" Target="https://mermaid.js.org/" TargetMode="External" /><Relationship Type="http://schemas.openxmlformats.org/officeDocument/2006/relationships/hyperlink" Id="rId42" Target="https://mermaid.js.org/config/theming.html" TargetMode="External" /><Relationship Type="http://schemas.openxmlformats.org/officeDocument/2006/relationships/hyperlink" Id="rId40" Target="https://mermaid.js.org/syntax/flowchart.html" TargetMode="External" /><Relationship Type="http://schemas.openxmlformats.org/officeDocument/2006/relationships/hyperlink" Id="rId41" Target="https://mermaid.js.org/syntax/sequenceDiagra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DEPLOYMENT_GUIDE.md" TargetMode="External" /><Relationship Type="http://schemas.openxmlformats.org/officeDocument/2006/relationships/hyperlink" Id="rId58" Target="../../DOCS_PIPELINE_SUMMARY.md" TargetMode="External" /><Relationship Type="http://schemas.openxmlformats.org/officeDocument/2006/relationships/hyperlink" Id="rId57" Target="../../DOCUMENTATION_PIPELINE.md" TargetMode="External" /><Relationship Type="http://schemas.openxmlformats.org/officeDocument/2006/relationships/hyperlink" Id="rId48" Target="../AWS_Architecture.md" TargetMode="External" /><Relationship Type="http://schemas.openxmlformats.org/officeDocument/2006/relationships/hyperlink" Id="rId49" Target="../Data_Flows.md" TargetMode="External" /><Relationship Type="http://schemas.openxmlformats.org/officeDocument/2006/relationships/hyperlink" Id="rId50" Target="../deploy.md" TargetMode="External" /><Relationship Type="http://schemas.openxmlformats.org/officeDocument/2006/relationships/hyperlink" Id="rId45" Target="https://aws.amazon.com/architecture/" TargetMode="External" /><Relationship Type="http://schemas.openxmlformats.org/officeDocument/2006/relationships/hyperlink" Id="rId44" Target="https://aws.amazon.com/architecture/icons/" TargetMode="External" /><Relationship Type="http://schemas.openxmlformats.org/officeDocument/2006/relationships/hyperlink" Id="rId46" Target="https://aws.amazon.com/architecture/well-architected/" TargetMode="External" /><Relationship Type="http://schemas.openxmlformats.org/officeDocument/2006/relationships/hyperlink" Id="rId39" Target="https://mermaid.js.org/" TargetMode="External" /><Relationship Type="http://schemas.openxmlformats.org/officeDocument/2006/relationships/hyperlink" Id="rId42" Target="https://mermaid.js.org/config/theming.html" TargetMode="External" /><Relationship Type="http://schemas.openxmlformats.org/officeDocument/2006/relationships/hyperlink" Id="rId40" Target="https://mermaid.js.org/syntax/flowchart.html" TargetMode="External" /><Relationship Type="http://schemas.openxmlformats.org/officeDocument/2006/relationships/hyperlink" Id="rId41" Target="https://mermaid.js.org/syntax/sequenceDiagra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- AWS Architecture Diagrams</dc:title>
  <dc:creator>Ikusi</dc:creator>
  <cp:keywords/>
  <dcterms:created xsi:type="dcterms:W3CDTF">2025-11-11T00:19:55Z</dcterms:created>
  <dcterms:modified xsi:type="dcterms:W3CDTF">2025-11-11T00:19:55Z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