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-flows--flujos-de-datos"/>
    <w:p>
      <w:pPr>
        <w:pStyle w:val="Heading1"/>
      </w:pPr>
      <w:r>
        <w:t xml:space="preserve">Data Flows / Flujos de Datos</w:t>
      </w:r>
    </w:p>
    <w:bookmarkStart w:id="26" w:name="en-system-data-flows"/>
    <w:p>
      <w:pPr>
        <w:pStyle w:val="Heading2"/>
      </w:pPr>
      <w:r>
        <w:t xml:space="preserve">EN: System Data Flows</w:t>
      </w:r>
    </w:p>
    <w:bookmarkStart w:id="20" w:name="X3a5a89cc9f18b6ad904fef5086bdbd3a7155121"/>
    <w:p>
      <w:pPr>
        <w:pStyle w:val="Heading3"/>
      </w:pPr>
      <w:r>
        <w:t xml:space="preserve">1. Pre-factura Submission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Project Manager (PM), System, Finance Team (FIN), SharePoint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PM logs into Finanzas SD portal</w:t>
      </w:r>
    </w:p>
    <w:p>
      <w:pPr>
        <w:numPr>
          <w:ilvl w:val="0"/>
          <w:numId w:val="1001"/>
        </w:numPr>
        <w:pStyle w:val="Compact"/>
      </w:pPr>
      <w:r>
        <w:t xml:space="preserve">PM navigates to "Create Pre-factura" form</w:t>
      </w:r>
    </w:p>
    <w:p>
      <w:pPr>
        <w:numPr>
          <w:ilvl w:val="0"/>
          <w:numId w:val="1001"/>
        </w:numPr>
        <w:pStyle w:val="Compact"/>
      </w:pPr>
      <w:r>
        <w:t xml:space="preserve">PM fills in pre-factura details:</w:t>
      </w:r>
    </w:p>
    <w:p>
      <w:pPr>
        <w:numPr>
          <w:ilvl w:val="1"/>
          <w:numId w:val="1002"/>
        </w:numPr>
        <w:pStyle w:val="Compact"/>
      </w:pPr>
      <w:r>
        <w:t xml:space="preserve">Project selection</w:t>
      </w:r>
    </w:p>
    <w:p>
      <w:pPr>
        <w:numPr>
          <w:ilvl w:val="1"/>
          <w:numId w:val="1002"/>
        </w:numPr>
        <w:pStyle w:val="Compact"/>
      </w:pPr>
      <w:r>
        <w:t xml:space="preserve">Amount</w:t>
      </w:r>
    </w:p>
    <w:p>
      <w:pPr>
        <w:numPr>
          <w:ilvl w:val="1"/>
          <w:numId w:val="1002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Category</w:t>
      </w:r>
    </w:p>
    <w:p>
      <w:pPr>
        <w:numPr>
          <w:ilvl w:val="1"/>
          <w:numId w:val="1002"/>
        </w:numPr>
        <w:pStyle w:val="Compact"/>
      </w:pPr>
      <w:r>
        <w:t xml:space="preserve">Attachments (optional)</w:t>
      </w:r>
    </w:p>
    <w:p>
      <w:pPr>
        <w:numPr>
          <w:ilvl w:val="0"/>
          <w:numId w:val="1001"/>
        </w:numPr>
        <w:pStyle w:val="Compact"/>
      </w:pPr>
      <w:r>
        <w:t xml:space="preserve">System validates input data</w:t>
      </w:r>
    </w:p>
    <w:p>
      <w:pPr>
        <w:numPr>
          <w:ilvl w:val="0"/>
          <w:numId w:val="1001"/>
        </w:numPr>
        <w:pStyle w:val="Compact"/>
      </w:pPr>
      <w:r>
        <w:t xml:space="preserve">System creates pre-factura record in DynamoDB</w:t>
      </w:r>
    </w:p>
    <w:p>
      <w:pPr>
        <w:numPr>
          <w:ilvl w:val="0"/>
          <w:numId w:val="1001"/>
        </w:numPr>
        <w:pStyle w:val="Compact"/>
      </w:pPr>
      <w:r>
        <w:t xml:space="preserve">System generates notification for Finance approver</w:t>
      </w:r>
    </w:p>
    <w:p>
      <w:pPr>
        <w:numPr>
          <w:ilvl w:val="0"/>
          <w:numId w:val="1001"/>
        </w:numPr>
        <w:pStyle w:val="Compact"/>
      </w:pPr>
      <w:r>
        <w:t xml:space="preserve">FIN receives notification and reviews pre-factura</w:t>
      </w:r>
    </w:p>
    <w:p>
      <w:pPr>
        <w:numPr>
          <w:ilvl w:val="0"/>
          <w:numId w:val="1001"/>
        </w:numPr>
        <w:pStyle w:val="Compact"/>
      </w:pPr>
      <w:r>
        <w:t xml:space="preserve">FIN approves or rejects with comments</w:t>
      </w:r>
    </w:p>
    <w:p>
      <w:pPr>
        <w:numPr>
          <w:ilvl w:val="0"/>
          <w:numId w:val="1001"/>
        </w:numPr>
        <w:pStyle w:val="Compact"/>
      </w:pPr>
      <w:r>
        <w:t xml:space="preserve">System updates pre-factura status</w:t>
      </w:r>
    </w:p>
    <w:p>
      <w:pPr>
        <w:numPr>
          <w:ilvl w:val="0"/>
          <w:numId w:val="1001"/>
        </w:numPr>
        <w:pStyle w:val="Compact"/>
      </w:pPr>
      <w:r>
        <w:t xml:space="preserve">System generates PDF document</w:t>
      </w:r>
    </w:p>
    <w:p>
      <w:pPr>
        <w:numPr>
          <w:ilvl w:val="0"/>
          <w:numId w:val="1001"/>
        </w:numPr>
        <w:pStyle w:val="Compact"/>
      </w:pPr>
      <w:r>
        <w:t xml:space="preserve">System uploads PDF to S3</w:t>
      </w:r>
    </w:p>
    <w:p>
      <w:pPr>
        <w:numPr>
          <w:ilvl w:val="0"/>
          <w:numId w:val="1001"/>
        </w:numPr>
        <w:pStyle w:val="Compact"/>
      </w:pPr>
      <w:r>
        <w:t xml:space="preserve">System deposits PDF to SharePoint (if configured)</w:t>
      </w:r>
    </w:p>
    <w:p>
      <w:pPr>
        <w:numPr>
          <w:ilvl w:val="0"/>
          <w:numId w:val="1001"/>
        </w:numPr>
        <w:pStyle w:val="Compact"/>
      </w:pPr>
      <w:r>
        <w:t xml:space="preserve">System notifies PM of decision</w:t>
      </w:r>
    </w:p>
    <w:p>
      <w:pPr>
        <w:numPr>
          <w:ilvl w:val="0"/>
          <w:numId w:val="1001"/>
        </w:numPr>
        <w:pStyle w:val="Compact"/>
      </w:pPr>
      <w:r>
        <w:t xml:space="preserve">PM receives notification and can download PDF</w:t>
      </w:r>
    </w:p>
    <w:p>
      <w:pPr>
        <w:pStyle w:val="FirstParagraph"/>
      </w:pPr>
      <w:r>
        <w:rPr>
          <w:bCs/>
          <w:b/>
        </w:rPr>
        <w:t xml:space="preserve">Data Elements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Input: Project ID, Amount, Description, Category, Attachments</w:t>
      </w:r>
    </w:p>
    <w:p>
      <w:pPr>
        <w:numPr>
          <w:ilvl w:val="0"/>
          <w:numId w:val="1003"/>
        </w:numPr>
        <w:pStyle w:val="Compact"/>
      </w:pPr>
      <w:r>
        <w:t xml:space="preserve">Processing: Validation, Budget check, Approval workflow</w:t>
      </w:r>
    </w:p>
    <w:p>
      <w:pPr>
        <w:numPr>
          <w:ilvl w:val="0"/>
          <w:numId w:val="1003"/>
        </w:numPr>
        <w:pStyle w:val="Compact"/>
      </w:pPr>
      <w:r>
        <w:t xml:space="preserve">Output: PDF document, S3 URL, SharePoint URL, Notifications</w:t>
      </w:r>
    </w:p>
    <w:bookmarkEnd w:id="20"/>
    <w:bookmarkStart w:id="21" w:name="Xddcc6bf75f0f7151c8e5cbb438901be547ffb46"/>
    <w:p>
      <w:pPr>
        <w:pStyle w:val="Heading3"/>
      </w:pPr>
      <w:r>
        <w:t xml:space="preserve">2. Budget Allocation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San Diego Manager (SDM), Finance Team (FIN), System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SDM or FIN creates budget allocation</w:t>
      </w:r>
    </w:p>
    <w:p>
      <w:pPr>
        <w:numPr>
          <w:ilvl w:val="0"/>
          <w:numId w:val="1004"/>
        </w:numPr>
        <w:pStyle w:val="Compact"/>
      </w:pPr>
      <w:r>
        <w:t xml:space="preserve">System validates fiscal year and quarter</w:t>
      </w:r>
    </w:p>
    <w:p>
      <w:pPr>
        <w:numPr>
          <w:ilvl w:val="0"/>
          <w:numId w:val="1004"/>
        </w:numPr>
        <w:pStyle w:val="Compact"/>
      </w:pPr>
      <w:r>
        <w:t xml:space="preserve">System checks for existing budget records</w:t>
      </w:r>
    </w:p>
    <w:p>
      <w:pPr>
        <w:numPr>
          <w:ilvl w:val="0"/>
          <w:numId w:val="1004"/>
        </w:numPr>
        <w:pStyle w:val="Compact"/>
      </w:pPr>
      <w:r>
        <w:t xml:space="preserve">System calculates available funds</w:t>
      </w:r>
    </w:p>
    <w:p>
      <w:pPr>
        <w:numPr>
          <w:ilvl w:val="0"/>
          <w:numId w:val="1004"/>
        </w:numPr>
        <w:pStyle w:val="Compact"/>
      </w:pPr>
      <w:r>
        <w:t xml:space="preserve">System creates budget record in DynamoDB</w:t>
      </w:r>
    </w:p>
    <w:p>
      <w:pPr>
        <w:numPr>
          <w:ilvl w:val="0"/>
          <w:numId w:val="1004"/>
        </w:numPr>
        <w:pStyle w:val="Compact"/>
      </w:pPr>
      <w:r>
        <w:t xml:space="preserve">System triggers approval workflow (if required)</w:t>
      </w:r>
    </w:p>
    <w:p>
      <w:pPr>
        <w:numPr>
          <w:ilvl w:val="0"/>
          <w:numId w:val="1004"/>
        </w:numPr>
        <w:pStyle w:val="Compact"/>
      </w:pPr>
      <w:r>
        <w:t xml:space="preserve">Approver reviews and approves budget</w:t>
      </w:r>
    </w:p>
    <w:p>
      <w:pPr>
        <w:numPr>
          <w:ilvl w:val="0"/>
          <w:numId w:val="1004"/>
        </w:numPr>
        <w:pStyle w:val="Compact"/>
      </w:pPr>
      <w:r>
        <w:t xml:space="preserve">System activates budget for project</w:t>
      </w:r>
    </w:p>
    <w:p>
      <w:pPr>
        <w:numPr>
          <w:ilvl w:val="0"/>
          <w:numId w:val="1004"/>
        </w:numPr>
        <w:pStyle w:val="Compact"/>
      </w:pPr>
      <w:r>
        <w:t xml:space="preserve">System notifies project team</w:t>
      </w:r>
    </w:p>
    <w:p>
      <w:pPr>
        <w:numPr>
          <w:ilvl w:val="0"/>
          <w:numId w:val="1004"/>
        </w:numPr>
        <w:pStyle w:val="Compact"/>
      </w:pPr>
      <w:r>
        <w:t xml:space="preserve">Budget becomes available for pre-facturas</w:t>
      </w:r>
    </w:p>
    <w:p>
      <w:pPr>
        <w:pStyle w:val="FirstParagraph"/>
      </w:pPr>
      <w:r>
        <w:rPr>
          <w:bCs/>
          <w:b/>
        </w:rPr>
        <w:t xml:space="preserve">Data Elements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Input: Project ID, Fiscal Year, Quarter, Amount</w:t>
      </w:r>
    </w:p>
    <w:p>
      <w:pPr>
        <w:numPr>
          <w:ilvl w:val="0"/>
          <w:numId w:val="1005"/>
        </w:numPr>
        <w:pStyle w:val="Compact"/>
      </w:pPr>
      <w:r>
        <w:t xml:space="preserve">Processing: Validation, Duplicate check, Approval</w:t>
      </w:r>
    </w:p>
    <w:p>
      <w:pPr>
        <w:numPr>
          <w:ilvl w:val="0"/>
          <w:numId w:val="1005"/>
        </w:numPr>
        <w:pStyle w:val="Compact"/>
      </w:pPr>
      <w:r>
        <w:t xml:space="preserve">Output: Active budget record, Notifications</w:t>
      </w:r>
    </w:p>
    <w:bookmarkEnd w:id="21"/>
    <w:bookmarkStart w:id="22" w:name="Xedda3af67b0551dcc8cf56b4c28b3feaad54cab"/>
    <w:p>
      <w:pPr>
        <w:pStyle w:val="Heading3"/>
      </w:pPr>
      <w:r>
        <w:t xml:space="preserve">3. Report Generation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Any authenticated user, System, S3, SharePoint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User requests report (PDF or CSV)</w:t>
      </w:r>
    </w:p>
    <w:p>
      <w:pPr>
        <w:numPr>
          <w:ilvl w:val="0"/>
          <w:numId w:val="1006"/>
        </w:numPr>
        <w:pStyle w:val="Compact"/>
      </w:pPr>
      <w:r>
        <w:t xml:space="preserve">System authenticates and authorizes user</w:t>
      </w:r>
    </w:p>
    <w:p>
      <w:pPr>
        <w:numPr>
          <w:ilvl w:val="0"/>
          <w:numId w:val="1006"/>
        </w:numPr>
        <w:pStyle w:val="Compact"/>
      </w:pPr>
      <w:r>
        <w:t xml:space="preserve">System queries DynamoDB for data</w:t>
      </w:r>
    </w:p>
    <w:p>
      <w:pPr>
        <w:numPr>
          <w:ilvl w:val="0"/>
          <w:numId w:val="1006"/>
        </w:numPr>
        <w:pStyle w:val="Compact"/>
      </w:pPr>
      <w:r>
        <w:t xml:space="preserve">System aggregates and formats data</w:t>
      </w:r>
    </w:p>
    <w:p>
      <w:pPr>
        <w:numPr>
          <w:ilvl w:val="0"/>
          <w:numId w:val="1006"/>
        </w:numPr>
        <w:pStyle w:val="Compact"/>
      </w:pPr>
      <w:r>
        <w:t xml:space="preserve">System generates document (PDF or CSV)</w:t>
      </w:r>
    </w:p>
    <w:p>
      <w:pPr>
        <w:numPr>
          <w:ilvl w:val="0"/>
          <w:numId w:val="1006"/>
        </w:numPr>
        <w:pStyle w:val="Compact"/>
      </w:pPr>
      <w:r>
        <w:t xml:space="preserve">System uploads document to S3</w:t>
      </w:r>
    </w:p>
    <w:p>
      <w:pPr>
        <w:numPr>
          <w:ilvl w:val="0"/>
          <w:numId w:val="1006"/>
        </w:numPr>
        <w:pStyle w:val="Compact"/>
      </w:pPr>
      <w:r>
        <w:t xml:space="preserve">System creates document metadata record</w:t>
      </w:r>
    </w:p>
    <w:p>
      <w:pPr>
        <w:numPr>
          <w:ilvl w:val="0"/>
          <w:numId w:val="1006"/>
        </w:numPr>
        <w:pStyle w:val="Compact"/>
      </w:pPr>
      <w:r>
        <w:t xml:space="preserve">System returns pre-signed S3 URL to user</w:t>
      </w:r>
    </w:p>
    <w:p>
      <w:pPr>
        <w:numPr>
          <w:ilvl w:val="0"/>
          <w:numId w:val="1006"/>
        </w:numPr>
        <w:pStyle w:val="Compact"/>
      </w:pPr>
      <w:r>
        <w:t xml:space="preserve">User downloads document</w:t>
      </w:r>
    </w:p>
    <w:p>
      <w:pPr>
        <w:numPr>
          <w:ilvl w:val="0"/>
          <w:numId w:val="1006"/>
        </w:numPr>
        <w:pStyle w:val="Compact"/>
      </w:pPr>
      <w:r>
        <w:t xml:space="preserve">Optional: System deposits to SharePoint</w:t>
      </w:r>
    </w:p>
    <w:p>
      <w:pPr>
        <w:pStyle w:val="FirstParagraph"/>
      </w:pPr>
      <w:r>
        <w:rPr>
          <w:bCs/>
          <w:b/>
        </w:rPr>
        <w:t xml:space="preserve">Data Elements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Input: Report type, Date range, Filters</w:t>
      </w:r>
    </w:p>
    <w:p>
      <w:pPr>
        <w:numPr>
          <w:ilvl w:val="0"/>
          <w:numId w:val="1007"/>
        </w:numPr>
        <w:pStyle w:val="Compact"/>
      </w:pPr>
      <w:r>
        <w:t xml:space="preserve">Processing: Data query, Aggregation, Formatting, Document generation</w:t>
      </w:r>
    </w:p>
    <w:p>
      <w:pPr>
        <w:numPr>
          <w:ilvl w:val="0"/>
          <w:numId w:val="1007"/>
        </w:numPr>
        <w:pStyle w:val="Compact"/>
      </w:pPr>
      <w:r>
        <w:t xml:space="preserve">Output: PDF/CSV file, S3 URL, Document metadata</w:t>
      </w:r>
    </w:p>
    <w:bookmarkEnd w:id="22"/>
    <w:bookmarkStart w:id="23" w:name="Xe7e4fe6575cdcd8cc3a6cb0eafbd293ec9b2eba"/>
    <w:p>
      <w:pPr>
        <w:pStyle w:val="Heading3"/>
      </w:pPr>
      <w:r>
        <w:t xml:space="preserve">4. Payroll Processing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Finance Team (FIN), HR System, System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FIN initiates payroll processing</w:t>
      </w:r>
    </w:p>
    <w:p>
      <w:pPr>
        <w:numPr>
          <w:ilvl w:val="0"/>
          <w:numId w:val="1008"/>
        </w:numPr>
        <w:pStyle w:val="Compact"/>
      </w:pPr>
      <w:r>
        <w:t xml:space="preserve">System retrieves approved pre-facturas for period</w:t>
      </w:r>
    </w:p>
    <w:p>
      <w:pPr>
        <w:numPr>
          <w:ilvl w:val="0"/>
          <w:numId w:val="1008"/>
        </w:numPr>
        <w:pStyle w:val="Compact"/>
      </w:pPr>
      <w:r>
        <w:t xml:space="preserve">System calculates totals by project and category</w:t>
      </w:r>
    </w:p>
    <w:p>
      <w:pPr>
        <w:numPr>
          <w:ilvl w:val="0"/>
          <w:numId w:val="1008"/>
        </w:numPr>
        <w:pStyle w:val="Compact"/>
      </w:pPr>
      <w:r>
        <w:t xml:space="preserve">System generates payroll summary report</w:t>
      </w:r>
    </w:p>
    <w:p>
      <w:pPr>
        <w:numPr>
          <w:ilvl w:val="0"/>
          <w:numId w:val="1008"/>
        </w:numPr>
        <w:pStyle w:val="Compact"/>
      </w:pPr>
      <w:r>
        <w:t xml:space="preserve">System exports data to CSV format</w:t>
      </w:r>
    </w:p>
    <w:p>
      <w:pPr>
        <w:numPr>
          <w:ilvl w:val="0"/>
          <w:numId w:val="1008"/>
        </w:numPr>
        <w:pStyle w:val="Compact"/>
      </w:pPr>
      <w:r>
        <w:t xml:space="preserve">FIN reviews and validates totals</w:t>
      </w:r>
    </w:p>
    <w:p>
      <w:pPr>
        <w:numPr>
          <w:ilvl w:val="0"/>
          <w:numId w:val="1008"/>
        </w:numPr>
        <w:pStyle w:val="Compact"/>
      </w:pPr>
      <w:r>
        <w:t xml:space="preserve">FIN exports to HR/Payroll system</w:t>
      </w:r>
    </w:p>
    <w:p>
      <w:pPr>
        <w:numPr>
          <w:ilvl w:val="0"/>
          <w:numId w:val="1008"/>
        </w:numPr>
        <w:pStyle w:val="Compact"/>
      </w:pPr>
      <w:r>
        <w:t xml:space="preserve">System marks pre-facturas as processed</w:t>
      </w:r>
    </w:p>
    <w:p>
      <w:pPr>
        <w:numPr>
          <w:ilvl w:val="0"/>
          <w:numId w:val="1008"/>
        </w:numPr>
        <w:pStyle w:val="Compact"/>
      </w:pPr>
      <w:r>
        <w:t xml:space="preserve">System generates audit log entries</w:t>
      </w:r>
    </w:p>
    <w:p>
      <w:pPr>
        <w:pStyle w:val="FirstParagraph"/>
      </w:pPr>
      <w:r>
        <w:rPr>
          <w:bCs/>
          <w:b/>
        </w:rPr>
        <w:t xml:space="preserve">Data Elements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Input: Payroll period, Approved pre-facturas</w:t>
      </w:r>
    </w:p>
    <w:p>
      <w:pPr>
        <w:numPr>
          <w:ilvl w:val="0"/>
          <w:numId w:val="1009"/>
        </w:numPr>
        <w:pStyle w:val="Compact"/>
      </w:pPr>
      <w:r>
        <w:t xml:space="preserve">Processing: Aggregation, Calculations, CSV generation</w:t>
      </w:r>
    </w:p>
    <w:p>
      <w:pPr>
        <w:numPr>
          <w:ilvl w:val="0"/>
          <w:numId w:val="1009"/>
        </w:numPr>
        <w:pStyle w:val="Compact"/>
      </w:pPr>
      <w:r>
        <w:t xml:space="preserve">Output: Payroll summary CSV, Updated pre-factura status, Audit logs</w:t>
      </w:r>
    </w:p>
    <w:bookmarkEnd w:id="23"/>
    <w:bookmarkStart w:id="24" w:name="Xad3164ed78e1e413457f752d8967d24167a3f4c"/>
    <w:p>
      <w:pPr>
        <w:pStyle w:val="Heading3"/>
      </w:pPr>
      <w:r>
        <w:t xml:space="preserve">5. Month-End Close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Finance Team (FIN), San Diego Manager (SDM), System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FIN initiates month-end close process</w:t>
      </w:r>
    </w:p>
    <w:p>
      <w:pPr>
        <w:numPr>
          <w:ilvl w:val="0"/>
          <w:numId w:val="1010"/>
        </w:numPr>
        <w:pStyle w:val="Compact"/>
      </w:pPr>
      <w:r>
        <w:t xml:space="preserve">System locks all pre-facturas for the month</w:t>
      </w:r>
    </w:p>
    <w:p>
      <w:pPr>
        <w:numPr>
          <w:ilvl w:val="0"/>
          <w:numId w:val="1010"/>
        </w:numPr>
        <w:pStyle w:val="Compact"/>
      </w:pPr>
      <w:r>
        <w:t xml:space="preserve">System calculates budget utilization per project</w:t>
      </w:r>
    </w:p>
    <w:p>
      <w:pPr>
        <w:numPr>
          <w:ilvl w:val="0"/>
          <w:numId w:val="1010"/>
        </w:numPr>
        <w:pStyle w:val="Compact"/>
      </w:pPr>
      <w:r>
        <w:t xml:space="preserve">System generates month-end reports:</w:t>
      </w:r>
    </w:p>
    <w:p>
      <w:pPr>
        <w:numPr>
          <w:ilvl w:val="1"/>
          <w:numId w:val="1011"/>
        </w:numPr>
        <w:pStyle w:val="Compact"/>
      </w:pPr>
      <w:r>
        <w:t xml:space="preserve">Budget vs Actual</w:t>
      </w:r>
    </w:p>
    <w:p>
      <w:pPr>
        <w:numPr>
          <w:ilvl w:val="1"/>
          <w:numId w:val="1011"/>
        </w:numPr>
        <w:pStyle w:val="Compact"/>
      </w:pPr>
      <w:r>
        <w:t xml:space="preserve">Pre-factura summary</w:t>
      </w:r>
    </w:p>
    <w:p>
      <w:pPr>
        <w:numPr>
          <w:ilvl w:val="1"/>
          <w:numId w:val="1011"/>
        </w:numPr>
        <w:pStyle w:val="Compact"/>
      </w:pPr>
      <w:r>
        <w:t xml:space="preserve">Outstanding approvals</w:t>
      </w:r>
    </w:p>
    <w:p>
      <w:pPr>
        <w:numPr>
          <w:ilvl w:val="1"/>
          <w:numId w:val="1011"/>
        </w:numPr>
        <w:pStyle w:val="Compact"/>
      </w:pPr>
      <w:r>
        <w:t xml:space="preserve">Variance analysis</w:t>
      </w:r>
    </w:p>
    <w:p>
      <w:pPr>
        <w:numPr>
          <w:ilvl w:val="0"/>
          <w:numId w:val="1010"/>
        </w:numPr>
        <w:pStyle w:val="Compact"/>
      </w:pPr>
      <w:r>
        <w:t xml:space="preserve">System generates PDF reports</w:t>
      </w:r>
    </w:p>
    <w:p>
      <w:pPr>
        <w:numPr>
          <w:ilvl w:val="0"/>
          <w:numId w:val="1010"/>
        </w:numPr>
        <w:pStyle w:val="Compact"/>
      </w:pPr>
      <w:r>
        <w:t xml:space="preserve">System uploads reports to S3 and SharePoint</w:t>
      </w:r>
    </w:p>
    <w:p>
      <w:pPr>
        <w:numPr>
          <w:ilvl w:val="0"/>
          <w:numId w:val="1010"/>
        </w:numPr>
        <w:pStyle w:val="Compact"/>
      </w:pPr>
      <w:r>
        <w:t xml:space="preserve">System sends summary notifications to SDM</w:t>
      </w:r>
    </w:p>
    <w:p>
      <w:pPr>
        <w:numPr>
          <w:ilvl w:val="0"/>
          <w:numId w:val="1010"/>
        </w:numPr>
        <w:pStyle w:val="Compact"/>
      </w:pPr>
      <w:r>
        <w:t xml:space="preserve">SDM reviews and signs off on reports</w:t>
      </w:r>
    </w:p>
    <w:p>
      <w:pPr>
        <w:numPr>
          <w:ilvl w:val="0"/>
          <w:numId w:val="1010"/>
        </w:numPr>
        <w:pStyle w:val="Compact"/>
      </w:pPr>
      <w:r>
        <w:t xml:space="preserve">System archives month data</w:t>
      </w:r>
    </w:p>
    <w:p>
      <w:pPr>
        <w:numPr>
          <w:ilvl w:val="0"/>
          <w:numId w:val="1010"/>
        </w:numPr>
        <w:pStyle w:val="Compact"/>
      </w:pPr>
      <w:r>
        <w:t xml:space="preserve">System unlocks system for next month</w:t>
      </w:r>
    </w:p>
    <w:p>
      <w:pPr>
        <w:pStyle w:val="FirstParagraph"/>
      </w:pPr>
      <w:r>
        <w:rPr>
          <w:bCs/>
          <w:b/>
        </w:rPr>
        <w:t xml:space="preserve">Data Elements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Input: Fiscal month, All pre-facturas, All budgets</w:t>
      </w:r>
    </w:p>
    <w:p>
      <w:pPr>
        <w:numPr>
          <w:ilvl w:val="0"/>
          <w:numId w:val="1012"/>
        </w:numPr>
        <w:pStyle w:val="Compact"/>
      </w:pPr>
      <w:r>
        <w:t xml:space="preserve">Processing: Calculations, Report generation, Data archival</w:t>
      </w:r>
    </w:p>
    <w:p>
      <w:pPr>
        <w:numPr>
          <w:ilvl w:val="0"/>
          <w:numId w:val="1012"/>
        </w:numPr>
        <w:pStyle w:val="Compact"/>
      </w:pPr>
      <w:r>
        <w:t xml:space="preserve">Output: Month-end reports (PDF), Variance analysis, Archived data</w:t>
      </w:r>
    </w:p>
    <w:bookmarkEnd w:id="24"/>
    <w:bookmarkStart w:id="25" w:name="Xf59a540dfd1a6686c1a526deb0cd7dead8b0615"/>
    <w:p>
      <w:pPr>
        <w:pStyle w:val="Heading3"/>
      </w:pPr>
      <w:r>
        <w:t xml:space="preserve">6. Audit Trail Lineage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Auditor (AUD), System, CloudWatch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AUD requests audit trail for specific entity or time period</w:t>
      </w:r>
    </w:p>
    <w:p>
      <w:pPr>
        <w:numPr>
          <w:ilvl w:val="0"/>
          <w:numId w:val="1013"/>
        </w:numPr>
        <w:pStyle w:val="Compact"/>
      </w:pPr>
      <w:r>
        <w:t xml:space="preserve">System authenticates and authorizes AUD user</w:t>
      </w:r>
    </w:p>
    <w:p>
      <w:pPr>
        <w:numPr>
          <w:ilvl w:val="0"/>
          <w:numId w:val="1013"/>
        </w:numPr>
        <w:pStyle w:val="Compact"/>
      </w:pPr>
      <w:r>
        <w:t xml:space="preserve">System queries audit_logs table in DynamoDB</w:t>
      </w:r>
    </w:p>
    <w:p>
      <w:pPr>
        <w:numPr>
          <w:ilvl w:val="0"/>
          <w:numId w:val="1013"/>
        </w:numPr>
        <w:pStyle w:val="Compact"/>
      </w:pPr>
      <w:r>
        <w:t xml:space="preserve">System retrieves related CloudWatch logs</w:t>
      </w:r>
    </w:p>
    <w:p>
      <w:pPr>
        <w:numPr>
          <w:ilvl w:val="0"/>
          <w:numId w:val="1013"/>
        </w:numPr>
        <w:pStyle w:val="Compact"/>
      </w:pPr>
      <w:r>
        <w:t xml:space="preserve">System aggregates all audit events</w:t>
      </w:r>
    </w:p>
    <w:p>
      <w:pPr>
        <w:numPr>
          <w:ilvl w:val="0"/>
          <w:numId w:val="1013"/>
        </w:numPr>
        <w:pStyle w:val="Compact"/>
      </w:pPr>
      <w:r>
        <w:t xml:space="preserve">System formats audit trail report</w:t>
      </w:r>
    </w:p>
    <w:p>
      <w:pPr>
        <w:numPr>
          <w:ilvl w:val="0"/>
          <w:numId w:val="1013"/>
        </w:numPr>
        <w:pStyle w:val="Compact"/>
      </w:pPr>
      <w:r>
        <w:t xml:space="preserve">System generates comprehensive audit PDF</w:t>
      </w:r>
    </w:p>
    <w:p>
      <w:pPr>
        <w:numPr>
          <w:ilvl w:val="0"/>
          <w:numId w:val="1013"/>
        </w:numPr>
        <w:pStyle w:val="Compact"/>
      </w:pPr>
      <w:r>
        <w:t xml:space="preserve">AUD reviews audit trail</w:t>
      </w:r>
    </w:p>
    <w:p>
      <w:pPr>
        <w:numPr>
          <w:ilvl w:val="0"/>
          <w:numId w:val="1013"/>
        </w:numPr>
        <w:pStyle w:val="Compact"/>
      </w:pPr>
      <w:r>
        <w:t xml:space="preserve">AUD can drill down into specific events</w:t>
      </w:r>
    </w:p>
    <w:p>
      <w:pPr>
        <w:numPr>
          <w:ilvl w:val="0"/>
          <w:numId w:val="1013"/>
        </w:numPr>
        <w:pStyle w:val="Compact"/>
      </w:pPr>
      <w:r>
        <w:t xml:space="preserve">System tracks auditor's access in audit log</w:t>
      </w:r>
    </w:p>
    <w:p>
      <w:pPr>
        <w:pStyle w:val="FirstParagraph"/>
      </w:pPr>
      <w:r>
        <w:rPr>
          <w:bCs/>
          <w:b/>
        </w:rPr>
        <w:t xml:space="preserve">Data Elements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Input: Entity ID or Date range, Entity type</w:t>
      </w:r>
    </w:p>
    <w:p>
      <w:pPr>
        <w:numPr>
          <w:ilvl w:val="0"/>
          <w:numId w:val="1014"/>
        </w:numPr>
        <w:pStyle w:val="Compact"/>
      </w:pPr>
      <w:r>
        <w:t xml:space="preserve">Processing: Log aggregation, Event sequencing, Report formatting</w:t>
      </w:r>
    </w:p>
    <w:p>
      <w:pPr>
        <w:numPr>
          <w:ilvl w:val="0"/>
          <w:numId w:val="1014"/>
        </w:numPr>
        <w:pStyle w:val="Compact"/>
      </w:pPr>
      <w:r>
        <w:t xml:space="preserve">Output: Audit trail PDF, Event sequence, Change history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s-flujos-de-datos-del-sistema"/>
    <w:p>
      <w:pPr>
        <w:pStyle w:val="Heading2"/>
      </w:pPr>
      <w:r>
        <w:t xml:space="preserve">ES: Flujos de Datos del Sistema</w:t>
      </w:r>
    </w:p>
    <w:bookmarkStart w:id="27" w:name="Xa5df6156c073744d69f166faf134f9e4c86bc52"/>
    <w:p>
      <w:pPr>
        <w:pStyle w:val="Heading3"/>
      </w:pPr>
      <w:r>
        <w:t xml:space="preserve">1. Flujo de Envío de Pre-factura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Gerente de Proyecto (PM), Sistema, Equipo de Finanzas (FIN), SharePoint</w:t>
      </w:r>
    </w:p>
    <w:p>
      <w:pPr>
        <w:pStyle w:val="BodyText"/>
      </w:pPr>
      <w:r>
        <w:rPr>
          <w:bCs/>
          <w:b/>
        </w:rPr>
        <w:t xml:space="preserve">Flujo</w:t>
      </w:r>
      <w:r>
        <w:t xml:space="preserve">:</w:t>
      </w:r>
      <w:r>
        <w:t xml:space="preserve"> </w:t>
      </w:r>
      <w:r>
        <w:t xml:space="preserve">[Traducción del flujo de envío de pre-factura con los mismos 14 pasos]</w:t>
      </w:r>
    </w:p>
    <w:bookmarkEnd w:id="27"/>
    <w:bookmarkStart w:id="28" w:name="X2ca10337ff55adfa4de2367d37542ac1abe9863"/>
    <w:p>
      <w:pPr>
        <w:pStyle w:val="Heading3"/>
      </w:pPr>
      <w:r>
        <w:t xml:space="preserve">2. Flujo de Asignación de Presupuesto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Gerente de San Diego (SDM), Equipo de Finanzas (FIN), Sistema</w:t>
      </w:r>
    </w:p>
    <w:p>
      <w:pPr>
        <w:pStyle w:val="BodyText"/>
      </w:pPr>
      <w:r>
        <w:t xml:space="preserve">[Traducción del flujo de asignación de presupuesto]</w:t>
      </w:r>
    </w:p>
    <w:bookmarkEnd w:id="28"/>
    <w:bookmarkStart w:id="29" w:name="Xdf98a72e489916930b8da5b2ba17ae765a863e9"/>
    <w:p>
      <w:pPr>
        <w:pStyle w:val="Heading3"/>
      </w:pPr>
      <w:r>
        <w:t xml:space="preserve">3. Flujo de Generación de Informes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Cualquier usuario autenticado, Sistema, S3, SharePoint</w:t>
      </w:r>
    </w:p>
    <w:p>
      <w:pPr>
        <w:pStyle w:val="BodyText"/>
      </w:pPr>
      <w:r>
        <w:t xml:space="preserve">[Traducción del flujo de generación de informes]</w:t>
      </w:r>
    </w:p>
    <w:bookmarkEnd w:id="29"/>
    <w:bookmarkStart w:id="30" w:name="X0952ac381752f03f700e972c71496a9dfcd4863"/>
    <w:p>
      <w:pPr>
        <w:pStyle w:val="Heading3"/>
      </w:pPr>
      <w:r>
        <w:t xml:space="preserve">4. Flujo de Procesamiento de Nómina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Equipo de Finanzas (FIN), Sistema de RR.HH., Sistema</w:t>
      </w:r>
    </w:p>
    <w:p>
      <w:pPr>
        <w:pStyle w:val="BodyText"/>
      </w:pPr>
      <w:r>
        <w:t xml:space="preserve">[Traducción del flujo de procesamiento de nómina]</w:t>
      </w:r>
    </w:p>
    <w:bookmarkEnd w:id="30"/>
    <w:bookmarkStart w:id="31" w:name="X30534c2659116f35f796d846dccd6737c1f9777"/>
    <w:p>
      <w:pPr>
        <w:pStyle w:val="Heading3"/>
      </w:pPr>
      <w:r>
        <w:t xml:space="preserve">5. Flujo de Cierre de Mes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Equipo de Finanzas (FIN), Gerente de San Diego (SDM), Sistema</w:t>
      </w:r>
    </w:p>
    <w:p>
      <w:pPr>
        <w:pStyle w:val="BodyText"/>
      </w:pPr>
      <w:r>
        <w:t xml:space="preserve">[Traducción del flujo de cierre de mes]</w:t>
      </w:r>
    </w:p>
    <w:bookmarkEnd w:id="31"/>
    <w:bookmarkStart w:id="32" w:name="Xe2b35fc6a642f9a6faef18c0ecf3c99ae519f4f"/>
    <w:p>
      <w:pPr>
        <w:pStyle w:val="Heading3"/>
      </w:pPr>
      <w:r>
        <w:t xml:space="preserve">6. Flujo de Linaje de Registro de Auditoría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Auditor (AUD), Sistema, CloudWatch</w:t>
      </w:r>
    </w:p>
    <w:p>
      <w:pPr>
        <w:pStyle w:val="BodyText"/>
      </w:pPr>
      <w:r>
        <w:t xml:space="preserve">[Traducción del flujo de linaje de registro de auditoría]</w:t>
      </w:r>
    </w:p>
    <w:p>
      <w:pPr>
        <w:pStyle w:val="BodyText"/>
      </w:pPr>
      <w:r>
        <w:t xml:space="preserve">Data Flow Diagram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2025-11-10T07:06:01Z</dcterms:created>
  <dcterms:modified xsi:type="dcterms:W3CDTF">2025-11-10T07:06:01Z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