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6D09" w14:textId="77777777" w:rsidR="00D67D39" w:rsidRDefault="000D5E94">
      <w:pPr>
        <w:pStyle w:val="4"/>
        <w:spacing w:before="240" w:after="60"/>
        <w:jc w:val="center"/>
      </w:pPr>
      <w:r>
        <w:rPr>
          <w:b/>
        </w:rPr>
        <w:t xml:space="preserve">Лабораторная работа №4. Разработка распределенного приложения </w:t>
      </w:r>
      <w:r>
        <w:rPr>
          <w:b/>
        </w:rPr>
        <w:br/>
        <w:t>для локальной сети</w:t>
      </w:r>
    </w:p>
    <w:p w14:paraId="6053E26F" w14:textId="77777777" w:rsidR="00D67D39" w:rsidRDefault="000D5E94">
      <w:pPr>
        <w:ind w:firstLine="700"/>
        <w:jc w:val="both"/>
      </w:pPr>
      <w:r>
        <w:rPr>
          <w:b/>
          <w:i/>
        </w:rPr>
        <w:t>Цель</w:t>
      </w:r>
      <w:r>
        <w:t>: изучение методов коммуникации процессов в сети, а также средств динамического конфигурирования распределенных приложений.</w:t>
      </w:r>
    </w:p>
    <w:p w14:paraId="0D22B94F" w14:textId="77777777" w:rsidR="00D67D39" w:rsidRDefault="000D5E94">
      <w:pPr>
        <w:ind w:firstLine="700"/>
        <w:jc w:val="both"/>
      </w:pPr>
      <w:r>
        <w:rPr>
          <w:b/>
          <w:i/>
        </w:rPr>
        <w:t>Проверяемые компетенции</w:t>
      </w:r>
      <w:r>
        <w:t xml:space="preserve">: </w:t>
      </w:r>
      <w:r>
        <w:rPr>
          <w:color w:val="000000"/>
        </w:rPr>
        <w:t>способность работы с информацией из различных источников, включая сетевые ресурсы сети Интернет, для решения профессиональных задач; способность применять на практике теоретические основы и общие принципы разработки распределенных систем; уверенное знание теоретических и практических основ построения распределенных баз данных; способность использовать на практике стандарты сетевого взаимодействия компонент распределенной системы.</w:t>
      </w:r>
    </w:p>
    <w:p w14:paraId="082BBE48" w14:textId="77777777" w:rsidR="00D67D39" w:rsidRDefault="000D5E94">
      <w:pPr>
        <w:ind w:firstLine="700"/>
        <w:jc w:val="both"/>
      </w:pPr>
      <w:r>
        <w:t>Задание выполняется в группе (не более трех студентов) или индивидуально. Каждый студент отчитывается по каждому пункту задания индивидуально.</w:t>
      </w:r>
    </w:p>
    <w:p w14:paraId="112F7493" w14:textId="77777777" w:rsidR="00D67D39" w:rsidRDefault="000D5E94">
      <w:pPr>
        <w:keepNext/>
        <w:ind w:firstLine="700"/>
        <w:jc w:val="both"/>
      </w:pPr>
      <w:r>
        <w:t>Требования к выполнению работы:</w:t>
      </w:r>
    </w:p>
    <w:p w14:paraId="6497E984" w14:textId="77777777" w:rsidR="00D67D39" w:rsidRDefault="000D5E94">
      <w:pPr>
        <w:pStyle w:val="a"/>
        <w:numPr>
          <w:ilvl w:val="1"/>
          <w:numId w:val="2"/>
        </w:numPr>
        <w:tabs>
          <w:tab w:val="left" w:pos="1200"/>
        </w:tabs>
        <w:ind w:left="1200" w:hanging="284"/>
      </w:pPr>
      <w:r>
        <w:rPr>
          <w:szCs w:val="24"/>
        </w:rPr>
        <w:t>Приложение должно обеспечивать параллельную работу нескольких клиентов и серверов. Дополнительное требование: возможность запуска нескольких серверов на одном компьютере.</w:t>
      </w:r>
    </w:p>
    <w:p w14:paraId="32E65D0C" w14:textId="77777777" w:rsidR="00D67D39" w:rsidRDefault="000D5E94">
      <w:pPr>
        <w:pStyle w:val="a"/>
        <w:numPr>
          <w:ilvl w:val="1"/>
          <w:numId w:val="2"/>
        </w:numPr>
        <w:tabs>
          <w:tab w:val="left" w:pos="1200"/>
        </w:tabs>
        <w:ind w:left="1200" w:hanging="284"/>
      </w:pPr>
      <w:r>
        <w:rPr>
          <w:szCs w:val="24"/>
        </w:rPr>
        <w:t>Клиентские приложения должны автоматически находить серверы для обслуживания и выполнения заданных функций.</w:t>
      </w:r>
    </w:p>
    <w:p w14:paraId="4A8C6502" w14:textId="3B57EF50" w:rsidR="00D67D39" w:rsidRDefault="000D5E94">
      <w:pPr>
        <w:pStyle w:val="a"/>
        <w:numPr>
          <w:ilvl w:val="1"/>
          <w:numId w:val="2"/>
        </w:numPr>
        <w:tabs>
          <w:tab w:val="left" w:pos="1200"/>
        </w:tabs>
        <w:ind w:left="1200" w:hanging="284"/>
      </w:pPr>
      <w:r w:rsidRPr="00487A18">
        <w:rPr>
          <w:highlight w:val="yellow"/>
        </w:rPr>
        <w:t>Серверы системы могут выполнять различные функции.</w:t>
      </w:r>
      <w:r w:rsidR="00487A18">
        <w:t xml:space="preserve"> (на каждом сервере своя функция типа на одном мы складываем числа, а на другом умножаем их (ТАКОЕ ПРОСТОЕ НЕЛЬЗЯ!))</w:t>
      </w:r>
    </w:p>
    <w:p w14:paraId="6CD541C9" w14:textId="20E8AF8A" w:rsidR="00D67D39" w:rsidRDefault="000D5E94" w:rsidP="000D5E94">
      <w:pPr>
        <w:pStyle w:val="a"/>
        <w:numPr>
          <w:ilvl w:val="1"/>
          <w:numId w:val="2"/>
        </w:numPr>
        <w:tabs>
          <w:tab w:val="left" w:pos="1200"/>
        </w:tabs>
        <w:ind w:left="1200" w:hanging="284"/>
      </w:pPr>
      <w:r>
        <w:rPr>
          <w:szCs w:val="24"/>
        </w:rPr>
        <w:t>При разрыве сеанса приложения должны автоматически восстанавливать свою работоспособность.</w:t>
      </w:r>
    </w:p>
    <w:p w14:paraId="4C49A405" w14:textId="77777777" w:rsidR="00D67D39" w:rsidRDefault="000D5E94">
      <w:pPr>
        <w:pStyle w:val="a"/>
        <w:numPr>
          <w:ilvl w:val="1"/>
          <w:numId w:val="2"/>
        </w:numPr>
        <w:tabs>
          <w:tab w:val="left" w:pos="1200"/>
        </w:tabs>
        <w:ind w:left="1200" w:hanging="284"/>
      </w:pPr>
      <w:r>
        <w:rPr>
          <w:szCs w:val="24"/>
        </w:rPr>
        <w:t>Приложения должны поддерживать возможность взаимодействия в различных режимах.</w:t>
      </w:r>
    </w:p>
    <w:p w14:paraId="40263227" w14:textId="634D7E57" w:rsidR="00D67D39" w:rsidRDefault="000D5E94">
      <w:pPr>
        <w:pStyle w:val="a"/>
        <w:numPr>
          <w:ilvl w:val="1"/>
          <w:numId w:val="2"/>
        </w:numPr>
        <w:tabs>
          <w:tab w:val="left" w:pos="1200"/>
        </w:tabs>
        <w:ind w:left="1200" w:hanging="284"/>
      </w:pPr>
      <w:r>
        <w:rPr>
          <w:szCs w:val="24"/>
        </w:rPr>
        <w:t>Для организации взаимодействия нужно использовать различные средства коммуникации (</w:t>
      </w:r>
      <w:r>
        <w:t xml:space="preserve">именованные каналы, </w:t>
      </w:r>
      <w:proofErr w:type="spellStart"/>
      <w:r>
        <w:t>мейлслоты</w:t>
      </w:r>
      <w:proofErr w:type="spellEnd"/>
      <w:r>
        <w:t xml:space="preserve">, сокеты, очереди сообщений, удалённый вызов процедур, </w:t>
      </w:r>
      <w:r>
        <w:rPr>
          <w:lang w:val="en-US"/>
        </w:rPr>
        <w:t>WCF</w:t>
      </w:r>
      <w:r>
        <w:t>-сервисы)</w:t>
      </w:r>
      <w:r>
        <w:rPr>
          <w:szCs w:val="24"/>
        </w:rPr>
        <w:t>, сравнив их возможности.</w:t>
      </w:r>
    </w:p>
    <w:p w14:paraId="145C3F39" w14:textId="7C5FDD36" w:rsidR="00D67D39" w:rsidRDefault="000D5E94">
      <w:pPr>
        <w:spacing w:before="120"/>
        <w:ind w:firstLine="697"/>
        <w:jc w:val="both"/>
      </w:pPr>
      <w:r>
        <w:t>По окончании выполнения задания каждая группа студентов должна подготовить отчет.</w:t>
      </w:r>
    </w:p>
    <w:p w14:paraId="31F22C0C" w14:textId="77777777" w:rsidR="00D67D39" w:rsidRDefault="000D5E94">
      <w:pPr>
        <w:keepNext/>
        <w:ind w:firstLine="697"/>
        <w:jc w:val="both"/>
      </w:pPr>
      <w:r>
        <w:t>Отчет по выполнению задания должен включать:</w:t>
      </w:r>
    </w:p>
    <w:p w14:paraId="3290A6FF" w14:textId="77777777" w:rsidR="00D67D39" w:rsidRDefault="000D5E94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Общее описание приложения. Постановка задачи, введение в предметную область.</w:t>
      </w:r>
    </w:p>
    <w:p w14:paraId="726347EB" w14:textId="17C09297" w:rsidR="00D67D39" w:rsidRPr="00487A18" w:rsidRDefault="000D5E94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 w:rsidRPr="00487A18">
        <w:rPr>
          <w:highlight w:val="yellow"/>
        </w:rPr>
        <w:t>Архитектура системы. Обоснование выбора данного типа архитектуры распределенного приложения. Алгоритм работы приложения в целом.</w:t>
      </w:r>
      <w:r w:rsidR="00487A18">
        <w:rPr>
          <w:highlight w:val="yellow"/>
        </w:rPr>
        <w:t xml:space="preserve">   </w:t>
      </w:r>
      <w:r w:rsidR="00487A18" w:rsidRPr="00487A18">
        <w:t>(нарисовать см. файл</w:t>
      </w:r>
      <w:r w:rsidR="00487A18">
        <w:t xml:space="preserve"> Архитектуры распределенных систем)</w:t>
      </w:r>
    </w:p>
    <w:p w14:paraId="65CB06EB" w14:textId="4DEDD746" w:rsidR="00D67D39" w:rsidRPr="00487A18" w:rsidRDefault="000D5E94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 w:rsidRPr="00487A18">
        <w:rPr>
          <w:highlight w:val="yellow"/>
        </w:rPr>
        <w:t>Архитектура каждого из логических компонент системы (серверы, клиенты, диспетчеры). Подходы к реализации. Алгоритмы работы. Многопоточность, обоснование.</w:t>
      </w:r>
      <w:r w:rsidR="00487A18">
        <w:rPr>
          <w:highlight w:val="yellow"/>
        </w:rPr>
        <w:t xml:space="preserve"> </w:t>
      </w:r>
      <w:r w:rsidR="00487A18" w:rsidRPr="00487A18">
        <w:t>(см. в тетради 07.09.2023)</w:t>
      </w:r>
    </w:p>
    <w:p w14:paraId="38D54BA6" w14:textId="18B561F5" w:rsidR="00D67D39" w:rsidRPr="00487A18" w:rsidRDefault="000D5E94">
      <w:pPr>
        <w:numPr>
          <w:ilvl w:val="0"/>
          <w:numId w:val="3"/>
        </w:numPr>
        <w:tabs>
          <w:tab w:val="left" w:pos="1200"/>
        </w:tabs>
        <w:ind w:left="1200" w:hanging="300"/>
        <w:jc w:val="both"/>
        <w:rPr>
          <w:highlight w:val="yellow"/>
        </w:rPr>
      </w:pPr>
      <w:r w:rsidRPr="00487A18">
        <w:rPr>
          <w:highlight w:val="yellow"/>
        </w:rPr>
        <w:t>Методы коммуникаций компонентов системы (</w:t>
      </w:r>
      <w:proofErr w:type="spellStart"/>
      <w:r w:rsidRPr="00487A18">
        <w:rPr>
          <w:highlight w:val="yellow"/>
        </w:rPr>
        <w:t>клиент→сервер</w:t>
      </w:r>
      <w:proofErr w:type="spellEnd"/>
      <w:r w:rsidRPr="00487A18">
        <w:rPr>
          <w:highlight w:val="yellow"/>
        </w:rPr>
        <w:t xml:space="preserve">, </w:t>
      </w:r>
      <w:proofErr w:type="spellStart"/>
      <w:r w:rsidRPr="00487A18">
        <w:rPr>
          <w:highlight w:val="yellow"/>
        </w:rPr>
        <w:t>сервер→клиент</w:t>
      </w:r>
      <w:proofErr w:type="spellEnd"/>
      <w:r w:rsidRPr="00487A18">
        <w:rPr>
          <w:highlight w:val="yellow"/>
        </w:rPr>
        <w:t xml:space="preserve"> и т. д.). Обоснование выбора этих методов коммуникации.</w:t>
      </w:r>
      <w:r w:rsidR="00487A18">
        <w:rPr>
          <w:highlight w:val="yellow"/>
        </w:rPr>
        <w:t xml:space="preserve">   </w:t>
      </w:r>
      <w:r w:rsidR="00487A18" w:rsidRPr="00487A18">
        <w:t>(сокеты, очереди и всякое такое)</w:t>
      </w:r>
    </w:p>
    <w:p w14:paraId="69C3F6D2" w14:textId="6193A225" w:rsidR="00D67D39" w:rsidRDefault="000D5E94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Способ передачи данных (синхронная / асинхронная, однонаправленная / двунаправленная и т. д.). Обоснование.</w:t>
      </w:r>
    </w:p>
    <w:p w14:paraId="1DE0B620" w14:textId="77777777" w:rsidR="00D67D39" w:rsidRDefault="000D5E94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Структура передаваемых данных. Вид протоколов, обоснование выбора.</w:t>
      </w:r>
    </w:p>
    <w:p w14:paraId="50B7A950" w14:textId="77777777" w:rsidR="00D67D39" w:rsidRDefault="000D5E94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Отказоустойчивость системы. Как система поведет себя, если «исчезнет» один или несколько ее компонент. Что произойдет с системой, если «исчезнувший» компонент будет восстановлен на другом узле сети.</w:t>
      </w:r>
    </w:p>
    <w:p w14:paraId="30E74B0A" w14:textId="77777777" w:rsidR="00D67D39" w:rsidRDefault="000D5E94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Работа с базой данных (если используется). Обоснование.</w:t>
      </w:r>
    </w:p>
    <w:p w14:paraId="34368478" w14:textId="77777777" w:rsidR="00D67D39" w:rsidRDefault="000D5E94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Исходный код приложений с комментариями.</w:t>
      </w:r>
    </w:p>
    <w:p w14:paraId="25B899C9" w14:textId="77777777" w:rsidR="000D5E94" w:rsidRDefault="000D5E94">
      <w:pPr>
        <w:ind w:firstLine="700"/>
        <w:jc w:val="both"/>
      </w:pPr>
    </w:p>
    <w:p w14:paraId="2A84AE29" w14:textId="77C04233" w:rsidR="00D67D39" w:rsidRDefault="000D5E94">
      <w:pPr>
        <w:ind w:firstLine="700"/>
        <w:jc w:val="both"/>
      </w:pPr>
      <w:r>
        <w:t>Максимальное количество баллов, которые студент может получить за выполнение работы равно тридцати. Распределение баллов за выполнение работы представлено в следующей таблице:</w:t>
      </w:r>
    </w:p>
    <w:p w14:paraId="3F1A2812" w14:textId="77777777" w:rsidR="00D67D39" w:rsidRDefault="00D67D39">
      <w:pPr>
        <w:ind w:firstLine="700"/>
        <w:jc w:val="both"/>
        <w:rPr>
          <w:sz w:val="16"/>
          <w:szCs w:val="16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7908"/>
        <w:gridCol w:w="2000"/>
      </w:tblGrid>
      <w:tr w:rsidR="00D67D39" w14:paraId="24763102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vAlign w:val="center"/>
          </w:tcPr>
          <w:p w14:paraId="698017D3" w14:textId="77777777" w:rsidR="00D67D39" w:rsidRDefault="000D5E94">
            <w:pPr>
              <w:jc w:val="center"/>
            </w:pPr>
            <w:bookmarkStart w:id="0" w:name="OLE_LINK3"/>
            <w:bookmarkStart w:id="1" w:name="OLE_LINK4"/>
            <w:bookmarkStart w:id="2" w:name="_Hlk288217525"/>
            <w:bookmarkEnd w:id="0"/>
            <w:bookmarkEnd w:id="1"/>
            <w:bookmarkEnd w:id="2"/>
            <w:r>
              <w:rPr>
                <w:b/>
              </w:rPr>
              <w:t>Критерий оценивания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721ED8F5" w14:textId="77777777" w:rsidR="00D67D39" w:rsidRDefault="000D5E94">
            <w:pPr>
              <w:jc w:val="center"/>
            </w:pPr>
            <w:r>
              <w:rPr>
                <w:b/>
              </w:rPr>
              <w:t>Оценка</w:t>
            </w:r>
          </w:p>
        </w:tc>
      </w:tr>
      <w:tr w:rsidR="00D67D39" w14:paraId="037A7E65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2D2E5" w14:textId="77777777" w:rsidR="00D67D39" w:rsidRDefault="000D5E94">
            <w:pPr>
              <w:jc w:val="both"/>
            </w:pPr>
            <w:bookmarkStart w:id="3" w:name="OLE_LINK2"/>
            <w:bookmarkStart w:id="4" w:name="_Hlk288175921"/>
            <w:bookmarkStart w:id="5" w:name="OLE_LINK5"/>
            <w:bookmarkStart w:id="6" w:name="OLE_LINK6"/>
            <w:bookmarkEnd w:id="3"/>
            <w:bookmarkEnd w:id="4"/>
            <w:bookmarkEnd w:id="5"/>
            <w:bookmarkEnd w:id="6"/>
            <w:r>
              <w:t>Распределенное приложение спроектировано с учетом особенностей предметной области. Выбрана наиболее подходящая модель распределенной системы. Если используется распределенная база данных, то тиражирование данных имеет подходящий для данной предметной области механизм и архитектуру.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18BBC" w14:textId="77777777" w:rsidR="00D67D39" w:rsidRDefault="000D5E94">
            <w:pPr>
              <w:jc w:val="center"/>
            </w:pPr>
            <w:r>
              <w:t>3</w:t>
            </w:r>
          </w:p>
        </w:tc>
      </w:tr>
      <w:tr w:rsidR="00D67D39" w14:paraId="5699FB09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FAD08" w14:textId="77777777" w:rsidR="00D67D39" w:rsidRDefault="000D5E94">
            <w:pPr>
              <w:jc w:val="both"/>
            </w:pPr>
            <w:r>
              <w:t>Архитектура системы является оптимальной для заданных при разработке критериев. В отчете присутствует обоснование выбора данного типа архитектуры.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DB232" w14:textId="77777777" w:rsidR="00D67D39" w:rsidRDefault="000D5E94">
            <w:pPr>
              <w:jc w:val="center"/>
            </w:pPr>
            <w:r>
              <w:t>3</w:t>
            </w:r>
          </w:p>
        </w:tc>
      </w:tr>
      <w:tr w:rsidR="00D67D39" w14:paraId="58D9EAC3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05E0F" w14:textId="77777777" w:rsidR="00D67D39" w:rsidRDefault="000D5E94">
            <w:pPr>
              <w:jc w:val="both"/>
            </w:pPr>
            <w:r>
              <w:t>Приложение обеспечивает параллельную работу нескольких клиентов и серверов, в том числе на одном компьютере. Серверы распределенной системы выполняют различные функции.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564D3" w14:textId="77777777" w:rsidR="00D67D39" w:rsidRDefault="000D5E94">
            <w:pPr>
              <w:jc w:val="center"/>
            </w:pPr>
            <w:r>
              <w:t>2</w:t>
            </w:r>
          </w:p>
        </w:tc>
      </w:tr>
      <w:tr w:rsidR="00D67D39" w14:paraId="50BFA5DE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01B46" w14:textId="77777777" w:rsidR="00D67D39" w:rsidRDefault="000D5E94">
            <w:pPr>
              <w:jc w:val="both"/>
            </w:pPr>
            <w:r>
              <w:t>Приложение является масштабируемым, позволяет добавлять новых участников взаимодействия без переписывания кода и перезапуска приложений.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31D80" w14:textId="77777777" w:rsidR="00D67D39" w:rsidRDefault="000D5E94">
            <w:pPr>
              <w:jc w:val="center"/>
            </w:pPr>
            <w:r>
              <w:t>2</w:t>
            </w:r>
          </w:p>
        </w:tc>
      </w:tr>
      <w:tr w:rsidR="00D67D39" w14:paraId="68204BBF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B24EA" w14:textId="77777777" w:rsidR="00D67D39" w:rsidRDefault="000D5E94">
            <w:pPr>
              <w:jc w:val="both"/>
            </w:pPr>
            <w:r>
              <w:t>Существует возможность динамического реконфигурирования системы.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41B18" w14:textId="77777777" w:rsidR="00D67D39" w:rsidRDefault="000D5E94">
            <w:pPr>
              <w:jc w:val="center"/>
            </w:pPr>
            <w:r>
              <w:t>4</w:t>
            </w:r>
          </w:p>
        </w:tc>
      </w:tr>
      <w:tr w:rsidR="00D67D39" w14:paraId="0F6DD6F9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6CB09" w14:textId="77777777" w:rsidR="00D67D39" w:rsidRDefault="000D5E94">
            <w:pPr>
              <w:jc w:val="both"/>
            </w:pPr>
            <w:r>
              <w:t>Для организации взаимодействия компонент распределенной системы используется не менее четырех различных средств коммуникации. В отчете присутствует четкое обоснование выбора средств взаимодействия для каждого конкретного случая.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7DA48" w14:textId="77777777" w:rsidR="00D67D39" w:rsidRDefault="000D5E94">
            <w:pPr>
              <w:jc w:val="center"/>
            </w:pPr>
            <w:r>
              <w:t>4</w:t>
            </w:r>
          </w:p>
        </w:tc>
      </w:tr>
      <w:tr w:rsidR="00D67D39" w14:paraId="728EB437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DCC7A2" w14:textId="77777777" w:rsidR="00D67D39" w:rsidRDefault="000D5E94">
            <w:pPr>
              <w:jc w:val="both"/>
            </w:pPr>
            <w:r>
              <w:t xml:space="preserve">Система является отказоустойчивой. В случае если один и/или несколько компонент системы </w:t>
            </w:r>
            <w:proofErr w:type="spellStart"/>
            <w:r>
              <w:t>аварийно</w:t>
            </w:r>
            <w:proofErr w:type="spellEnd"/>
            <w:r>
              <w:t xml:space="preserve"> завершают свою работу.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335AB" w14:textId="77777777" w:rsidR="00D67D39" w:rsidRDefault="000D5E94">
            <w:pPr>
              <w:jc w:val="center"/>
            </w:pPr>
            <w:r>
              <w:t>2</w:t>
            </w:r>
          </w:p>
        </w:tc>
      </w:tr>
      <w:tr w:rsidR="00D67D39" w14:paraId="0CF4E029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48CAD" w14:textId="77777777" w:rsidR="00D67D39" w:rsidRDefault="000D5E94">
            <w:pPr>
              <w:jc w:val="both"/>
            </w:pPr>
            <w:r>
              <w:t>Распределенное приложение продолжает работать и в случае, если после аварийного завершения некоторого компонента, он восстановлен на другом узле вычислительной сети.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5BBDD" w14:textId="77777777" w:rsidR="00D67D39" w:rsidRDefault="000D5E94">
            <w:pPr>
              <w:jc w:val="center"/>
            </w:pPr>
            <w:r>
              <w:t>3</w:t>
            </w:r>
          </w:p>
        </w:tc>
      </w:tr>
      <w:tr w:rsidR="00D67D39" w14:paraId="382D9C5E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83453" w14:textId="77777777" w:rsidR="00D67D39" w:rsidRDefault="000D5E94">
            <w:pPr>
              <w:jc w:val="both"/>
            </w:pPr>
            <w:r>
              <w:t>Отчет содержит подробное описание архитектуры каждого компонента распределенного приложения.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C2D2B" w14:textId="77777777" w:rsidR="00D67D39" w:rsidRDefault="000D5E94">
            <w:pPr>
              <w:jc w:val="center"/>
            </w:pPr>
            <w:r>
              <w:t>3</w:t>
            </w:r>
          </w:p>
        </w:tc>
      </w:tr>
      <w:tr w:rsidR="00D67D39" w14:paraId="489DCC01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4A282" w14:textId="77777777" w:rsidR="00D67D39" w:rsidRDefault="000D5E94">
            <w:pPr>
              <w:jc w:val="both"/>
            </w:pPr>
            <w:r>
              <w:t>В отчете описана структура передаваемых данных, формат сообщений и вид протокола, используемого для этого.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B1F55" w14:textId="77777777" w:rsidR="00D67D39" w:rsidRDefault="000D5E94">
            <w:pPr>
              <w:jc w:val="center"/>
            </w:pPr>
            <w:r>
              <w:t>2</w:t>
            </w:r>
          </w:p>
        </w:tc>
      </w:tr>
      <w:tr w:rsidR="00D67D39" w14:paraId="4A74E716" w14:textId="77777777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A8312E" w14:textId="77777777" w:rsidR="00D67D39" w:rsidRDefault="000D5E94">
            <w:pPr>
              <w:jc w:val="both"/>
            </w:pPr>
            <w:r>
              <w:t>В отчете представлено описание способа передачи сообщений при коммуникации компонентов распределенной системы с обоснованием.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A45B" w14:textId="77777777" w:rsidR="00D67D39" w:rsidRDefault="000D5E94">
            <w:pPr>
              <w:jc w:val="center"/>
            </w:pPr>
            <w:r>
              <w:t>2</w:t>
            </w:r>
          </w:p>
        </w:tc>
      </w:tr>
    </w:tbl>
    <w:p w14:paraId="01D22165" w14:textId="77777777" w:rsidR="00D67D39" w:rsidRDefault="00D67D39"/>
    <w:sectPr w:rsidR="00D67D3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a"/>
      <w:lvlText w:val="%1)"/>
      <w:lvlJc w:val="left"/>
      <w:pPr>
        <w:tabs>
          <w:tab w:val="num" w:pos="985"/>
        </w:tabs>
        <w:ind w:left="985" w:hanging="645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908"/>
        </w:tabs>
        <w:ind w:left="908" w:hanging="34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num w:numId="1" w16cid:durableId="187570312">
    <w:abstractNumId w:val="0"/>
  </w:num>
  <w:num w:numId="2" w16cid:durableId="1950308679">
    <w:abstractNumId w:val="1"/>
  </w:num>
  <w:num w:numId="3" w16cid:durableId="1716269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D39"/>
    <w:rsid w:val="000D5E94"/>
    <w:rsid w:val="00487A18"/>
    <w:rsid w:val="00BD662C"/>
    <w:rsid w:val="00D67D39"/>
    <w:rsid w:val="00E3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4E56EF3"/>
  <w15:chartTrackingRefBased/>
  <w15:docId w15:val="{A7AFDDE8-B86E-4C02-BF7C-382AACDA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sz w:val="24"/>
      <w:szCs w:val="24"/>
      <w:lang w:eastAsia="zh-CN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hd w:val="clear" w:color="auto" w:fill="FFFFFF"/>
      <w:ind w:left="108" w:firstLine="0"/>
      <w:jc w:val="both"/>
      <w:outlineLvl w:val="3"/>
    </w:pPr>
    <w:rPr>
      <w:color w:val="000000"/>
      <w:spacing w:val="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  <w:rPr>
      <w:rFonts w:ascii="Symbol" w:hAnsi="Symbol" w:cs="Symbol" w:hint="default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2z2">
    <w:name w:val="WW8Num2z2"/>
  </w:style>
  <w:style w:type="character" w:customStyle="1" w:styleId="1">
    <w:name w:val="Основной шрифт абзаца1"/>
  </w:style>
  <w:style w:type="character" w:styleId="a4">
    <w:name w:val="Strong"/>
    <w:qFormat/>
    <w:rPr>
      <w:b/>
      <w:bCs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a0"/>
    <w:next w:val="a6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6">
    <w:name w:val="Body Text"/>
    <w:basedOn w:val="a0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pPr>
      <w:suppressLineNumbers/>
    </w:pPr>
  </w:style>
  <w:style w:type="paragraph" w:styleId="a">
    <w:name w:val="List Paragraph"/>
    <w:basedOn w:val="a0"/>
    <w:qFormat/>
    <w:pPr>
      <w:numPr>
        <w:numId w:val="2"/>
      </w:numPr>
      <w:jc w:val="both"/>
    </w:pPr>
    <w:rPr>
      <w:szCs w:val="20"/>
    </w:rPr>
  </w:style>
  <w:style w:type="paragraph" w:customStyle="1" w:styleId="TableContents">
    <w:name w:val="Table Contents"/>
    <w:basedOn w:val="a0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/>
  <dc:creator>Alexander</dc:creator>
  <cp:keywords/>
  <dc:description/>
  <cp:lastModifiedBy>Александр Кузнецов</cp:lastModifiedBy>
  <cp:revision>4</cp:revision>
  <cp:lastPrinted>1899-12-31T19:00:00Z</cp:lastPrinted>
  <dcterms:created xsi:type="dcterms:W3CDTF">2016-12-05T06:48:00Z</dcterms:created>
  <dcterms:modified xsi:type="dcterms:W3CDTF">2023-12-07T05:44:00Z</dcterms:modified>
</cp:coreProperties>
</file>