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航母主要装备：甲板或发射器，正航和装甲航母可携带四个，轻航可携带三个（与原作里装备格子相符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装备限制机制：某航母需要装备与舰体同国家同时代才可以进行放飞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放飞机制：放飞装备具有耐久，作为航母某一个格子搭载的飞机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飞机视为弹药类物品进行补给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放飞时消耗放飞装备耐久，与暮色中法杖相同，空耐久不销毁，飞机返航回复对应耐久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在科技树方面存在三条主要科技线，第一条是航母舰体，即游戏中护甲栏物品；第二条线是放飞装备，即武器类物品，这一条线可与其他舰种科技线重叠（很多巡洋舰和战列舰装备水上飞机发射器）；第三条是飞机，即弹药类物品。</w:t>
      </w:r>
    </w:p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飞机既可以做可堆叠处理，直接消耗飞机进行补给；也可以进行单一性物品，类似蓝图性质，与特定机器方块（比如航母补给坞？）消耗一定数量各类资源进行补给</w:t>
      </w:r>
    </w:p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出航后飞机弹药量可以百分比方式以nbt标签形式存储在放飞装备内，在弹药百分比较高时可全放飞，百分比不足时仅可放飞部分飞机，百分比为0时不可放飞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2021-12-09T08:31:59Z</dcterms:created>
  <dc:creator>Legion</dc:creator>
  <cp:lastModifiedBy>Legion</cp:lastModifiedBy>
  <dcterms:modified xsi:type="dcterms:W3CDTF">2021-12-09T09:04:53Z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2052-11.17.1</vt:lpwstr>
  </property>
  <property fmtid="{D5CDD505-2E9C-101B-9397-08002B2CF9AE}" pid="3" name="ICV">
    <vt:lpwstr>FAF218B581C6B9687F4EB161AE7D9BD6</vt:lpwstr>
  </property>
</Properties>
</file>