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3E458A" w:rsidRPr="003C32A4" w:rsidRDefault="003E458A" w:rsidP="00B7506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3C32A4">
        <w:rPr>
          <w:rFonts w:ascii="Arial" w:hAnsi="Arial" w:cs="Arial"/>
          <w:sz w:val="24"/>
          <w:lang w:val="es-CO"/>
        </w:rPr>
        <w:t>Consultar producto</w:t>
      </w:r>
    </w:p>
    <w:p w:rsidR="0004664A" w:rsidRDefault="0004664A"/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3E458A" w:rsidRPr="00940BAA" w:rsidTr="0004664A">
        <w:trPr>
          <w:trHeight w:hRule="exact" w:val="747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</w:t>
            </w:r>
            <w:r w:rsidR="00D724C5">
              <w:rPr>
                <w:sz w:val="24"/>
                <w:lang w:val="es-CO"/>
              </w:rPr>
              <w:t>5</w:t>
            </w:r>
          </w:p>
        </w:tc>
      </w:tr>
      <w:tr w:rsidR="003E458A" w:rsidRPr="00940BAA" w:rsidTr="0004664A">
        <w:trPr>
          <w:trHeight w:hRule="exact" w:val="730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Consultar producto</w:t>
            </w:r>
          </w:p>
        </w:tc>
      </w:tr>
      <w:tr w:rsidR="003E458A" w:rsidRPr="0079096A" w:rsidTr="0004664A">
        <w:trPr>
          <w:trHeight w:hRule="exact" w:val="65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  <w:r w:rsidR="00184A6F">
              <w:rPr>
                <w:sz w:val="24"/>
                <w:lang w:val="es-CO"/>
              </w:rPr>
              <w:t>.</w:t>
            </w:r>
          </w:p>
        </w:tc>
      </w:tr>
      <w:tr w:rsidR="003E458A" w:rsidRPr="00940BAA" w:rsidTr="0004664A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9" w:type="dxa"/>
            <w:gridSpan w:val="2"/>
          </w:tcPr>
          <w:p w:rsidR="003E458A" w:rsidRPr="00940BAA" w:rsidRDefault="00F6583F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3E458A" w:rsidRPr="00940BAA" w:rsidTr="0004664A">
        <w:trPr>
          <w:trHeight w:hRule="exact" w:val="39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3E458A" w:rsidRPr="00940BAA" w:rsidTr="0004664A">
        <w:trPr>
          <w:trHeight w:hRule="exact" w:val="419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Usuario.</w:t>
            </w:r>
          </w:p>
        </w:tc>
      </w:tr>
      <w:tr w:rsidR="003E458A" w:rsidRPr="00940BAA" w:rsidTr="0004664A">
        <w:trPr>
          <w:trHeight w:hRule="exact" w:val="451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  <w:r w:rsidR="00184A6F">
              <w:rPr>
                <w:sz w:val="24"/>
                <w:lang w:val="es-CO"/>
              </w:rPr>
              <w:t>.</w:t>
            </w:r>
          </w:p>
        </w:tc>
      </w:tr>
      <w:tr w:rsidR="003E458A" w:rsidRPr="0079096A" w:rsidTr="0004664A">
        <w:trPr>
          <w:trHeight w:hRule="exact" w:val="673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usuario puede consultar </w:t>
            </w:r>
            <w:r w:rsidR="00184A6F">
              <w:rPr>
                <w:sz w:val="24"/>
                <w:lang w:val="es-CO"/>
              </w:rPr>
              <w:t>los diferentes tipos de productos disponibles en la compraventa a través de nuestro sistema.</w:t>
            </w:r>
          </w:p>
        </w:tc>
      </w:tr>
      <w:tr w:rsidR="003E458A" w:rsidRPr="00940BAA" w:rsidTr="0004664A">
        <w:trPr>
          <w:trHeight w:hRule="exact" w:val="389"/>
        </w:trPr>
        <w:tc>
          <w:tcPr>
            <w:tcW w:w="2146" w:type="dxa"/>
            <w:vMerge w:val="restart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3E458A" w:rsidRPr="00940BAA" w:rsidTr="0004664A">
        <w:trPr>
          <w:trHeight w:hRule="exact" w:val="423"/>
        </w:trPr>
        <w:tc>
          <w:tcPr>
            <w:tcW w:w="2146" w:type="dxa"/>
            <w:vMerge/>
          </w:tcPr>
          <w:p w:rsidR="003E458A" w:rsidRPr="00940BAA" w:rsidRDefault="003E458A" w:rsidP="00EB2374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3E458A" w:rsidRPr="00940BAA" w:rsidRDefault="003E458A" w:rsidP="00EB2374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</w:t>
            </w:r>
            <w:r w:rsidR="00BF7DD4">
              <w:rPr>
                <w:sz w:val="24"/>
                <w:lang w:val="es-CO"/>
              </w:rPr>
              <w:t>5</w:t>
            </w:r>
          </w:p>
        </w:tc>
      </w:tr>
      <w:tr w:rsidR="003E458A" w:rsidRPr="0079096A" w:rsidTr="0004664A">
        <w:trPr>
          <w:trHeight w:hRule="exact" w:val="608"/>
        </w:trPr>
        <w:tc>
          <w:tcPr>
            <w:tcW w:w="2811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9" w:type="dxa"/>
            <w:gridSpan w:val="2"/>
          </w:tcPr>
          <w:p w:rsidR="003E458A" w:rsidRPr="00940BAA" w:rsidRDefault="003E458A" w:rsidP="00EB2374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Que el </w:t>
            </w:r>
            <w:r w:rsidR="007F2084">
              <w:rPr>
                <w:sz w:val="24"/>
                <w:lang w:val="es-CO"/>
              </w:rPr>
              <w:t>usuario</w:t>
            </w:r>
            <w:r>
              <w:rPr>
                <w:sz w:val="24"/>
                <w:lang w:val="es-CO"/>
              </w:rPr>
              <w:t xml:space="preserve"> </w:t>
            </w:r>
            <w:r w:rsidR="00184A6F">
              <w:rPr>
                <w:sz w:val="24"/>
                <w:lang w:val="es-CO"/>
              </w:rPr>
              <w:t>haya ingresado a</w:t>
            </w:r>
            <w:r w:rsidR="00BF7DD4">
              <w:rPr>
                <w:sz w:val="24"/>
                <w:lang w:val="es-CO"/>
              </w:rPr>
              <w:t xml:space="preserve">l </w:t>
            </w:r>
            <w:r w:rsidR="00184A6F">
              <w:rPr>
                <w:sz w:val="24"/>
                <w:lang w:val="es-CO"/>
              </w:rPr>
              <w:t>sistema.</w:t>
            </w:r>
          </w:p>
        </w:tc>
      </w:tr>
      <w:tr w:rsidR="003E458A" w:rsidRPr="00940BAA" w:rsidTr="0004664A">
        <w:trPr>
          <w:trHeight w:hRule="exact" w:val="291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  <w:tbl>
            <w:tblPr>
              <w:tblStyle w:val="TableNormal"/>
              <w:tblW w:w="0" w:type="auto"/>
              <w:tblInd w:w="1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3"/>
              <w:gridCol w:w="5987"/>
            </w:tblGrid>
            <w:tr w:rsidR="003E458A" w:rsidRPr="0079096A" w:rsidTr="00EB2374">
              <w:trPr>
                <w:trHeight w:hRule="exact" w:val="1985"/>
              </w:trPr>
              <w:tc>
                <w:tcPr>
                  <w:tcW w:w="8820" w:type="dxa"/>
                  <w:gridSpan w:val="2"/>
                </w:tcPr>
                <w:p w:rsidR="003E458A" w:rsidRPr="00940BAA" w:rsidRDefault="003E458A" w:rsidP="00EB2374">
                  <w:pPr>
                    <w:pStyle w:val="TableParagraph"/>
                    <w:spacing w:before="24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ESCENARIO Ingresar al sistema:</w:t>
                  </w:r>
                </w:p>
                <w:p w:rsidR="003E458A" w:rsidRPr="00940BA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Muestra una ventana solicitando al usuario nombre, apellido, correo electrónico, fecha nacimiento, celular, dirección, tipo de documento, y número de cédula</w:t>
                  </w:r>
                </w:p>
                <w:p w:rsidR="003E458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Se espera a que el actor </w:t>
                  </w:r>
                  <w:r>
                    <w:rPr>
                      <w:sz w:val="24"/>
                      <w:lang w:val="es-CO"/>
                    </w:rPr>
                    <w:t>diligencie todos los datos</w:t>
                  </w:r>
                  <w:r w:rsidRPr="00940BAA">
                    <w:rPr>
                      <w:sz w:val="24"/>
                      <w:lang w:val="es-CO"/>
                    </w:rPr>
                    <w:t>.</w:t>
                  </w:r>
                </w:p>
                <w:p w:rsidR="003E458A" w:rsidRPr="00356AEA" w:rsidRDefault="003E458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356AEA">
                    <w:rPr>
                      <w:sz w:val="24"/>
                      <w:lang w:val="es-CO"/>
                    </w:rPr>
                    <w:t>El sistema valida si la cédula ya está registrada, si no existe registra el usuario.</w:t>
                  </w:r>
                </w:p>
                <w:p w:rsidR="003E458A" w:rsidRPr="00940BAA" w:rsidRDefault="003E458A" w:rsidP="00EB2374">
                  <w:pPr>
                    <w:pStyle w:val="TableParagraph"/>
                    <w:spacing w:before="120"/>
                    <w:rPr>
                      <w:sz w:val="24"/>
                      <w:lang w:val="es-CO"/>
                    </w:rPr>
                  </w:pPr>
                </w:p>
              </w:tc>
            </w:tr>
            <w:tr w:rsidR="003E458A" w:rsidRPr="0079096A" w:rsidTr="00EB2374">
              <w:trPr>
                <w:trHeight w:hRule="exact" w:val="592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proofErr w:type="spellStart"/>
                  <w:proofErr w:type="gramStart"/>
                  <w:r w:rsidRPr="00940BAA">
                    <w:rPr>
                      <w:b/>
                      <w:sz w:val="24"/>
                      <w:lang w:val="es-CO"/>
                    </w:rPr>
                    <w:t>Post-condición</w:t>
                  </w:r>
                  <w:proofErr w:type="spellEnd"/>
                  <w:proofErr w:type="gramEnd"/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El sistema debe mostrar la interfaz de acuerdo </w:t>
                  </w:r>
                  <w:r>
                    <w:rPr>
                      <w:sz w:val="24"/>
                      <w:lang w:val="es-CO"/>
                    </w:rPr>
                    <w:t>la página principal, indicando que el usuario ya está logueado.</w:t>
                  </w:r>
                </w:p>
              </w:tc>
            </w:tr>
            <w:tr w:rsidR="003E458A" w:rsidRPr="0079096A" w:rsidTr="00EB2374">
              <w:trPr>
                <w:trHeight w:hRule="exact" w:val="984"/>
              </w:trPr>
              <w:tc>
                <w:tcPr>
                  <w:tcW w:w="8820" w:type="dxa"/>
                  <w:gridSpan w:val="2"/>
                </w:tcPr>
                <w:p w:rsidR="003E458A" w:rsidRPr="00940BAA" w:rsidRDefault="003E458A" w:rsidP="00EB2374">
                  <w:pPr>
                    <w:pStyle w:val="TableParagraph"/>
                    <w:spacing w:before="3"/>
                    <w:ind w:left="0"/>
                    <w:rPr>
                      <w:rFonts w:ascii="Arial"/>
                      <w:sz w:val="21"/>
                      <w:lang w:val="es-CO"/>
                    </w:rPr>
                  </w:pPr>
                </w:p>
                <w:p w:rsidR="003E458A" w:rsidRPr="00940BAA" w:rsidRDefault="003E458A" w:rsidP="00EB2374">
                  <w:pPr>
                    <w:pStyle w:val="TableParagraph"/>
                    <w:tabs>
                      <w:tab w:val="left" w:pos="2405"/>
                    </w:tabs>
                    <w:spacing w:before="1"/>
                    <w:ind w:right="666"/>
                    <w:rPr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Excepciones</w:t>
                  </w:r>
                </w:p>
                <w:p w:rsidR="003E458A" w:rsidRPr="00940BAA" w:rsidRDefault="003E458A" w:rsidP="00EB2374">
                  <w:pPr>
                    <w:pStyle w:val="TableParagraph"/>
                    <w:numPr>
                      <w:ilvl w:val="1"/>
                      <w:numId w:val="1"/>
                    </w:numPr>
                    <w:tabs>
                      <w:tab w:val="left" w:pos="38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Genera alerta si el sistema identifica que es menor de edad</w:t>
                  </w:r>
                </w:p>
              </w:tc>
            </w:tr>
            <w:tr w:rsidR="003E458A" w:rsidRPr="00940BAA" w:rsidTr="00EB2374">
              <w:trPr>
                <w:trHeight w:hRule="exact" w:val="413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Prioridad</w:t>
                  </w:r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2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>Alta</w:t>
                  </w:r>
                </w:p>
              </w:tc>
            </w:tr>
            <w:tr w:rsidR="003E458A" w:rsidRPr="00940BAA" w:rsidTr="00EB2374">
              <w:trPr>
                <w:trHeight w:hRule="exact" w:val="730"/>
              </w:trPr>
              <w:tc>
                <w:tcPr>
                  <w:tcW w:w="2833" w:type="dxa"/>
                </w:tcPr>
                <w:p w:rsidR="003E458A" w:rsidRPr="00940BAA" w:rsidRDefault="003E458A" w:rsidP="00EB2374">
                  <w:pPr>
                    <w:pStyle w:val="TableParagraph"/>
                    <w:spacing w:before="5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Comentarios</w:t>
                  </w:r>
                </w:p>
              </w:tc>
              <w:tc>
                <w:tcPr>
                  <w:tcW w:w="5987" w:type="dxa"/>
                </w:tcPr>
                <w:p w:rsidR="003E458A" w:rsidRPr="00940BAA" w:rsidRDefault="003E458A" w:rsidP="00EB2374">
                  <w:pPr>
                    <w:pStyle w:val="TableParagraph"/>
                    <w:spacing w:before="5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Sin comentario. </w:t>
                  </w:r>
                </w:p>
              </w:tc>
            </w:tr>
          </w:tbl>
          <w:p w:rsidR="003E458A" w:rsidRPr="00940BAA" w:rsidRDefault="003E458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</w:p>
        </w:tc>
      </w:tr>
      <w:tr w:rsidR="003E458A" w:rsidRPr="0079096A" w:rsidTr="00EB2374">
        <w:trPr>
          <w:trHeight w:hRule="exact" w:val="1985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3E458A" w:rsidRPr="00940BAA" w:rsidRDefault="00184A6F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al cliente con los productos más relevantes.</w:t>
            </w:r>
          </w:p>
          <w:p w:rsidR="003E458A" w:rsidRDefault="003E458A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Se espera a que el actor </w:t>
            </w:r>
            <w:r w:rsidR="00184A6F">
              <w:rPr>
                <w:sz w:val="24"/>
                <w:lang w:val="es-CO"/>
              </w:rPr>
              <w:t>haga una búsqueda del articulo necesitado.</w:t>
            </w:r>
          </w:p>
          <w:p w:rsidR="003E458A" w:rsidRPr="000F4917" w:rsidRDefault="003E458A" w:rsidP="00EB2374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0F4917">
              <w:rPr>
                <w:sz w:val="24"/>
                <w:lang w:val="es-CO"/>
              </w:rPr>
              <w:t xml:space="preserve">El sistema valida </w:t>
            </w:r>
            <w:r w:rsidR="00184A6F">
              <w:rPr>
                <w:sz w:val="24"/>
                <w:lang w:val="es-CO"/>
              </w:rPr>
              <w:t>la búsqueda del producto, si hay disponibilidad del producto</w:t>
            </w:r>
            <w:r w:rsidRPr="000F4917">
              <w:rPr>
                <w:sz w:val="24"/>
                <w:lang w:val="es-CO"/>
              </w:rPr>
              <w:t>.</w:t>
            </w:r>
          </w:p>
          <w:p w:rsidR="003E458A" w:rsidRPr="00940BAA" w:rsidRDefault="003E458A" w:rsidP="00EB2374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3E458A" w:rsidRPr="0079096A" w:rsidTr="00EB2374">
        <w:trPr>
          <w:trHeight w:hRule="exact" w:val="592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</w:t>
            </w:r>
            <w:proofErr w:type="gramStart"/>
            <w:r w:rsidRPr="00940BAA">
              <w:rPr>
                <w:sz w:val="24"/>
                <w:lang w:val="es-CO"/>
              </w:rPr>
              <w:t>de acuerdo</w:t>
            </w:r>
            <w:r w:rsidR="0004664A">
              <w:rPr>
                <w:sz w:val="24"/>
                <w:lang w:val="es-CO"/>
              </w:rPr>
              <w:t xml:space="preserve"> a</w:t>
            </w:r>
            <w:proofErr w:type="gramEnd"/>
            <w:r w:rsidR="0004664A">
              <w:rPr>
                <w:sz w:val="24"/>
                <w:lang w:val="es-CO"/>
              </w:rPr>
              <w:t xml:space="preserve"> la búsqueda realizada por él cliente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3E458A" w:rsidRPr="0079096A" w:rsidTr="00EB2374">
        <w:trPr>
          <w:trHeight w:hRule="exact" w:val="984"/>
        </w:trPr>
        <w:tc>
          <w:tcPr>
            <w:tcW w:w="8820" w:type="dxa"/>
            <w:gridSpan w:val="4"/>
          </w:tcPr>
          <w:p w:rsidR="003E458A" w:rsidRPr="00940BAA" w:rsidRDefault="003E458A" w:rsidP="00EB2374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3E458A" w:rsidRPr="00940BAA" w:rsidRDefault="003E458A" w:rsidP="00EB2374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3E458A" w:rsidRPr="00940BAA" w:rsidRDefault="003E458A" w:rsidP="00EB2374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04664A">
              <w:rPr>
                <w:sz w:val="24"/>
                <w:lang w:val="es-CO"/>
              </w:rPr>
              <w:t>un mensaje dando a conocer a el usuario si el producto no está disponible.</w:t>
            </w:r>
          </w:p>
        </w:tc>
      </w:tr>
      <w:tr w:rsidR="003E458A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EB2374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EB2374" w:rsidRPr="00940BAA" w:rsidRDefault="00EB2374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EB2374" w:rsidRPr="00940BAA" w:rsidRDefault="00BF7DD4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45.</w:t>
            </w:r>
          </w:p>
        </w:tc>
      </w:tr>
      <w:tr w:rsidR="003E458A" w:rsidRPr="00940BAA" w:rsidTr="00EB2374">
        <w:trPr>
          <w:trHeight w:hRule="exact" w:val="730"/>
        </w:trPr>
        <w:tc>
          <w:tcPr>
            <w:tcW w:w="2833" w:type="dxa"/>
            <w:gridSpan w:val="3"/>
          </w:tcPr>
          <w:p w:rsidR="003E458A" w:rsidRPr="00940BAA" w:rsidRDefault="003E458A" w:rsidP="00EB2374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3E458A" w:rsidRPr="00940BAA" w:rsidRDefault="003E458A" w:rsidP="00EB2374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3E458A" w:rsidRPr="00940BAA" w:rsidRDefault="003E458A" w:rsidP="003E458A">
      <w:pPr>
        <w:rPr>
          <w:lang w:val="es-CO"/>
        </w:rPr>
      </w:pPr>
    </w:p>
    <w:p w:rsidR="003E458A" w:rsidRPr="00940BAA" w:rsidRDefault="003E458A" w:rsidP="003E458A">
      <w:pPr>
        <w:rPr>
          <w:lang w:val="es-CO"/>
        </w:rPr>
      </w:pPr>
    </w:p>
    <w:p w:rsidR="003E458A" w:rsidRDefault="003E458A" w:rsidP="003E458A">
      <w:pPr>
        <w:rPr>
          <w:rFonts w:ascii="Arial"/>
          <w:b/>
          <w:lang w:val="es-CO"/>
        </w:rPr>
      </w:pPr>
    </w:p>
    <w:p w:rsidR="003E458A" w:rsidRPr="00940BAA" w:rsidRDefault="003E458A" w:rsidP="003E458A">
      <w:pPr>
        <w:spacing w:before="78"/>
        <w:jc w:val="both"/>
        <w:rPr>
          <w:rFonts w:ascii="Arial"/>
          <w:b/>
          <w:lang w:val="es-CO"/>
        </w:rPr>
      </w:pPr>
    </w:p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50351A" w:rsidRDefault="006E57F6" w:rsidP="00F95CE3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7C54EB0" wp14:editId="447D0A99">
            <wp:extent cx="5400000" cy="3070132"/>
            <wp:effectExtent l="152400" t="152400" r="353695" b="3594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0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351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A0A" w:rsidRDefault="00CD6A0A" w:rsidP="003E458A">
      <w:r>
        <w:separator/>
      </w:r>
    </w:p>
  </w:endnote>
  <w:endnote w:type="continuationSeparator" w:id="0">
    <w:p w:rsidR="00CD6A0A" w:rsidRDefault="00CD6A0A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A0A" w:rsidRDefault="00CD6A0A" w:rsidP="003E458A">
      <w:r>
        <w:separator/>
      </w:r>
    </w:p>
  </w:footnote>
  <w:footnote w:type="continuationSeparator" w:id="0">
    <w:p w:rsidR="00CD6A0A" w:rsidRDefault="00CD6A0A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55AA5"/>
    <w:rsid w:val="002765D4"/>
    <w:rsid w:val="002A51B6"/>
    <w:rsid w:val="00356AEA"/>
    <w:rsid w:val="003C32A4"/>
    <w:rsid w:val="003E458A"/>
    <w:rsid w:val="00414C2F"/>
    <w:rsid w:val="00434965"/>
    <w:rsid w:val="0050351A"/>
    <w:rsid w:val="00540592"/>
    <w:rsid w:val="00647276"/>
    <w:rsid w:val="00675BE5"/>
    <w:rsid w:val="006E57F6"/>
    <w:rsid w:val="0079096A"/>
    <w:rsid w:val="007B76D4"/>
    <w:rsid w:val="007F2084"/>
    <w:rsid w:val="00834810"/>
    <w:rsid w:val="008B5D21"/>
    <w:rsid w:val="00905B55"/>
    <w:rsid w:val="00940BAA"/>
    <w:rsid w:val="00942C15"/>
    <w:rsid w:val="009928D5"/>
    <w:rsid w:val="00B06B08"/>
    <w:rsid w:val="00B7506D"/>
    <w:rsid w:val="00BA64C9"/>
    <w:rsid w:val="00BC47DF"/>
    <w:rsid w:val="00BF7DD4"/>
    <w:rsid w:val="00C42116"/>
    <w:rsid w:val="00C56715"/>
    <w:rsid w:val="00C94C94"/>
    <w:rsid w:val="00CB775D"/>
    <w:rsid w:val="00CD6A0A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95CE3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7D90A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D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DD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5B6D-2ABA-42B7-AC5F-454AEDB0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6</cp:revision>
  <dcterms:created xsi:type="dcterms:W3CDTF">2019-08-25T21:35:00Z</dcterms:created>
  <dcterms:modified xsi:type="dcterms:W3CDTF">2019-08-26T02:14:00Z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