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2FE515" w14:textId="77777777" w:rsidR="00000000" w:rsidRDefault="00000000">
      <w:pPr>
        <w:spacing w:line="360" w:lineRule="auto"/>
        <w:jc w:val="center"/>
        <w:textAlignment w:val="center"/>
        <w:rPr>
          <w:rFonts w:ascii="黑体" w:eastAsia="黑体" w:hAnsi="黑体" w:cs="黑体" w:hint="eastAsia"/>
          <w:sz w:val="24"/>
        </w:rPr>
      </w:pPr>
      <w:r>
        <w:rPr>
          <w:rFonts w:ascii="黑体" w:eastAsia="黑体" w:hAnsi="黑体" w:cs="黑体" w:hint="eastAsia"/>
          <w:sz w:val="24"/>
        </w:rPr>
        <w:t>2025年春期第一次阶段性测试九年级语文试卷答案</w:t>
      </w:r>
    </w:p>
    <w:p w14:paraId="1A74587B" w14:textId="77777777" w:rsidR="00000000" w:rsidRDefault="00000000">
      <w:pPr>
        <w:adjustRightInd w:val="0"/>
        <w:snapToGrid w:val="0"/>
        <w:spacing w:line="360" w:lineRule="auto"/>
        <w:jc w:val="left"/>
        <w:textAlignment w:val="center"/>
        <w:rPr>
          <w:rFonts w:ascii="宋体" w:hAnsi="宋体"/>
          <w:b/>
          <w:bCs/>
          <w:color w:val="000000"/>
          <w:szCs w:val="21"/>
        </w:rPr>
      </w:pPr>
      <w:r>
        <w:rPr>
          <w:rFonts w:ascii="宋体" w:hAnsi="宋体" w:hint="eastAsia"/>
          <w:b/>
          <w:bCs/>
          <w:color w:val="000000"/>
          <w:szCs w:val="21"/>
        </w:rPr>
        <w:t>一、积累与运用</w:t>
      </w:r>
    </w:p>
    <w:p w14:paraId="7C733847" w14:textId="77777777" w:rsidR="00000000" w:rsidRDefault="00000000">
      <w:pPr>
        <w:adjustRightInd w:val="0"/>
        <w:snapToGrid w:val="0"/>
        <w:spacing w:line="360" w:lineRule="auto"/>
        <w:jc w:val="left"/>
        <w:textAlignment w:val="center"/>
        <w:rPr>
          <w:rFonts w:ascii="宋体" w:hAnsi="宋体" w:hint="eastAsia"/>
          <w:color w:val="000000"/>
          <w:szCs w:val="21"/>
        </w:rPr>
      </w:pPr>
      <w:r>
        <w:rPr>
          <w:rFonts w:ascii="宋体" w:hAnsi="宋体" w:hint="eastAsia"/>
          <w:color w:val="000000"/>
          <w:szCs w:val="21"/>
        </w:rPr>
        <w:t xml:space="preserve">1.譬     辅    </w:t>
      </w:r>
    </w:p>
    <w:p w14:paraId="6B42F493" w14:textId="77777777" w:rsidR="00000000" w:rsidRDefault="00000000">
      <w:pPr>
        <w:adjustRightInd w:val="0"/>
        <w:snapToGrid w:val="0"/>
        <w:spacing w:line="360" w:lineRule="auto"/>
        <w:jc w:val="left"/>
        <w:textAlignment w:val="center"/>
        <w:rPr>
          <w:rFonts w:ascii="宋体" w:hAnsi="宋体" w:hint="eastAsia"/>
          <w:color w:val="000000"/>
          <w:szCs w:val="21"/>
        </w:rPr>
      </w:pPr>
      <w:r>
        <w:rPr>
          <w:rFonts w:ascii="宋体" w:hAnsi="宋体" w:hint="eastAsia"/>
          <w:color w:val="000000"/>
          <w:szCs w:val="21"/>
        </w:rPr>
        <w:t>2．A</w:t>
      </w:r>
    </w:p>
    <w:p w14:paraId="02ADA41E" w14:textId="77777777" w:rsidR="00000000" w:rsidRDefault="00000000">
      <w:pPr>
        <w:adjustRightInd w:val="0"/>
        <w:snapToGrid w:val="0"/>
        <w:spacing w:line="360" w:lineRule="auto"/>
        <w:jc w:val="left"/>
        <w:textAlignment w:val="center"/>
        <w:rPr>
          <w:rFonts w:ascii="宋体" w:hAnsi="宋体" w:hint="eastAsia"/>
          <w:color w:val="000000"/>
          <w:szCs w:val="21"/>
        </w:rPr>
      </w:pPr>
      <w:r>
        <w:rPr>
          <w:rFonts w:ascii="宋体" w:hAnsi="宋体" w:hint="eastAsia"/>
          <w:color w:val="000000"/>
          <w:szCs w:val="21"/>
        </w:rPr>
        <w:t>3.C</w:t>
      </w:r>
    </w:p>
    <w:p w14:paraId="5A7DB7FD" w14:textId="77777777" w:rsidR="00000000" w:rsidRDefault="00000000">
      <w:pPr>
        <w:adjustRightInd w:val="0"/>
        <w:snapToGrid w:val="0"/>
        <w:spacing w:line="360" w:lineRule="auto"/>
        <w:jc w:val="left"/>
        <w:textAlignment w:val="center"/>
        <w:rPr>
          <w:rFonts w:ascii="宋体" w:hAnsi="宋体" w:hint="eastAsia"/>
          <w:color w:val="000000"/>
          <w:szCs w:val="21"/>
        </w:rPr>
      </w:pPr>
      <w:r>
        <w:rPr>
          <w:rFonts w:ascii="宋体" w:hAnsi="宋体" w:hint="eastAsia"/>
          <w:color w:val="000000"/>
          <w:szCs w:val="21"/>
        </w:rPr>
        <w:t>4.略</w:t>
      </w:r>
    </w:p>
    <w:p w14:paraId="24083B62" w14:textId="77777777" w:rsidR="00000000" w:rsidRDefault="00000000">
      <w:pPr>
        <w:adjustRightInd w:val="0"/>
        <w:snapToGrid w:val="0"/>
        <w:spacing w:line="360" w:lineRule="auto"/>
        <w:jc w:val="left"/>
        <w:textAlignment w:val="center"/>
        <w:rPr>
          <w:rFonts w:ascii="宋体" w:hAnsi="宋体" w:hint="eastAsia"/>
          <w:color w:val="000000"/>
          <w:szCs w:val="21"/>
        </w:rPr>
      </w:pPr>
      <w:r>
        <w:rPr>
          <w:rFonts w:ascii="宋体" w:hAnsi="宋体" w:hint="eastAsia"/>
          <w:color w:val="000000"/>
          <w:szCs w:val="21"/>
        </w:rPr>
        <w:t>5．(1)示例：扬起理想的风帆 或奋斗铸就辉煌 或人生的新起点</w:t>
      </w:r>
    </w:p>
    <w:p w14:paraId="6ADADA3E" w14:textId="77777777" w:rsidR="00000000" w:rsidRDefault="00000000">
      <w:pPr>
        <w:adjustRightInd w:val="0"/>
        <w:snapToGrid w:val="0"/>
        <w:spacing w:line="360" w:lineRule="auto"/>
        <w:jc w:val="left"/>
        <w:textAlignment w:val="center"/>
        <w:rPr>
          <w:rFonts w:ascii="宋体" w:hAnsi="宋体" w:hint="eastAsia"/>
          <w:color w:val="000000"/>
          <w:szCs w:val="21"/>
        </w:rPr>
      </w:pPr>
      <w:r>
        <w:rPr>
          <w:rFonts w:ascii="宋体" w:hAnsi="宋体" w:hint="eastAsia"/>
          <w:color w:val="000000"/>
          <w:szCs w:val="21"/>
        </w:rPr>
        <w:t>(2)李编辑，您好。小川因为突然身体不适不能赴约。他让我代他向您表示歉意，并让我转述宣传组的决定，宣传组决定使用铜板彩印，印数500份，最晚明天要全部印刷完毕。</w:t>
      </w:r>
    </w:p>
    <w:p w14:paraId="68F36CD7" w14:textId="77777777" w:rsidR="00000000" w:rsidRDefault="00000000">
      <w:pPr>
        <w:adjustRightInd w:val="0"/>
        <w:snapToGrid w:val="0"/>
        <w:spacing w:line="360" w:lineRule="auto"/>
        <w:jc w:val="left"/>
        <w:textAlignment w:val="center"/>
        <w:rPr>
          <w:rFonts w:ascii="宋体" w:hAnsi="宋体" w:hint="eastAsia"/>
          <w:color w:val="000000"/>
          <w:szCs w:val="21"/>
        </w:rPr>
      </w:pPr>
      <w:r>
        <w:rPr>
          <w:rFonts w:ascii="宋体" w:hAnsi="宋体" w:hint="eastAsia"/>
          <w:color w:val="000000"/>
          <w:szCs w:val="21"/>
        </w:rPr>
        <w:t>(3)①生命如冰山上的雪莲花，绽放着美丽与坚强。②生活是一支歌，唱着春天的耕耘和秋天的收获；生活是一幅画，绘出黎明的勤奋和夕阳的辉煌；生活是一首诗，书写着失意的懊恼和成功的喜悦。③生存是对理想的不懈追求，生存是向梦境的艰难跋涉，生存是关于人生意义的永恒探索 （或生存是一个过程，生存是一种追求，生存是一声生命的呐喊。）</w:t>
      </w:r>
    </w:p>
    <w:p w14:paraId="5DA358BC" w14:textId="77777777" w:rsidR="00000000" w:rsidRDefault="00000000">
      <w:pPr>
        <w:adjustRightInd w:val="0"/>
        <w:snapToGrid w:val="0"/>
        <w:spacing w:line="360" w:lineRule="auto"/>
        <w:jc w:val="left"/>
        <w:textAlignment w:val="center"/>
        <w:rPr>
          <w:rFonts w:ascii="宋体" w:hAnsi="宋体" w:hint="eastAsia"/>
          <w:color w:val="000000"/>
          <w:szCs w:val="21"/>
        </w:rPr>
      </w:pPr>
      <w:r>
        <w:rPr>
          <w:rFonts w:ascii="宋体" w:hAnsi="宋体" w:hint="eastAsia"/>
          <w:b/>
          <w:bCs/>
          <w:color w:val="000000"/>
          <w:szCs w:val="21"/>
        </w:rPr>
        <w:t>二、现代文</w:t>
      </w:r>
    </w:p>
    <w:p w14:paraId="5E8FFBF6" w14:textId="77777777" w:rsidR="00000000" w:rsidRDefault="00000000">
      <w:pPr>
        <w:adjustRightInd w:val="0"/>
        <w:snapToGrid w:val="0"/>
        <w:spacing w:line="360" w:lineRule="auto"/>
        <w:jc w:val="left"/>
        <w:textAlignment w:val="center"/>
        <w:rPr>
          <w:rFonts w:ascii="宋体" w:hAnsi="宋体" w:hint="eastAsia"/>
          <w:color w:val="000000"/>
          <w:szCs w:val="21"/>
        </w:rPr>
      </w:pPr>
      <w:r>
        <w:rPr>
          <w:rFonts w:ascii="宋体" w:hAnsi="宋体" w:hint="eastAsia"/>
          <w:color w:val="000000"/>
          <w:szCs w:val="21"/>
        </w:rPr>
        <w:t>6.①秋荷去男人的连队给战士们送莲藕；②秋荷追赶队伍，给男人送藕饼；③男人与秋荷告别，北上长征；④男人血染湘江，壮烈牺牲。</w:t>
      </w:r>
    </w:p>
    <w:p w14:paraId="54C1FA23" w14:textId="77777777" w:rsidR="00000000" w:rsidRDefault="00000000">
      <w:pPr>
        <w:adjustRightInd w:val="0"/>
        <w:snapToGrid w:val="0"/>
        <w:spacing w:line="360" w:lineRule="auto"/>
        <w:jc w:val="left"/>
        <w:textAlignment w:val="center"/>
        <w:rPr>
          <w:rFonts w:ascii="宋体" w:hAnsi="宋体" w:hint="eastAsia"/>
          <w:color w:val="000000"/>
          <w:szCs w:val="21"/>
        </w:rPr>
      </w:pPr>
      <w:r>
        <w:rPr>
          <w:rFonts w:ascii="宋体" w:hAnsi="宋体" w:hint="eastAsia"/>
          <w:color w:val="000000"/>
          <w:szCs w:val="21"/>
        </w:rPr>
        <w:t>7.这句话描写了莲藕断开的情景，表现了秋荷听说男人要走了时内心的紧张和担忧，藕断丝连体现了秋荷对男人感情的深厚；同时，这一细节也暗示了下文男人血染湘江，壮烈牺牲的不幸结局。</w:t>
      </w:r>
    </w:p>
    <w:p w14:paraId="30A5EE87" w14:textId="77777777" w:rsidR="00000000" w:rsidRDefault="00000000">
      <w:pPr>
        <w:adjustRightInd w:val="0"/>
        <w:snapToGrid w:val="0"/>
        <w:spacing w:line="360" w:lineRule="auto"/>
        <w:jc w:val="left"/>
        <w:textAlignment w:val="center"/>
        <w:rPr>
          <w:rFonts w:ascii="宋体" w:hAnsi="宋体" w:hint="eastAsia"/>
          <w:color w:val="000000"/>
          <w:szCs w:val="21"/>
        </w:rPr>
      </w:pPr>
      <w:r>
        <w:rPr>
          <w:rFonts w:ascii="宋体" w:hAnsi="宋体" w:hint="eastAsia"/>
          <w:color w:val="000000"/>
          <w:szCs w:val="21"/>
        </w:rPr>
        <w:t xml:space="preserve">8.示例：叙事结构：本文采取双线结构，以秋荷的行动为明线，以男人的行动为暗线，两线交织，不仅赞美了红军战士为了国家和民族的前途而义无反顾、英勇献身的高贵品质，而且赞美了他们的亲人深明大义、默默奉献的伟大精神。   </w:t>
      </w:r>
    </w:p>
    <w:p w14:paraId="68BC7467" w14:textId="77777777" w:rsidR="00000000" w:rsidRDefault="00000000">
      <w:pPr>
        <w:adjustRightInd w:val="0"/>
        <w:snapToGrid w:val="0"/>
        <w:spacing w:line="360" w:lineRule="auto"/>
        <w:jc w:val="left"/>
        <w:textAlignment w:val="center"/>
        <w:rPr>
          <w:rFonts w:ascii="宋体" w:hAnsi="宋体" w:hint="eastAsia"/>
          <w:color w:val="000000"/>
          <w:szCs w:val="21"/>
        </w:rPr>
      </w:pPr>
      <w:r>
        <w:rPr>
          <w:rFonts w:ascii="宋体" w:hAnsi="宋体" w:hint="eastAsia"/>
          <w:color w:val="000000"/>
          <w:szCs w:val="21"/>
        </w:rPr>
        <w:t>【解析】本题考查文章评析。学生可从叙述视角、叙事结构、选材方法、语言运用等角度任选其一，结合文章内容作答。</w:t>
      </w:r>
    </w:p>
    <w:p w14:paraId="20CA7893" w14:textId="77777777" w:rsidR="00000000" w:rsidRDefault="00000000">
      <w:pPr>
        <w:adjustRightInd w:val="0"/>
        <w:snapToGrid w:val="0"/>
        <w:spacing w:line="360" w:lineRule="auto"/>
        <w:jc w:val="left"/>
        <w:textAlignment w:val="center"/>
        <w:rPr>
          <w:rFonts w:ascii="宋体" w:hAnsi="宋体" w:hint="eastAsia"/>
          <w:color w:val="000000"/>
          <w:szCs w:val="21"/>
        </w:rPr>
      </w:pPr>
      <w:r>
        <w:rPr>
          <w:rFonts w:ascii="宋体" w:hAnsi="宋体" w:hint="eastAsia"/>
          <w:color w:val="000000"/>
          <w:szCs w:val="21"/>
        </w:rPr>
        <w:t>示例一：根据第③段“男人有好些日子没回家了，说忙。前天秋荷借口给战士们送莲藕，去了一趟驻扎在村外五里亭关帝庙里男人的连队，却没见着男人”、第㉑段“秋荷的美梦是被嘹亮的军号声唤醒的，醒来时发现身边空落落的，男人早已没了踪影。秋荷慌了，起身追出屋去，跑了几步，复又回身用手帕包了藕饼，匆匆出了门”、第㉓段“秋荷在迷蒙细雨中手搭凉棚在队伍中寻找那个熟悉的身影，她发现那些头戴八角帽身穿灰布军装的红军战士个个都像自己的男人，可又个个都不是自己的男人”等可知，本文叙述视角独特，从秋荷的角度来叙述红军二万五千里长征的宏大故事，赞美了红军战士为了国家和民族的前途而义无反顾、英勇献身的高贵品质和他们的亲人深明大义、默默奉献的伟大精神，故事感人至深。</w:t>
      </w:r>
    </w:p>
    <w:p w14:paraId="12805B20" w14:textId="77777777" w:rsidR="00000000" w:rsidRDefault="00000000">
      <w:pPr>
        <w:adjustRightInd w:val="0"/>
        <w:snapToGrid w:val="0"/>
        <w:spacing w:line="360" w:lineRule="auto"/>
        <w:jc w:val="left"/>
        <w:textAlignment w:val="center"/>
        <w:rPr>
          <w:rFonts w:ascii="宋体" w:hAnsi="宋体" w:hint="eastAsia"/>
          <w:color w:val="000000"/>
          <w:szCs w:val="21"/>
        </w:rPr>
      </w:pPr>
      <w:r>
        <w:rPr>
          <w:rFonts w:ascii="宋体" w:hAnsi="宋体" w:hint="eastAsia"/>
          <w:color w:val="000000"/>
          <w:szCs w:val="21"/>
        </w:rPr>
        <w:t>示例二：根据第③段“男人有好些日子没回家了，说忙。前天秋荷借口给战士们送莲藕，去</w:t>
      </w:r>
      <w:r>
        <w:rPr>
          <w:rFonts w:ascii="宋体" w:hAnsi="宋体" w:hint="eastAsia"/>
          <w:color w:val="000000"/>
          <w:szCs w:val="21"/>
        </w:rPr>
        <w:lastRenderedPageBreak/>
        <w:t>了一趟驻扎在村外五里亭关帝庙里男人的连队，却没见着男人”、第㉑段“秋荷的美梦是被嘹亮的军号声唤醒的，醒来时发现身边空落落的，男人早已没了踪影。秋荷慌了，起身追出屋去，跑了几步，复又回身用手帕包了藕饼，匆匆出了门”等可知，秋荷的行动是文章的明线；根据第⑩段“男人似乎下了很大决心，说，秋荷，明天我要走了”、第⑬段“男人说，听说是往北走。说完，男人笑了笑，不说了”、第㉕段“男人没吃到秋荷的藕饼，男人自那天清晨离开家就再也没有回来”、第㉖段“好多年以后，两鬓秋霜的秋荷听儿子说，那个秋雨绵绵、落叶纷纷的清晨从自己眼前走过的队伍踏上的漫漫征途叫长征。她还听说在一场惨烈的战斗中有三千客家子弟血染湘江”等可知，文章的暗线是男人的行动；由此可知，本文采取双线结构，以秋荷的行动为明线，以男人的行动为暗线，两线交织，不仅赞美了红军战士为了国家和民族的前途而义无反顾、英勇献身的高贵品质，而且赞美了他们的亲人深明大义、默默奉献的伟大精神。</w:t>
      </w:r>
    </w:p>
    <w:p w14:paraId="6134852F" w14:textId="77777777" w:rsidR="00000000" w:rsidRDefault="00000000">
      <w:pPr>
        <w:adjustRightInd w:val="0"/>
        <w:snapToGrid w:val="0"/>
        <w:spacing w:line="360" w:lineRule="auto"/>
        <w:jc w:val="left"/>
        <w:textAlignment w:val="center"/>
        <w:rPr>
          <w:rFonts w:ascii="宋体" w:hAnsi="宋体" w:hint="eastAsia"/>
          <w:color w:val="000000"/>
          <w:szCs w:val="21"/>
        </w:rPr>
      </w:pPr>
      <w:r>
        <w:rPr>
          <w:rFonts w:ascii="宋体" w:hAnsi="宋体" w:hint="eastAsia"/>
          <w:color w:val="000000"/>
          <w:szCs w:val="21"/>
        </w:rPr>
        <w:t>9.（1）歌曲表现了军民鱼水情深的主题；本文中老百姓让红军住到自己家里、拆下门板让红军用、送藕饼、辣椒等给红军、含泪送别红军等内容都与歌曲主题吻合。</w:t>
      </w:r>
    </w:p>
    <w:p w14:paraId="36E63C82" w14:textId="77777777" w:rsidR="00000000" w:rsidRDefault="00000000">
      <w:pPr>
        <w:adjustRightInd w:val="0"/>
        <w:snapToGrid w:val="0"/>
        <w:spacing w:line="360" w:lineRule="auto"/>
        <w:jc w:val="left"/>
        <w:textAlignment w:val="center"/>
        <w:rPr>
          <w:rFonts w:ascii="宋体" w:hAnsi="宋体" w:hint="eastAsia"/>
          <w:color w:val="000000"/>
          <w:szCs w:val="21"/>
        </w:rPr>
      </w:pPr>
      <w:r>
        <w:rPr>
          <w:rFonts w:ascii="宋体" w:hAnsi="宋体" w:hint="eastAsia"/>
          <w:color w:val="000000"/>
          <w:szCs w:val="21"/>
        </w:rPr>
        <w:t>（2）这么多年了，你到底在哪里呀？儿子已长大成人了，他说当年有三千客家子弟血染湘江，不会也有你吧？都怪我那晚睡得太死了，没让你吃上藕饼，对不起！</w:t>
      </w:r>
    </w:p>
    <w:p w14:paraId="39AC184D" w14:textId="77777777" w:rsidR="00000000" w:rsidRDefault="00000000">
      <w:pPr>
        <w:adjustRightInd w:val="0"/>
        <w:snapToGrid w:val="0"/>
        <w:spacing w:line="360" w:lineRule="auto"/>
        <w:jc w:val="left"/>
        <w:textAlignment w:val="center"/>
        <w:rPr>
          <w:rFonts w:ascii="宋体" w:hAnsi="宋体" w:hint="eastAsia"/>
          <w:color w:val="000000"/>
          <w:szCs w:val="21"/>
        </w:rPr>
      </w:pPr>
      <w:r>
        <w:rPr>
          <w:rFonts w:ascii="宋体" w:hAnsi="宋体" w:hint="eastAsia"/>
          <w:color w:val="000000"/>
          <w:szCs w:val="21"/>
        </w:rPr>
        <w:t xml:space="preserve">10．①说明对象是定向传声（或“声音的定向传播”）②“这类技术”指的是“基于超声波的声频定向传播技术”。    </w:t>
      </w:r>
    </w:p>
    <w:p w14:paraId="1A2D09FB" w14:textId="77777777" w:rsidR="00000000" w:rsidRDefault="00000000">
      <w:pPr>
        <w:adjustRightInd w:val="0"/>
        <w:snapToGrid w:val="0"/>
        <w:spacing w:line="360" w:lineRule="auto"/>
        <w:jc w:val="left"/>
        <w:textAlignment w:val="center"/>
        <w:rPr>
          <w:rFonts w:ascii="宋体" w:hAnsi="宋体" w:hint="eastAsia"/>
          <w:color w:val="000000"/>
          <w:szCs w:val="21"/>
        </w:rPr>
      </w:pPr>
      <w:r>
        <w:rPr>
          <w:rFonts w:ascii="宋体" w:hAnsi="宋体" w:hint="eastAsia"/>
          <w:color w:val="000000"/>
          <w:szCs w:val="21"/>
        </w:rPr>
        <w:t>11．示例一  举例子。①用以色列一家科技公司正在研发的新产品可在人耳周围形成声音口袋的例子，来说明能实现声音可以实现定向传播，极具有说服力。</w:t>
      </w:r>
    </w:p>
    <w:p w14:paraId="4CE4AB03" w14:textId="77777777" w:rsidR="00000000" w:rsidRDefault="00000000">
      <w:pPr>
        <w:adjustRightInd w:val="0"/>
        <w:snapToGrid w:val="0"/>
        <w:spacing w:line="360" w:lineRule="auto"/>
        <w:jc w:val="left"/>
        <w:textAlignment w:val="center"/>
        <w:rPr>
          <w:rFonts w:ascii="宋体" w:hAnsi="宋体" w:hint="eastAsia"/>
          <w:color w:val="000000"/>
          <w:szCs w:val="21"/>
        </w:rPr>
      </w:pPr>
      <w:r>
        <w:rPr>
          <w:rFonts w:ascii="宋体" w:hAnsi="宋体" w:hint="eastAsia"/>
          <w:color w:val="000000"/>
          <w:szCs w:val="21"/>
        </w:rPr>
        <w:t>示例二  分类别。①把目前能实现声音定向传播的三种技术手段原理、特点、应用进行分别介绍，非常有条理，易于读者了解。</w:t>
      </w:r>
    </w:p>
    <w:p w14:paraId="7B818135" w14:textId="77777777" w:rsidR="00000000" w:rsidRDefault="00000000">
      <w:pPr>
        <w:adjustRightInd w:val="0"/>
        <w:snapToGrid w:val="0"/>
        <w:spacing w:line="360" w:lineRule="auto"/>
        <w:jc w:val="left"/>
        <w:textAlignment w:val="center"/>
        <w:rPr>
          <w:rFonts w:ascii="宋体" w:hAnsi="宋体" w:hint="eastAsia"/>
          <w:color w:val="000000"/>
          <w:szCs w:val="21"/>
        </w:rPr>
      </w:pPr>
      <w:r>
        <w:rPr>
          <w:rFonts w:ascii="宋体" w:hAnsi="宋体" w:hint="eastAsia"/>
          <w:color w:val="000000"/>
          <w:szCs w:val="21"/>
        </w:rPr>
        <w:t xml:space="preserve">示例三  作诠释。①用中国科学院声学研究院博士匡正的话，解释声音是如何实现定向传播的。通俗易懂，易于读者理解。    </w:t>
      </w:r>
    </w:p>
    <w:p w14:paraId="3246B668" w14:textId="77777777" w:rsidR="00000000" w:rsidRDefault="00000000">
      <w:pPr>
        <w:adjustRightInd w:val="0"/>
        <w:snapToGrid w:val="0"/>
        <w:spacing w:line="360" w:lineRule="auto"/>
        <w:jc w:val="left"/>
        <w:textAlignment w:val="center"/>
        <w:rPr>
          <w:rFonts w:ascii="宋体" w:hAnsi="宋体" w:hint="eastAsia"/>
          <w:color w:val="000000"/>
          <w:szCs w:val="21"/>
        </w:rPr>
      </w:pPr>
      <w:r>
        <w:rPr>
          <w:rFonts w:ascii="宋体" w:hAnsi="宋体" w:hint="eastAsia"/>
          <w:color w:val="000000"/>
          <w:szCs w:val="21"/>
        </w:rPr>
        <w:t xml:space="preserve">12.①不能去掉。“目前来讲”在时间上进行限制，不排除未来有可能发现其他的声音定向传播的技术。体现了说明文语言的准确性和严谨性。    </w:t>
      </w:r>
    </w:p>
    <w:p w14:paraId="5DD079D6" w14:textId="77777777" w:rsidR="00000000" w:rsidRDefault="00000000">
      <w:pPr>
        <w:adjustRightInd w:val="0"/>
        <w:snapToGrid w:val="0"/>
        <w:spacing w:line="360" w:lineRule="auto"/>
        <w:jc w:val="left"/>
        <w:textAlignment w:val="center"/>
        <w:rPr>
          <w:rFonts w:ascii="宋体" w:hAnsi="宋体" w:hint="eastAsia"/>
          <w:color w:val="000000"/>
          <w:szCs w:val="21"/>
        </w:rPr>
      </w:pPr>
      <w:r>
        <w:rPr>
          <w:rFonts w:ascii="宋体" w:hAnsi="宋体" w:hint="eastAsia"/>
          <w:color w:val="000000"/>
          <w:szCs w:val="21"/>
        </w:rPr>
        <w:t>13.①先用看电影时的环绕立体声引出说明对象——声音的定向传播；②接着用以色列一家科技公司正在研发的SoundBeamer1.0新产品，说明声音定向传播的可实现性；③然后引用中国科学院博士匡正的解释，说明声音是如何实现定向传播的；④最后说明声音定向传播日常生活中和行业中的应用，还有望在交通领域发挥巨大作用。</w:t>
      </w:r>
    </w:p>
    <w:p w14:paraId="21DF0094" w14:textId="77777777" w:rsidR="00000000" w:rsidRDefault="00000000">
      <w:pPr>
        <w:adjustRightInd w:val="0"/>
        <w:snapToGrid w:val="0"/>
        <w:spacing w:line="360" w:lineRule="auto"/>
        <w:jc w:val="left"/>
        <w:textAlignment w:val="center"/>
        <w:rPr>
          <w:rFonts w:ascii="宋体" w:hAnsi="宋体" w:hint="eastAsia"/>
          <w:b/>
          <w:bCs/>
          <w:color w:val="000000"/>
          <w:szCs w:val="21"/>
        </w:rPr>
      </w:pPr>
      <w:r>
        <w:rPr>
          <w:rFonts w:ascii="宋体" w:hAnsi="宋体" w:hint="eastAsia"/>
          <w:b/>
          <w:bCs/>
          <w:color w:val="000000"/>
          <w:szCs w:val="21"/>
        </w:rPr>
        <w:t>三、古诗文</w:t>
      </w:r>
    </w:p>
    <w:p w14:paraId="0325EE95" w14:textId="77777777" w:rsidR="00000000" w:rsidRDefault="00000000">
      <w:pPr>
        <w:adjustRightInd w:val="0"/>
        <w:snapToGrid w:val="0"/>
        <w:spacing w:line="360" w:lineRule="auto"/>
        <w:jc w:val="left"/>
        <w:textAlignment w:val="center"/>
        <w:rPr>
          <w:rFonts w:ascii="宋体" w:hAnsi="宋体" w:hint="eastAsia"/>
          <w:color w:val="000000"/>
          <w:szCs w:val="21"/>
        </w:rPr>
      </w:pPr>
      <w:r>
        <w:rPr>
          <w:rFonts w:ascii="宋体" w:hAnsi="宋体" w:hint="eastAsia"/>
          <w:color w:val="000000"/>
          <w:szCs w:val="21"/>
        </w:rPr>
        <w:t xml:space="preserve">14．都/一起/全；曾经；几乎，将近    </w:t>
      </w:r>
    </w:p>
    <w:p w14:paraId="613E822C" w14:textId="77777777" w:rsidR="00000000" w:rsidRDefault="00000000">
      <w:pPr>
        <w:adjustRightInd w:val="0"/>
        <w:snapToGrid w:val="0"/>
        <w:spacing w:line="360" w:lineRule="auto"/>
        <w:jc w:val="left"/>
        <w:textAlignment w:val="center"/>
        <w:rPr>
          <w:rFonts w:ascii="宋体" w:hAnsi="宋体" w:hint="eastAsia"/>
          <w:color w:val="000000"/>
          <w:szCs w:val="21"/>
        </w:rPr>
      </w:pPr>
      <w:r>
        <w:rPr>
          <w:rFonts w:ascii="宋体" w:hAnsi="宋体" w:hint="eastAsia"/>
          <w:color w:val="000000"/>
          <w:szCs w:val="21"/>
        </w:rPr>
        <w:t xml:space="preserve">15．在朝廷上做官时，就为百姓担忧；不在朝廷做官而处在僻远的江湖中间就为国君忧虑。    </w:t>
      </w:r>
    </w:p>
    <w:p w14:paraId="3614CD18" w14:textId="77777777" w:rsidR="00000000" w:rsidRDefault="00000000">
      <w:pPr>
        <w:adjustRightInd w:val="0"/>
        <w:snapToGrid w:val="0"/>
        <w:spacing w:line="360" w:lineRule="auto"/>
        <w:jc w:val="left"/>
        <w:textAlignment w:val="center"/>
        <w:rPr>
          <w:rFonts w:ascii="宋体" w:hAnsi="宋体" w:hint="eastAsia"/>
          <w:color w:val="000000"/>
          <w:szCs w:val="21"/>
        </w:rPr>
      </w:pPr>
      <w:r>
        <w:rPr>
          <w:rFonts w:ascii="宋体" w:hAnsi="宋体" w:hint="eastAsia"/>
          <w:color w:val="000000"/>
          <w:szCs w:val="21"/>
        </w:rPr>
        <w:t xml:space="preserve">16．C     </w:t>
      </w:r>
    </w:p>
    <w:p w14:paraId="570CECE8" w14:textId="77777777" w:rsidR="00000000" w:rsidRDefault="00000000">
      <w:pPr>
        <w:adjustRightInd w:val="0"/>
        <w:snapToGrid w:val="0"/>
        <w:spacing w:line="360" w:lineRule="auto"/>
        <w:jc w:val="left"/>
        <w:textAlignment w:val="center"/>
        <w:rPr>
          <w:rFonts w:ascii="宋体" w:hAnsi="宋体" w:hint="eastAsia"/>
          <w:color w:val="000000"/>
          <w:szCs w:val="21"/>
        </w:rPr>
      </w:pPr>
      <w:r>
        <w:rPr>
          <w:rFonts w:ascii="宋体" w:hAnsi="宋体" w:hint="eastAsia"/>
          <w:color w:val="000000"/>
          <w:szCs w:val="21"/>
        </w:rPr>
        <w:lastRenderedPageBreak/>
        <w:t>17．示例：根据范仲淹的为人和文章，就可以知道说大话和做实事的区别了。他为人，以百姓、以天下为己任，轻财好施，无私资助族人；他写诗，用词精练，无华丽的词藻，无斧凿痕迹。如《江上渔者》中以朴实的语言展示捕鱼人出生入死同惊涛骇浪搏斗的艰辛，展示社会底层人物的生活境遇，哀民生之多艰，写长歌悯其苦。</w:t>
      </w:r>
    </w:p>
    <w:p w14:paraId="25E95C4C" w14:textId="77777777" w:rsidR="00000000" w:rsidRDefault="00000000">
      <w:pPr>
        <w:adjustRightInd w:val="0"/>
        <w:snapToGrid w:val="0"/>
        <w:spacing w:line="360" w:lineRule="auto"/>
        <w:jc w:val="left"/>
        <w:textAlignment w:val="center"/>
        <w:rPr>
          <w:rFonts w:ascii="宋体" w:hAnsi="宋体" w:hint="eastAsia"/>
          <w:color w:val="000000"/>
          <w:szCs w:val="21"/>
        </w:rPr>
      </w:pPr>
      <w:r>
        <w:rPr>
          <w:rFonts w:ascii="宋体" w:hAnsi="宋体" w:hint="eastAsia"/>
          <w:color w:val="000000"/>
          <w:szCs w:val="21"/>
        </w:rPr>
        <w:t xml:space="preserve">18. ①. 酬    ②. 暂凭杯酒长精神    </w:t>
      </w:r>
    </w:p>
    <w:p w14:paraId="04868530" w14:textId="77777777" w:rsidR="00000000" w:rsidRDefault="00000000">
      <w:pPr>
        <w:adjustRightInd w:val="0"/>
        <w:snapToGrid w:val="0"/>
        <w:spacing w:line="360" w:lineRule="auto"/>
        <w:jc w:val="left"/>
        <w:textAlignment w:val="center"/>
        <w:rPr>
          <w:rFonts w:ascii="宋体" w:hAnsi="宋体" w:hint="eastAsia"/>
          <w:color w:val="000000"/>
          <w:szCs w:val="21"/>
        </w:rPr>
      </w:pPr>
      <w:r>
        <w:rPr>
          <w:rFonts w:ascii="宋体" w:hAnsi="宋体" w:hint="eastAsia"/>
          <w:color w:val="000000"/>
          <w:szCs w:val="21"/>
        </w:rPr>
        <w:t>19. 示例1：选（1）。本诗中诗人用“沉舟”“病树”自比，用“千帆过”“万木春”喻指新陈代谢、生生不息，表现了他面对世事变迁时的乐观心态、豁达胸襟。李白诗句用姜尚、伊尹在政治上开始不顺利而后大有作为的典故，增强自己面对艰难困境的信心，表明对理想的执着追求。</w:t>
      </w:r>
    </w:p>
    <w:p w14:paraId="37B0310B" w14:textId="77777777" w:rsidR="00000000" w:rsidRDefault="00000000">
      <w:pPr>
        <w:adjustRightInd w:val="0"/>
        <w:snapToGrid w:val="0"/>
        <w:spacing w:line="360" w:lineRule="auto"/>
        <w:jc w:val="left"/>
        <w:textAlignment w:val="center"/>
        <w:rPr>
          <w:rFonts w:ascii="宋体" w:hAnsi="宋体" w:hint="eastAsia"/>
          <w:b/>
          <w:bCs/>
          <w:color w:val="000000"/>
          <w:szCs w:val="21"/>
        </w:rPr>
      </w:pPr>
      <w:r>
        <w:rPr>
          <w:rFonts w:ascii="宋体" w:hAnsi="宋体" w:hint="eastAsia"/>
          <w:b/>
          <w:bCs/>
          <w:color w:val="000000"/>
          <w:szCs w:val="21"/>
        </w:rPr>
        <w:t>四、名著阅读</w:t>
      </w:r>
    </w:p>
    <w:p w14:paraId="7D564C15" w14:textId="77777777" w:rsidR="00000000" w:rsidRDefault="00000000">
      <w:pPr>
        <w:adjustRightInd w:val="0"/>
        <w:snapToGrid w:val="0"/>
        <w:spacing w:line="360" w:lineRule="auto"/>
        <w:jc w:val="left"/>
        <w:textAlignment w:val="center"/>
        <w:rPr>
          <w:rFonts w:ascii="宋体" w:hAnsi="宋体" w:hint="eastAsia"/>
          <w:color w:val="000000"/>
          <w:szCs w:val="21"/>
        </w:rPr>
      </w:pPr>
      <w:r>
        <w:rPr>
          <w:rFonts w:ascii="宋体" w:hAnsi="宋体" w:hint="eastAsia"/>
          <w:color w:val="000000"/>
          <w:szCs w:val="21"/>
        </w:rPr>
        <w:t>A示例：要衬托唐僧取经目标坚定，就写猪八戒意志薄弱。如在“四圣试禅心”时，面对荣华富贵生活的诱惑，唐僧立场坚定，而猪八戒信念动摇，最终被戏弄。（意对即可）</w:t>
      </w:r>
    </w:p>
    <w:p w14:paraId="72B1C0B4" w14:textId="77777777" w:rsidR="00000000" w:rsidRDefault="00000000">
      <w:pPr>
        <w:adjustRightInd w:val="0"/>
        <w:snapToGrid w:val="0"/>
        <w:spacing w:line="360" w:lineRule="auto"/>
        <w:jc w:val="left"/>
        <w:textAlignment w:val="center"/>
        <w:rPr>
          <w:rFonts w:ascii="宋体" w:hAnsi="宋体" w:hint="eastAsia"/>
          <w:color w:val="000000"/>
          <w:szCs w:val="21"/>
        </w:rPr>
      </w:pPr>
      <w:r>
        <w:rPr>
          <w:rFonts w:ascii="宋体" w:hAnsi="宋体" w:hint="eastAsia"/>
          <w:color w:val="000000"/>
          <w:szCs w:val="21"/>
        </w:rPr>
        <w:t>B示例一：反对。保尔·柯察金经历了退学、战争、病痛、双目失明，却凭借顽强的意志战胜苦难，创作出《暴风雨所诞生的》，让生命重新焕发生机，可见，沙漠中也能养出牡丹花。</w:t>
      </w:r>
    </w:p>
    <w:p w14:paraId="283ABBFE" w14:textId="77777777" w:rsidR="00000000" w:rsidRDefault="00000000">
      <w:pPr>
        <w:adjustRightInd w:val="0"/>
        <w:snapToGrid w:val="0"/>
        <w:spacing w:line="360" w:lineRule="auto"/>
        <w:jc w:val="left"/>
        <w:textAlignment w:val="center"/>
        <w:rPr>
          <w:rFonts w:ascii="宋体" w:hAnsi="宋体" w:hint="eastAsia"/>
          <w:color w:val="000000"/>
          <w:szCs w:val="21"/>
        </w:rPr>
      </w:pPr>
      <w:r>
        <w:rPr>
          <w:rFonts w:ascii="宋体" w:hAnsi="宋体" w:hint="eastAsia"/>
          <w:color w:val="000000"/>
          <w:szCs w:val="21"/>
        </w:rPr>
        <w:t>示例二：赞同，祥子在经历了车被抢、钱被骗、虎妞难产而死、小福子上吊自杀等一系列人生变故后，彻底堕落。可见，沙漠里养不出牡丹花来。（言之成理，意对即可）</w:t>
      </w:r>
    </w:p>
    <w:p w14:paraId="704AC9D3" w14:textId="77777777" w:rsidR="00000000" w:rsidRDefault="00000000">
      <w:pPr>
        <w:adjustRightInd w:val="0"/>
        <w:snapToGrid w:val="0"/>
        <w:spacing w:line="360" w:lineRule="auto"/>
        <w:jc w:val="left"/>
        <w:textAlignment w:val="center"/>
        <w:rPr>
          <w:rFonts w:ascii="宋体" w:hAnsi="宋体" w:hint="eastAsia"/>
          <w:color w:val="000000"/>
          <w:szCs w:val="21"/>
        </w:rPr>
      </w:pPr>
    </w:p>
    <w:p w14:paraId="002D9998" w14:textId="77777777" w:rsidR="00000000" w:rsidRDefault="00000000">
      <w:pPr>
        <w:adjustRightInd w:val="0"/>
        <w:snapToGrid w:val="0"/>
        <w:spacing w:line="360" w:lineRule="auto"/>
        <w:jc w:val="left"/>
        <w:textAlignment w:val="center"/>
        <w:rPr>
          <w:rFonts w:ascii="宋体" w:hAnsi="宋体"/>
          <w:color w:val="000000"/>
          <w:szCs w:val="21"/>
        </w:rPr>
      </w:pPr>
    </w:p>
    <w:p w14:paraId="706A0C18" w14:textId="77777777" w:rsidR="00000000" w:rsidRDefault="00000000">
      <w:pPr>
        <w:adjustRightInd w:val="0"/>
        <w:snapToGrid w:val="0"/>
        <w:spacing w:line="360" w:lineRule="auto"/>
        <w:jc w:val="left"/>
        <w:textAlignment w:val="center"/>
        <w:rPr>
          <w:rFonts w:ascii="宋体" w:hAnsi="宋体" w:hint="eastAsia"/>
          <w:color w:val="000000"/>
          <w:szCs w:val="21"/>
        </w:rPr>
      </w:pPr>
    </w:p>
    <w:p w14:paraId="2F5EF78C" w14:textId="77777777" w:rsidR="00000000" w:rsidRDefault="00000000">
      <w:pPr>
        <w:adjustRightInd w:val="0"/>
        <w:snapToGrid w:val="0"/>
        <w:spacing w:line="360" w:lineRule="auto"/>
        <w:jc w:val="left"/>
        <w:textAlignment w:val="center"/>
        <w:rPr>
          <w:rFonts w:ascii="宋体" w:hAnsi="宋体"/>
          <w:color w:val="000000"/>
          <w:szCs w:val="21"/>
        </w:rPr>
      </w:pPr>
    </w:p>
    <w:p w14:paraId="694B7D44" w14:textId="77777777" w:rsidR="00000000" w:rsidRDefault="00000000">
      <w:pPr>
        <w:adjustRightInd w:val="0"/>
        <w:snapToGrid w:val="0"/>
        <w:spacing w:line="360" w:lineRule="auto"/>
        <w:jc w:val="left"/>
        <w:textAlignment w:val="center"/>
        <w:rPr>
          <w:rFonts w:ascii="宋体" w:hAnsi="宋体" w:hint="eastAsia"/>
          <w:color w:val="000000"/>
          <w:szCs w:val="21"/>
        </w:rPr>
      </w:pPr>
    </w:p>
    <w:p w14:paraId="10117784" w14:textId="77777777" w:rsidR="00000000" w:rsidRDefault="00000000">
      <w:pPr>
        <w:pStyle w:val="a4"/>
        <w:spacing w:after="0"/>
        <w:ind w:leftChars="0" w:left="0" w:rightChars="0" w:right="0"/>
        <w:jc w:val="left"/>
        <w:rPr>
          <w:rFonts w:ascii="宋体" w:hAnsi="宋体"/>
          <w:color w:val="000000"/>
          <w:szCs w:val="21"/>
        </w:rPr>
      </w:pPr>
    </w:p>
    <w:p w14:paraId="0922C651" w14:textId="77777777" w:rsidR="00000000" w:rsidRDefault="00000000">
      <w:pPr>
        <w:adjustRightInd w:val="0"/>
        <w:snapToGrid w:val="0"/>
        <w:spacing w:line="360" w:lineRule="auto"/>
        <w:ind w:firstLineChars="200" w:firstLine="480"/>
        <w:jc w:val="left"/>
        <w:rPr>
          <w:rFonts w:ascii="楷体" w:eastAsia="楷体" w:hAnsi="楷体" w:cs="Times New Roman"/>
          <w:color w:val="000000"/>
          <w:kern w:val="0"/>
          <w:sz w:val="24"/>
        </w:rPr>
      </w:pPr>
    </w:p>
    <w:p w14:paraId="161ED038" w14:textId="77777777" w:rsidR="00000000" w:rsidRDefault="00000000">
      <w:pPr>
        <w:adjustRightInd w:val="0"/>
        <w:snapToGrid w:val="0"/>
        <w:spacing w:line="360" w:lineRule="auto"/>
        <w:ind w:firstLineChars="200" w:firstLine="480"/>
        <w:jc w:val="left"/>
        <w:rPr>
          <w:rFonts w:ascii="楷体" w:eastAsia="楷体" w:hAnsi="楷体" w:cs="Times New Roman"/>
          <w:color w:val="000000"/>
          <w:kern w:val="0"/>
          <w:sz w:val="24"/>
        </w:rPr>
      </w:pPr>
    </w:p>
    <w:p w14:paraId="3726B010" w14:textId="77777777" w:rsidR="00000000" w:rsidRDefault="00000000">
      <w:pPr>
        <w:spacing w:line="360" w:lineRule="auto"/>
        <w:jc w:val="left"/>
        <w:textAlignment w:val="center"/>
        <w:rPr>
          <w:rFonts w:ascii="黑体" w:eastAsia="黑体" w:hAnsi="黑体" w:cs="黑体"/>
          <w:sz w:val="24"/>
        </w:rPr>
      </w:pPr>
    </w:p>
    <w:p w14:paraId="623D26BC" w14:textId="77777777" w:rsidR="00DF4D9A" w:rsidRDefault="00DF4D9A"/>
    <w:sectPr w:rsidR="00DF4D9A">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TM0NGMwY2IxMDAwOTM2YmFlMTMzMzNjZGQzNzQzNTUifQ=="/>
  </w:docVars>
  <w:rsids>
    <w:rsidRoot w:val="4A1A24AC"/>
    <w:rsid w:val="00DF1448"/>
    <w:rsid w:val="00DF4D9A"/>
    <w:rsid w:val="0FC24482"/>
    <w:rsid w:val="2EB3170E"/>
    <w:rsid w:val="4A1A24AC"/>
    <w:rsid w:val="78210ADF"/>
    <w:rsid w:val="7FD46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C559BC"/>
  <w15:chartTrackingRefBased/>
  <w15:docId w15:val="{3529B990-E1B3-44AD-9FF8-A9FEA7493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uiPriority="99" w:unhideWhenUsed="1" w:qFormat="1"/>
    <w:lsdException w:name="Subtitle" w:qFormat="1"/>
    <w:lsdException w:name="Block Text" w:semiHidden="1"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hAnsi="Times New Roman" w:cs="宋体"/>
      <w:kern w:val="2"/>
      <w:sz w:val="21"/>
      <w:szCs w:val="24"/>
    </w:rPr>
  </w:style>
  <w:style w:type="character" w:default="1" w:styleId="a0">
    <w:name w:val="Default Paragraph Font"/>
    <w:semiHidden/>
    <w:qFormat/>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99"/>
    <w:unhideWhenUsed/>
    <w:qFormat/>
    <w:pPr>
      <w:spacing w:after="120"/>
    </w:pPr>
  </w:style>
  <w:style w:type="paragraph" w:styleId="a4">
    <w:name w:val="Block Text"/>
    <w:basedOn w:val="a"/>
    <w:uiPriority w:val="99"/>
    <w:semiHidden/>
    <w:qFormat/>
    <w:pPr>
      <w:spacing w:after="120"/>
      <w:ind w:leftChars="700" w:left="1440" w:rightChars="700" w:right="7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400</Words>
  <Characters>2282</Characters>
  <Application>Microsoft Office Word</Application>
  <DocSecurity>0</DocSecurity>
  <Lines>19</Lines>
  <Paragraphs>5</Paragraphs>
  <ScaleCrop>false</ScaleCrop>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小白</dc:creator>
  <cp:keywords/>
  <cp:lastModifiedBy>巍 崔</cp:lastModifiedBy>
  <cp:revision>2</cp:revision>
  <dcterms:created xsi:type="dcterms:W3CDTF">2025-04-02T06:53:00Z</dcterms:created>
  <dcterms:modified xsi:type="dcterms:W3CDTF">2025-04-02T06:53:00Z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98F04020A0F34C70A50B351EED7588D3_13</vt:lpwstr>
  </property>
  <property fmtid="{D5CDD505-2E9C-101B-9397-08002B2CF9AE}" pid="4" name="KSOTemplateDocerSaveRecord">
    <vt:lpwstr>eyJoZGlkIjoiZjFmZWIzNDg2MmIzZjExOTIzMmViNTBmYTMwYTk0ZWYiLCJ1c2VySWQiOiIzNTUzMDIzNjIifQ==</vt:lpwstr>
  </property>
</Properties>
</file>