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DBC0" w14:textId="0A08D52C" w:rsidR="00231C0B" w:rsidRPr="00231C0B" w:rsidRDefault="00231C0B" w:rsidP="00231C0B">
      <w:pPr>
        <w:rPr>
          <w:b/>
          <w:bCs/>
        </w:rPr>
      </w:pPr>
      <w:r w:rsidRPr="00231C0B">
        <w:rPr>
          <w:b/>
          <w:bCs/>
        </w:rPr>
        <w:t xml:space="preserve">Privacy Policy for </w:t>
      </w:r>
      <w:r w:rsidRPr="00231C0B">
        <w:rPr>
          <w:b/>
          <w:bCs/>
        </w:rPr>
        <w:t>EKOZUMI</w:t>
      </w:r>
    </w:p>
    <w:p w14:paraId="3FE31A5C" w14:textId="03E6D265" w:rsidR="00231C0B" w:rsidRDefault="00231C0B" w:rsidP="00231C0B">
      <w:r w:rsidRPr="00600603">
        <w:t>Last updated: February 24, 2023</w:t>
      </w:r>
    </w:p>
    <w:p w14:paraId="06770B73" w14:textId="2066CF6A" w:rsidR="00231C0B" w:rsidRDefault="00231C0B" w:rsidP="00231C0B">
      <w:r>
        <w:t xml:space="preserve">At </w:t>
      </w:r>
      <w:r>
        <w:t>EKOZUMI</w:t>
      </w:r>
      <w:r>
        <w:t>, we are committed to protecting the privacy and security of our users' personal information. This Privacy Policy outlines the types of personal information we collect, how we use it, and how we protect it in compliance with the EU General Data Protection Regulation (GDPR).</w:t>
      </w:r>
    </w:p>
    <w:p w14:paraId="1FFEEDF5" w14:textId="77777777" w:rsidR="00231C0B" w:rsidRPr="00231C0B" w:rsidRDefault="00231C0B" w:rsidP="00231C0B">
      <w:pPr>
        <w:rPr>
          <w:b/>
          <w:bCs/>
        </w:rPr>
      </w:pPr>
    </w:p>
    <w:p w14:paraId="7948F358" w14:textId="30096770" w:rsidR="00231C0B" w:rsidRPr="00231C0B" w:rsidRDefault="00231C0B" w:rsidP="00231C0B">
      <w:pPr>
        <w:rPr>
          <w:b/>
          <w:bCs/>
        </w:rPr>
      </w:pPr>
      <w:r w:rsidRPr="00231C0B">
        <w:rPr>
          <w:b/>
          <w:bCs/>
        </w:rPr>
        <w:t>Personal Information We Collect</w:t>
      </w:r>
    </w:p>
    <w:p w14:paraId="376D9B4A" w14:textId="14A54B8B" w:rsidR="00231C0B" w:rsidRDefault="00231C0B" w:rsidP="00231C0B">
      <w:r>
        <w:t>When you use our web application, we may collect the following types of personal information:</w:t>
      </w:r>
    </w:p>
    <w:p w14:paraId="02EB37A2" w14:textId="77777777" w:rsidR="00231C0B" w:rsidRDefault="00231C0B" w:rsidP="00231C0B">
      <w:pPr>
        <w:pStyle w:val="ListParagraph"/>
        <w:numPr>
          <w:ilvl w:val="0"/>
          <w:numId w:val="1"/>
        </w:numPr>
      </w:pPr>
      <w:r>
        <w:t>Your name</w:t>
      </w:r>
    </w:p>
    <w:p w14:paraId="14C1FBD9" w14:textId="77777777" w:rsidR="00231C0B" w:rsidRDefault="00231C0B" w:rsidP="00231C0B">
      <w:pPr>
        <w:pStyle w:val="ListParagraph"/>
        <w:numPr>
          <w:ilvl w:val="0"/>
          <w:numId w:val="1"/>
        </w:numPr>
      </w:pPr>
      <w:r>
        <w:t>Your email address</w:t>
      </w:r>
    </w:p>
    <w:p w14:paraId="70E77DF0" w14:textId="77777777" w:rsidR="00231C0B" w:rsidRDefault="00231C0B" w:rsidP="00231C0B">
      <w:pPr>
        <w:pStyle w:val="ListParagraph"/>
        <w:numPr>
          <w:ilvl w:val="0"/>
          <w:numId w:val="1"/>
        </w:numPr>
      </w:pPr>
      <w:r>
        <w:t>Your location</w:t>
      </w:r>
    </w:p>
    <w:p w14:paraId="7BD74350" w14:textId="77777777" w:rsidR="00231C0B" w:rsidRDefault="00231C0B" w:rsidP="00231C0B">
      <w:r>
        <w:t>We may also collect other information such as your IP address, browser type, and device information.</w:t>
      </w:r>
    </w:p>
    <w:p w14:paraId="0C3E6042" w14:textId="77777777" w:rsidR="00231C0B" w:rsidRDefault="00231C0B" w:rsidP="00231C0B"/>
    <w:p w14:paraId="15BBF8A5" w14:textId="73D20F2C" w:rsidR="00231C0B" w:rsidRPr="00231C0B" w:rsidRDefault="00231C0B" w:rsidP="00231C0B">
      <w:pPr>
        <w:rPr>
          <w:b/>
          <w:bCs/>
        </w:rPr>
      </w:pPr>
      <w:r w:rsidRPr="00231C0B">
        <w:rPr>
          <w:b/>
          <w:bCs/>
        </w:rPr>
        <w:t>How We Use Your Personal Information</w:t>
      </w:r>
    </w:p>
    <w:p w14:paraId="7B842134" w14:textId="28C63E15" w:rsidR="00231C0B" w:rsidRDefault="00231C0B" w:rsidP="00231C0B">
      <w:r>
        <w:t>We use your personal information to provide and improve our web application, to communicate with you, and to personali</w:t>
      </w:r>
      <w:r>
        <w:t>s</w:t>
      </w:r>
      <w:r>
        <w:t>e your experience. Specifically, we may use your personal information to:</w:t>
      </w:r>
    </w:p>
    <w:p w14:paraId="49B4905B" w14:textId="77777777" w:rsidR="00231C0B" w:rsidRDefault="00231C0B" w:rsidP="00231C0B">
      <w:pPr>
        <w:pStyle w:val="ListParagraph"/>
        <w:numPr>
          <w:ilvl w:val="0"/>
          <w:numId w:val="2"/>
        </w:numPr>
      </w:pPr>
      <w:r>
        <w:t>Provide location-based services</w:t>
      </w:r>
    </w:p>
    <w:p w14:paraId="2F12DE82" w14:textId="77777777" w:rsidR="00231C0B" w:rsidRDefault="00231C0B" w:rsidP="00231C0B">
      <w:pPr>
        <w:pStyle w:val="ListParagraph"/>
        <w:numPr>
          <w:ilvl w:val="0"/>
          <w:numId w:val="2"/>
        </w:numPr>
      </w:pPr>
      <w:r>
        <w:t>Send you notifications and updates about our web application</w:t>
      </w:r>
    </w:p>
    <w:p w14:paraId="01EEE6D7" w14:textId="77777777" w:rsidR="00231C0B" w:rsidRDefault="00231C0B" w:rsidP="00231C0B">
      <w:pPr>
        <w:pStyle w:val="ListParagraph"/>
        <w:numPr>
          <w:ilvl w:val="0"/>
          <w:numId w:val="2"/>
        </w:numPr>
      </w:pPr>
      <w:r>
        <w:t>Respond to your inquiries and provide customer support</w:t>
      </w:r>
    </w:p>
    <w:p w14:paraId="451A6FC4" w14:textId="2A267D25" w:rsidR="00231C0B" w:rsidRDefault="00231C0B" w:rsidP="00231C0B">
      <w:pPr>
        <w:pStyle w:val="ListParagraph"/>
        <w:numPr>
          <w:ilvl w:val="0"/>
          <w:numId w:val="2"/>
        </w:numPr>
      </w:pPr>
      <w:r>
        <w:t>Analyse</w:t>
      </w:r>
      <w:r>
        <w:t xml:space="preserve"> and improve the performance of our web application</w:t>
      </w:r>
    </w:p>
    <w:p w14:paraId="5483EB30" w14:textId="0E1E677B" w:rsidR="00231C0B" w:rsidRDefault="00231C0B" w:rsidP="00231C0B">
      <w:pPr>
        <w:pStyle w:val="ListParagraph"/>
        <w:numPr>
          <w:ilvl w:val="0"/>
          <w:numId w:val="2"/>
        </w:numPr>
      </w:pPr>
      <w:r>
        <w:t>We may also use your personal information to comply with legal obligations or to protect our legal rights.</w:t>
      </w:r>
    </w:p>
    <w:p w14:paraId="781B4FC0" w14:textId="77777777" w:rsidR="00231C0B" w:rsidRDefault="00231C0B" w:rsidP="00231C0B"/>
    <w:p w14:paraId="011F4B71" w14:textId="5C9D02DE" w:rsidR="00231C0B" w:rsidRPr="00231C0B" w:rsidRDefault="00231C0B" w:rsidP="00231C0B">
      <w:pPr>
        <w:rPr>
          <w:b/>
          <w:bCs/>
        </w:rPr>
      </w:pPr>
      <w:r w:rsidRPr="00231C0B">
        <w:rPr>
          <w:b/>
          <w:bCs/>
        </w:rPr>
        <w:t>Legal Basis for Processing Your Personal Information</w:t>
      </w:r>
    </w:p>
    <w:p w14:paraId="4BDEE9D8" w14:textId="5B88545E" w:rsidR="00231C0B" w:rsidRDefault="00231C0B" w:rsidP="00231C0B">
      <w:r>
        <w:t>We process your personal information on the following legal bases:</w:t>
      </w:r>
    </w:p>
    <w:p w14:paraId="41BDEC7B" w14:textId="77777777" w:rsidR="00231C0B" w:rsidRDefault="00231C0B" w:rsidP="00231C0B">
      <w:pPr>
        <w:pStyle w:val="ListParagraph"/>
        <w:numPr>
          <w:ilvl w:val="0"/>
          <w:numId w:val="3"/>
        </w:numPr>
      </w:pPr>
      <w:r>
        <w:t>Your consent</w:t>
      </w:r>
    </w:p>
    <w:p w14:paraId="2E260726" w14:textId="77777777" w:rsidR="00231C0B" w:rsidRDefault="00231C0B" w:rsidP="00231C0B">
      <w:pPr>
        <w:pStyle w:val="ListParagraph"/>
        <w:numPr>
          <w:ilvl w:val="0"/>
          <w:numId w:val="3"/>
        </w:numPr>
      </w:pPr>
      <w:r>
        <w:t>The performance of a contract with you</w:t>
      </w:r>
    </w:p>
    <w:p w14:paraId="03ECF5D4" w14:textId="77777777" w:rsidR="00231C0B" w:rsidRDefault="00231C0B" w:rsidP="00231C0B">
      <w:pPr>
        <w:pStyle w:val="ListParagraph"/>
        <w:numPr>
          <w:ilvl w:val="0"/>
          <w:numId w:val="3"/>
        </w:numPr>
      </w:pPr>
      <w:r>
        <w:t>Compliance with legal obligations</w:t>
      </w:r>
    </w:p>
    <w:p w14:paraId="349F8242" w14:textId="77777777" w:rsidR="00231C0B" w:rsidRDefault="00231C0B" w:rsidP="00231C0B">
      <w:pPr>
        <w:pStyle w:val="ListParagraph"/>
        <w:numPr>
          <w:ilvl w:val="0"/>
          <w:numId w:val="3"/>
        </w:numPr>
      </w:pPr>
      <w:r>
        <w:t>Our legitimate interests</w:t>
      </w:r>
    </w:p>
    <w:p w14:paraId="64ED5C02" w14:textId="3ACAFB4D" w:rsidR="00231C0B" w:rsidRDefault="00231C0B" w:rsidP="00231C0B">
      <w:r>
        <w:t>If we process your personal information on the basis of your consent, you have the right to withdraw your consent at any time. If you withdraw your consent, we will stop processing your personal information for the purpose(s) you consented to, unless we have another legal basis for processing your personal information.</w:t>
      </w:r>
    </w:p>
    <w:p w14:paraId="181790A4" w14:textId="77777777" w:rsidR="00882E44" w:rsidRDefault="00882E44" w:rsidP="00231C0B"/>
    <w:p w14:paraId="5166D1B3" w14:textId="77777777" w:rsidR="00882E44" w:rsidRDefault="00231C0B" w:rsidP="00231C0B">
      <w:pPr>
        <w:rPr>
          <w:b/>
          <w:bCs/>
        </w:rPr>
      </w:pPr>
      <w:r w:rsidRPr="00231C0B">
        <w:rPr>
          <w:b/>
          <w:bCs/>
        </w:rPr>
        <w:t>Data Retention</w:t>
      </w:r>
    </w:p>
    <w:p w14:paraId="5A988AB5" w14:textId="421F9A14" w:rsidR="00231C0B" w:rsidRPr="00882E44" w:rsidRDefault="00231C0B" w:rsidP="00231C0B">
      <w:pPr>
        <w:rPr>
          <w:b/>
          <w:bCs/>
        </w:rPr>
      </w:pPr>
      <w:r>
        <w:lastRenderedPageBreak/>
        <w:t>We will retain your personal information for as long as necessary to provide our services to you, or as required by law. We will securely delete your personal information when it is no longer necessary for these purposes.</w:t>
      </w:r>
    </w:p>
    <w:p w14:paraId="290E231F" w14:textId="77777777" w:rsidR="00231C0B" w:rsidRPr="00231C0B" w:rsidRDefault="00231C0B" w:rsidP="00231C0B">
      <w:pPr>
        <w:rPr>
          <w:b/>
          <w:bCs/>
        </w:rPr>
      </w:pPr>
    </w:p>
    <w:p w14:paraId="4E708092" w14:textId="19AF2C4A" w:rsidR="00231C0B" w:rsidRPr="00882E44" w:rsidRDefault="00231C0B" w:rsidP="00231C0B">
      <w:pPr>
        <w:rPr>
          <w:b/>
          <w:bCs/>
        </w:rPr>
      </w:pPr>
      <w:r w:rsidRPr="00231C0B">
        <w:rPr>
          <w:b/>
          <w:bCs/>
        </w:rPr>
        <w:t>Disclosure of Personal Information</w:t>
      </w:r>
    </w:p>
    <w:p w14:paraId="4D013E06" w14:textId="77777777" w:rsidR="00231C0B" w:rsidRDefault="00231C0B" w:rsidP="00231C0B">
      <w:r>
        <w:t>We do not sell or rent your personal information to third parties. However, we may share your personal information with trusted third-party service providers who help us operate our web application or who perform other services on our behalf, such as hosting or data analytics.</w:t>
      </w:r>
    </w:p>
    <w:p w14:paraId="43B555FB" w14:textId="77777777" w:rsidR="00231C0B" w:rsidRDefault="00231C0B" w:rsidP="00231C0B"/>
    <w:p w14:paraId="1EB043F2" w14:textId="77777777" w:rsidR="00231C0B" w:rsidRDefault="00231C0B" w:rsidP="00231C0B">
      <w:r>
        <w:t>We may also disclose your personal information if required to do so by law or if we believe in good faith that such disclosure is necessary to:</w:t>
      </w:r>
    </w:p>
    <w:p w14:paraId="6B2B5282" w14:textId="77777777" w:rsidR="00231C0B" w:rsidRDefault="00231C0B" w:rsidP="00231C0B"/>
    <w:p w14:paraId="78093CE2" w14:textId="77777777" w:rsidR="00231C0B" w:rsidRDefault="00231C0B" w:rsidP="00231C0B">
      <w:pPr>
        <w:pStyle w:val="ListParagraph"/>
        <w:numPr>
          <w:ilvl w:val="0"/>
          <w:numId w:val="4"/>
        </w:numPr>
      </w:pPr>
      <w:r>
        <w:t>Comply with legal obligations</w:t>
      </w:r>
    </w:p>
    <w:p w14:paraId="1571AD74" w14:textId="77777777" w:rsidR="00231C0B" w:rsidRDefault="00231C0B" w:rsidP="00231C0B">
      <w:pPr>
        <w:pStyle w:val="ListParagraph"/>
        <w:numPr>
          <w:ilvl w:val="0"/>
          <w:numId w:val="4"/>
        </w:numPr>
      </w:pPr>
      <w:r>
        <w:t>Protect our legal rights</w:t>
      </w:r>
    </w:p>
    <w:p w14:paraId="4517FEA7" w14:textId="77777777" w:rsidR="00231C0B" w:rsidRDefault="00231C0B" w:rsidP="00231C0B">
      <w:pPr>
        <w:pStyle w:val="ListParagraph"/>
        <w:numPr>
          <w:ilvl w:val="0"/>
          <w:numId w:val="4"/>
        </w:numPr>
      </w:pPr>
      <w:r>
        <w:t>Protect the safety of our users or the public</w:t>
      </w:r>
    </w:p>
    <w:p w14:paraId="44911965" w14:textId="77777777" w:rsidR="00231C0B" w:rsidRDefault="00231C0B" w:rsidP="00231C0B">
      <w:pPr>
        <w:pStyle w:val="ListParagraph"/>
        <w:numPr>
          <w:ilvl w:val="0"/>
          <w:numId w:val="4"/>
        </w:numPr>
      </w:pPr>
      <w:r>
        <w:t>International Transfers</w:t>
      </w:r>
    </w:p>
    <w:p w14:paraId="0D881189" w14:textId="77777777" w:rsidR="00231C0B" w:rsidRDefault="00231C0B" w:rsidP="00231C0B"/>
    <w:p w14:paraId="38156014" w14:textId="77777777" w:rsidR="00231C0B" w:rsidRDefault="00231C0B" w:rsidP="00231C0B">
      <w:r>
        <w:t>If we transfer your personal information to a third country outside the European Economic Area (EEA), we will ensure that appropriate safeguards are in place to protect your personal information in accordance with the GDPR.</w:t>
      </w:r>
    </w:p>
    <w:p w14:paraId="2713B8A8" w14:textId="77777777" w:rsidR="00231C0B" w:rsidRDefault="00231C0B" w:rsidP="00231C0B"/>
    <w:p w14:paraId="207856BB" w14:textId="5B70C636" w:rsidR="00231C0B" w:rsidRPr="00882E44" w:rsidRDefault="00231C0B" w:rsidP="00231C0B">
      <w:pPr>
        <w:rPr>
          <w:b/>
          <w:bCs/>
        </w:rPr>
      </w:pPr>
      <w:r w:rsidRPr="00231C0B">
        <w:rPr>
          <w:b/>
          <w:bCs/>
        </w:rPr>
        <w:t>Your Rights</w:t>
      </w:r>
    </w:p>
    <w:p w14:paraId="43A40FE9" w14:textId="77777777" w:rsidR="00231C0B" w:rsidRDefault="00231C0B" w:rsidP="00231C0B">
      <w:r>
        <w:t>Under the GDPR, you have the following rights regarding your personal information:</w:t>
      </w:r>
    </w:p>
    <w:p w14:paraId="08033E88" w14:textId="77777777" w:rsidR="00231C0B" w:rsidRDefault="00231C0B" w:rsidP="00231C0B"/>
    <w:p w14:paraId="7F82958F" w14:textId="77777777" w:rsidR="00231C0B" w:rsidRDefault="00231C0B" w:rsidP="00231C0B">
      <w:pPr>
        <w:pStyle w:val="ListParagraph"/>
        <w:numPr>
          <w:ilvl w:val="0"/>
          <w:numId w:val="5"/>
        </w:numPr>
      </w:pPr>
      <w:r>
        <w:t>The right to access your personal information</w:t>
      </w:r>
    </w:p>
    <w:p w14:paraId="4FB08AF4" w14:textId="77777777" w:rsidR="00231C0B" w:rsidRDefault="00231C0B" w:rsidP="00231C0B">
      <w:pPr>
        <w:pStyle w:val="ListParagraph"/>
        <w:numPr>
          <w:ilvl w:val="0"/>
          <w:numId w:val="5"/>
        </w:numPr>
      </w:pPr>
      <w:r>
        <w:t>The right to have your personal information corrected if it is inaccurate or incomplete</w:t>
      </w:r>
    </w:p>
    <w:p w14:paraId="42CFA428" w14:textId="77777777" w:rsidR="00231C0B" w:rsidRDefault="00231C0B" w:rsidP="00231C0B">
      <w:pPr>
        <w:pStyle w:val="ListParagraph"/>
        <w:numPr>
          <w:ilvl w:val="0"/>
          <w:numId w:val="5"/>
        </w:numPr>
      </w:pPr>
      <w:r>
        <w:t>The right to have your personal information erased ("right to be forgotten")</w:t>
      </w:r>
    </w:p>
    <w:p w14:paraId="32D9737D" w14:textId="77777777" w:rsidR="00231C0B" w:rsidRDefault="00231C0B" w:rsidP="00231C0B">
      <w:pPr>
        <w:pStyle w:val="ListParagraph"/>
        <w:numPr>
          <w:ilvl w:val="0"/>
          <w:numId w:val="5"/>
        </w:numPr>
      </w:pPr>
      <w:r>
        <w:t>The right to object to the processing of your personal information</w:t>
      </w:r>
    </w:p>
    <w:p w14:paraId="5B305DE5" w14:textId="77777777" w:rsidR="00231C0B" w:rsidRDefault="00231C0B" w:rsidP="00231C0B">
      <w:pPr>
        <w:pStyle w:val="ListParagraph"/>
        <w:numPr>
          <w:ilvl w:val="0"/>
          <w:numId w:val="5"/>
        </w:numPr>
      </w:pPr>
      <w:r>
        <w:t>The right to restrict the processing of your personal information</w:t>
      </w:r>
    </w:p>
    <w:p w14:paraId="698F1213" w14:textId="77777777" w:rsidR="00231C0B" w:rsidRDefault="00231C0B" w:rsidP="00231C0B">
      <w:pPr>
        <w:pStyle w:val="ListParagraph"/>
        <w:numPr>
          <w:ilvl w:val="0"/>
          <w:numId w:val="5"/>
        </w:numPr>
      </w:pPr>
      <w:r>
        <w:t>The right to data portability</w:t>
      </w:r>
    </w:p>
    <w:p w14:paraId="30B554B8" w14:textId="77777777" w:rsidR="00231C0B" w:rsidRDefault="00231C0B" w:rsidP="00231C0B">
      <w:pPr>
        <w:pStyle w:val="ListParagraph"/>
        <w:numPr>
          <w:ilvl w:val="0"/>
          <w:numId w:val="5"/>
        </w:numPr>
      </w:pPr>
      <w:r>
        <w:t>The right to lodge a complaint with a supervisory authority</w:t>
      </w:r>
    </w:p>
    <w:p w14:paraId="377FED50" w14:textId="7B7301C6" w:rsidR="00231C0B" w:rsidRDefault="00231C0B" w:rsidP="00231C0B">
      <w:r>
        <w:t xml:space="preserve">To exercise these rights, please contact us at </w:t>
      </w:r>
      <w:hyperlink r:id="rId5" w:history="1">
        <w:r w:rsidR="00882E44" w:rsidRPr="00583124">
          <w:rPr>
            <w:rStyle w:val="Hyperlink"/>
          </w:rPr>
          <w:t>jtb215@exeter.ac.uk</w:t>
        </w:r>
      </w:hyperlink>
      <w:r>
        <w:t>.</w:t>
      </w:r>
    </w:p>
    <w:p w14:paraId="1BD65A74" w14:textId="3A9CF9C3" w:rsidR="00882E44" w:rsidRDefault="00882E44" w:rsidP="00231C0B"/>
    <w:p w14:paraId="665B64F6" w14:textId="77777777" w:rsidR="00882E44" w:rsidRPr="00600603" w:rsidRDefault="00882E44" w:rsidP="00882E44">
      <w:pPr>
        <w:rPr>
          <w:b/>
          <w:bCs/>
        </w:rPr>
      </w:pPr>
      <w:r w:rsidRPr="00600603">
        <w:rPr>
          <w:b/>
          <w:bCs/>
        </w:rPr>
        <w:t>Children's Privacy</w:t>
      </w:r>
    </w:p>
    <w:p w14:paraId="5B3D1E50" w14:textId="312BFB6B" w:rsidR="00882E44" w:rsidRPr="00600603" w:rsidRDefault="00882E44" w:rsidP="00882E44">
      <w:r w:rsidRPr="00600603">
        <w:t xml:space="preserve">Our </w:t>
      </w:r>
      <w:r>
        <w:t>s</w:t>
      </w:r>
      <w:r w:rsidRPr="00600603">
        <w:t xml:space="preserve">ervice does not address anyone under the age of 13. We do not knowingly collect personally identifiable information from anyone under the age of 13. If </w:t>
      </w:r>
      <w:r>
        <w:t>y</w:t>
      </w:r>
      <w:r w:rsidRPr="00600603">
        <w:t xml:space="preserve">ou are a parent or guardian and </w:t>
      </w:r>
      <w:r>
        <w:t>y</w:t>
      </w:r>
      <w:r w:rsidRPr="00600603">
        <w:t xml:space="preserve">ou are aware that </w:t>
      </w:r>
      <w:r>
        <w:t>y</w:t>
      </w:r>
      <w:r w:rsidRPr="00600603">
        <w:t xml:space="preserve">our child has provided </w:t>
      </w:r>
      <w:r>
        <w:t>u</w:t>
      </w:r>
      <w:r w:rsidRPr="00600603">
        <w:t xml:space="preserve">s with </w:t>
      </w:r>
      <w:r>
        <w:t>p</w:t>
      </w:r>
      <w:r w:rsidRPr="00600603">
        <w:t xml:space="preserve">ersonal </w:t>
      </w:r>
      <w:r>
        <w:t>d</w:t>
      </w:r>
      <w:r w:rsidRPr="00600603">
        <w:t xml:space="preserve">ata, please contact </w:t>
      </w:r>
      <w:r>
        <w:t>u</w:t>
      </w:r>
      <w:r w:rsidRPr="00600603">
        <w:t xml:space="preserve">s. If </w:t>
      </w:r>
      <w:r>
        <w:t>w</w:t>
      </w:r>
      <w:r w:rsidRPr="00600603">
        <w:t xml:space="preserve">e become aware </w:t>
      </w:r>
      <w:r w:rsidRPr="00600603">
        <w:lastRenderedPageBreak/>
        <w:t xml:space="preserve">that </w:t>
      </w:r>
      <w:r>
        <w:t>w</w:t>
      </w:r>
      <w:r w:rsidRPr="00600603">
        <w:t xml:space="preserve">e have collected </w:t>
      </w:r>
      <w:r>
        <w:t>p</w:t>
      </w:r>
      <w:r w:rsidRPr="00600603">
        <w:t xml:space="preserve">ersonal </w:t>
      </w:r>
      <w:r>
        <w:t>d</w:t>
      </w:r>
      <w:r w:rsidRPr="00600603">
        <w:t xml:space="preserve">ata from anyone under the age of 13 without verification of parental consent, </w:t>
      </w:r>
      <w:r>
        <w:t>w</w:t>
      </w:r>
      <w:r w:rsidRPr="00600603">
        <w:t xml:space="preserve">e take steps to remove that information from </w:t>
      </w:r>
      <w:r>
        <w:t>o</w:t>
      </w:r>
      <w:r w:rsidRPr="00600603">
        <w:t>ur servers.</w:t>
      </w:r>
    </w:p>
    <w:p w14:paraId="52C0C0F2" w14:textId="0270A206" w:rsidR="00882E44" w:rsidRPr="00600603" w:rsidRDefault="00882E44" w:rsidP="00882E44">
      <w:r w:rsidRPr="00600603">
        <w:t xml:space="preserve">If </w:t>
      </w:r>
      <w:r>
        <w:t>w</w:t>
      </w:r>
      <w:r w:rsidRPr="00600603">
        <w:t xml:space="preserve">e need to rely on consent as a legal basis for processing </w:t>
      </w:r>
      <w:r>
        <w:t>y</w:t>
      </w:r>
      <w:r w:rsidRPr="00600603">
        <w:t xml:space="preserve">our information and </w:t>
      </w:r>
      <w:r w:rsidR="00CB6A45">
        <w:t>y</w:t>
      </w:r>
      <w:r w:rsidRPr="00600603">
        <w:t xml:space="preserve">our country requires consent from a parent, </w:t>
      </w:r>
      <w:r w:rsidR="00CB6A45">
        <w:t>w</w:t>
      </w:r>
      <w:r w:rsidRPr="00600603">
        <w:t xml:space="preserve">e may require </w:t>
      </w:r>
      <w:r w:rsidR="00CB6A45">
        <w:t>y</w:t>
      </w:r>
      <w:r w:rsidRPr="00600603">
        <w:t xml:space="preserve">our parent's consent before </w:t>
      </w:r>
      <w:r w:rsidR="00CB6A45">
        <w:t>w</w:t>
      </w:r>
      <w:r w:rsidRPr="00600603">
        <w:t>e collect and use that information.</w:t>
      </w:r>
    </w:p>
    <w:p w14:paraId="33267B77" w14:textId="77777777" w:rsidR="00882E44" w:rsidRDefault="00882E44" w:rsidP="00231C0B"/>
    <w:p w14:paraId="41BFE111" w14:textId="77777777" w:rsidR="00231C0B" w:rsidRDefault="00231C0B" w:rsidP="00231C0B"/>
    <w:p w14:paraId="0A4D5F01" w14:textId="77777777" w:rsidR="00231C0B" w:rsidRDefault="00231C0B" w:rsidP="00231C0B">
      <w:pPr>
        <w:rPr>
          <w:b/>
          <w:bCs/>
        </w:rPr>
      </w:pPr>
      <w:r w:rsidRPr="00231C0B">
        <w:rPr>
          <w:b/>
          <w:bCs/>
        </w:rPr>
        <w:t>Changes to this Privacy Policy</w:t>
      </w:r>
    </w:p>
    <w:p w14:paraId="14B85B0B" w14:textId="60752D07" w:rsidR="00231C0B" w:rsidRPr="00231C0B" w:rsidRDefault="00231C0B" w:rsidP="00231C0B">
      <w:pPr>
        <w:rPr>
          <w:b/>
          <w:bCs/>
        </w:rPr>
      </w:pPr>
      <w:r>
        <w:t>We reserve the right to modify this Privacy Policy at any time. If we make material changes to this Privacy Policy, we will notify you by email or by posting a notice on our web application.</w:t>
      </w:r>
    </w:p>
    <w:p w14:paraId="7F896818" w14:textId="77777777" w:rsidR="00231C0B" w:rsidRDefault="00231C0B" w:rsidP="00231C0B"/>
    <w:p w14:paraId="12BFD781" w14:textId="55426DB2" w:rsidR="00231C0B" w:rsidRPr="00231C0B" w:rsidRDefault="00231C0B" w:rsidP="00231C0B">
      <w:pPr>
        <w:rPr>
          <w:b/>
          <w:bCs/>
        </w:rPr>
      </w:pPr>
      <w:r w:rsidRPr="00231C0B">
        <w:rPr>
          <w:b/>
          <w:bCs/>
        </w:rPr>
        <w:t>Contact Us</w:t>
      </w:r>
    </w:p>
    <w:p w14:paraId="64BB1CD1" w14:textId="05C1889C" w:rsidR="00231C0B" w:rsidRDefault="00231C0B" w:rsidP="00231C0B">
      <w:r>
        <w:t>If you have any questions or concerns about this Privacy Policy, or if you wish to exercise your rights under the GDPR, please contact us at jtb215@exeter.ac.uk.</w:t>
      </w:r>
    </w:p>
    <w:p w14:paraId="6A7DA777" w14:textId="77777777" w:rsidR="00231C0B" w:rsidRDefault="00231C0B" w:rsidP="00231C0B"/>
    <w:p w14:paraId="718E7EB5" w14:textId="77777777" w:rsidR="00231C0B" w:rsidRDefault="00231C0B" w:rsidP="00231C0B"/>
    <w:p w14:paraId="742A1C3C" w14:textId="77777777" w:rsidR="00527A7F" w:rsidRDefault="00527A7F"/>
    <w:sectPr w:rsidR="00527A7F" w:rsidSect="00811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063C0"/>
    <w:multiLevelType w:val="hybridMultilevel"/>
    <w:tmpl w:val="2F80B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F3859"/>
    <w:multiLevelType w:val="hybridMultilevel"/>
    <w:tmpl w:val="0090E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0719AE"/>
    <w:multiLevelType w:val="hybridMultilevel"/>
    <w:tmpl w:val="B9AC7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5D5EA5"/>
    <w:multiLevelType w:val="hybridMultilevel"/>
    <w:tmpl w:val="365C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1D5500"/>
    <w:multiLevelType w:val="hybridMultilevel"/>
    <w:tmpl w:val="C06EE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6915671">
    <w:abstractNumId w:val="0"/>
  </w:num>
  <w:num w:numId="2" w16cid:durableId="277420439">
    <w:abstractNumId w:val="2"/>
  </w:num>
  <w:num w:numId="3" w16cid:durableId="1550799679">
    <w:abstractNumId w:val="3"/>
  </w:num>
  <w:num w:numId="4" w16cid:durableId="1996299583">
    <w:abstractNumId w:val="1"/>
  </w:num>
  <w:num w:numId="5" w16cid:durableId="1610116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0B"/>
    <w:rsid w:val="00231C0B"/>
    <w:rsid w:val="00527A7F"/>
    <w:rsid w:val="00811194"/>
    <w:rsid w:val="00882E44"/>
    <w:rsid w:val="008A59CB"/>
    <w:rsid w:val="00CB6A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49A8"/>
  <w15:chartTrackingRefBased/>
  <w15:docId w15:val="{7896F554-FB7C-40AB-822A-B44BFFD5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C0B"/>
    <w:pPr>
      <w:ind w:left="720"/>
      <w:contextualSpacing/>
    </w:pPr>
  </w:style>
  <w:style w:type="character" w:styleId="Hyperlink">
    <w:name w:val="Hyperlink"/>
    <w:basedOn w:val="DefaultParagraphFont"/>
    <w:uiPriority w:val="99"/>
    <w:unhideWhenUsed/>
    <w:rsid w:val="00882E44"/>
    <w:rPr>
      <w:color w:val="0563C1" w:themeColor="hyperlink"/>
      <w:u w:val="single"/>
    </w:rPr>
  </w:style>
  <w:style w:type="character" w:styleId="UnresolvedMention">
    <w:name w:val="Unresolved Mention"/>
    <w:basedOn w:val="DefaultParagraphFont"/>
    <w:uiPriority w:val="99"/>
    <w:semiHidden/>
    <w:unhideWhenUsed/>
    <w:rsid w:val="00882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44111">
      <w:bodyDiv w:val="1"/>
      <w:marLeft w:val="0"/>
      <w:marRight w:val="0"/>
      <w:marTop w:val="0"/>
      <w:marBottom w:val="0"/>
      <w:divBdr>
        <w:top w:val="none" w:sz="0" w:space="0" w:color="auto"/>
        <w:left w:val="none" w:sz="0" w:space="0" w:color="auto"/>
        <w:bottom w:val="none" w:sz="0" w:space="0" w:color="auto"/>
        <w:right w:val="none" w:sz="0" w:space="0" w:color="auto"/>
      </w:divBdr>
      <w:divsChild>
        <w:div w:id="10765106">
          <w:marLeft w:val="0"/>
          <w:marRight w:val="0"/>
          <w:marTop w:val="0"/>
          <w:marBottom w:val="0"/>
          <w:divBdr>
            <w:top w:val="single" w:sz="2" w:space="0" w:color="auto"/>
            <w:left w:val="single" w:sz="2" w:space="0" w:color="auto"/>
            <w:bottom w:val="single" w:sz="6" w:space="0" w:color="auto"/>
            <w:right w:val="single" w:sz="2" w:space="0" w:color="auto"/>
          </w:divBdr>
          <w:divsChild>
            <w:div w:id="2094160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286673">
                  <w:marLeft w:val="0"/>
                  <w:marRight w:val="0"/>
                  <w:marTop w:val="0"/>
                  <w:marBottom w:val="0"/>
                  <w:divBdr>
                    <w:top w:val="single" w:sz="2" w:space="0" w:color="D9D9E3"/>
                    <w:left w:val="single" w:sz="2" w:space="0" w:color="D9D9E3"/>
                    <w:bottom w:val="single" w:sz="2" w:space="0" w:color="D9D9E3"/>
                    <w:right w:val="single" w:sz="2" w:space="0" w:color="D9D9E3"/>
                  </w:divBdr>
                  <w:divsChild>
                    <w:div w:id="1146816197">
                      <w:marLeft w:val="0"/>
                      <w:marRight w:val="0"/>
                      <w:marTop w:val="0"/>
                      <w:marBottom w:val="0"/>
                      <w:divBdr>
                        <w:top w:val="single" w:sz="2" w:space="0" w:color="D9D9E3"/>
                        <w:left w:val="single" w:sz="2" w:space="0" w:color="D9D9E3"/>
                        <w:bottom w:val="single" w:sz="2" w:space="0" w:color="D9D9E3"/>
                        <w:right w:val="single" w:sz="2" w:space="0" w:color="D9D9E3"/>
                      </w:divBdr>
                      <w:divsChild>
                        <w:div w:id="1520124107">
                          <w:marLeft w:val="0"/>
                          <w:marRight w:val="0"/>
                          <w:marTop w:val="0"/>
                          <w:marBottom w:val="0"/>
                          <w:divBdr>
                            <w:top w:val="single" w:sz="2" w:space="0" w:color="D9D9E3"/>
                            <w:left w:val="single" w:sz="2" w:space="0" w:color="D9D9E3"/>
                            <w:bottom w:val="single" w:sz="2" w:space="0" w:color="D9D9E3"/>
                            <w:right w:val="single" w:sz="2" w:space="0" w:color="D9D9E3"/>
                          </w:divBdr>
                          <w:divsChild>
                            <w:div w:id="201996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tb215@exe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Beeson, Jacob</dc:creator>
  <cp:keywords/>
  <dc:description/>
  <cp:lastModifiedBy>Beeson, Jacob</cp:lastModifiedBy>
  <cp:revision>3</cp:revision>
  <dcterms:created xsi:type="dcterms:W3CDTF">2023-02-28T16:51:00Z</dcterms:created>
  <dcterms:modified xsi:type="dcterms:W3CDTF">2023-02-28T17:05:00Z</dcterms:modified>
</cp:coreProperties>
</file>