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715F07C7" w14:textId="127DD1E7" w:rsidR="001A5395" w:rsidRDefault="001A5395" w:rsidP="00B059B6">
      <w:pPr>
        <w:pStyle w:val="Heading1"/>
        <w:jc w:val="center"/>
      </w:pPr>
      <w:r>
        <w:t>CWE AI Working Group</w:t>
      </w:r>
      <w:r w:rsidR="0067277A">
        <w:t xml:space="preserve">: </w:t>
      </w:r>
      <w:r w:rsidR="00E00C9F">
        <w:t>New</w:t>
      </w:r>
      <w:r w:rsidR="005C287F">
        <w:t xml:space="preserve"> Entry </w:t>
      </w:r>
      <w:r w:rsidR="00E00C9F">
        <w:t>Development</w:t>
      </w:r>
      <w:r w:rsidR="002F5DAE">
        <w:t xml:space="preserve">  </w:t>
      </w:r>
    </w:p>
    <w:p w14:paraId="65BA5CF8" w14:textId="0A98A7E3" w:rsidR="001A5395" w:rsidRPr="0076346F" w:rsidRDefault="00E00C9F" w:rsidP="00593083">
      <w:pPr>
        <w:pStyle w:val="Subtitle"/>
        <w:jc w:val="center"/>
        <w:sectPr w:rsidR="001A5395" w:rsidRPr="0076346F" w:rsidSect="001A5395">
          <w:footerReference w:type="default" r:id="rId13"/>
          <w:type w:val="continuous"/>
          <w:pgSz w:w="12240" w:h="15840"/>
          <w:pgMar w:top="1440" w:right="1440" w:bottom="1440" w:left="1440" w:header="720" w:footer="720" w:gutter="0"/>
          <w:cols w:space="720"/>
          <w:docGrid w:linePitch="360"/>
        </w:sectPr>
      </w:pPr>
      <w:r>
        <w:t>March</w:t>
      </w:r>
      <w:r w:rsidR="002F5DAE">
        <w:t xml:space="preserve"> </w:t>
      </w:r>
      <w:r>
        <w:t>4</w:t>
      </w:r>
      <w:r w:rsidR="001A5395">
        <w:t>, 202</w:t>
      </w:r>
      <w:r w:rsidR="00B059B6">
        <w:t>6</w:t>
      </w:r>
    </w:p>
    <w:p w14:paraId="44D86B6D" w14:textId="77777777" w:rsidR="000A026D" w:rsidRDefault="000A026D" w:rsidP="000A026D">
      <w:pPr>
        <w:pStyle w:val="Heading2"/>
      </w:pPr>
      <w:r>
        <w:t>Attendance</w:t>
      </w:r>
    </w:p>
    <w:p w14:paraId="659C77B3" w14:textId="32E6C6D6" w:rsidR="000A026D" w:rsidRDefault="000A026D" w:rsidP="000A026D">
      <w:pPr>
        <w:pStyle w:val="Heading2"/>
        <w:sectPr w:rsidR="000A026D" w:rsidSect="001A5395">
          <w:footerReference w:type="first" r:id="rId14"/>
          <w:type w:val="continuous"/>
          <w:pgSz w:w="12240" w:h="15840"/>
          <w:pgMar w:top="1440" w:right="1440" w:bottom="1440" w:left="1440" w:header="720" w:footer="720" w:gutter="0"/>
          <w:cols w:space="720"/>
          <w:docGrid w:linePitch="360"/>
        </w:sectPr>
      </w:pPr>
    </w:p>
    <w:p w14:paraId="3E2CF3E8" w14:textId="77777777" w:rsidR="002E1EA1" w:rsidRDefault="002E1EA1" w:rsidP="00BD348F">
      <w:r>
        <w:t>Steve Christey</w:t>
      </w:r>
    </w:p>
    <w:p w14:paraId="5D95D9F4" w14:textId="77777777" w:rsidR="002E1EA1" w:rsidRDefault="002E1EA1" w:rsidP="00BD348F">
      <w:r>
        <w:t>Erick Galinkin</w:t>
      </w:r>
    </w:p>
    <w:p w14:paraId="58D75B34" w14:textId="77777777" w:rsidR="002E1EA1" w:rsidRDefault="002E1EA1" w:rsidP="00BD348F">
      <w:r>
        <w:t>Sasha Romanosky</w:t>
      </w:r>
    </w:p>
    <w:p w14:paraId="10455B69" w14:textId="77777777" w:rsidR="00100D95" w:rsidRDefault="002E1EA1" w:rsidP="00BD348F">
      <w:r>
        <w:t>Caroline Rocha</w:t>
      </w:r>
    </w:p>
    <w:p w14:paraId="455EE72A" w14:textId="77777777" w:rsidR="00100D95" w:rsidRDefault="00100D95" w:rsidP="00BD348F">
      <w:r>
        <w:t>Tonisha Pinckney</w:t>
      </w:r>
    </w:p>
    <w:p w14:paraId="7B209941" w14:textId="77777777" w:rsidR="00BD348F" w:rsidRDefault="00BD348F" w:rsidP="000A026D">
      <w:pPr>
        <w:pStyle w:val="Heading2"/>
        <w:sectPr w:rsidR="00BD348F" w:rsidSect="00BD348F">
          <w:type w:val="continuous"/>
          <w:pgSz w:w="12240" w:h="15840"/>
          <w:pgMar w:top="1440" w:right="1440" w:bottom="1440" w:left="1440" w:header="720" w:footer="720" w:gutter="0"/>
          <w:cols w:num="3" w:space="720"/>
          <w:docGrid w:linePitch="360"/>
        </w:sectPr>
      </w:pPr>
    </w:p>
    <w:p w14:paraId="0DC0FB7C" w14:textId="64BAF263" w:rsidR="000A026D" w:rsidRDefault="000A026D" w:rsidP="000A026D">
      <w:pPr>
        <w:pStyle w:val="Heading2"/>
      </w:pPr>
      <w:r>
        <w:t>Agenda</w:t>
      </w:r>
    </w:p>
    <w:p w14:paraId="3F7C6FF5" w14:textId="63BFAF95" w:rsidR="000A026D" w:rsidRDefault="000A026D" w:rsidP="000A026D">
      <w:pPr>
        <w:pStyle w:val="ListParagraph"/>
        <w:numPr>
          <w:ilvl w:val="0"/>
          <w:numId w:val="41"/>
        </w:numPr>
      </w:pPr>
      <w:r>
        <w:t>Status Updates</w:t>
      </w:r>
    </w:p>
    <w:p w14:paraId="7DE21104" w14:textId="504587A3" w:rsidR="00985D4B" w:rsidRDefault="00985D4B" w:rsidP="000A026D">
      <w:pPr>
        <w:pStyle w:val="ListParagraph"/>
        <w:numPr>
          <w:ilvl w:val="0"/>
          <w:numId w:val="41"/>
        </w:numPr>
      </w:pPr>
      <w:r>
        <w:t>CWE Release Information</w:t>
      </w:r>
    </w:p>
    <w:p w14:paraId="23DFCE6A" w14:textId="5AA208B6" w:rsidR="000A026D" w:rsidRDefault="00985D4B" w:rsidP="000A026D">
      <w:pPr>
        <w:pStyle w:val="ListParagraph"/>
        <w:numPr>
          <w:ilvl w:val="0"/>
          <w:numId w:val="41"/>
        </w:numPr>
      </w:pPr>
      <w:r>
        <w:t>Work Planning</w:t>
      </w:r>
    </w:p>
    <w:p w14:paraId="4154190B" w14:textId="3CB42255" w:rsidR="001A5395" w:rsidRDefault="001A5395" w:rsidP="00593083">
      <w:pPr>
        <w:pStyle w:val="Heading2"/>
      </w:pPr>
      <w:r w:rsidRPr="00593083">
        <w:t>Meeting Notes:</w:t>
      </w:r>
    </w:p>
    <w:p w14:paraId="400A2AD6" w14:textId="062B7AA2" w:rsidR="00077A75" w:rsidRDefault="00E954CE" w:rsidP="00E954CE">
      <w:pPr>
        <w:rPr>
          <w:b/>
          <w:bCs/>
          <w:u w:val="single"/>
        </w:rPr>
      </w:pPr>
      <w:r w:rsidRPr="00077A75">
        <w:rPr>
          <w:b/>
          <w:bCs/>
          <w:u w:val="single"/>
        </w:rPr>
        <w:t>Status Updates</w:t>
      </w:r>
    </w:p>
    <w:p w14:paraId="668F1987" w14:textId="61C212BF" w:rsidR="00F27DDB" w:rsidRPr="00F27DDB" w:rsidRDefault="00F27DDB" w:rsidP="00E954CE">
      <w:r w:rsidRPr="00673F9C">
        <w:t>Steve reiterated that the meeting would focus on discussing submissions proposed as new entries but that most would likely be integrated into existing CWEs. He stated that aside from one submission discussed a month earlier, there were no true “new entry” submissions ready to proceed as standalone new CWEs, and he emphasized the need to get remaining submissions to a point where the group could review them and provide feedback to submitters.</w:t>
      </w:r>
    </w:p>
    <w:p w14:paraId="301812B0" w14:textId="77777777" w:rsidR="00985D4B" w:rsidRDefault="00985D4B" w:rsidP="00985D4B">
      <w:pPr>
        <w:rPr>
          <w:b/>
          <w:bCs/>
          <w:u w:val="single"/>
        </w:rPr>
      </w:pPr>
      <w:r w:rsidRPr="00985D4B">
        <w:rPr>
          <w:b/>
          <w:bCs/>
          <w:u w:val="single"/>
        </w:rPr>
        <w:t>CWE Release Information</w:t>
      </w:r>
    </w:p>
    <w:p w14:paraId="4780233E" w14:textId="03E2F32B" w:rsidR="00CC7060" w:rsidRPr="00CC7060" w:rsidRDefault="00CC7060" w:rsidP="00985D4B">
      <w:r w:rsidRPr="00673F9C">
        <w:t xml:space="preserve">Steve reported that the release of CWE 4.20 was planned for </w:t>
      </w:r>
      <w:r w:rsidRPr="00673F9C">
        <w:t>some time</w:t>
      </w:r>
      <w:r w:rsidRPr="00673F9C">
        <w:t xml:space="preserve"> in April, with April 20 mentioned as a possible target date for coordination “for aesthetic reasons,” while noting that the actual date remained uncertain. He stated that April was closer than it seemed, roughly six weeks away, and expressed his hope that the group could get AI-related content into CWE 4.20, depending on readiness of the work discussed.</w:t>
      </w:r>
    </w:p>
    <w:p w14:paraId="26F502B0" w14:textId="4D72344A" w:rsidR="006F2C42" w:rsidRDefault="00985D4B" w:rsidP="00E954CE">
      <w:pPr>
        <w:rPr>
          <w:b/>
          <w:bCs/>
          <w:u w:val="single"/>
        </w:rPr>
      </w:pPr>
      <w:r w:rsidRPr="00985D4B">
        <w:rPr>
          <w:b/>
          <w:bCs/>
          <w:u w:val="single"/>
        </w:rPr>
        <w:t>Work Planning</w:t>
      </w:r>
    </w:p>
    <w:p w14:paraId="37898F4D" w14:textId="77777777" w:rsidR="00887094" w:rsidRPr="00887094" w:rsidRDefault="00887094" w:rsidP="00887094">
      <w:pPr>
        <w:rPr>
          <w:b/>
          <w:bCs/>
          <w:u w:val="single"/>
        </w:rPr>
      </w:pPr>
      <w:r w:rsidRPr="00887094">
        <w:rPr>
          <w:b/>
          <w:bCs/>
          <w:u w:val="single"/>
        </w:rPr>
        <w:t>Bypass of Human Authorization Controls (Human-in-the-Loop)</w:t>
      </w:r>
    </w:p>
    <w:p w14:paraId="4AD601D8" w14:textId="77777777" w:rsidR="00E8288C" w:rsidRDefault="00887094" w:rsidP="00887094">
      <w:r w:rsidRPr="00887094">
        <w:lastRenderedPageBreak/>
        <w:t xml:space="preserve">Steve revisited the submission titled “Bypass of Human Authorization Controls” (external submission ES2512-73d63d33, submitted 2025-12-24). He summarized its premise as a human-in-the-loop control used by AI agents to require human approval for dangerous activities when context includes untrusted sources such as the internet or user input. </w:t>
      </w:r>
    </w:p>
    <w:p w14:paraId="257AD74F" w14:textId="172B5B5F" w:rsidR="00887094" w:rsidRPr="00887094" w:rsidRDefault="00887094" w:rsidP="00887094">
      <w:r w:rsidRPr="00887094">
        <w:t xml:space="preserve">Steve noted that, as discussed during the meeting, the submission still lacked concrete weakness details that would allow immediate CWE finalization, and he anticipated getting more detail after RSA. He used the submission to highlight a broader CWE gap around situations where a product is expected to include the human user in a decision or keep them </w:t>
      </w:r>
      <w:r w:rsidR="00D05F3B" w:rsidRPr="00887094">
        <w:t>notified but</w:t>
      </w:r>
      <w:r w:rsidRPr="00887094">
        <w:t xml:space="preserve"> does not. He gave a non-AI example of a spreadsheet tool failing to prompt users about dangerous macros, describing that as a longstanding class of product bug where the user is not properly included in a risky decision.</w:t>
      </w:r>
    </w:p>
    <w:p w14:paraId="30606110" w14:textId="77777777" w:rsidR="00922F04" w:rsidRDefault="00887094" w:rsidP="00887094">
      <w:r w:rsidRPr="00887094">
        <w:t xml:space="preserve">Erick and Steve briefly mapped the topic against existing CWE coverage, referencing CWE-357 on insufficient UI warning of dangerous operations as a related but not fully aligned entry, and noting CWE-655 on insufficient psychological acceptability as addressing a different usability-driven set of problems. </w:t>
      </w:r>
    </w:p>
    <w:p w14:paraId="1EB5E060" w14:textId="6B63A025" w:rsidR="00887094" w:rsidRPr="00887094" w:rsidRDefault="00887094" w:rsidP="00887094">
      <w:r w:rsidRPr="00887094">
        <w:t>Erick shared a potential illustrative scenario in which tooling or configuration changes can effectively disable required human validation (for example, enabling a “yolo mode”), and he also described a design pattern intended to reduce notification fatigue where an LLM determines whether a user should be notified, which could be influenced to suppress notifications. Steve emphasized that, where possible, the group should distinguish the bypass outcomes from the underlying weaknesses that enable them.</w:t>
      </w:r>
    </w:p>
    <w:p w14:paraId="7EFD0E5C" w14:textId="31F457BD" w:rsidR="00887094" w:rsidRPr="00887094" w:rsidRDefault="00887094" w:rsidP="00887094">
      <w:r w:rsidRPr="00887094">
        <w:t>Sasha raised concern that agentic patterns are evolving rapidly and asked whether there might be value in pausing creation of new items until the landscape stabilizes. No decision to impose a moratorium was recorded in the discussion, and the group instead focused on clarifying how to define the weakness without simply restating outcomes.</w:t>
      </w:r>
    </w:p>
    <w:p w14:paraId="374FBEE2" w14:textId="692FD895" w:rsidR="00887094" w:rsidRDefault="00887094" w:rsidP="00887094">
      <w:r w:rsidRPr="00887094">
        <w:t xml:space="preserve">Steve stated that he would start work on a broader, general CWE entry addressing the absence of required human-in-the-loop prompting or </w:t>
      </w:r>
      <w:r w:rsidR="00922F04" w:rsidRPr="00887094">
        <w:t>notification and</w:t>
      </w:r>
      <w:r w:rsidRPr="00887094">
        <w:t xml:space="preserve"> then determine whether the bypass-focused submission should be represented as an AI-specific child CWE or incorporated into the general entry. He also stated he would follow up with the submitter for additional </w:t>
      </w:r>
      <w:r w:rsidR="00922F04" w:rsidRPr="00887094">
        <w:t>details</w:t>
      </w:r>
      <w:r w:rsidRPr="00887094">
        <w:t xml:space="preserve"> or wait until RSA, and he said it was not yet clear whether the submission itself would be ready in time for inclusion in CWE 4.20, though he expected the broader human-in-the-loop coverage to move forward.</w:t>
      </w:r>
    </w:p>
    <w:p w14:paraId="7F17E523" w14:textId="77777777" w:rsidR="00D05F3B" w:rsidRPr="00D05F3B" w:rsidRDefault="00D05F3B" w:rsidP="00D05F3B">
      <w:pPr>
        <w:rPr>
          <w:b/>
          <w:bCs/>
        </w:rPr>
      </w:pPr>
      <w:r w:rsidRPr="00D05F3B">
        <w:rPr>
          <w:b/>
          <w:bCs/>
        </w:rPr>
        <w:t>ANSI Terminal Escape Injection from LLMs and Tokenizers (Folding into CWE-150)</w:t>
      </w:r>
    </w:p>
    <w:p w14:paraId="6F3A17B8" w14:textId="77777777" w:rsidR="00D05F3B" w:rsidRPr="00D05F3B" w:rsidRDefault="00D05F3B" w:rsidP="00D05F3B">
      <w:r w:rsidRPr="00D05F3B">
        <w:t xml:space="preserve">Steve moved to Erick’s submission on ANSI terminal escape/escape injection issues in LLM contexts, noting the group had discussed it previously. He reiterated that the agreed plan </w:t>
      </w:r>
      <w:r w:rsidRPr="00D05F3B">
        <w:lastRenderedPageBreak/>
        <w:t>was to fold the work into the existing CWE-150 rather than creating a new entry, and he said CWE-150’s name and/or description would likely need updating to more clearly address terminal escape sequences and escape codes. He also noted there was an earlier related ANSI injection submission from 2024 whose submitter agreed it should be folded into CWE-150 but would not be able to work directly on the integration, and Steve said he would incorporate useful material from that earlier submission as part of improving CWE-150.</w:t>
      </w:r>
    </w:p>
    <w:p w14:paraId="22ACDB8A" w14:textId="4DA154F6" w:rsidR="00D05F3B" w:rsidRPr="00D05F3B" w:rsidRDefault="00D05F3B" w:rsidP="00D05F3B">
      <w:r w:rsidRPr="00D05F3B">
        <w:t xml:space="preserve">The group discussed what still needed to be produced to support the CWE-150 update, focusing on a demonstrative example and better coverage of mitigations and “modes of introduction.” Sasha asked whether the demonstrative example format was intended as a template for new submissions and questioned whether “bad code/good code” framing fit AI topics where issues may be rooted in design rather than a specific code snippet. Steve responded that demonstrative examples </w:t>
      </w:r>
      <w:r w:rsidRPr="00D05F3B">
        <w:t>could</w:t>
      </w:r>
      <w:r w:rsidRPr="00D05F3B">
        <w:t xml:space="preserve"> describe design or specification when literal code is not available.</w:t>
      </w:r>
    </w:p>
    <w:p w14:paraId="5C6F13F9" w14:textId="77777777" w:rsidR="00D05F3B" w:rsidRPr="00D05F3B" w:rsidRDefault="00D05F3B" w:rsidP="00D05F3B">
      <w:r w:rsidRPr="00D05F3B">
        <w:t>On mitigations, Erick described an approach with limited effectiveness of removing single-token escape sequences from a tokenizer vocabulary during tokenizer training, while noting that attackers could still cause escape sequences through multi-token character composition. He characterized output-time sanitization or stripping of escape sequences prior to printing to terminals as a highly effective mitigation for preventing terminal injection outcomes in CLI-based interactions with LLMs.</w:t>
      </w:r>
    </w:p>
    <w:p w14:paraId="2C5E254E" w14:textId="77777777" w:rsidR="00D05F3B" w:rsidRPr="00D05F3B" w:rsidRDefault="00D05F3B" w:rsidP="00D05F3B">
      <w:r w:rsidRPr="00D05F3B">
        <w:t>On “modes of introduction,” Erick identified tokenizer training as the key point where escape sequences become especially easy to generate when assigned as single tokens, describing that as the primary lifecycle phase where this specific weakness is introduced. He noted that output sanitization, while effective, is more aligned with broader neutralization concerns rather than eliminating the tokenizer-level introduction.</w:t>
      </w:r>
    </w:p>
    <w:p w14:paraId="32C9DFC1" w14:textId="77777777" w:rsidR="00D05F3B" w:rsidRPr="00D05F3B" w:rsidRDefault="00D05F3B" w:rsidP="00D05F3B">
      <w:r w:rsidRPr="00D05F3B">
        <w:t>Erick also offered candidate scenarios for the demonstrative example, including LLM use via CLI or terminal-integrated development tools and a log-analysis scenario where embedded escape codes in logs could be surfaced by an LLM and then executed by terminal behavior when printed.</w:t>
      </w:r>
    </w:p>
    <w:p w14:paraId="73C29838" w14:textId="77777777" w:rsidR="00D05F3B" w:rsidRPr="00D05F3B" w:rsidRDefault="00D05F3B" w:rsidP="00D05F3B">
      <w:r w:rsidRPr="00D05F3B">
        <w:t>Steve confirmed he would update the submission based on the meeting’s discussion and continue the mechanical integration into CWE-150, including incorporating relevant content from the earlier ANSI injection submission. Steve and Erick agreed to work together to draft and refine the demonstrative example language and supporting references.</w:t>
      </w:r>
    </w:p>
    <w:p w14:paraId="451DF184" w14:textId="77777777" w:rsidR="00D05F3B" w:rsidRPr="00887094" w:rsidRDefault="00D05F3B" w:rsidP="00887094"/>
    <w:p w14:paraId="2FF9BE3E" w14:textId="77777777" w:rsidR="00CC7060" w:rsidRPr="00985D4B" w:rsidRDefault="00CC7060" w:rsidP="00E954CE">
      <w:pPr>
        <w:rPr>
          <w:b/>
          <w:bCs/>
          <w:u w:val="single"/>
        </w:rPr>
      </w:pPr>
    </w:p>
    <w:p w14:paraId="45511291" w14:textId="5339DDCA" w:rsidR="00B115D1" w:rsidRDefault="001A5395" w:rsidP="00B115D1">
      <w:pPr>
        <w:pStyle w:val="Heading2"/>
      </w:pPr>
      <w:r>
        <w:lastRenderedPageBreak/>
        <w:t>Action Items:</w:t>
      </w:r>
    </w:p>
    <w:p w14:paraId="0236BF65" w14:textId="03C52E43" w:rsidR="00B34E55" w:rsidRPr="00B34E55" w:rsidRDefault="00B34E55" w:rsidP="00B34E55">
      <w:pPr>
        <w:pStyle w:val="ListParagraph"/>
        <w:numPr>
          <w:ilvl w:val="0"/>
          <w:numId w:val="47"/>
        </w:numPr>
      </w:pPr>
      <w:r w:rsidRPr="00B34E55">
        <w:rPr>
          <w:b/>
          <w:bCs/>
        </w:rPr>
        <w:t>Human-in-the-Loop CWE Submission: </w:t>
      </w:r>
      <w:r w:rsidRPr="00B34E55">
        <w:t>Create a more general CWE entry about human-in-the-loop weaknesses and follow up with the submitter for additional details after their RSA presentation. (Steve)</w:t>
      </w:r>
    </w:p>
    <w:p w14:paraId="3E9F9C0C" w14:textId="2FA54F2F" w:rsidR="00B34E55" w:rsidRPr="00B34E55" w:rsidRDefault="00B34E55" w:rsidP="00B34E55">
      <w:pPr>
        <w:pStyle w:val="ListParagraph"/>
        <w:numPr>
          <w:ilvl w:val="0"/>
          <w:numId w:val="47"/>
        </w:numPr>
      </w:pPr>
      <w:r w:rsidRPr="00B34E55">
        <w:rPr>
          <w:b/>
          <w:bCs/>
        </w:rPr>
        <w:t>ANSI Escape Code CWE Update: </w:t>
      </w:r>
      <w:r w:rsidRPr="00B34E55">
        <w:t>Integrate Eric's and the previous submitter's ANSI escape code submissions into CWE</w:t>
      </w:r>
      <w:r>
        <w:t>-</w:t>
      </w:r>
      <w:r w:rsidRPr="00B34E55">
        <w:t>150, including updating the name, description, and adding demonstrative examples and mitigations relevant to AI/LLM products. (Steve, Erick)</w:t>
      </w:r>
    </w:p>
    <w:p w14:paraId="0C3246CE" w14:textId="73DB79CA" w:rsidR="00B34E55" w:rsidRPr="00B34E55" w:rsidRDefault="00B34E55" w:rsidP="00B34E55">
      <w:pPr>
        <w:pStyle w:val="ListParagraph"/>
        <w:numPr>
          <w:ilvl w:val="0"/>
          <w:numId w:val="47"/>
        </w:numPr>
      </w:pPr>
      <w:r w:rsidRPr="00B34E55">
        <w:rPr>
          <w:b/>
          <w:bCs/>
        </w:rPr>
        <w:t>Demonstrative Example for CWE</w:t>
      </w:r>
      <w:r>
        <w:rPr>
          <w:b/>
          <w:bCs/>
        </w:rPr>
        <w:t>-</w:t>
      </w:r>
      <w:r w:rsidRPr="00B34E55">
        <w:rPr>
          <w:b/>
          <w:bCs/>
        </w:rPr>
        <w:t>150: </w:t>
      </w:r>
      <w:r w:rsidRPr="00B34E55">
        <w:t>Collaborate to draft a demonstrative example for CWE 150 that clearly illustrates the weakness in AI/LLM products, including scenarios, code/design, and mitigations. (Steve, Erick)</w:t>
      </w:r>
    </w:p>
    <w:p w14:paraId="63383542" w14:textId="77777777" w:rsidR="00B34E55" w:rsidRPr="00B34E55" w:rsidRDefault="00B34E55" w:rsidP="00B34E55"/>
    <w:p w14:paraId="06AF2F1B" w14:textId="77777777" w:rsidR="00C50484" w:rsidRPr="00C50484" w:rsidRDefault="00C50484" w:rsidP="00C50484"/>
    <w:p w14:paraId="6B618901" w14:textId="77777777" w:rsidR="00072C84" w:rsidRDefault="00072C84" w:rsidP="00072C84"/>
    <w:p w14:paraId="67B1F49A" w14:textId="77777777" w:rsidR="00072C84" w:rsidRPr="00072C84" w:rsidRDefault="00072C84" w:rsidP="00072C84"/>
    <w:sectPr w:rsidR="00072C84" w:rsidRPr="00072C84"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1A964" w14:textId="77777777" w:rsidR="008649BD" w:rsidRDefault="008649BD">
      <w:pPr>
        <w:spacing w:after="0" w:line="240" w:lineRule="auto"/>
      </w:pPr>
      <w:r>
        <w:separator/>
      </w:r>
    </w:p>
  </w:endnote>
  <w:endnote w:type="continuationSeparator" w:id="0">
    <w:p w14:paraId="07FF8DF9" w14:textId="77777777" w:rsidR="008649BD" w:rsidRDefault="00864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4ACC8" w14:textId="77777777" w:rsidR="008649BD" w:rsidRDefault="008649BD">
      <w:pPr>
        <w:spacing w:after="0" w:line="240" w:lineRule="auto"/>
      </w:pPr>
      <w:r>
        <w:separator/>
      </w:r>
    </w:p>
  </w:footnote>
  <w:footnote w:type="continuationSeparator" w:id="0">
    <w:p w14:paraId="5C729023" w14:textId="77777777" w:rsidR="008649BD" w:rsidRDefault="00864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75AC"/>
    <w:multiLevelType w:val="hybridMultilevel"/>
    <w:tmpl w:val="1DF4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67E6A"/>
    <w:multiLevelType w:val="hybridMultilevel"/>
    <w:tmpl w:val="F37C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6051C5"/>
    <w:multiLevelType w:val="multilevel"/>
    <w:tmpl w:val="5CC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401772"/>
    <w:multiLevelType w:val="hybridMultilevel"/>
    <w:tmpl w:val="6E345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95E28"/>
    <w:multiLevelType w:val="hybridMultilevel"/>
    <w:tmpl w:val="DEBC6CA8"/>
    <w:lvl w:ilvl="0" w:tplc="A6C0AE12">
      <w:numFmt w:val="bullet"/>
      <w:lvlText w:val="•"/>
      <w:lvlJc w:val="left"/>
      <w:pPr>
        <w:ind w:left="720" w:hanging="360"/>
      </w:pPr>
      <w:rPr>
        <w:rFonts w:ascii="Aptos Display" w:eastAsiaTheme="majorEastAsia" w:hAnsi="Aptos Display"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0D5571"/>
    <w:multiLevelType w:val="hybridMultilevel"/>
    <w:tmpl w:val="3C5A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858C7"/>
    <w:multiLevelType w:val="hybridMultilevel"/>
    <w:tmpl w:val="E38AC8F8"/>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564181"/>
    <w:multiLevelType w:val="hybridMultilevel"/>
    <w:tmpl w:val="736C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D13DE1"/>
    <w:multiLevelType w:val="hybridMultilevel"/>
    <w:tmpl w:val="3E36EBB0"/>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66B61"/>
    <w:multiLevelType w:val="multilevel"/>
    <w:tmpl w:val="5B3C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C6242"/>
    <w:multiLevelType w:val="hybridMultilevel"/>
    <w:tmpl w:val="8916A8EE"/>
    <w:lvl w:ilvl="0" w:tplc="A6C0AE12">
      <w:numFmt w:val="bullet"/>
      <w:lvlText w:val="•"/>
      <w:lvlJc w:val="left"/>
      <w:pPr>
        <w:ind w:left="1080" w:hanging="72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E110AC"/>
    <w:multiLevelType w:val="hybridMultilevel"/>
    <w:tmpl w:val="096CC47C"/>
    <w:lvl w:ilvl="0" w:tplc="88A009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28"/>
  </w:num>
  <w:num w:numId="3" w16cid:durableId="1582178666">
    <w:abstractNumId w:val="27"/>
  </w:num>
  <w:num w:numId="4" w16cid:durableId="93329585">
    <w:abstractNumId w:val="18"/>
  </w:num>
  <w:num w:numId="5" w16cid:durableId="2022732914">
    <w:abstractNumId w:val="37"/>
  </w:num>
  <w:num w:numId="6" w16cid:durableId="106000540">
    <w:abstractNumId w:val="13"/>
  </w:num>
  <w:num w:numId="7" w16cid:durableId="1847402706">
    <w:abstractNumId w:val="31"/>
  </w:num>
  <w:num w:numId="8" w16cid:durableId="1587181938">
    <w:abstractNumId w:val="42"/>
  </w:num>
  <w:num w:numId="9" w16cid:durableId="1511412914">
    <w:abstractNumId w:val="10"/>
  </w:num>
  <w:num w:numId="10" w16cid:durableId="351608910">
    <w:abstractNumId w:val="1"/>
  </w:num>
  <w:num w:numId="11" w16cid:durableId="43256191">
    <w:abstractNumId w:val="46"/>
  </w:num>
  <w:num w:numId="12" w16cid:durableId="855079077">
    <w:abstractNumId w:val="7"/>
  </w:num>
  <w:num w:numId="13" w16cid:durableId="10183471">
    <w:abstractNumId w:val="17"/>
  </w:num>
  <w:num w:numId="14" w16cid:durableId="194971720">
    <w:abstractNumId w:val="8"/>
  </w:num>
  <w:num w:numId="15" w16cid:durableId="80500730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38"/>
  </w:num>
  <w:num w:numId="17" w16cid:durableId="2145191496">
    <w:abstractNumId w:val="22"/>
  </w:num>
  <w:num w:numId="18" w16cid:durableId="502664311">
    <w:abstractNumId w:val="35"/>
  </w:num>
  <w:num w:numId="19" w16cid:durableId="575743314">
    <w:abstractNumId w:val="14"/>
  </w:num>
  <w:num w:numId="20" w16cid:durableId="145169710">
    <w:abstractNumId w:val="5"/>
  </w:num>
  <w:num w:numId="21" w16cid:durableId="1097486473">
    <w:abstractNumId w:val="12"/>
  </w:num>
  <w:num w:numId="22" w16cid:durableId="1724209854">
    <w:abstractNumId w:val="30"/>
  </w:num>
  <w:num w:numId="23" w16cid:durableId="307976741">
    <w:abstractNumId w:val="23"/>
  </w:num>
  <w:num w:numId="24" w16cid:durableId="1778599709">
    <w:abstractNumId w:val="6"/>
  </w:num>
  <w:num w:numId="25" w16cid:durableId="1323116433">
    <w:abstractNumId w:val="33"/>
  </w:num>
  <w:num w:numId="26" w16cid:durableId="1232542507">
    <w:abstractNumId w:val="45"/>
  </w:num>
  <w:num w:numId="27" w16cid:durableId="683627655">
    <w:abstractNumId w:val="21"/>
  </w:num>
  <w:num w:numId="28" w16cid:durableId="1838180777">
    <w:abstractNumId w:val="44"/>
  </w:num>
  <w:num w:numId="29" w16cid:durableId="480194697">
    <w:abstractNumId w:val="2"/>
  </w:num>
  <w:num w:numId="30" w16cid:durableId="295646691">
    <w:abstractNumId w:val="16"/>
  </w:num>
  <w:num w:numId="31" w16cid:durableId="981696062">
    <w:abstractNumId w:val="15"/>
  </w:num>
  <w:num w:numId="32" w16cid:durableId="95447236">
    <w:abstractNumId w:val="40"/>
  </w:num>
  <w:num w:numId="33" w16cid:durableId="778915438">
    <w:abstractNumId w:val="41"/>
  </w:num>
  <w:num w:numId="34" w16cid:durableId="1779718962">
    <w:abstractNumId w:val="9"/>
  </w:num>
  <w:num w:numId="35" w16cid:durableId="1294025384">
    <w:abstractNumId w:val="11"/>
  </w:num>
  <w:num w:numId="36" w16cid:durableId="915096139">
    <w:abstractNumId w:val="19"/>
  </w:num>
  <w:num w:numId="37" w16cid:durableId="1468351018">
    <w:abstractNumId w:val="36"/>
  </w:num>
  <w:num w:numId="38" w16cid:durableId="1346634336">
    <w:abstractNumId w:val="25"/>
  </w:num>
  <w:num w:numId="39" w16cid:durableId="399908427">
    <w:abstractNumId w:val="39"/>
  </w:num>
  <w:num w:numId="40" w16cid:durableId="1559894696">
    <w:abstractNumId w:val="32"/>
  </w:num>
  <w:num w:numId="41" w16cid:durableId="1787769841">
    <w:abstractNumId w:val="24"/>
  </w:num>
  <w:num w:numId="42" w16cid:durableId="1686715125">
    <w:abstractNumId w:val="29"/>
  </w:num>
  <w:num w:numId="43" w16cid:durableId="1421874566">
    <w:abstractNumId w:val="34"/>
  </w:num>
  <w:num w:numId="44" w16cid:durableId="1619337921">
    <w:abstractNumId w:val="3"/>
  </w:num>
  <w:num w:numId="45" w16cid:durableId="2144812040">
    <w:abstractNumId w:val="43"/>
  </w:num>
  <w:num w:numId="46" w16cid:durableId="12927380">
    <w:abstractNumId w:val="4"/>
  </w:num>
  <w:num w:numId="47" w16cid:durableId="1353442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26000"/>
    <w:rsid w:val="00031CAB"/>
    <w:rsid w:val="000327CE"/>
    <w:rsid w:val="00034DFF"/>
    <w:rsid w:val="00055A4B"/>
    <w:rsid w:val="0006142E"/>
    <w:rsid w:val="0006788D"/>
    <w:rsid w:val="00072C84"/>
    <w:rsid w:val="000741AD"/>
    <w:rsid w:val="0007452C"/>
    <w:rsid w:val="00074DAE"/>
    <w:rsid w:val="00077A75"/>
    <w:rsid w:val="00080BAE"/>
    <w:rsid w:val="00091172"/>
    <w:rsid w:val="000938A9"/>
    <w:rsid w:val="000A026D"/>
    <w:rsid w:val="000A2A48"/>
    <w:rsid w:val="000A340E"/>
    <w:rsid w:val="000B12D5"/>
    <w:rsid w:val="000C34B7"/>
    <w:rsid w:val="000D06F4"/>
    <w:rsid w:val="000D1086"/>
    <w:rsid w:val="000D17C1"/>
    <w:rsid w:val="000D36E3"/>
    <w:rsid w:val="000D62E3"/>
    <w:rsid w:val="000D7FDC"/>
    <w:rsid w:val="000E1DA9"/>
    <w:rsid w:val="000E2B06"/>
    <w:rsid w:val="000E332D"/>
    <w:rsid w:val="000E40A2"/>
    <w:rsid w:val="000E4193"/>
    <w:rsid w:val="000F36B6"/>
    <w:rsid w:val="000F6136"/>
    <w:rsid w:val="00100D95"/>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FF2"/>
    <w:rsid w:val="00174165"/>
    <w:rsid w:val="00176AC6"/>
    <w:rsid w:val="001843E5"/>
    <w:rsid w:val="00190822"/>
    <w:rsid w:val="00197B36"/>
    <w:rsid w:val="00197F3F"/>
    <w:rsid w:val="001A5395"/>
    <w:rsid w:val="001A670D"/>
    <w:rsid w:val="001C02B6"/>
    <w:rsid w:val="001C1080"/>
    <w:rsid w:val="001C10BD"/>
    <w:rsid w:val="001C203D"/>
    <w:rsid w:val="001C500C"/>
    <w:rsid w:val="001D0023"/>
    <w:rsid w:val="001D02F4"/>
    <w:rsid w:val="001E0BF6"/>
    <w:rsid w:val="001E74D6"/>
    <w:rsid w:val="001F11A5"/>
    <w:rsid w:val="001F2E8A"/>
    <w:rsid w:val="00203C8E"/>
    <w:rsid w:val="00205D17"/>
    <w:rsid w:val="00212C15"/>
    <w:rsid w:val="00216005"/>
    <w:rsid w:val="002225F0"/>
    <w:rsid w:val="00226EC6"/>
    <w:rsid w:val="002275BE"/>
    <w:rsid w:val="002309EA"/>
    <w:rsid w:val="002402F2"/>
    <w:rsid w:val="002426B7"/>
    <w:rsid w:val="00254AE5"/>
    <w:rsid w:val="002563D1"/>
    <w:rsid w:val="00262142"/>
    <w:rsid w:val="00262625"/>
    <w:rsid w:val="00275CA1"/>
    <w:rsid w:val="00284D84"/>
    <w:rsid w:val="002910C8"/>
    <w:rsid w:val="00294D99"/>
    <w:rsid w:val="002A2BFF"/>
    <w:rsid w:val="002A33C3"/>
    <w:rsid w:val="002A4373"/>
    <w:rsid w:val="002A4FF7"/>
    <w:rsid w:val="002A5165"/>
    <w:rsid w:val="002A573B"/>
    <w:rsid w:val="002B1570"/>
    <w:rsid w:val="002B237A"/>
    <w:rsid w:val="002B4356"/>
    <w:rsid w:val="002C0B0D"/>
    <w:rsid w:val="002D31EA"/>
    <w:rsid w:val="002D3B59"/>
    <w:rsid w:val="002D3BD7"/>
    <w:rsid w:val="002E074A"/>
    <w:rsid w:val="002E1EA1"/>
    <w:rsid w:val="002F306D"/>
    <w:rsid w:val="002F5DAE"/>
    <w:rsid w:val="002F6F8E"/>
    <w:rsid w:val="00301EC3"/>
    <w:rsid w:val="00304297"/>
    <w:rsid w:val="003073FE"/>
    <w:rsid w:val="00314D3A"/>
    <w:rsid w:val="003236D9"/>
    <w:rsid w:val="0032495F"/>
    <w:rsid w:val="00330790"/>
    <w:rsid w:val="0033087E"/>
    <w:rsid w:val="00331CD4"/>
    <w:rsid w:val="003350B8"/>
    <w:rsid w:val="003352CE"/>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3E6334"/>
    <w:rsid w:val="0040161E"/>
    <w:rsid w:val="004259E5"/>
    <w:rsid w:val="0042769C"/>
    <w:rsid w:val="0043774D"/>
    <w:rsid w:val="00437C55"/>
    <w:rsid w:val="00442FEA"/>
    <w:rsid w:val="00447D8B"/>
    <w:rsid w:val="00455A8B"/>
    <w:rsid w:val="00461E13"/>
    <w:rsid w:val="00465968"/>
    <w:rsid w:val="004744D6"/>
    <w:rsid w:val="004764B5"/>
    <w:rsid w:val="00476970"/>
    <w:rsid w:val="004831C5"/>
    <w:rsid w:val="00491BFB"/>
    <w:rsid w:val="00495752"/>
    <w:rsid w:val="004B2A39"/>
    <w:rsid w:val="004C0071"/>
    <w:rsid w:val="004C4075"/>
    <w:rsid w:val="004D2716"/>
    <w:rsid w:val="004D72F9"/>
    <w:rsid w:val="004F152B"/>
    <w:rsid w:val="004F2A69"/>
    <w:rsid w:val="004F6A4A"/>
    <w:rsid w:val="005054C4"/>
    <w:rsid w:val="00506A83"/>
    <w:rsid w:val="00507A46"/>
    <w:rsid w:val="00507C59"/>
    <w:rsid w:val="00511272"/>
    <w:rsid w:val="0051213C"/>
    <w:rsid w:val="00522BE6"/>
    <w:rsid w:val="005241A3"/>
    <w:rsid w:val="0052719A"/>
    <w:rsid w:val="005278E0"/>
    <w:rsid w:val="00537551"/>
    <w:rsid w:val="0054302B"/>
    <w:rsid w:val="005550FC"/>
    <w:rsid w:val="00555CDC"/>
    <w:rsid w:val="005679FD"/>
    <w:rsid w:val="005710F6"/>
    <w:rsid w:val="0057291A"/>
    <w:rsid w:val="00577A94"/>
    <w:rsid w:val="00580435"/>
    <w:rsid w:val="00583EB6"/>
    <w:rsid w:val="005859A3"/>
    <w:rsid w:val="005867F3"/>
    <w:rsid w:val="00587E1F"/>
    <w:rsid w:val="00590D54"/>
    <w:rsid w:val="005921A4"/>
    <w:rsid w:val="00593083"/>
    <w:rsid w:val="00594222"/>
    <w:rsid w:val="0059680D"/>
    <w:rsid w:val="005A44AF"/>
    <w:rsid w:val="005A4569"/>
    <w:rsid w:val="005A700F"/>
    <w:rsid w:val="005C1C7C"/>
    <w:rsid w:val="005C287F"/>
    <w:rsid w:val="005C6303"/>
    <w:rsid w:val="005C6A23"/>
    <w:rsid w:val="005C6F21"/>
    <w:rsid w:val="005D0BEF"/>
    <w:rsid w:val="005D0FCD"/>
    <w:rsid w:val="005D4085"/>
    <w:rsid w:val="005E63FF"/>
    <w:rsid w:val="005F2DE0"/>
    <w:rsid w:val="005F375E"/>
    <w:rsid w:val="00600CE4"/>
    <w:rsid w:val="00602919"/>
    <w:rsid w:val="00607D0E"/>
    <w:rsid w:val="006107A8"/>
    <w:rsid w:val="00623D00"/>
    <w:rsid w:val="00624080"/>
    <w:rsid w:val="0062467C"/>
    <w:rsid w:val="006359E2"/>
    <w:rsid w:val="00642D46"/>
    <w:rsid w:val="006514B2"/>
    <w:rsid w:val="00654BD6"/>
    <w:rsid w:val="0066627F"/>
    <w:rsid w:val="0067277A"/>
    <w:rsid w:val="00675C73"/>
    <w:rsid w:val="006807E6"/>
    <w:rsid w:val="00681F69"/>
    <w:rsid w:val="00684EDE"/>
    <w:rsid w:val="00684FA1"/>
    <w:rsid w:val="006A3058"/>
    <w:rsid w:val="006A5A4C"/>
    <w:rsid w:val="006A5DD9"/>
    <w:rsid w:val="006A6327"/>
    <w:rsid w:val="006A6C16"/>
    <w:rsid w:val="006B424C"/>
    <w:rsid w:val="006B74AF"/>
    <w:rsid w:val="006C3051"/>
    <w:rsid w:val="006C5ED9"/>
    <w:rsid w:val="006C6D03"/>
    <w:rsid w:val="006D1C11"/>
    <w:rsid w:val="006F2C42"/>
    <w:rsid w:val="00710D7F"/>
    <w:rsid w:val="00720CC6"/>
    <w:rsid w:val="00725501"/>
    <w:rsid w:val="00733B16"/>
    <w:rsid w:val="007415B8"/>
    <w:rsid w:val="00760E59"/>
    <w:rsid w:val="007617C5"/>
    <w:rsid w:val="007631C4"/>
    <w:rsid w:val="00782E11"/>
    <w:rsid w:val="00784096"/>
    <w:rsid w:val="007861AC"/>
    <w:rsid w:val="00797DFF"/>
    <w:rsid w:val="007A1A7F"/>
    <w:rsid w:val="007B5134"/>
    <w:rsid w:val="007B7686"/>
    <w:rsid w:val="007C18DB"/>
    <w:rsid w:val="007C2C23"/>
    <w:rsid w:val="007D13B3"/>
    <w:rsid w:val="007D3E0D"/>
    <w:rsid w:val="007D4079"/>
    <w:rsid w:val="007D408B"/>
    <w:rsid w:val="007D57AB"/>
    <w:rsid w:val="007D6023"/>
    <w:rsid w:val="007D7F71"/>
    <w:rsid w:val="007E73CB"/>
    <w:rsid w:val="007F307F"/>
    <w:rsid w:val="008023C9"/>
    <w:rsid w:val="00805C89"/>
    <w:rsid w:val="00806FF2"/>
    <w:rsid w:val="00814585"/>
    <w:rsid w:val="00814BC8"/>
    <w:rsid w:val="00822B03"/>
    <w:rsid w:val="00834676"/>
    <w:rsid w:val="00840706"/>
    <w:rsid w:val="00842D19"/>
    <w:rsid w:val="008457E9"/>
    <w:rsid w:val="00845F52"/>
    <w:rsid w:val="00846849"/>
    <w:rsid w:val="00846BF5"/>
    <w:rsid w:val="00847DD0"/>
    <w:rsid w:val="00851DD1"/>
    <w:rsid w:val="0085526E"/>
    <w:rsid w:val="0085688E"/>
    <w:rsid w:val="0086060C"/>
    <w:rsid w:val="00861877"/>
    <w:rsid w:val="008649BD"/>
    <w:rsid w:val="008667A8"/>
    <w:rsid w:val="00870C02"/>
    <w:rsid w:val="0087675B"/>
    <w:rsid w:val="00881314"/>
    <w:rsid w:val="008813B9"/>
    <w:rsid w:val="00882EED"/>
    <w:rsid w:val="00887094"/>
    <w:rsid w:val="008A65B5"/>
    <w:rsid w:val="008C103B"/>
    <w:rsid w:val="008C1BBB"/>
    <w:rsid w:val="008C4F0A"/>
    <w:rsid w:val="008D2DAC"/>
    <w:rsid w:val="008D682E"/>
    <w:rsid w:val="008E39C3"/>
    <w:rsid w:val="008E69DE"/>
    <w:rsid w:val="008F34F5"/>
    <w:rsid w:val="008F4C1A"/>
    <w:rsid w:val="00905E29"/>
    <w:rsid w:val="009074E9"/>
    <w:rsid w:val="00914810"/>
    <w:rsid w:val="00915149"/>
    <w:rsid w:val="00916BE3"/>
    <w:rsid w:val="009202AF"/>
    <w:rsid w:val="0092299D"/>
    <w:rsid w:val="00922F04"/>
    <w:rsid w:val="009230C9"/>
    <w:rsid w:val="00923669"/>
    <w:rsid w:val="00927AA7"/>
    <w:rsid w:val="009313C4"/>
    <w:rsid w:val="00931C0B"/>
    <w:rsid w:val="0094379A"/>
    <w:rsid w:val="00943D98"/>
    <w:rsid w:val="00950092"/>
    <w:rsid w:val="00950C22"/>
    <w:rsid w:val="00954245"/>
    <w:rsid w:val="009603FA"/>
    <w:rsid w:val="009647FA"/>
    <w:rsid w:val="0096538A"/>
    <w:rsid w:val="0096661D"/>
    <w:rsid w:val="00975155"/>
    <w:rsid w:val="00985D4B"/>
    <w:rsid w:val="00987A4A"/>
    <w:rsid w:val="00987E99"/>
    <w:rsid w:val="0099113A"/>
    <w:rsid w:val="00992DF1"/>
    <w:rsid w:val="009971A1"/>
    <w:rsid w:val="009A2943"/>
    <w:rsid w:val="009A49DD"/>
    <w:rsid w:val="009A6319"/>
    <w:rsid w:val="009A7B4D"/>
    <w:rsid w:val="009C211A"/>
    <w:rsid w:val="009C2910"/>
    <w:rsid w:val="009C4D72"/>
    <w:rsid w:val="009C6ADD"/>
    <w:rsid w:val="009D01F4"/>
    <w:rsid w:val="009E2E8B"/>
    <w:rsid w:val="009E4C10"/>
    <w:rsid w:val="009E6859"/>
    <w:rsid w:val="009F2876"/>
    <w:rsid w:val="00A02613"/>
    <w:rsid w:val="00A07C43"/>
    <w:rsid w:val="00A11E8E"/>
    <w:rsid w:val="00A13372"/>
    <w:rsid w:val="00A15E79"/>
    <w:rsid w:val="00A170F5"/>
    <w:rsid w:val="00A17F7C"/>
    <w:rsid w:val="00A24BFC"/>
    <w:rsid w:val="00A4064C"/>
    <w:rsid w:val="00A45D18"/>
    <w:rsid w:val="00A501AB"/>
    <w:rsid w:val="00A557C7"/>
    <w:rsid w:val="00A60600"/>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C77F0"/>
    <w:rsid w:val="00AD5BA2"/>
    <w:rsid w:val="00AD7352"/>
    <w:rsid w:val="00AE23AF"/>
    <w:rsid w:val="00AE37A9"/>
    <w:rsid w:val="00AE649F"/>
    <w:rsid w:val="00AF2128"/>
    <w:rsid w:val="00AF2972"/>
    <w:rsid w:val="00AF60B1"/>
    <w:rsid w:val="00AF697C"/>
    <w:rsid w:val="00B00C57"/>
    <w:rsid w:val="00B01020"/>
    <w:rsid w:val="00B057C6"/>
    <w:rsid w:val="00B059B6"/>
    <w:rsid w:val="00B062BB"/>
    <w:rsid w:val="00B115D1"/>
    <w:rsid w:val="00B20FD2"/>
    <w:rsid w:val="00B214D1"/>
    <w:rsid w:val="00B25AFD"/>
    <w:rsid w:val="00B27C8D"/>
    <w:rsid w:val="00B30D35"/>
    <w:rsid w:val="00B34E55"/>
    <w:rsid w:val="00B43BCB"/>
    <w:rsid w:val="00B50C7F"/>
    <w:rsid w:val="00B56CBC"/>
    <w:rsid w:val="00B613C6"/>
    <w:rsid w:val="00B62C78"/>
    <w:rsid w:val="00B6793C"/>
    <w:rsid w:val="00B71D35"/>
    <w:rsid w:val="00B8460C"/>
    <w:rsid w:val="00B92CB9"/>
    <w:rsid w:val="00B94A67"/>
    <w:rsid w:val="00BA2FF0"/>
    <w:rsid w:val="00BA4CF4"/>
    <w:rsid w:val="00BB45BD"/>
    <w:rsid w:val="00BC09FD"/>
    <w:rsid w:val="00BC1DC2"/>
    <w:rsid w:val="00BD2613"/>
    <w:rsid w:val="00BD348F"/>
    <w:rsid w:val="00BD715B"/>
    <w:rsid w:val="00BE1BCD"/>
    <w:rsid w:val="00BE328F"/>
    <w:rsid w:val="00BE3F7A"/>
    <w:rsid w:val="00BE6C70"/>
    <w:rsid w:val="00BF3CDF"/>
    <w:rsid w:val="00BF6517"/>
    <w:rsid w:val="00BF72AD"/>
    <w:rsid w:val="00C00EC1"/>
    <w:rsid w:val="00C373A3"/>
    <w:rsid w:val="00C41917"/>
    <w:rsid w:val="00C50484"/>
    <w:rsid w:val="00C51EB6"/>
    <w:rsid w:val="00C54750"/>
    <w:rsid w:val="00C5676E"/>
    <w:rsid w:val="00C572FF"/>
    <w:rsid w:val="00C6008E"/>
    <w:rsid w:val="00C65CEE"/>
    <w:rsid w:val="00C772F3"/>
    <w:rsid w:val="00C834C1"/>
    <w:rsid w:val="00C85040"/>
    <w:rsid w:val="00C86A83"/>
    <w:rsid w:val="00C91024"/>
    <w:rsid w:val="00C91C0E"/>
    <w:rsid w:val="00C9529E"/>
    <w:rsid w:val="00C97DB8"/>
    <w:rsid w:val="00CA1960"/>
    <w:rsid w:val="00CB5270"/>
    <w:rsid w:val="00CB5CDF"/>
    <w:rsid w:val="00CC0B10"/>
    <w:rsid w:val="00CC35D4"/>
    <w:rsid w:val="00CC6C17"/>
    <w:rsid w:val="00CC7060"/>
    <w:rsid w:val="00CD12BB"/>
    <w:rsid w:val="00CD24DA"/>
    <w:rsid w:val="00CD2587"/>
    <w:rsid w:val="00CE0123"/>
    <w:rsid w:val="00CF790B"/>
    <w:rsid w:val="00CF7A75"/>
    <w:rsid w:val="00D00AE5"/>
    <w:rsid w:val="00D01006"/>
    <w:rsid w:val="00D02A0B"/>
    <w:rsid w:val="00D03795"/>
    <w:rsid w:val="00D04037"/>
    <w:rsid w:val="00D04F8F"/>
    <w:rsid w:val="00D05F3B"/>
    <w:rsid w:val="00D0785E"/>
    <w:rsid w:val="00D13B4B"/>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0C9F"/>
    <w:rsid w:val="00E047D3"/>
    <w:rsid w:val="00E06A3E"/>
    <w:rsid w:val="00E122C1"/>
    <w:rsid w:val="00E17C86"/>
    <w:rsid w:val="00E201AA"/>
    <w:rsid w:val="00E23A9F"/>
    <w:rsid w:val="00E23AAB"/>
    <w:rsid w:val="00E24DCD"/>
    <w:rsid w:val="00E3178A"/>
    <w:rsid w:val="00E47B65"/>
    <w:rsid w:val="00E50B08"/>
    <w:rsid w:val="00E61E2D"/>
    <w:rsid w:val="00E620FB"/>
    <w:rsid w:val="00E8288C"/>
    <w:rsid w:val="00E954CE"/>
    <w:rsid w:val="00E95B3E"/>
    <w:rsid w:val="00EA1103"/>
    <w:rsid w:val="00EB171F"/>
    <w:rsid w:val="00EB2B7A"/>
    <w:rsid w:val="00EB60AC"/>
    <w:rsid w:val="00EC0865"/>
    <w:rsid w:val="00EC265D"/>
    <w:rsid w:val="00EC32FC"/>
    <w:rsid w:val="00ED249A"/>
    <w:rsid w:val="00ED4F43"/>
    <w:rsid w:val="00ED78D4"/>
    <w:rsid w:val="00EF6D80"/>
    <w:rsid w:val="00F01212"/>
    <w:rsid w:val="00F02460"/>
    <w:rsid w:val="00F15A38"/>
    <w:rsid w:val="00F25E7E"/>
    <w:rsid w:val="00F27DDB"/>
    <w:rsid w:val="00F329B1"/>
    <w:rsid w:val="00F35939"/>
    <w:rsid w:val="00F433E1"/>
    <w:rsid w:val="00F6335D"/>
    <w:rsid w:val="00F64014"/>
    <w:rsid w:val="00F661AE"/>
    <w:rsid w:val="00F74180"/>
    <w:rsid w:val="00F773E5"/>
    <w:rsid w:val="00F813EF"/>
    <w:rsid w:val="00F90007"/>
    <w:rsid w:val="00FA19EB"/>
    <w:rsid w:val="00FA38BB"/>
    <w:rsid w:val="00FA5DF7"/>
    <w:rsid w:val="00FC4B24"/>
    <w:rsid w:val="00FC4B7A"/>
    <w:rsid w:val="00FD0661"/>
    <w:rsid w:val="00FD23E7"/>
    <w:rsid w:val="00FD330C"/>
    <w:rsid w:val="00FD70E0"/>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E7FC5-1DA0-41F5-942B-E2B760AC01AC}">
  <ds:schemaRefs>
    <ds:schemaRef ds:uri="http://schemas.microsoft.com/sharepoint/v3/contenttype/forms"/>
  </ds:schemaRefs>
</ds:datastoreItem>
</file>

<file path=customXml/itemProps2.xml><?xml version="1.0" encoding="utf-8"?>
<ds:datastoreItem xmlns:ds="http://schemas.openxmlformats.org/officeDocument/2006/customXml" ds:itemID="{36F43A6B-5D89-4713-9E6A-B12E72B6B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3262-ce64-49cb-bfe1-f157c753f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BC24D0-0A1A-478A-8B25-2D2B354F84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14</cp:revision>
  <dcterms:created xsi:type="dcterms:W3CDTF">2026-03-06T16:02:00Z</dcterms:created>
  <dcterms:modified xsi:type="dcterms:W3CDTF">2026-03-10T18:50:00Z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