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0380F" w:rsidR="00226EC6" w:rsidP="00226EC6" w:rsidRDefault="00226EC6" w14:paraId="05F9048C" w14:textId="77777777">
      <w:pPr>
        <w:spacing w:line="240" w:lineRule="auto"/>
        <w:sectPr w:rsidRPr="00E0380F" w:rsidR="00226EC6" w:rsidSect="00870C02">
          <w:footerReference w:type="default" r:id="rId11"/>
          <w:footerReference w:type="first" r:id="rId12"/>
          <w:pgSz w:w="12240" w:h="15840" w:orient="portrait"/>
          <w:pgMar w:top="1440" w:right="1440" w:bottom="1440" w:left="1440" w:header="720" w:footer="720" w:gutter="0"/>
          <w:cols w:space="720"/>
          <w:titlePg/>
          <w:docGrid w:linePitch="360"/>
        </w:sectPr>
      </w:pPr>
    </w:p>
    <w:p w:rsidR="001A5395" w:rsidP="00B059B6" w:rsidRDefault="001A5395" w14:paraId="715F07C7" w14:textId="634561DE">
      <w:pPr>
        <w:pStyle w:val="Heading1"/>
        <w:jc w:val="center"/>
      </w:pPr>
      <w:r>
        <w:t>CWE AI Working Group</w:t>
      </w:r>
      <w:r w:rsidR="0067277A">
        <w:t xml:space="preserve">: </w:t>
      </w:r>
      <w:r w:rsidRPr="00A23BC2" w:rsidR="00A23BC2">
        <w:t>Existing Entry Modifications</w:t>
      </w:r>
    </w:p>
    <w:p w:rsidRPr="0076346F" w:rsidR="001A5395" w:rsidP="00593083" w:rsidRDefault="00A23BC2" w14:paraId="65BA5CF8" w14:textId="340FF66A">
      <w:pPr>
        <w:pStyle w:val="Subtitle"/>
        <w:jc w:val="center"/>
        <w:sectPr w:rsidRPr="0076346F" w:rsidR="001A5395" w:rsidSect="001A5395">
          <w:footerReference w:type="default" r:id="rId13"/>
          <w:type w:val="continuous"/>
          <w:pgSz w:w="12240" w:h="15840" w:orient="portrait"/>
          <w:pgMar w:top="1440" w:right="1440" w:bottom="1440" w:left="1440" w:header="720" w:footer="720" w:gutter="0"/>
          <w:cols w:space="720"/>
          <w:docGrid w:linePitch="360"/>
        </w:sectPr>
      </w:pPr>
      <w:r>
        <w:t>May 15</w:t>
      </w:r>
      <w:r w:rsidR="001A5395">
        <w:t>, 202</w:t>
      </w:r>
      <w:r w:rsidR="00B059B6">
        <w:t>6</w:t>
      </w:r>
    </w:p>
    <w:p w:rsidR="000A026D" w:rsidP="000A026D" w:rsidRDefault="000A026D" w14:paraId="44D86B6D" w14:textId="77777777">
      <w:pPr>
        <w:pStyle w:val="Heading2"/>
      </w:pPr>
      <w:r>
        <w:t>Attendance</w:t>
      </w:r>
    </w:p>
    <w:p w:rsidR="000A026D" w:rsidP="000A026D" w:rsidRDefault="000A026D" w14:paraId="659C77B3" w14:textId="32E6C6D6">
      <w:pPr>
        <w:pStyle w:val="Heading2"/>
        <w:sectPr w:rsidR="000A026D" w:rsidSect="001A5395">
          <w:footerReference w:type="first" r:id="rId14"/>
          <w:type w:val="continuous"/>
          <w:pgSz w:w="12240" w:h="15840" w:orient="portrait"/>
          <w:pgMar w:top="1440" w:right="1440" w:bottom="1440" w:left="1440" w:header="720" w:footer="720" w:gutter="0"/>
          <w:cols w:space="720"/>
          <w:docGrid w:linePitch="360"/>
        </w:sectPr>
      </w:pPr>
    </w:p>
    <w:p w:rsidR="00B61268" w:rsidP="00B61268" w:rsidRDefault="00B61268" w14:paraId="4626A0CD" w14:textId="77777777">
      <w:r>
        <w:t>Bob Heinemann</w:t>
      </w:r>
    </w:p>
    <w:p w:rsidR="00B61268" w:rsidP="00B61268" w:rsidRDefault="00B61268" w14:paraId="52F3ADF7" w14:textId="167154BC">
      <w:r>
        <w:t>Steve Christey</w:t>
      </w:r>
      <w:r w:rsidR="009B62D2">
        <w:t xml:space="preserve"> Coley</w:t>
      </w:r>
    </w:p>
    <w:p w:rsidR="00B61268" w:rsidP="00B61268" w:rsidRDefault="00B61268" w14:paraId="6965C03C" w14:textId="77777777">
      <w:r>
        <w:t>Monika Akbar</w:t>
      </w:r>
    </w:p>
    <w:p w:rsidR="00B61268" w:rsidP="00B61268" w:rsidRDefault="00B61268" w14:paraId="7F8CA006" w14:textId="77777777">
      <w:r>
        <w:t>Sasha Romanosky</w:t>
      </w:r>
    </w:p>
    <w:p w:rsidR="00BD348F" w:rsidP="000A026D" w:rsidRDefault="00BD348F" w14:paraId="7B209941" w14:textId="77777777">
      <w:pPr>
        <w:pStyle w:val="Heading2"/>
        <w:sectPr w:rsidR="00BD348F" w:rsidSect="00BD348F">
          <w:type w:val="continuous"/>
          <w:pgSz w:w="12240" w:h="15840" w:orient="portrait"/>
          <w:pgMar w:top="1440" w:right="1440" w:bottom="1440" w:left="1440" w:header="720" w:footer="720" w:gutter="0"/>
          <w:cols w:space="720" w:num="3"/>
          <w:docGrid w:linePitch="360"/>
        </w:sectPr>
      </w:pPr>
    </w:p>
    <w:p w:rsidR="000A026D" w:rsidP="000A026D" w:rsidRDefault="000A026D" w14:paraId="0DC0FB7C" w14:textId="64BAF263">
      <w:pPr>
        <w:pStyle w:val="Heading2"/>
      </w:pPr>
      <w:r>
        <w:t>Agenda</w:t>
      </w:r>
    </w:p>
    <w:p w:rsidR="000A026D" w:rsidP="000A026D" w:rsidRDefault="000A026D" w14:paraId="3F7C6FF5" w14:textId="63BFAF95">
      <w:pPr>
        <w:pStyle w:val="ListParagraph"/>
        <w:numPr>
          <w:ilvl w:val="0"/>
          <w:numId w:val="41"/>
        </w:numPr>
      </w:pPr>
      <w:r>
        <w:t>Status Updates</w:t>
      </w:r>
    </w:p>
    <w:p w:rsidR="00985D4B" w:rsidP="000A026D" w:rsidRDefault="00985D4B" w14:paraId="7DE21104" w14:textId="504587A3">
      <w:pPr>
        <w:pStyle w:val="ListParagraph"/>
        <w:numPr>
          <w:ilvl w:val="0"/>
          <w:numId w:val="41"/>
        </w:numPr>
      </w:pPr>
      <w:r>
        <w:t>CWE Release Information</w:t>
      </w:r>
    </w:p>
    <w:p w:rsidR="000A026D" w:rsidP="000A026D" w:rsidRDefault="00985D4B" w14:paraId="23DFCE6A" w14:textId="5AA208B6">
      <w:pPr>
        <w:pStyle w:val="ListParagraph"/>
        <w:numPr>
          <w:ilvl w:val="0"/>
          <w:numId w:val="41"/>
        </w:numPr>
      </w:pPr>
      <w:r>
        <w:t>Work Planning</w:t>
      </w:r>
    </w:p>
    <w:p w:rsidR="001A5395" w:rsidP="00593083" w:rsidRDefault="001A5395" w14:paraId="4154190B" w14:textId="3CB42255">
      <w:pPr>
        <w:pStyle w:val="Heading2"/>
      </w:pPr>
      <w:r w:rsidRPr="00593083">
        <w:t>Meeting Notes:</w:t>
      </w:r>
    </w:p>
    <w:p w:rsidR="002B4C1D" w:rsidP="004F690D" w:rsidRDefault="002B4C1D" w14:paraId="5E82F43C" w14:textId="231046FA">
      <w:pPr>
        <w:pStyle w:val="Heading2"/>
      </w:pPr>
      <w:r>
        <w:t>Status Updates</w:t>
      </w:r>
    </w:p>
    <w:p w:rsidR="002B4C1D" w:rsidP="002B4C1D" w:rsidRDefault="002B4C1D" w14:paraId="4D484FA5" w14:textId="2BCAAA1B">
      <w:r>
        <w:t>Steve reported that the Content Development Repository (CDR) currently contains about five to seven AI-related submissions. He said the team does not yet have an easy way to tag submissions as AI-related, although that has been suggested previously.</w:t>
      </w:r>
    </w:p>
    <w:p w:rsidRPr="007B5738" w:rsidR="002B4C1D" w:rsidP="002B4C1D" w:rsidRDefault="002B4C1D" w14:paraId="0E7CA428" w14:textId="7C2387D9">
      <w:pPr>
        <w:rPr>
          <w:rStyle w:val="IntenseEmphasis"/>
        </w:rPr>
      </w:pPr>
      <w:r w:rsidRPr="007B5738">
        <w:rPr>
          <w:rStyle w:val="IntenseEmphasis"/>
        </w:rPr>
        <w:t>Abstraction Level for CWE Entries</w:t>
      </w:r>
    </w:p>
    <w:p w:rsidR="002B4C1D" w:rsidP="002B4C1D" w:rsidRDefault="002B4C1D" w14:paraId="7987BD22" w14:textId="166A0609">
      <w:r>
        <w:t>Steve said many incoming AI-related submissions are likely to be addressed as modifications to existing CWE entries rather than as new entries. He explained that the CWE program maintains a relatively consistent level of abstraction and that issues below the variant level, including issues tied too closely to a specific technology, resource, or implementation detail, are generally considered too low-level for standalone CWE coverage. In those cases, the more likely approach is to update an existing CWE with AI-specific examples or AI-specific modes of introduction.</w:t>
      </w:r>
    </w:p>
    <w:p w:rsidRPr="007B5738" w:rsidR="002B4C1D" w:rsidP="002B4C1D" w:rsidRDefault="002B4C1D" w14:paraId="472D21A4" w14:textId="4785F480">
      <w:pPr>
        <w:rPr>
          <w:rStyle w:val="IntenseEmphasis"/>
        </w:rPr>
      </w:pPr>
      <w:r w:rsidRPr="007B5738">
        <w:rPr>
          <w:rStyle w:val="IntenseEmphasis"/>
        </w:rPr>
        <w:t>Observed Examples</w:t>
      </w:r>
    </w:p>
    <w:p w:rsidR="002B4C1D" w:rsidP="002B4C1D" w:rsidRDefault="002B4C1D" w14:paraId="58957DB5" w14:textId="6D8739F0">
      <w:r>
        <w:t xml:space="preserve">Steve said most observed examples identified so far involve AI-associated software rather than distinct AI weaknesses. He noted that many AI software products with CVEs map to </w:t>
      </w:r>
      <w:r>
        <w:lastRenderedPageBreak/>
        <w:t xml:space="preserve">general CWEs rather than to </w:t>
      </w:r>
      <w:proofErr w:type="gramStart"/>
      <w:r>
        <w:t>clearly</w:t>
      </w:r>
      <w:proofErr w:type="gramEnd"/>
      <w:r>
        <w:t xml:space="preserve"> AI-specific weaknesses. He said he plans to continue reviewing AI-related products and CVEs and may also look for useful observed examples that do not have associated CVEs.</w:t>
      </w:r>
    </w:p>
    <w:p w:rsidR="002B4C1D" w:rsidP="004F690D" w:rsidRDefault="002B4C1D" w14:paraId="150515DE" w14:textId="1B5C6699">
      <w:pPr>
        <w:pStyle w:val="Heading2"/>
      </w:pPr>
      <w:r>
        <w:t>CWE Release Information</w:t>
      </w:r>
    </w:p>
    <w:p w:rsidR="002B4C1D" w:rsidP="002B4C1D" w:rsidRDefault="002B4C1D" w14:paraId="2944E8D2" w14:textId="389070C6">
      <w:r>
        <w:t>Steve reported that CWE 4.20 was published recently and that the release included a new AI view. He also said the release included a modification to an existing CWE based on Erick’s submission regarding terminal sequence escape injections occurring through AI.</w:t>
      </w:r>
    </w:p>
    <w:p w:rsidR="002B4C1D" w:rsidP="004F690D" w:rsidRDefault="002B4C1D" w14:paraId="6B4F85F4" w14:textId="135652BB">
      <w:pPr>
        <w:pStyle w:val="Heading2"/>
      </w:pPr>
      <w:r>
        <w:t>Work Planning</w:t>
      </w:r>
    </w:p>
    <w:p w:rsidRPr="004F690D" w:rsidR="002B4C1D" w:rsidP="002B4C1D" w:rsidRDefault="002B4C1D" w14:paraId="06718CC6" w14:textId="46A37DA1">
      <w:pPr>
        <w:rPr>
          <w:rStyle w:val="IntenseEmphasis"/>
        </w:rPr>
      </w:pPr>
      <w:r w:rsidRPr="004F690D">
        <w:rPr>
          <w:rStyle w:val="IntenseEmphasis"/>
        </w:rPr>
        <w:t>Pote</w:t>
      </w:r>
      <w:r w:rsidRPr="004F690D">
        <w:rPr>
          <w:rStyle w:val="IntenseEmphasis"/>
        </w:rPr>
        <w:t>n</w:t>
      </w:r>
      <w:r w:rsidRPr="004F690D">
        <w:rPr>
          <w:rStyle w:val="IntenseEmphasis"/>
        </w:rPr>
        <w:t>tial Shift in Meeting Focus</w:t>
      </w:r>
    </w:p>
    <w:p w:rsidR="002B4C1D" w:rsidP="002B4C1D" w:rsidRDefault="002B4C1D" w14:paraId="1D4E5D3D" w14:textId="76221745">
      <w:r>
        <w:t>Steve revisited a topic from the prior new entry meeting and asked whether the group should use both the new entry meetings and the modification meetings to support more systematic development of potential new CWE entries. He said many modification-related items are routine and do not always require extensive subgroup discussion, while the new-entry work would benefit from additional review time.</w:t>
      </w:r>
    </w:p>
    <w:p w:rsidR="002B4C1D" w:rsidP="002B4C1D" w:rsidRDefault="002B4C1D" w14:paraId="706ABC2B" w14:textId="04B93E45">
      <w:r>
        <w:t xml:space="preserve">Monika said she did not have a strong preference for one approach over another and favored whichever structure would make the group’s time </w:t>
      </w:r>
      <w:r w:rsidR="0021682A">
        <w:t>more</w:t>
      </w:r>
      <w:r>
        <w:t xml:space="preserve"> useful and effective. Sasha said Steve’s proposed approach made sense after the distinction between the two meeting types was clarified. Steve said he would send a proposal to the mailing list for broader input.</w:t>
      </w:r>
    </w:p>
    <w:p w:rsidRPr="004F690D" w:rsidR="002B4C1D" w:rsidP="002B4C1D" w:rsidRDefault="002B4C1D" w14:paraId="27124B32" w14:textId="4E15B0D5">
      <w:pPr>
        <w:rPr>
          <w:rStyle w:val="IntenseEmphasis"/>
        </w:rPr>
      </w:pPr>
      <w:r w:rsidRPr="004F690D">
        <w:rPr>
          <w:rStyle w:val="IntenseEmphasis"/>
        </w:rPr>
        <w:t>Systematic Inputs for New CWE Development</w:t>
      </w:r>
    </w:p>
    <w:p w:rsidR="002B4C1D" w:rsidP="002B4C1D" w:rsidRDefault="002B4C1D" w14:paraId="14E1B0BA" w14:textId="6C14234E">
      <w:r>
        <w:t>Steve referenced two sources of systematic work that could support this shift in focus. He noted Sasha’s draft RAND paper, which takes a vulnerability- and weakness-focused approach rather than an attack-oriented one. He also referenced earlier internal work from Drew Butner and Sean Barnum that proposed AI-focused extensions to CWE. Steve said both efforts provide useful, systematic input for identifying gaps in CWE coverage.</w:t>
      </w:r>
    </w:p>
    <w:p w:rsidRPr="008334DE" w:rsidR="002B4C1D" w:rsidP="002B4C1D" w:rsidRDefault="002B4C1D" w14:paraId="541185E6" w14:textId="1268169A">
      <w:pPr>
        <w:rPr>
          <w:i/>
          <w:iCs/>
          <w:color w:val="0F4761" w:themeColor="accent1" w:themeShade="BF"/>
        </w:rPr>
      </w:pPr>
      <w:r w:rsidRPr="004F690D">
        <w:rPr>
          <w:rStyle w:val="IntenseEmphasis"/>
        </w:rPr>
        <w:t>Sasha’s Vulnerability and Weakness Framing Proposal</w:t>
      </w:r>
    </w:p>
    <w:p w:rsidR="002B4C1D" w:rsidP="002B4C1D" w:rsidRDefault="002B4C1D" w14:paraId="2FAED28F" w14:textId="2A16F04D">
      <w:r>
        <w:t>Steve introduced Sasha’s recent write-up on how to evaluate whether an AI-related issue should be treated as a vulnerability for CVE purposes, a weakness for CWE purposes, or both. He said the document was not the RAND paper, but a separate discussion draft intended to surface areas of agreement and disagreement for further debate across the working group.</w:t>
      </w:r>
    </w:p>
    <w:p w:rsidRPr="004F690D" w:rsidR="002B4C1D" w:rsidP="002B4C1D" w:rsidRDefault="002B4C1D" w14:paraId="3BD7AB2B" w14:textId="12801D40">
      <w:pPr>
        <w:rPr>
          <w:rStyle w:val="IntenseEmphasis"/>
        </w:rPr>
      </w:pPr>
      <w:proofErr w:type="spellStart"/>
      <w:r w:rsidRPr="004F690D">
        <w:rPr>
          <w:rStyle w:val="IntenseEmphasis"/>
        </w:rPr>
        <w:lastRenderedPageBreak/>
        <w:t>Patchability</w:t>
      </w:r>
      <w:proofErr w:type="spellEnd"/>
    </w:p>
    <w:p w:rsidR="008334DE" w:rsidP="002B4C1D" w:rsidRDefault="002B4C1D" w14:paraId="7BB4BC61" w14:textId="77777777">
      <w:r>
        <w:t xml:space="preserve">Sasha explained that one question in the write-up is whether an issue that cannot be patched should still qualify for CVE assignment. He said his proposed rule is that lack of </w:t>
      </w:r>
      <w:proofErr w:type="spellStart"/>
      <w:r>
        <w:t>patchability</w:t>
      </w:r>
      <w:proofErr w:type="spellEnd"/>
      <w:r>
        <w:t xml:space="preserve"> should not preclude assignment. Steve agreed and noted that CVEs can describe a problem even when no patch exists. He cited protocol design flaws as one type of </w:t>
      </w:r>
      <w:proofErr w:type="spellStart"/>
      <w:r>
        <w:t>unpatchable</w:t>
      </w:r>
      <w:proofErr w:type="spellEnd"/>
      <w:r>
        <w:t xml:space="preserve"> issue that may still warrant CVE coverage. </w:t>
      </w:r>
    </w:p>
    <w:p w:rsidR="002B4C1D" w:rsidP="002B4C1D" w:rsidRDefault="002B4C1D" w14:paraId="183EA965" w14:textId="3E37BF5A">
      <w:r>
        <w:t xml:space="preserve">Steve also referenced hardware-related examples, including integrated circuit imaging and bit flips, and said CWE 1261 already addresses one such case. Bob added an example involving </w:t>
      </w:r>
      <w:proofErr w:type="gramStart"/>
      <w:r>
        <w:t>a ROM</w:t>
      </w:r>
      <w:proofErr w:type="gramEnd"/>
      <w:r>
        <w:t xml:space="preserve"> vulnerability used in iPhone jailbreaking and noted that the issue received a CVE even though the code was not field-updateable. The discussion supported the view that </w:t>
      </w:r>
      <w:proofErr w:type="spellStart"/>
      <w:r>
        <w:t>patchability</w:t>
      </w:r>
      <w:proofErr w:type="spellEnd"/>
      <w:r>
        <w:t xml:space="preserve"> should not, by itself, determine whether an issue is tracked.</w:t>
      </w:r>
    </w:p>
    <w:p w:rsidRPr="004F690D" w:rsidR="002B4C1D" w:rsidP="002B4C1D" w:rsidRDefault="002B4C1D" w14:paraId="7CD6E528" w14:textId="06C9587E">
      <w:pPr>
        <w:rPr>
          <w:rStyle w:val="IntenseEmphasis"/>
        </w:rPr>
      </w:pPr>
      <w:r w:rsidRPr="004F690D">
        <w:rPr>
          <w:rStyle w:val="IntenseEmphasis"/>
        </w:rPr>
        <w:t>Probabilistic Nature and Reproducibility</w:t>
      </w:r>
    </w:p>
    <w:p w:rsidR="002B4C1D" w:rsidP="002B4C1D" w:rsidRDefault="002B4C1D" w14:paraId="46AB525B" w14:textId="2999C468">
      <w:r>
        <w:t>Sasha and Steve discussed whether a vulnerability’s probabilistic nature affects whether it should be covered by CVE or CWE. Steve said many established software weaknesses, including race conditions, use-after-free issues, and buffer overflow-related exploitation scenarios, are not guaranteed to succeed every time. He said a nonzero likelihood of occurrence can still be sufficient to justify coverage.</w:t>
      </w:r>
    </w:p>
    <w:p w:rsidR="002B4C1D" w:rsidP="002B4C1D" w:rsidRDefault="002B4C1D" w14:paraId="080759F2" w14:textId="26FEFEAC">
      <w:r>
        <w:t>The group then discussed reproducibility as a related but separate issue. Sasha noted that vendors may need some way to validate whether a reported problem exists. Steve said reproducibility is an important question, especially for CVE, but he also noted that AI behavior is often nondeterministic. He said that, from a CWE perspective, a well-characterized erroneous or potentially vulnerable behavior may still be enough to justify coverage even when the behavior is not perfectly reproducible. Sasha summarized this as suggesting a higher threshold for CVE than for CWE, and Steve said he thought that was likely correct.</w:t>
      </w:r>
    </w:p>
    <w:p w:rsidRPr="004F690D" w:rsidR="002B4C1D" w:rsidP="002B4C1D" w:rsidRDefault="002B4C1D" w14:paraId="6370B9D5" w14:textId="73729C12">
      <w:pPr>
        <w:rPr>
          <w:rStyle w:val="IntenseEmphasis"/>
        </w:rPr>
      </w:pPr>
      <w:r w:rsidRPr="004F690D">
        <w:rPr>
          <w:rStyle w:val="IntenseEmphasis"/>
        </w:rPr>
        <w:t>Prevalence Across Software Products</w:t>
      </w:r>
    </w:p>
    <w:p w:rsidR="002B4C1D" w:rsidP="002B4C1D" w:rsidRDefault="002B4C1D" w14:paraId="75E602E5" w14:textId="16178E7C">
      <w:r>
        <w:t xml:space="preserve">Sasha raised the question of whether an issue that appears across an entire category of software products should be tracked through CVE or CWE. He said some people view broad prevalence as a reason not to assign identifiers because it can reduce the usefulness of the database, while others argue that cataloging widespread issues is necessary </w:t>
      </w:r>
      <w:r w:rsidR="0021682A">
        <w:t>to</w:t>
      </w:r>
      <w:r>
        <w:t xml:space="preserve"> track and mitigate them over time.</w:t>
      </w:r>
    </w:p>
    <w:p w:rsidR="002B4C1D" w:rsidP="002B4C1D" w:rsidRDefault="002B4C1D" w14:paraId="614FA8D5" w14:textId="512A13CE">
      <w:r>
        <w:lastRenderedPageBreak/>
        <w:t xml:space="preserve">Steve said this tension has historical precedent. He pointed to past treatment of HTTP versus HTTPS and to changing practices around default passwords as examples of issues that became more important to track as industry norms evolved. He said that, ideally, prevalence alone should not determine whether a vulnerability or weakness is </w:t>
      </w:r>
      <w:r w:rsidR="0021682A">
        <w:t>assigned to</w:t>
      </w:r>
      <w:r>
        <w:t xml:space="preserve"> an identifier, but he also noted a CWE-specific concern: if nearly everything can be classified the same way, the classification may become less useful. Sasha said this issue should remain unresolved pending further discussion, and Steve agreed.</w:t>
      </w:r>
    </w:p>
    <w:p w:rsidRPr="004F690D" w:rsidR="002B4C1D" w:rsidP="002B4C1D" w:rsidRDefault="002B4C1D" w14:paraId="303D7717" w14:textId="29371548">
      <w:pPr>
        <w:rPr>
          <w:rStyle w:val="IntenseEmphasis"/>
        </w:rPr>
      </w:pPr>
      <w:r w:rsidRPr="004F690D">
        <w:rPr>
          <w:rStyle w:val="IntenseEmphasis"/>
        </w:rPr>
        <w:t>Distribution for Broader Discussion</w:t>
      </w:r>
    </w:p>
    <w:p w:rsidR="002B4C1D" w:rsidP="002B4C1D" w:rsidRDefault="002B4C1D" w14:paraId="660EF334" w14:textId="6D84FEA3">
      <w:r>
        <w:t>Steve said Sasha’s write-up was in good enough shape to share with the wider AI Working Group, even though Steve had provided additional comments. Sasha agreed that the purpose of the document is to itemize the issues and work through them systematically with the goal of producing clearer guidance for researchers, CNAs, and others. Steve said he would send the document to the AI Working Group mailing list on groups.io and confirm whether Sasha was subscribed.</w:t>
      </w:r>
    </w:p>
    <w:p w:rsidRPr="00773F4B" w:rsidR="00773F4B" w:rsidP="00773F4B" w:rsidRDefault="00773F4B" w14:paraId="7386EA16" w14:textId="77777777">
      <w:pPr>
        <w:rPr>
          <w:rStyle w:val="IntenseEmphasis"/>
        </w:rPr>
      </w:pPr>
      <w:r w:rsidRPr="00773F4B">
        <w:rPr>
          <w:rStyle w:val="IntenseEmphasis"/>
        </w:rPr>
        <w:t>Next Steps</w:t>
      </w:r>
    </w:p>
    <w:p w:rsidR="00773F4B" w:rsidP="002B4C1D" w:rsidRDefault="00773F4B" w14:paraId="4926CDF0" w14:textId="493393B9">
      <w:r>
        <w:t>The group will continue discussion of Sasha’s write-up with the broader AI Working Group after it is circulated. Future discussion is expected to cover the remaining topics in the write-up and continue refining how AI-related issues should be evaluated for CVE and CWE coverage.</w:t>
      </w:r>
    </w:p>
    <w:p w:rsidR="002B4C1D" w:rsidP="00773F4B" w:rsidRDefault="002B4C1D" w14:paraId="669504AE" w14:textId="77777777">
      <w:pPr>
        <w:pStyle w:val="Heading2"/>
      </w:pPr>
      <w:r>
        <w:t>Decisions Made</w:t>
      </w:r>
    </w:p>
    <w:p w:rsidR="002B4C1D" w:rsidP="002B4C1D" w:rsidRDefault="002B4C1D" w14:paraId="4BE76F4A" w14:textId="25668717">
      <w:r>
        <w:t>No formal decisions were made during the meeting.</w:t>
      </w:r>
    </w:p>
    <w:p w:rsidR="002B4C1D" w:rsidP="002B4C1D" w:rsidRDefault="002B4C1D" w14:paraId="08A541ED" w14:textId="77777777">
      <w:pPr>
        <w:pStyle w:val="Heading2"/>
      </w:pPr>
      <w:r>
        <w:t>Action Items:</w:t>
      </w:r>
    </w:p>
    <w:p w:rsidR="00B14BF9" w:rsidP="0021682A" w:rsidRDefault="002B4C1D" w14:paraId="33CBC6B7" w14:textId="2EB5B0F5">
      <w:pPr>
        <w:pStyle w:val="ListParagraph"/>
        <w:numPr>
          <w:ilvl w:val="0"/>
          <w:numId w:val="55"/>
        </w:numPr>
      </w:pPr>
      <w:r>
        <w:t>Send Sasha’s discussion write-up to the AI Working Group mailing list on groups.io for broader review and discussion. (</w:t>
      </w:r>
      <w:r w:rsidR="0021682A">
        <w:t>Steve</w:t>
      </w:r>
      <w:r>
        <w:t>)</w:t>
      </w:r>
    </w:p>
    <w:p w:rsidR="002B4C1D" w:rsidP="0021682A" w:rsidRDefault="002B4C1D" w14:paraId="700360C0" w14:textId="7417D350">
      <w:pPr>
        <w:pStyle w:val="ListParagraph"/>
        <w:numPr>
          <w:ilvl w:val="0"/>
          <w:numId w:val="55"/>
        </w:numPr>
      </w:pPr>
      <w:r>
        <w:t>Send a proposal to the mailing list on using modification meetings, in addition to new entry meetings, for more systematic development of potential new CWE entries. (</w:t>
      </w:r>
      <w:r w:rsidR="0021682A">
        <w:t>Steve</w:t>
      </w:r>
      <w:r>
        <w:t>)</w:t>
      </w:r>
    </w:p>
    <w:p w:rsidR="002B4C1D" w:rsidP="0021682A" w:rsidRDefault="002B4C1D" w14:paraId="3A0BD6E1" w14:textId="546548BE">
      <w:pPr>
        <w:pStyle w:val="ListParagraph"/>
        <w:numPr>
          <w:ilvl w:val="0"/>
          <w:numId w:val="55"/>
        </w:numPr>
      </w:pPr>
      <w:r>
        <w:t xml:space="preserve">Verify that Sasha </w:t>
      </w:r>
      <w:proofErr w:type="gramStart"/>
      <w:r>
        <w:t>is subscribed</w:t>
      </w:r>
      <w:proofErr w:type="gramEnd"/>
      <w:r>
        <w:t xml:space="preserve"> to the AI Working Group mailing list on groups.io and add him if necessary. (</w:t>
      </w:r>
      <w:r w:rsidR="0021682A">
        <w:t>Steve</w:t>
      </w:r>
      <w:r>
        <w:t>)</w:t>
      </w:r>
    </w:p>
    <w:p w:rsidRPr="00173846" w:rsidR="00464BDE" w:rsidP="28A678A2" w:rsidRDefault="00464BDE" w14:paraId="12768D4B" w14:textId="62B978FD">
      <w:pPr>
        <w:pStyle w:val="Normal"/>
      </w:pPr>
    </w:p>
    <w:sectPr w:rsidRPr="00173846" w:rsidR="00464BDE" w:rsidSect="001A5395">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CB2" w:rsidRDefault="00CF0CB2" w14:paraId="0C96F4F2" w14:textId="77777777">
      <w:pPr>
        <w:spacing w:after="0" w:line="240" w:lineRule="auto"/>
      </w:pPr>
      <w:r>
        <w:separator/>
      </w:r>
    </w:p>
  </w:endnote>
  <w:endnote w:type="continuationSeparator" w:id="0">
    <w:p w:rsidR="00CF0CB2" w:rsidRDefault="00CF0CB2" w14:paraId="220AF3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EC6" w:rsidRDefault="00226EC6" w14:paraId="3D0066F4" w14:textId="0D28E36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79D" w:rsidP="00870C02" w:rsidRDefault="0000779D" w14:paraId="3305A38D" w14:textId="77777777">
    <w:pPr>
      <w:pStyle w:val="Footer"/>
    </w:pPr>
  </w:p>
  <w:p w:rsidRPr="006155C2" w:rsidR="00870C02" w:rsidRDefault="00464BDE" w14:paraId="7DADBC97" w14:textId="29C75405">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155C2" w:rsidR="001A5395" w:rsidP="006155C2" w:rsidRDefault="006155C2" w14:paraId="33AD16B3" w14:textId="3A99ED60">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69B1" w:rsidR="001A5395" w:rsidP="00E136A7" w:rsidRDefault="001A5395" w14:paraId="0922C4CE" w14:textId="7777777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rsidR="001A5395" w:rsidRDefault="001A5395" w14:paraId="15E4BF0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CB2" w:rsidRDefault="00CF0CB2" w14:paraId="43466D6F" w14:textId="77777777">
      <w:pPr>
        <w:spacing w:after="0" w:line="240" w:lineRule="auto"/>
      </w:pPr>
      <w:r>
        <w:separator/>
      </w:r>
    </w:p>
  </w:footnote>
  <w:footnote w:type="continuationSeparator" w:id="0">
    <w:p w:rsidR="00CF0CB2" w:rsidRDefault="00CF0CB2" w14:paraId="780CE86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7DA6E26"/>
    <w:multiLevelType w:val="hybridMultilevel"/>
    <w:tmpl w:val="D820C1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E07A39"/>
    <w:multiLevelType w:val="hybridMultilevel"/>
    <w:tmpl w:val="22A0BE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800699"/>
    <w:multiLevelType w:val="multilevel"/>
    <w:tmpl w:val="BBC4C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0875AC"/>
    <w:multiLevelType w:val="hybridMultilevel"/>
    <w:tmpl w:val="1DF47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331774"/>
    <w:multiLevelType w:val="multilevel"/>
    <w:tmpl w:val="EA069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4367E6A"/>
    <w:multiLevelType w:val="hybridMultilevel"/>
    <w:tmpl w:val="F37C9A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B57FCD"/>
    <w:multiLevelType w:val="multilevel"/>
    <w:tmpl w:val="4A4CD7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9115C6B"/>
    <w:multiLevelType w:val="multilevel"/>
    <w:tmpl w:val="676AAF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AD649FA"/>
    <w:multiLevelType w:val="multilevel"/>
    <w:tmpl w:val="88709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046263"/>
    <w:multiLevelType w:val="multilevel"/>
    <w:tmpl w:val="5728F9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524F4F"/>
    <w:multiLevelType w:val="multilevel"/>
    <w:tmpl w:val="B9408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F8C7627"/>
    <w:multiLevelType w:val="multilevel"/>
    <w:tmpl w:val="34809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FFA6A51"/>
    <w:multiLevelType w:val="multilevel"/>
    <w:tmpl w:val="D7A46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5113E89"/>
    <w:multiLevelType w:val="multilevel"/>
    <w:tmpl w:val="9AD2F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995B8E"/>
    <w:multiLevelType w:val="multilevel"/>
    <w:tmpl w:val="2EA28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C822922"/>
    <w:multiLevelType w:val="multilevel"/>
    <w:tmpl w:val="8736AE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09E47BF"/>
    <w:multiLevelType w:val="multilevel"/>
    <w:tmpl w:val="7AA0F3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1D0430B"/>
    <w:multiLevelType w:val="multilevel"/>
    <w:tmpl w:val="9EA6BCE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79C282D"/>
    <w:multiLevelType w:val="multilevel"/>
    <w:tmpl w:val="06D8E7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AD364C8"/>
    <w:multiLevelType w:val="multilevel"/>
    <w:tmpl w:val="1548DC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EB339D"/>
    <w:multiLevelType w:val="hybridMultilevel"/>
    <w:tmpl w:val="AA4CCA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EF62D09"/>
    <w:multiLevelType w:val="hybridMultilevel"/>
    <w:tmpl w:val="C608CD9C"/>
    <w:lvl w:ilvl="0" w:tplc="E8D4B7D4">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16051C5"/>
    <w:multiLevelType w:val="multilevel"/>
    <w:tmpl w:val="5CC0C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4401772"/>
    <w:multiLevelType w:val="hybridMultilevel"/>
    <w:tmpl w:val="6E3458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4B2122A"/>
    <w:multiLevelType w:val="multilevel"/>
    <w:tmpl w:val="058047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4D862E3"/>
    <w:multiLevelType w:val="multilevel"/>
    <w:tmpl w:val="D8E2D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927184F"/>
    <w:multiLevelType w:val="multilevel"/>
    <w:tmpl w:val="6F56AA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D43593A"/>
    <w:multiLevelType w:val="multilevel"/>
    <w:tmpl w:val="98405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00A6299"/>
    <w:multiLevelType w:val="multilevel"/>
    <w:tmpl w:val="C63C73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2095E28"/>
    <w:multiLevelType w:val="hybridMultilevel"/>
    <w:tmpl w:val="DEBC6CA8"/>
    <w:lvl w:ilvl="0" w:tplc="A6C0AE12">
      <w:numFmt w:val="bullet"/>
      <w:lvlText w:val="•"/>
      <w:lvlJc w:val="left"/>
      <w:pPr>
        <w:ind w:left="720" w:hanging="360"/>
      </w:pPr>
      <w:rPr>
        <w:rFonts w:hint="default" w:ascii="Aptos Display" w:hAnsi="Aptos Display" w:eastAsiaTheme="majorEastAsia"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30D5571"/>
    <w:multiLevelType w:val="hybridMultilevel"/>
    <w:tmpl w:val="3C5ACD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5A56C85"/>
    <w:multiLevelType w:val="multilevel"/>
    <w:tmpl w:val="CC9AB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8DB073E"/>
    <w:multiLevelType w:val="multilevel"/>
    <w:tmpl w:val="25EE79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BB858C7"/>
    <w:multiLevelType w:val="hybridMultilevel"/>
    <w:tmpl w:val="E38AC8F8"/>
    <w:lvl w:ilvl="0" w:tplc="1274679A">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C654F51"/>
    <w:multiLevelType w:val="multilevel"/>
    <w:tmpl w:val="5928D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EDB34E2"/>
    <w:multiLevelType w:val="hybridMultilevel"/>
    <w:tmpl w:val="D68C6CC6"/>
    <w:lvl w:ilvl="0" w:tplc="F5B6E83C">
      <w:start w:val="3"/>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FB85788"/>
    <w:multiLevelType w:val="hybridMultilevel"/>
    <w:tmpl w:val="8DC2BD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3810861"/>
    <w:multiLevelType w:val="hybridMultilevel"/>
    <w:tmpl w:val="1F185DB8"/>
    <w:lvl w:ilvl="0" w:tplc="E8D4B7D4">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6564181"/>
    <w:multiLevelType w:val="hybridMultilevel"/>
    <w:tmpl w:val="736C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F0416D"/>
    <w:multiLevelType w:val="multilevel"/>
    <w:tmpl w:val="785AA7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9D13DE1"/>
    <w:multiLevelType w:val="hybridMultilevel"/>
    <w:tmpl w:val="3E36EBB0"/>
    <w:lvl w:ilvl="0" w:tplc="1274679A">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A6628AA"/>
    <w:multiLevelType w:val="multilevel"/>
    <w:tmpl w:val="861C3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AC66B61"/>
    <w:multiLevelType w:val="multilevel"/>
    <w:tmpl w:val="5B3C83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6B265711"/>
    <w:multiLevelType w:val="multilevel"/>
    <w:tmpl w:val="02D4E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E840CDE"/>
    <w:multiLevelType w:val="multilevel"/>
    <w:tmpl w:val="B04AB3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18C6242"/>
    <w:multiLevelType w:val="hybridMultilevel"/>
    <w:tmpl w:val="8916A8EE"/>
    <w:lvl w:ilvl="0" w:tplc="A6C0AE12">
      <w:numFmt w:val="bullet"/>
      <w:lvlText w:val="•"/>
      <w:lvlJc w:val="left"/>
      <w:pPr>
        <w:ind w:left="1080" w:hanging="720"/>
      </w:pPr>
      <w:rPr>
        <w:rFonts w:hint="default" w:ascii="Aptos Display" w:hAnsi="Aptos Display" w:eastAsiaTheme="majorEastAsia" w:cstheme="maj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71B626E0"/>
    <w:multiLevelType w:val="multilevel"/>
    <w:tmpl w:val="16B233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732062AB"/>
    <w:multiLevelType w:val="multilevel"/>
    <w:tmpl w:val="E7CE73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74F8290F"/>
    <w:multiLevelType w:val="multilevel"/>
    <w:tmpl w:val="C0A641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5E110AC"/>
    <w:multiLevelType w:val="hybridMultilevel"/>
    <w:tmpl w:val="096CC47C"/>
    <w:lvl w:ilvl="0" w:tplc="88A0099C">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7A6B40B0"/>
    <w:multiLevelType w:val="multilevel"/>
    <w:tmpl w:val="A6E67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ADC0C86"/>
    <w:multiLevelType w:val="hybridMultilevel"/>
    <w:tmpl w:val="333837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7BAA6CBA"/>
    <w:multiLevelType w:val="multilevel"/>
    <w:tmpl w:val="ED5A21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97761459">
    <w:abstractNumId w:val="0"/>
  </w:num>
  <w:num w:numId="2" w16cid:durableId="548342786">
    <w:abstractNumId w:val="34"/>
  </w:num>
  <w:num w:numId="3" w16cid:durableId="1582178666">
    <w:abstractNumId w:val="33"/>
  </w:num>
  <w:num w:numId="4" w16cid:durableId="93329585">
    <w:abstractNumId w:val="22"/>
  </w:num>
  <w:num w:numId="5" w16cid:durableId="2022732914">
    <w:abstractNumId w:val="45"/>
  </w:num>
  <w:num w:numId="6" w16cid:durableId="106000540">
    <w:abstractNumId w:val="17"/>
  </w:num>
  <w:num w:numId="7" w16cid:durableId="1847402706">
    <w:abstractNumId w:val="39"/>
  </w:num>
  <w:num w:numId="8" w16cid:durableId="1587181938">
    <w:abstractNumId w:val="50"/>
  </w:num>
  <w:num w:numId="9" w16cid:durableId="1511412914">
    <w:abstractNumId w:val="14"/>
  </w:num>
  <w:num w:numId="10" w16cid:durableId="351608910">
    <w:abstractNumId w:val="2"/>
  </w:num>
  <w:num w:numId="11" w16cid:durableId="43256191">
    <w:abstractNumId w:val="54"/>
  </w:num>
  <w:num w:numId="12" w16cid:durableId="855079077">
    <w:abstractNumId w:val="9"/>
  </w:num>
  <w:num w:numId="13" w16cid:durableId="10183471">
    <w:abstractNumId w:val="21"/>
  </w:num>
  <w:num w:numId="14" w16cid:durableId="194971720">
    <w:abstractNumId w:val="10"/>
  </w:num>
  <w:num w:numId="15" w16cid:durableId="80500730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46"/>
  </w:num>
  <w:num w:numId="17" w16cid:durableId="2145191496">
    <w:abstractNumId w:val="27"/>
  </w:num>
  <w:num w:numId="18" w16cid:durableId="502664311">
    <w:abstractNumId w:val="43"/>
  </w:num>
  <w:num w:numId="19" w16cid:durableId="575743314">
    <w:abstractNumId w:val="18"/>
  </w:num>
  <w:num w:numId="20" w16cid:durableId="145169710">
    <w:abstractNumId w:val="7"/>
  </w:num>
  <w:num w:numId="21" w16cid:durableId="1097486473">
    <w:abstractNumId w:val="16"/>
  </w:num>
  <w:num w:numId="22" w16cid:durableId="1724209854">
    <w:abstractNumId w:val="37"/>
  </w:num>
  <w:num w:numId="23" w16cid:durableId="307976741">
    <w:abstractNumId w:val="29"/>
  </w:num>
  <w:num w:numId="24" w16cid:durableId="1778599709">
    <w:abstractNumId w:val="8"/>
  </w:num>
  <w:num w:numId="25" w16cid:durableId="1323116433">
    <w:abstractNumId w:val="41"/>
  </w:num>
  <w:num w:numId="26" w16cid:durableId="1232542507">
    <w:abstractNumId w:val="53"/>
  </w:num>
  <w:num w:numId="27" w16cid:durableId="683627655">
    <w:abstractNumId w:val="25"/>
  </w:num>
  <w:num w:numId="28" w16cid:durableId="1838180777">
    <w:abstractNumId w:val="52"/>
  </w:num>
  <w:num w:numId="29" w16cid:durableId="480194697">
    <w:abstractNumId w:val="3"/>
  </w:num>
  <w:num w:numId="30" w16cid:durableId="295646691">
    <w:abstractNumId w:val="20"/>
  </w:num>
  <w:num w:numId="31" w16cid:durableId="981696062">
    <w:abstractNumId w:val="19"/>
  </w:num>
  <w:num w:numId="32" w16cid:durableId="95447236">
    <w:abstractNumId w:val="48"/>
  </w:num>
  <w:num w:numId="33" w16cid:durableId="778915438">
    <w:abstractNumId w:val="49"/>
  </w:num>
  <w:num w:numId="34" w16cid:durableId="1779718962">
    <w:abstractNumId w:val="11"/>
  </w:num>
  <w:num w:numId="35" w16cid:durableId="1294025384">
    <w:abstractNumId w:val="15"/>
  </w:num>
  <w:num w:numId="36" w16cid:durableId="915096139">
    <w:abstractNumId w:val="23"/>
  </w:num>
  <w:num w:numId="37" w16cid:durableId="1468351018">
    <w:abstractNumId w:val="44"/>
  </w:num>
  <w:num w:numId="38" w16cid:durableId="1346634336">
    <w:abstractNumId w:val="31"/>
  </w:num>
  <w:num w:numId="39" w16cid:durableId="399908427">
    <w:abstractNumId w:val="47"/>
  </w:num>
  <w:num w:numId="40" w16cid:durableId="1559894696">
    <w:abstractNumId w:val="40"/>
  </w:num>
  <w:num w:numId="41" w16cid:durableId="1787769841">
    <w:abstractNumId w:val="30"/>
  </w:num>
  <w:num w:numId="42" w16cid:durableId="1686715125">
    <w:abstractNumId w:val="35"/>
  </w:num>
  <w:num w:numId="43" w16cid:durableId="1421874566">
    <w:abstractNumId w:val="42"/>
  </w:num>
  <w:num w:numId="44" w16cid:durableId="1619337921">
    <w:abstractNumId w:val="4"/>
  </w:num>
  <w:num w:numId="45" w16cid:durableId="2144812040">
    <w:abstractNumId w:val="51"/>
  </w:num>
  <w:num w:numId="46" w16cid:durableId="12927380">
    <w:abstractNumId w:val="6"/>
  </w:num>
  <w:num w:numId="47" w16cid:durableId="135344235">
    <w:abstractNumId w:val="24"/>
  </w:num>
  <w:num w:numId="48" w16cid:durableId="2012365963">
    <w:abstractNumId w:val="5"/>
  </w:num>
  <w:num w:numId="49" w16cid:durableId="1471247089">
    <w:abstractNumId w:val="26"/>
  </w:num>
  <w:num w:numId="50" w16cid:durableId="486243603">
    <w:abstractNumId w:val="28"/>
  </w:num>
  <w:num w:numId="51" w16cid:durableId="1250967141">
    <w:abstractNumId w:val="12"/>
  </w:num>
  <w:num w:numId="52" w16cid:durableId="4020150">
    <w:abstractNumId w:val="36"/>
  </w:num>
  <w:num w:numId="53" w16cid:durableId="1833597675">
    <w:abstractNumId w:val="13"/>
  </w:num>
  <w:num w:numId="54" w16cid:durableId="7416304">
    <w:abstractNumId w:val="1"/>
  </w:num>
  <w:num w:numId="55" w16cid:durableId="4148921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26000"/>
    <w:rsid w:val="00031CAB"/>
    <w:rsid w:val="000327CE"/>
    <w:rsid w:val="00034DFF"/>
    <w:rsid w:val="00055A4B"/>
    <w:rsid w:val="0006142E"/>
    <w:rsid w:val="00064616"/>
    <w:rsid w:val="0006788D"/>
    <w:rsid w:val="00072C84"/>
    <w:rsid w:val="000741AD"/>
    <w:rsid w:val="0007452C"/>
    <w:rsid w:val="00074DAE"/>
    <w:rsid w:val="00077A75"/>
    <w:rsid w:val="00080BAE"/>
    <w:rsid w:val="00091172"/>
    <w:rsid w:val="000938A9"/>
    <w:rsid w:val="000A026D"/>
    <w:rsid w:val="000A2A48"/>
    <w:rsid w:val="000A340E"/>
    <w:rsid w:val="000B12D5"/>
    <w:rsid w:val="000C34B7"/>
    <w:rsid w:val="000D06F4"/>
    <w:rsid w:val="000D1086"/>
    <w:rsid w:val="000D17C1"/>
    <w:rsid w:val="000D36E3"/>
    <w:rsid w:val="000D62E3"/>
    <w:rsid w:val="000D7FDC"/>
    <w:rsid w:val="000E1DA9"/>
    <w:rsid w:val="000E2B06"/>
    <w:rsid w:val="000E332D"/>
    <w:rsid w:val="000E40A2"/>
    <w:rsid w:val="000E4193"/>
    <w:rsid w:val="000F36B6"/>
    <w:rsid w:val="000F6136"/>
    <w:rsid w:val="00100D95"/>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846"/>
    <w:rsid w:val="00173FF2"/>
    <w:rsid w:val="00174165"/>
    <w:rsid w:val="00176AC6"/>
    <w:rsid w:val="001843E5"/>
    <w:rsid w:val="00190822"/>
    <w:rsid w:val="00197B36"/>
    <w:rsid w:val="00197F3F"/>
    <w:rsid w:val="001A2090"/>
    <w:rsid w:val="001A5395"/>
    <w:rsid w:val="001A670D"/>
    <w:rsid w:val="001C02B6"/>
    <w:rsid w:val="001C1080"/>
    <w:rsid w:val="001C10BD"/>
    <w:rsid w:val="001C203D"/>
    <w:rsid w:val="001C500C"/>
    <w:rsid w:val="001D0023"/>
    <w:rsid w:val="001D02F4"/>
    <w:rsid w:val="001E0BF6"/>
    <w:rsid w:val="001E74D6"/>
    <w:rsid w:val="001F11A5"/>
    <w:rsid w:val="001F2E8A"/>
    <w:rsid w:val="00203C8E"/>
    <w:rsid w:val="00205D17"/>
    <w:rsid w:val="00212C15"/>
    <w:rsid w:val="00216005"/>
    <w:rsid w:val="0021682A"/>
    <w:rsid w:val="002225F0"/>
    <w:rsid w:val="00226EC6"/>
    <w:rsid w:val="002275BE"/>
    <w:rsid w:val="002309EA"/>
    <w:rsid w:val="002402F2"/>
    <w:rsid w:val="002426B7"/>
    <w:rsid w:val="00254AE5"/>
    <w:rsid w:val="002563D1"/>
    <w:rsid w:val="00262142"/>
    <w:rsid w:val="00262625"/>
    <w:rsid w:val="00273656"/>
    <w:rsid w:val="00275CA1"/>
    <w:rsid w:val="00284D84"/>
    <w:rsid w:val="002910C8"/>
    <w:rsid w:val="00294D99"/>
    <w:rsid w:val="002A2BFF"/>
    <w:rsid w:val="002A33C3"/>
    <w:rsid w:val="002A4373"/>
    <w:rsid w:val="002A4FF7"/>
    <w:rsid w:val="002A5165"/>
    <w:rsid w:val="002A573B"/>
    <w:rsid w:val="002B1570"/>
    <w:rsid w:val="002B237A"/>
    <w:rsid w:val="002B4356"/>
    <w:rsid w:val="002B4C1D"/>
    <w:rsid w:val="002C0B0D"/>
    <w:rsid w:val="002D31EA"/>
    <w:rsid w:val="002D3B59"/>
    <w:rsid w:val="002D3BD7"/>
    <w:rsid w:val="002E074A"/>
    <w:rsid w:val="002E0B4D"/>
    <w:rsid w:val="002E1EA1"/>
    <w:rsid w:val="002F306D"/>
    <w:rsid w:val="002F5DAE"/>
    <w:rsid w:val="002F6F8E"/>
    <w:rsid w:val="00301EC3"/>
    <w:rsid w:val="00304297"/>
    <w:rsid w:val="003073FE"/>
    <w:rsid w:val="00314D3A"/>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3F11E6"/>
    <w:rsid w:val="0040161E"/>
    <w:rsid w:val="004259E5"/>
    <w:rsid w:val="0042769C"/>
    <w:rsid w:val="0043774D"/>
    <w:rsid w:val="00437C55"/>
    <w:rsid w:val="00442FEA"/>
    <w:rsid w:val="00447D8B"/>
    <w:rsid w:val="00455A8B"/>
    <w:rsid w:val="00461E13"/>
    <w:rsid w:val="00464BDE"/>
    <w:rsid w:val="00465968"/>
    <w:rsid w:val="004744D6"/>
    <w:rsid w:val="004764B5"/>
    <w:rsid w:val="00476970"/>
    <w:rsid w:val="004831C5"/>
    <w:rsid w:val="00491BFB"/>
    <w:rsid w:val="00495752"/>
    <w:rsid w:val="004B2A39"/>
    <w:rsid w:val="004C0071"/>
    <w:rsid w:val="004C4075"/>
    <w:rsid w:val="004D2716"/>
    <w:rsid w:val="004D72F9"/>
    <w:rsid w:val="004F152B"/>
    <w:rsid w:val="004F2A69"/>
    <w:rsid w:val="004F690D"/>
    <w:rsid w:val="004F6A4A"/>
    <w:rsid w:val="005054C4"/>
    <w:rsid w:val="00506A83"/>
    <w:rsid w:val="00507A46"/>
    <w:rsid w:val="00507C59"/>
    <w:rsid w:val="00511272"/>
    <w:rsid w:val="0051213C"/>
    <w:rsid w:val="00522BE6"/>
    <w:rsid w:val="005241A3"/>
    <w:rsid w:val="0052719A"/>
    <w:rsid w:val="005278E0"/>
    <w:rsid w:val="00537551"/>
    <w:rsid w:val="0054302B"/>
    <w:rsid w:val="005550FC"/>
    <w:rsid w:val="00555CDC"/>
    <w:rsid w:val="00566CC6"/>
    <w:rsid w:val="005679FD"/>
    <w:rsid w:val="005710F6"/>
    <w:rsid w:val="0057291A"/>
    <w:rsid w:val="00577A94"/>
    <w:rsid w:val="00580435"/>
    <w:rsid w:val="00583EB6"/>
    <w:rsid w:val="005859A3"/>
    <w:rsid w:val="005867F3"/>
    <w:rsid w:val="00587E1F"/>
    <w:rsid w:val="00590BEE"/>
    <w:rsid w:val="00590D54"/>
    <w:rsid w:val="005921A4"/>
    <w:rsid w:val="00593083"/>
    <w:rsid w:val="00594222"/>
    <w:rsid w:val="0059680D"/>
    <w:rsid w:val="005A44AF"/>
    <w:rsid w:val="005A4569"/>
    <w:rsid w:val="005A700F"/>
    <w:rsid w:val="005C1C7C"/>
    <w:rsid w:val="005C287F"/>
    <w:rsid w:val="005C6303"/>
    <w:rsid w:val="005C6941"/>
    <w:rsid w:val="005C6A23"/>
    <w:rsid w:val="005C6F21"/>
    <w:rsid w:val="005D0BEF"/>
    <w:rsid w:val="005D0FCD"/>
    <w:rsid w:val="005D249F"/>
    <w:rsid w:val="005D4085"/>
    <w:rsid w:val="005E63FF"/>
    <w:rsid w:val="005F2DE0"/>
    <w:rsid w:val="005F375E"/>
    <w:rsid w:val="00600CE4"/>
    <w:rsid w:val="00602919"/>
    <w:rsid w:val="00607D0E"/>
    <w:rsid w:val="006107A8"/>
    <w:rsid w:val="006155C2"/>
    <w:rsid w:val="00623D00"/>
    <w:rsid w:val="00624080"/>
    <w:rsid w:val="0062467C"/>
    <w:rsid w:val="00627777"/>
    <w:rsid w:val="006359E2"/>
    <w:rsid w:val="00642D46"/>
    <w:rsid w:val="006514B2"/>
    <w:rsid w:val="00654BD6"/>
    <w:rsid w:val="0066627F"/>
    <w:rsid w:val="0067277A"/>
    <w:rsid w:val="00675C73"/>
    <w:rsid w:val="006807E6"/>
    <w:rsid w:val="00681F69"/>
    <w:rsid w:val="00684EDE"/>
    <w:rsid w:val="00684FA1"/>
    <w:rsid w:val="006A3058"/>
    <w:rsid w:val="006A5A4C"/>
    <w:rsid w:val="006A5DD9"/>
    <w:rsid w:val="006A6327"/>
    <w:rsid w:val="006A6C16"/>
    <w:rsid w:val="006B424C"/>
    <w:rsid w:val="006B74AF"/>
    <w:rsid w:val="006C0B79"/>
    <w:rsid w:val="006C3051"/>
    <w:rsid w:val="006C5ED9"/>
    <w:rsid w:val="006C6D03"/>
    <w:rsid w:val="006D1C11"/>
    <w:rsid w:val="006F2C42"/>
    <w:rsid w:val="00710D7F"/>
    <w:rsid w:val="00720CC6"/>
    <w:rsid w:val="00725501"/>
    <w:rsid w:val="00733B16"/>
    <w:rsid w:val="00740B58"/>
    <w:rsid w:val="007415B8"/>
    <w:rsid w:val="00760E59"/>
    <w:rsid w:val="007617C5"/>
    <w:rsid w:val="007631C4"/>
    <w:rsid w:val="00773F4B"/>
    <w:rsid w:val="00782DBD"/>
    <w:rsid w:val="00782E11"/>
    <w:rsid w:val="00784096"/>
    <w:rsid w:val="007861AC"/>
    <w:rsid w:val="00797DFF"/>
    <w:rsid w:val="007A1A7F"/>
    <w:rsid w:val="007A1BB5"/>
    <w:rsid w:val="007B5134"/>
    <w:rsid w:val="007B5738"/>
    <w:rsid w:val="007B7686"/>
    <w:rsid w:val="007C18DB"/>
    <w:rsid w:val="007C2C23"/>
    <w:rsid w:val="007D13B3"/>
    <w:rsid w:val="007D3E0D"/>
    <w:rsid w:val="007D4079"/>
    <w:rsid w:val="007D408B"/>
    <w:rsid w:val="007D57AB"/>
    <w:rsid w:val="007D6023"/>
    <w:rsid w:val="007D7F71"/>
    <w:rsid w:val="007E0D6A"/>
    <w:rsid w:val="007E73CB"/>
    <w:rsid w:val="007F307F"/>
    <w:rsid w:val="00800EDB"/>
    <w:rsid w:val="008023C9"/>
    <w:rsid w:val="00805C89"/>
    <w:rsid w:val="00806FF2"/>
    <w:rsid w:val="00814585"/>
    <w:rsid w:val="00814BC8"/>
    <w:rsid w:val="00822B03"/>
    <w:rsid w:val="008334DE"/>
    <w:rsid w:val="00834676"/>
    <w:rsid w:val="00840706"/>
    <w:rsid w:val="00842D19"/>
    <w:rsid w:val="008457E9"/>
    <w:rsid w:val="00845F52"/>
    <w:rsid w:val="00846849"/>
    <w:rsid w:val="00846BF5"/>
    <w:rsid w:val="00847DD0"/>
    <w:rsid w:val="00851DD1"/>
    <w:rsid w:val="0085526E"/>
    <w:rsid w:val="0085688E"/>
    <w:rsid w:val="0086060C"/>
    <w:rsid w:val="00861877"/>
    <w:rsid w:val="008649BD"/>
    <w:rsid w:val="008667A8"/>
    <w:rsid w:val="00870C02"/>
    <w:rsid w:val="0087675B"/>
    <w:rsid w:val="00881314"/>
    <w:rsid w:val="008813B9"/>
    <w:rsid w:val="00882EED"/>
    <w:rsid w:val="00887094"/>
    <w:rsid w:val="008A65B5"/>
    <w:rsid w:val="008C103B"/>
    <w:rsid w:val="008C1BBB"/>
    <w:rsid w:val="008C4F0A"/>
    <w:rsid w:val="008D2DAC"/>
    <w:rsid w:val="008D682E"/>
    <w:rsid w:val="008D76DE"/>
    <w:rsid w:val="008E39C3"/>
    <w:rsid w:val="008E5EFC"/>
    <w:rsid w:val="008E69DE"/>
    <w:rsid w:val="008F34F5"/>
    <w:rsid w:val="008F4C1A"/>
    <w:rsid w:val="00905E29"/>
    <w:rsid w:val="009074E9"/>
    <w:rsid w:val="00914810"/>
    <w:rsid w:val="00915149"/>
    <w:rsid w:val="00916376"/>
    <w:rsid w:val="00916BE3"/>
    <w:rsid w:val="009202AF"/>
    <w:rsid w:val="0092299D"/>
    <w:rsid w:val="00922F04"/>
    <w:rsid w:val="009230C9"/>
    <w:rsid w:val="00923669"/>
    <w:rsid w:val="00927AA7"/>
    <w:rsid w:val="009313C4"/>
    <w:rsid w:val="00931C0B"/>
    <w:rsid w:val="0094379A"/>
    <w:rsid w:val="00943D98"/>
    <w:rsid w:val="00950092"/>
    <w:rsid w:val="00950C22"/>
    <w:rsid w:val="00954245"/>
    <w:rsid w:val="009603FA"/>
    <w:rsid w:val="009647FA"/>
    <w:rsid w:val="0096538A"/>
    <w:rsid w:val="0096661D"/>
    <w:rsid w:val="00975155"/>
    <w:rsid w:val="00985D4B"/>
    <w:rsid w:val="00987A4A"/>
    <w:rsid w:val="00987E99"/>
    <w:rsid w:val="00990413"/>
    <w:rsid w:val="0099113A"/>
    <w:rsid w:val="00992DF1"/>
    <w:rsid w:val="009971A1"/>
    <w:rsid w:val="009A2943"/>
    <w:rsid w:val="009A49DD"/>
    <w:rsid w:val="009A6319"/>
    <w:rsid w:val="009A7B4D"/>
    <w:rsid w:val="009B62D2"/>
    <w:rsid w:val="009C211A"/>
    <w:rsid w:val="009C2910"/>
    <w:rsid w:val="009C4D72"/>
    <w:rsid w:val="009C6ADD"/>
    <w:rsid w:val="009D01F4"/>
    <w:rsid w:val="009E2E8B"/>
    <w:rsid w:val="009E4C10"/>
    <w:rsid w:val="009E6859"/>
    <w:rsid w:val="009F2876"/>
    <w:rsid w:val="00A02613"/>
    <w:rsid w:val="00A07C43"/>
    <w:rsid w:val="00A11E8E"/>
    <w:rsid w:val="00A13372"/>
    <w:rsid w:val="00A151E6"/>
    <w:rsid w:val="00A15E79"/>
    <w:rsid w:val="00A170F5"/>
    <w:rsid w:val="00A17F7C"/>
    <w:rsid w:val="00A23BC2"/>
    <w:rsid w:val="00A24BFC"/>
    <w:rsid w:val="00A357A9"/>
    <w:rsid w:val="00A4064C"/>
    <w:rsid w:val="00A45D18"/>
    <w:rsid w:val="00A501AB"/>
    <w:rsid w:val="00A557C7"/>
    <w:rsid w:val="00A60600"/>
    <w:rsid w:val="00A60BE1"/>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37A9"/>
    <w:rsid w:val="00AE649F"/>
    <w:rsid w:val="00AF2128"/>
    <w:rsid w:val="00AF2972"/>
    <w:rsid w:val="00AF60B1"/>
    <w:rsid w:val="00AF697C"/>
    <w:rsid w:val="00B00C57"/>
    <w:rsid w:val="00B01020"/>
    <w:rsid w:val="00B047B5"/>
    <w:rsid w:val="00B057C6"/>
    <w:rsid w:val="00B059B6"/>
    <w:rsid w:val="00B062BB"/>
    <w:rsid w:val="00B115D1"/>
    <w:rsid w:val="00B14BF9"/>
    <w:rsid w:val="00B20FD2"/>
    <w:rsid w:val="00B214D1"/>
    <w:rsid w:val="00B25AFD"/>
    <w:rsid w:val="00B27C8D"/>
    <w:rsid w:val="00B30D35"/>
    <w:rsid w:val="00B34E55"/>
    <w:rsid w:val="00B43BCB"/>
    <w:rsid w:val="00B50C7F"/>
    <w:rsid w:val="00B56CBC"/>
    <w:rsid w:val="00B607A7"/>
    <w:rsid w:val="00B61268"/>
    <w:rsid w:val="00B613C6"/>
    <w:rsid w:val="00B62C78"/>
    <w:rsid w:val="00B6793C"/>
    <w:rsid w:val="00B71D35"/>
    <w:rsid w:val="00B8193A"/>
    <w:rsid w:val="00B81F4F"/>
    <w:rsid w:val="00B8460C"/>
    <w:rsid w:val="00B92CB9"/>
    <w:rsid w:val="00B94A67"/>
    <w:rsid w:val="00BA2FF0"/>
    <w:rsid w:val="00BA4CF4"/>
    <w:rsid w:val="00BB45BD"/>
    <w:rsid w:val="00BC09FD"/>
    <w:rsid w:val="00BC1DC2"/>
    <w:rsid w:val="00BD2613"/>
    <w:rsid w:val="00BD348F"/>
    <w:rsid w:val="00BD715B"/>
    <w:rsid w:val="00BE1BCD"/>
    <w:rsid w:val="00BE328F"/>
    <w:rsid w:val="00BE3F7A"/>
    <w:rsid w:val="00BE6C70"/>
    <w:rsid w:val="00BF3CDF"/>
    <w:rsid w:val="00BF6517"/>
    <w:rsid w:val="00BF72AD"/>
    <w:rsid w:val="00C00EC1"/>
    <w:rsid w:val="00C373A3"/>
    <w:rsid w:val="00C41917"/>
    <w:rsid w:val="00C450FC"/>
    <w:rsid w:val="00C50484"/>
    <w:rsid w:val="00C51EB6"/>
    <w:rsid w:val="00C54750"/>
    <w:rsid w:val="00C5676E"/>
    <w:rsid w:val="00C572FF"/>
    <w:rsid w:val="00C6008E"/>
    <w:rsid w:val="00C65CEE"/>
    <w:rsid w:val="00C772F3"/>
    <w:rsid w:val="00C834C1"/>
    <w:rsid w:val="00C85040"/>
    <w:rsid w:val="00C86A83"/>
    <w:rsid w:val="00C91024"/>
    <w:rsid w:val="00C91C0E"/>
    <w:rsid w:val="00C9529E"/>
    <w:rsid w:val="00C97DB8"/>
    <w:rsid w:val="00CA1960"/>
    <w:rsid w:val="00CB5270"/>
    <w:rsid w:val="00CB5CDF"/>
    <w:rsid w:val="00CC0B10"/>
    <w:rsid w:val="00CC35D4"/>
    <w:rsid w:val="00CC6C17"/>
    <w:rsid w:val="00CC7060"/>
    <w:rsid w:val="00CD12BB"/>
    <w:rsid w:val="00CD24DA"/>
    <w:rsid w:val="00CD2587"/>
    <w:rsid w:val="00CE0123"/>
    <w:rsid w:val="00CF0CB2"/>
    <w:rsid w:val="00CF790B"/>
    <w:rsid w:val="00CF7A75"/>
    <w:rsid w:val="00D00AE5"/>
    <w:rsid w:val="00D01006"/>
    <w:rsid w:val="00D02A0B"/>
    <w:rsid w:val="00D03795"/>
    <w:rsid w:val="00D04037"/>
    <w:rsid w:val="00D04F8F"/>
    <w:rsid w:val="00D05F3B"/>
    <w:rsid w:val="00D0785E"/>
    <w:rsid w:val="00D13B4B"/>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0C9F"/>
    <w:rsid w:val="00E047D3"/>
    <w:rsid w:val="00E06A3E"/>
    <w:rsid w:val="00E122C1"/>
    <w:rsid w:val="00E16384"/>
    <w:rsid w:val="00E17C86"/>
    <w:rsid w:val="00E201AA"/>
    <w:rsid w:val="00E23A9F"/>
    <w:rsid w:val="00E23AAB"/>
    <w:rsid w:val="00E24DCD"/>
    <w:rsid w:val="00E3178A"/>
    <w:rsid w:val="00E47B65"/>
    <w:rsid w:val="00E50B08"/>
    <w:rsid w:val="00E61E2D"/>
    <w:rsid w:val="00E620FB"/>
    <w:rsid w:val="00E8288C"/>
    <w:rsid w:val="00E954CE"/>
    <w:rsid w:val="00E95B3E"/>
    <w:rsid w:val="00EA1103"/>
    <w:rsid w:val="00EB171F"/>
    <w:rsid w:val="00EB2B7A"/>
    <w:rsid w:val="00EB60AC"/>
    <w:rsid w:val="00EC0865"/>
    <w:rsid w:val="00EC265D"/>
    <w:rsid w:val="00EC32FC"/>
    <w:rsid w:val="00ED249A"/>
    <w:rsid w:val="00ED4F43"/>
    <w:rsid w:val="00ED78D4"/>
    <w:rsid w:val="00EF6D80"/>
    <w:rsid w:val="00F01212"/>
    <w:rsid w:val="00F02460"/>
    <w:rsid w:val="00F15A38"/>
    <w:rsid w:val="00F25E7E"/>
    <w:rsid w:val="00F27DDB"/>
    <w:rsid w:val="00F329B1"/>
    <w:rsid w:val="00F35939"/>
    <w:rsid w:val="00F433E1"/>
    <w:rsid w:val="00F6335D"/>
    <w:rsid w:val="00F64014"/>
    <w:rsid w:val="00F661AE"/>
    <w:rsid w:val="00F74180"/>
    <w:rsid w:val="00F773E5"/>
    <w:rsid w:val="00F813EF"/>
    <w:rsid w:val="00F90007"/>
    <w:rsid w:val="00F95856"/>
    <w:rsid w:val="00FA19EB"/>
    <w:rsid w:val="00FA38BB"/>
    <w:rsid w:val="00FA5DF7"/>
    <w:rsid w:val="00FC4B24"/>
    <w:rsid w:val="00FC4B7A"/>
    <w:rsid w:val="00FD0661"/>
    <w:rsid w:val="00FD23E7"/>
    <w:rsid w:val="00FD330C"/>
    <w:rsid w:val="00FD70E0"/>
    <w:rsid w:val="00FE164D"/>
    <w:rsid w:val="00FE6A56"/>
    <w:rsid w:val="28A67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EC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26EC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EC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EC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EC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EC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EC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styleId="QuoteChar" w:customStyle="1">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styleId="FooterChar" w:customStyle="1">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styleId="CommentTextChar" w:customStyle="1">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styleId="CommentSubjectChar" w:customStyle="1">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styleId="HeaderChar" w:customStyle="1">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styleId="fui-text" w:customStyle="1">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3.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4.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03A42B84B06847AFCE29FF3D1CE16D" ma:contentTypeVersion="15" ma:contentTypeDescription="Create a new document." ma:contentTypeScope="" ma:versionID="be02a106b4df86d93d029eebf2bfba56">
  <xsd:schema xmlns:xsd="http://www.w3.org/2001/XMLSchema" xmlns:xs="http://www.w3.org/2001/XMLSchema" xmlns:p="http://schemas.microsoft.com/office/2006/metadata/properties" xmlns:ns2="aff8eeb6-53bf-44bf-a224-fac977cd228b" xmlns:ns3="f3e578be-7961-41e8-91c9-b742ecb60a74" xmlns:ns4="b5a44311-ed64-4a72-909f-c9dc6973bde2" targetNamespace="http://schemas.microsoft.com/office/2006/metadata/properties" ma:root="true" ma:fieldsID="f2297dd396098eeac1a6e48c94c7650f" ns2:_="" ns3:_="" ns4:_="">
    <xsd:import namespace="aff8eeb6-53bf-44bf-a224-fac977cd228b"/>
    <xsd:import namespace="f3e578be-7961-41e8-91c9-b742ecb60a74"/>
    <xsd:import namespace="b5a44311-ed64-4a72-909f-c9dc6973bd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8eeb6-53bf-44bf-a224-fac977cd2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e578be-7961-41e8-91c9-b742ecb60a7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131ba83-ba9f-42af-b172-0c273580dada}" ma:internalName="TaxCatchAll" ma:showField="CatchAllData" ma:web="f3e578be-7961-41e8-91c9-b742ecb60a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aff8eeb6-53bf-44bf-a224-fac977cd228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E7FC5-1DA0-41F5-942B-E2B760AC01AC}">
  <ds:schemaRefs>
    <ds:schemaRef ds:uri="http://schemas.microsoft.com/sharepoint/v3/contenttype/forms"/>
  </ds:schemaRefs>
</ds:datastoreItem>
</file>

<file path=customXml/itemProps2.xml><?xml version="1.0" encoding="utf-8"?>
<ds:datastoreItem xmlns:ds="http://schemas.openxmlformats.org/officeDocument/2006/customXml" ds:itemID="{A025B3C8-0295-4282-B0B7-4E4EC77D1446}"/>
</file>

<file path=customXml/itemProps3.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MITRE Corporation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19</cp:revision>
  <dcterms:created xsi:type="dcterms:W3CDTF">2026-05-19T18:44:00Z</dcterms:created>
  <dcterms:modified xsi:type="dcterms:W3CDTF">2026-05-30T14:53:17Z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0x0101003603A42B84B06847AFCE29FF3D1CE16D</vt:lpwstr>
  </property>
  <property fmtid="{D5CDD505-2E9C-101B-9397-08002B2CF9AE}" pid="3" name="MediaServiceImageTags">
    <vt:lpwstr/>
  </property>
</Properties>
</file>