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9048C" w14:textId="77777777" w:rsidR="00226EC6" w:rsidRPr="00E0380F" w:rsidRDefault="00226EC6" w:rsidP="00226EC6">
      <w:pPr>
        <w:spacing w:line="240" w:lineRule="auto"/>
        <w:sectPr w:rsidR="00226EC6" w:rsidRPr="00E0380F" w:rsidSect="00870C02">
          <w:footerReference w:type="default" r:id="rId8"/>
          <w:footerReference w:type="first" r:id="rId9"/>
          <w:pgSz w:w="12240" w:h="15840"/>
          <w:pgMar w:top="1440" w:right="1440" w:bottom="1440" w:left="1440" w:header="720" w:footer="720" w:gutter="0"/>
          <w:cols w:space="720"/>
          <w:titlePg/>
          <w:docGrid w:linePitch="360"/>
        </w:sectPr>
      </w:pPr>
    </w:p>
    <w:p w14:paraId="715F07C7" w14:textId="387A3D98" w:rsidR="001A5395" w:rsidRDefault="001A5395" w:rsidP="00AB36C8">
      <w:pPr>
        <w:spacing w:line="240" w:lineRule="auto"/>
        <w:contextualSpacing/>
        <w:jc w:val="center"/>
        <w:rPr>
          <w:rFonts w:asciiTheme="majorHAnsi" w:hAnsiTheme="majorHAnsi"/>
          <w:b/>
          <w:bCs/>
          <w:sz w:val="28"/>
          <w:szCs w:val="28"/>
        </w:rPr>
      </w:pPr>
      <w:r>
        <w:rPr>
          <w:rFonts w:asciiTheme="majorHAnsi" w:hAnsiTheme="majorHAnsi"/>
          <w:b/>
          <w:bCs/>
          <w:sz w:val="28"/>
          <w:szCs w:val="28"/>
        </w:rPr>
        <w:t>CWE AI Working Group</w:t>
      </w:r>
      <w:r w:rsidR="0067277A">
        <w:rPr>
          <w:rFonts w:asciiTheme="majorHAnsi" w:hAnsiTheme="majorHAnsi"/>
          <w:b/>
          <w:bCs/>
          <w:sz w:val="28"/>
          <w:szCs w:val="28"/>
        </w:rPr>
        <w:t>: New Entry Subgroup</w:t>
      </w:r>
    </w:p>
    <w:p w14:paraId="65BA5CF8" w14:textId="39F3D665" w:rsidR="001A5395" w:rsidRPr="0076346F" w:rsidRDefault="00D02A54" w:rsidP="001A5395">
      <w:pPr>
        <w:spacing w:line="240" w:lineRule="auto"/>
        <w:contextualSpacing/>
        <w:jc w:val="center"/>
        <w:rPr>
          <w:rFonts w:asciiTheme="majorHAnsi" w:hAnsiTheme="majorHAnsi"/>
          <w:b/>
          <w:bCs/>
        </w:rPr>
        <w:sectPr w:rsidR="001A5395" w:rsidRPr="0076346F" w:rsidSect="001A5395">
          <w:footerReference w:type="default" r:id="rId10"/>
          <w:type w:val="continuous"/>
          <w:pgSz w:w="12240" w:h="15840"/>
          <w:pgMar w:top="1440" w:right="1440" w:bottom="1440" w:left="1440" w:header="720" w:footer="720" w:gutter="0"/>
          <w:cols w:space="720"/>
          <w:docGrid w:linePitch="360"/>
        </w:sectPr>
      </w:pPr>
      <w:r>
        <w:rPr>
          <w:rFonts w:asciiTheme="majorHAnsi" w:hAnsiTheme="majorHAnsi"/>
          <w:b/>
          <w:bCs/>
        </w:rPr>
        <w:t>December 5</w:t>
      </w:r>
      <w:r w:rsidR="001A5395">
        <w:rPr>
          <w:rFonts w:asciiTheme="majorHAnsi" w:hAnsiTheme="majorHAnsi"/>
          <w:b/>
          <w:bCs/>
        </w:rPr>
        <w:t>, 2025</w:t>
      </w:r>
    </w:p>
    <w:p w14:paraId="71A43398" w14:textId="77777777" w:rsidR="0000779D" w:rsidRDefault="0000779D" w:rsidP="00D4225E">
      <w:pPr>
        <w:pStyle w:val="Heading2"/>
      </w:pPr>
    </w:p>
    <w:p w14:paraId="5036AE2E" w14:textId="51042302" w:rsidR="00C373A3" w:rsidRDefault="001A5395" w:rsidP="00F90007">
      <w:pPr>
        <w:pStyle w:val="Heading2"/>
      </w:pPr>
      <w:r>
        <w:t>Attendance</w:t>
      </w:r>
    </w:p>
    <w:p w14:paraId="26BFEDE7" w14:textId="77777777" w:rsidR="00F90007" w:rsidRDefault="00F90007" w:rsidP="00DD7CFE">
      <w:pPr>
        <w:sectPr w:rsidR="00F90007" w:rsidSect="001A5395">
          <w:footerReference w:type="first" r:id="rId11"/>
          <w:type w:val="continuous"/>
          <w:pgSz w:w="12240" w:h="15840"/>
          <w:pgMar w:top="1440" w:right="1440" w:bottom="1440" w:left="1440" w:header="720" w:footer="720" w:gutter="0"/>
          <w:cols w:space="720"/>
          <w:docGrid w:linePitch="360"/>
        </w:sectPr>
      </w:pPr>
    </w:p>
    <w:p w14:paraId="7D95F6C9" w14:textId="77777777" w:rsidR="00AE23AF" w:rsidRDefault="005F375E" w:rsidP="00DD7CFE">
      <w:r>
        <w:t>Steve Christey</w:t>
      </w:r>
    </w:p>
    <w:p w14:paraId="15DBB354" w14:textId="6984D980" w:rsidR="0059680D" w:rsidRDefault="0059680D" w:rsidP="00DD7CFE">
      <w:r>
        <w:t>Erick Galinkin</w:t>
      </w:r>
    </w:p>
    <w:p w14:paraId="7EEC2E74" w14:textId="3770A728" w:rsidR="0052229A" w:rsidRDefault="0052229A" w:rsidP="00DD7CFE">
      <w:r>
        <w:t>Monika Akbar</w:t>
      </w:r>
    </w:p>
    <w:p w14:paraId="4D42BAE4" w14:textId="77777777" w:rsidR="00FD70E0" w:rsidRPr="00FD70E0" w:rsidRDefault="00FD70E0" w:rsidP="00FD70E0">
      <w:r w:rsidRPr="00FD70E0">
        <w:t>Sasha Romanosky</w:t>
      </w:r>
    </w:p>
    <w:p w14:paraId="1EE248C2" w14:textId="77777777" w:rsidR="00E93271" w:rsidRDefault="00245852" w:rsidP="00DD7CFE">
      <w:r>
        <w:t>Joshua Windle</w:t>
      </w:r>
    </w:p>
    <w:p w14:paraId="35EF0B9E" w14:textId="66AD8F8D" w:rsidR="005F375E" w:rsidRDefault="00245852" w:rsidP="00DD7CFE">
      <w:pPr>
        <w:sectPr w:rsidR="005F375E" w:rsidSect="00F90007">
          <w:type w:val="continuous"/>
          <w:pgSz w:w="12240" w:h="15840"/>
          <w:pgMar w:top="1440" w:right="1440" w:bottom="1440" w:left="1440" w:header="720" w:footer="720" w:gutter="0"/>
          <w:cols w:num="3" w:space="720"/>
          <w:docGrid w:linePitch="360"/>
        </w:sectPr>
      </w:pPr>
      <w:r>
        <w:t>Alec Summer</w:t>
      </w:r>
      <w:r w:rsidR="00D02A54">
        <w:t>s</w:t>
      </w:r>
    </w:p>
    <w:p w14:paraId="56508E0C" w14:textId="0F26E7F7" w:rsidR="000D17C1" w:rsidRPr="00121A90" w:rsidRDefault="000D17C1" w:rsidP="00121A90">
      <w:pPr>
        <w:sectPr w:rsidR="000D17C1" w:rsidRPr="00121A90" w:rsidSect="00F90007">
          <w:type w:val="continuous"/>
          <w:pgSz w:w="12240" w:h="15840"/>
          <w:pgMar w:top="1440" w:right="1440" w:bottom="1440" w:left="1440" w:header="720" w:footer="720" w:gutter="0"/>
          <w:cols w:num="3" w:space="720"/>
          <w:docGrid w:linePitch="360"/>
        </w:sectPr>
      </w:pPr>
    </w:p>
    <w:p w14:paraId="6B6635E7" w14:textId="77777777" w:rsidR="00B92CB9" w:rsidRDefault="00B92CB9" w:rsidP="001A5395">
      <w:pPr>
        <w:pStyle w:val="Heading2"/>
        <w:sectPr w:rsidR="00B92CB9" w:rsidSect="001A5395">
          <w:type w:val="continuous"/>
          <w:pgSz w:w="12240" w:h="15840"/>
          <w:pgMar w:top="1440" w:right="1440" w:bottom="1440" w:left="1440" w:header="720" w:footer="720" w:gutter="0"/>
          <w:cols w:space="720"/>
          <w:docGrid w:linePitch="360"/>
        </w:sectPr>
      </w:pPr>
    </w:p>
    <w:p w14:paraId="05A48C3B" w14:textId="0E9D0F43" w:rsidR="001A5395" w:rsidRDefault="001A5395" w:rsidP="001A5395">
      <w:pPr>
        <w:pStyle w:val="Heading2"/>
      </w:pPr>
      <w:r>
        <w:t>Agenda</w:t>
      </w:r>
    </w:p>
    <w:p w14:paraId="1C696E25" w14:textId="77777777" w:rsidR="00E61E2D" w:rsidRDefault="00447D8B" w:rsidP="00E61E2D">
      <w:pPr>
        <w:pStyle w:val="ListParagraph"/>
        <w:numPr>
          <w:ilvl w:val="0"/>
          <w:numId w:val="1"/>
        </w:numPr>
      </w:pPr>
      <w:r>
        <w:t>Status Updates</w:t>
      </w:r>
    </w:p>
    <w:p w14:paraId="42407E36" w14:textId="125E49F8" w:rsidR="00822B03" w:rsidRPr="00D228DB" w:rsidRDefault="00FD330C" w:rsidP="00B71D35">
      <w:pPr>
        <w:pStyle w:val="ListParagraph"/>
        <w:numPr>
          <w:ilvl w:val="0"/>
          <w:numId w:val="1"/>
        </w:numPr>
      </w:pPr>
      <w:r w:rsidRPr="00D228DB">
        <w:t>CWE Release Information</w:t>
      </w:r>
    </w:p>
    <w:p w14:paraId="3E3B31A2" w14:textId="0291C497" w:rsidR="00D02A54" w:rsidRDefault="00FD330C" w:rsidP="00DB231B">
      <w:pPr>
        <w:pStyle w:val="ListParagraph"/>
        <w:numPr>
          <w:ilvl w:val="0"/>
          <w:numId w:val="1"/>
        </w:numPr>
      </w:pPr>
      <w:r w:rsidRPr="00D228DB">
        <w:t>Work Planning</w:t>
      </w:r>
    </w:p>
    <w:p w14:paraId="4154190B" w14:textId="2E9D8B66" w:rsidR="001A5395" w:rsidRDefault="001A5395" w:rsidP="001A5395">
      <w:pPr>
        <w:pStyle w:val="Heading2"/>
      </w:pPr>
      <w:r>
        <w:t>Meeting Notes:</w:t>
      </w:r>
    </w:p>
    <w:p w14:paraId="0C7E214B" w14:textId="77777777" w:rsidR="00196832" w:rsidRDefault="00B41EE9" w:rsidP="00196832">
      <w:pPr>
        <w:rPr>
          <w:b/>
          <w:bCs/>
        </w:rPr>
      </w:pPr>
      <w:r w:rsidRPr="00F24180">
        <w:rPr>
          <w:b/>
          <w:bCs/>
        </w:rPr>
        <w:t>Status Updates</w:t>
      </w:r>
    </w:p>
    <w:p w14:paraId="17B4F5A5" w14:textId="27C35AC6" w:rsidR="00196832" w:rsidRPr="00196832" w:rsidRDefault="00196832" w:rsidP="00196832">
      <w:pPr>
        <w:rPr>
          <w:b/>
          <w:bCs/>
        </w:rPr>
      </w:pPr>
      <w:r>
        <w:t>Steve</w:t>
      </w:r>
      <w:r w:rsidRPr="00F24180">
        <w:t xml:space="preserve"> and Alec discussed the delay of the new CW</w:t>
      </w:r>
      <w:r>
        <w:t xml:space="preserve">E </w:t>
      </w:r>
      <w:r w:rsidRPr="00F24180">
        <w:t>version release, now tentatively set for December 11</w:t>
      </w:r>
      <w:r w:rsidRPr="00B51B32">
        <w:rPr>
          <w:vertAlign w:val="superscript"/>
        </w:rPr>
        <w:t>th</w:t>
      </w:r>
      <w:r w:rsidRPr="00F24180">
        <w:t xml:space="preserve">. Alec emphasized the importance of meeting this date due to the inclusion of the new </w:t>
      </w:r>
      <w:r>
        <w:t>T</w:t>
      </w:r>
      <w:r w:rsidRPr="00F24180">
        <w:t>op 25 and increased coordination requirements.</w:t>
      </w:r>
    </w:p>
    <w:p w14:paraId="14FE5C37" w14:textId="1DCAB10B" w:rsidR="00187DAF" w:rsidRDefault="00196832" w:rsidP="009E1057">
      <w:r>
        <w:t>Steve</w:t>
      </w:r>
      <w:r w:rsidRPr="00F24180">
        <w:t xml:space="preserve"> noted that this release is more complex than usual due to the integration of the new </w:t>
      </w:r>
      <w:r>
        <w:t>T</w:t>
      </w:r>
      <w:r w:rsidRPr="00F24180">
        <w:t>op 25, requiring additional team coordination.</w:t>
      </w:r>
    </w:p>
    <w:p w14:paraId="61574A67" w14:textId="6A7696B7" w:rsidR="00B41EE9" w:rsidRPr="00F24180" w:rsidRDefault="00B41EE9" w:rsidP="009E1057">
      <w:r w:rsidRPr="00F24180">
        <w:rPr>
          <w:b/>
          <w:bCs/>
        </w:rPr>
        <w:t>CWE</w:t>
      </w:r>
      <w:r w:rsidR="00196832">
        <w:rPr>
          <w:b/>
          <w:bCs/>
        </w:rPr>
        <w:t xml:space="preserve"> Release Information</w:t>
      </w:r>
      <w:r w:rsidRPr="00F24180">
        <w:br/>
      </w:r>
      <w:r>
        <w:t>Steve</w:t>
      </w:r>
      <w:r w:rsidRPr="00F24180">
        <w:t xml:space="preserve"> provided an overview of five current AI-related CWE submissions, noting that most involve modifications to existing entries rather than new AI-specific proposals. He outlined the ongoing review process and next steps for each submission.</w:t>
      </w:r>
      <w:r w:rsidR="00283342">
        <w:t xml:space="preserve"> </w:t>
      </w:r>
      <w:r>
        <w:t>Steve</w:t>
      </w:r>
      <w:r w:rsidRPr="00F24180">
        <w:t xml:space="preserve"> suggested using the monthly new entry review series to address all submissions.</w:t>
      </w:r>
    </w:p>
    <w:p w14:paraId="57A0C72C" w14:textId="688C8C5D" w:rsidR="009E1057" w:rsidRDefault="00B41EE9" w:rsidP="00283342">
      <w:pPr>
        <w:pStyle w:val="ListParagraph"/>
        <w:numPr>
          <w:ilvl w:val="0"/>
          <w:numId w:val="1"/>
        </w:numPr>
      </w:pPr>
      <w:r w:rsidRPr="00283342">
        <w:rPr>
          <w:b/>
          <w:bCs/>
        </w:rPr>
        <w:lastRenderedPageBreak/>
        <w:t>ANSI Escape Code Injection Submission:</w:t>
      </w:r>
      <w:r w:rsidRPr="00F24180">
        <w:t xml:space="preserve"> Identified as a key submission, aiming to develop a demonstrative example and potentially update an existing CWE entry.</w:t>
      </w:r>
    </w:p>
    <w:p w14:paraId="3C4475D0" w14:textId="75957E0C" w:rsidR="00B41EE9" w:rsidRPr="00F24180" w:rsidRDefault="00B41EE9" w:rsidP="00283342">
      <w:pPr>
        <w:pStyle w:val="ListParagraph"/>
        <w:numPr>
          <w:ilvl w:val="0"/>
          <w:numId w:val="1"/>
        </w:numPr>
      </w:pPr>
      <w:r w:rsidRPr="00283342">
        <w:rPr>
          <w:b/>
          <w:bCs/>
        </w:rPr>
        <w:t>Other AI-Related Submissions:</w:t>
      </w:r>
      <w:r w:rsidRPr="00F24180">
        <w:t xml:space="preserve"> Additional submissions include bias in AI models (Kurt Seyfried), a configuration issue with MCP clients, and a language translation-related weakness. Each requires initial review and formal feedback.</w:t>
      </w:r>
    </w:p>
    <w:p w14:paraId="2EA98215" w14:textId="20221E9B" w:rsidR="009E1057" w:rsidRDefault="00B41EE9" w:rsidP="00FA660B">
      <w:pPr>
        <w:pStyle w:val="ListParagraph"/>
        <w:numPr>
          <w:ilvl w:val="0"/>
          <w:numId w:val="1"/>
        </w:numPr>
      </w:pPr>
      <w:r w:rsidRPr="00FA660B">
        <w:rPr>
          <w:b/>
          <w:bCs/>
        </w:rPr>
        <w:t>Consensus on Bias Submissions:</w:t>
      </w:r>
      <w:r w:rsidRPr="00F24180">
        <w:t xml:space="preserve"> General agreement that bias in AI models typically does not qualify as a CWE or CVE, though Sasha shared a research example linking bias to increased vulnerabilities. </w:t>
      </w:r>
      <w:r>
        <w:t>Steve</w:t>
      </w:r>
      <w:r w:rsidRPr="00F24180">
        <w:t xml:space="preserve"> requested a reference link for further review.</w:t>
      </w:r>
    </w:p>
    <w:p w14:paraId="53EC0526" w14:textId="14E080B6" w:rsidR="00B41EE9" w:rsidRPr="00F24180" w:rsidRDefault="00B41EE9" w:rsidP="009E1057">
      <w:r w:rsidRPr="00F24180">
        <w:rPr>
          <w:b/>
          <w:bCs/>
        </w:rPr>
        <w:t>ANSI Escape Sequences in LLM Tokenizers</w:t>
      </w:r>
      <w:r w:rsidRPr="00F24180">
        <w:t>:</w:t>
      </w:r>
      <w:r w:rsidRPr="00F24180">
        <w:br/>
      </w:r>
      <w:r>
        <w:t>Steve</w:t>
      </w:r>
      <w:r w:rsidRPr="00F24180">
        <w:t>, Erick, and Sasha discussed Erick's submission on ANSI escape sequences in LLM tokenizers, exploring mechanics, attack scenarios, and implications for CWE</w:t>
      </w:r>
      <w:r w:rsidR="00E91CE4">
        <w:t>-</w:t>
      </w:r>
      <w:r w:rsidRPr="00F24180">
        <w:t>150</w:t>
      </w:r>
      <w:r w:rsidR="00A03A43">
        <w:t xml:space="preserve">: </w:t>
      </w:r>
      <w:r w:rsidR="00A03A43" w:rsidRPr="00A03A43">
        <w:t>Improper Neutralization of Escape, Meta, or Control Sequences</w:t>
      </w:r>
      <w:r w:rsidRPr="00F24180">
        <w:t>.</w:t>
      </w:r>
      <w:r w:rsidR="00B70DD6">
        <w:t xml:space="preserve"> </w:t>
      </w:r>
      <w:r>
        <w:t>Steve</w:t>
      </w:r>
      <w:r w:rsidRPr="00F24180">
        <w:t xml:space="preserve"> suggested integrating Erick's background details and technical description into the CWE entry.</w:t>
      </w:r>
    </w:p>
    <w:p w14:paraId="208E6F27" w14:textId="37FAD228" w:rsidR="00B41EE9" w:rsidRPr="00F24180" w:rsidRDefault="00B41EE9" w:rsidP="00B70DD6">
      <w:pPr>
        <w:pStyle w:val="ListParagraph"/>
        <w:numPr>
          <w:ilvl w:val="0"/>
          <w:numId w:val="1"/>
        </w:numPr>
      </w:pPr>
      <w:r w:rsidRPr="00E63A75">
        <w:rPr>
          <w:b/>
          <w:bCs/>
        </w:rPr>
        <w:t>Technical Explanation of Tokenizer Vulnerability:</w:t>
      </w:r>
      <w:r w:rsidRPr="00F24180">
        <w:t xml:space="preserve"> Erick explained how certain ANSI escape codes are represented as single tokens in LLM tokenizers, making them easier to output and potentially weaponize.</w:t>
      </w:r>
    </w:p>
    <w:p w14:paraId="134AF7AC" w14:textId="21187165" w:rsidR="00B41EE9" w:rsidRPr="00F24180" w:rsidRDefault="00B41EE9" w:rsidP="00B70DD6">
      <w:pPr>
        <w:pStyle w:val="ListParagraph"/>
        <w:numPr>
          <w:ilvl w:val="0"/>
          <w:numId w:val="1"/>
        </w:numPr>
      </w:pPr>
      <w:r w:rsidRPr="00E63A75">
        <w:rPr>
          <w:b/>
          <w:bCs/>
        </w:rPr>
        <w:t>Attack Scenarios and Demonstrative Example Planning:</w:t>
      </w:r>
      <w:r w:rsidRPr="00F24180">
        <w:t xml:space="preserve"> The group discussed scenarios like log file manipulation and terminal hijacking, agreeing to create a demonstrative example (e.g., flashing text or DNS exfiltration).</w:t>
      </w:r>
    </w:p>
    <w:p w14:paraId="3E0C466B" w14:textId="15EB2B5A" w:rsidR="00B41EE9" w:rsidRPr="00F24180" w:rsidRDefault="00B41EE9" w:rsidP="00B70DD6">
      <w:pPr>
        <w:pStyle w:val="ListParagraph"/>
        <w:numPr>
          <w:ilvl w:val="0"/>
          <w:numId w:val="1"/>
        </w:numPr>
      </w:pPr>
      <w:r w:rsidRPr="00E63A75">
        <w:rPr>
          <w:b/>
          <w:bCs/>
        </w:rPr>
        <w:t>Generalization and Scope of Vulnerability:</w:t>
      </w:r>
      <w:r w:rsidRPr="00F24180">
        <w:t xml:space="preserve"> Sasha questioned whether the vulnerability should be generalized to all tokenizers or remain specific to LLMs. The group agreed to keep the CWE description broad while using specific examples.</w:t>
      </w:r>
    </w:p>
    <w:p w14:paraId="77F654E7" w14:textId="5382942C" w:rsidR="00B41EE9" w:rsidRPr="00F24180" w:rsidRDefault="00B41EE9" w:rsidP="00E63A75">
      <w:pPr>
        <w:pStyle w:val="ListParagraph"/>
        <w:numPr>
          <w:ilvl w:val="0"/>
          <w:numId w:val="1"/>
        </w:numPr>
      </w:pPr>
      <w:r w:rsidRPr="00E63A75">
        <w:rPr>
          <w:b/>
          <w:bCs/>
        </w:rPr>
        <w:t>Process for Submission Acceptance and Next Steps:</w:t>
      </w:r>
      <w:r w:rsidRPr="00F24180">
        <w:t xml:space="preserve"> </w:t>
      </w:r>
      <w:r>
        <w:t>Steve</w:t>
      </w:r>
      <w:r w:rsidRPr="00F24180">
        <w:t xml:space="preserve"> outlined the process for formally accepting Erick's submission, moving it to the </w:t>
      </w:r>
      <w:r w:rsidR="00CA2F3E">
        <w:t>“</w:t>
      </w:r>
      <w:r w:rsidRPr="00F24180">
        <w:t>details requested</w:t>
      </w:r>
      <w:r w:rsidR="00CA2F3E">
        <w:t xml:space="preserve">” </w:t>
      </w:r>
      <w:r w:rsidRPr="00F24180">
        <w:t>phase, consulting the community for references, and improving CWE</w:t>
      </w:r>
      <w:r w:rsidR="008571BE">
        <w:t>-</w:t>
      </w:r>
      <w:r w:rsidRPr="00F24180">
        <w:t>150 based on both AI-specific and general escape sequence injection submissions.</w:t>
      </w:r>
    </w:p>
    <w:p w14:paraId="6F0A1592" w14:textId="497FE93E" w:rsidR="004F29CA" w:rsidRPr="00F24180" w:rsidRDefault="004F29CA" w:rsidP="009E1057">
      <w:r>
        <w:rPr>
          <w:b/>
          <w:bCs/>
        </w:rPr>
        <w:t>Work Planning</w:t>
      </w:r>
      <w:r w:rsidRPr="00F24180">
        <w:br/>
      </w:r>
      <w:r>
        <w:t>Steve</w:t>
      </w:r>
      <w:r w:rsidRPr="00F24180">
        <w:t xml:space="preserve"> announced that the modification subgroup will not meet for the next several weeks due to the holiday season, making this the last meeting of the year. He encouraged continued discussion on the </w:t>
      </w:r>
      <w:r>
        <w:t>CDR</w:t>
      </w:r>
      <w:r w:rsidRPr="00F24180">
        <w:t>.</w:t>
      </w:r>
    </w:p>
    <w:p w14:paraId="6383A2E5" w14:textId="7FEBDD21" w:rsidR="00BD715B" w:rsidRDefault="001A5395" w:rsidP="002F3799">
      <w:pPr>
        <w:pStyle w:val="Heading2"/>
      </w:pPr>
      <w:r>
        <w:t>Action Items:</w:t>
      </w:r>
    </w:p>
    <w:p w14:paraId="7B1F5033" w14:textId="4A07A27A" w:rsidR="001A5255" w:rsidRPr="001A5255" w:rsidRDefault="001A5255" w:rsidP="005C0DB9">
      <w:pPr>
        <w:pStyle w:val="ListParagraph"/>
        <w:numPr>
          <w:ilvl w:val="0"/>
          <w:numId w:val="39"/>
        </w:numPr>
      </w:pPr>
      <w:r w:rsidRPr="005C0DB9">
        <w:rPr>
          <w:b/>
          <w:bCs/>
        </w:rPr>
        <w:t>CWE</w:t>
      </w:r>
      <w:r w:rsidR="00E91CE4">
        <w:rPr>
          <w:b/>
          <w:bCs/>
        </w:rPr>
        <w:t>-</w:t>
      </w:r>
      <w:r w:rsidRPr="005C0DB9">
        <w:rPr>
          <w:b/>
          <w:bCs/>
        </w:rPr>
        <w:t>150 Update and Demonstrative Example: </w:t>
      </w:r>
      <w:r w:rsidRPr="001A5255">
        <w:t>Develop and submit an AI/LLM-specific demonstrative example for CWE</w:t>
      </w:r>
      <w:r w:rsidR="00E91CE4">
        <w:t>-</w:t>
      </w:r>
      <w:r w:rsidRPr="001A5255">
        <w:t xml:space="preserve">150, focusing on ANSI escape sequence </w:t>
      </w:r>
      <w:r w:rsidRPr="001A5255">
        <w:lastRenderedPageBreak/>
        <w:t xml:space="preserve">injection via LLM tokenizers, and select the most appropriate reference for inclusion. (Erick, </w:t>
      </w:r>
      <w:r w:rsidR="00D9081D">
        <w:t>Steve</w:t>
      </w:r>
      <w:r w:rsidRPr="001A5255">
        <w:t>)</w:t>
      </w:r>
    </w:p>
    <w:p w14:paraId="79EB8F98" w14:textId="4A1AC3FD" w:rsidR="001A5255" w:rsidRPr="001A5255" w:rsidRDefault="001A5255" w:rsidP="005C0DB9">
      <w:pPr>
        <w:pStyle w:val="ListParagraph"/>
        <w:numPr>
          <w:ilvl w:val="0"/>
          <w:numId w:val="39"/>
        </w:numPr>
      </w:pPr>
      <w:r w:rsidRPr="005C0DB9">
        <w:rPr>
          <w:b/>
          <w:bCs/>
        </w:rPr>
        <w:t>CWE</w:t>
      </w:r>
      <w:r w:rsidR="00E91CE4">
        <w:rPr>
          <w:b/>
          <w:bCs/>
        </w:rPr>
        <w:t>-</w:t>
      </w:r>
      <w:r w:rsidRPr="005C0DB9">
        <w:rPr>
          <w:b/>
          <w:bCs/>
        </w:rPr>
        <w:t>150 Entry Improvement: </w:t>
      </w:r>
      <w:r w:rsidRPr="001A5255">
        <w:t>Expand CWE</w:t>
      </w:r>
      <w:r w:rsidR="00E91CE4">
        <w:t>-</w:t>
      </w:r>
      <w:r w:rsidRPr="001A5255">
        <w:t>150 to include scenarios and background details about terminal escape sequence attacks, referencing both recent AI-specific submissions and the general ANSI escape sequence submission from a year ago. (</w:t>
      </w:r>
      <w:r w:rsidR="00D9081D">
        <w:t>Steve</w:t>
      </w:r>
      <w:r w:rsidRPr="001A5255">
        <w:t>)</w:t>
      </w:r>
    </w:p>
    <w:p w14:paraId="56E72381" w14:textId="0C75B638" w:rsidR="001A5255" w:rsidRPr="001A5255" w:rsidRDefault="001A5255" w:rsidP="005C0DB9">
      <w:pPr>
        <w:pStyle w:val="ListParagraph"/>
        <w:numPr>
          <w:ilvl w:val="0"/>
          <w:numId w:val="39"/>
        </w:numPr>
      </w:pPr>
      <w:r w:rsidRPr="005C0DB9">
        <w:rPr>
          <w:b/>
          <w:bCs/>
        </w:rPr>
        <w:t>Review of Previous Meeting Discussion: </w:t>
      </w:r>
      <w:r w:rsidRPr="001A5255">
        <w:t>Review the previous meeting transcript to clarify points where bias in AI models was considered security relevant and summarize findings for the group. (</w:t>
      </w:r>
      <w:r w:rsidR="00D9081D">
        <w:t>Steve</w:t>
      </w:r>
      <w:r w:rsidRPr="001A5255">
        <w:t>)</w:t>
      </w:r>
    </w:p>
    <w:p w14:paraId="19E783F4" w14:textId="77777777" w:rsidR="001A5255" w:rsidRPr="001A5255" w:rsidRDefault="001A5255" w:rsidP="001A5255"/>
    <w:p w14:paraId="271A47AA" w14:textId="77777777" w:rsidR="002F3799" w:rsidRPr="002F3799" w:rsidRDefault="002F3799" w:rsidP="002F3799"/>
    <w:sectPr w:rsidR="002F3799" w:rsidRPr="002F3799" w:rsidSect="001A539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7FBBF" w14:textId="77777777" w:rsidR="00BD4B32" w:rsidRDefault="00BD4B32">
      <w:pPr>
        <w:spacing w:after="0" w:line="240" w:lineRule="auto"/>
      </w:pPr>
      <w:r>
        <w:separator/>
      </w:r>
    </w:p>
  </w:endnote>
  <w:endnote w:type="continuationSeparator" w:id="0">
    <w:p w14:paraId="25C38690" w14:textId="77777777" w:rsidR="00BD4B32" w:rsidRDefault="00BD4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066F4" w14:textId="0D28E365" w:rsidR="00226EC6" w:rsidRDefault="00226EC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5A38D" w14:textId="77777777" w:rsidR="0000779D" w:rsidRDefault="0000779D" w:rsidP="00870C02">
    <w:pPr>
      <w:pStyle w:val="Footer"/>
    </w:pPr>
  </w:p>
  <w:p w14:paraId="37284B3E" w14:textId="7B81862F" w:rsidR="00870C02" w:rsidRPr="00AE455B" w:rsidRDefault="00870C02" w:rsidP="00870C02">
    <w:pPr>
      <w:pStyle w:val="Footer"/>
    </w:pPr>
    <w:r w:rsidRPr="00AE455B">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CVE Program prior to publishing. Please report any inaccuracies or other issues to the CVE Program. </w:t>
    </w:r>
  </w:p>
  <w:p w14:paraId="7DADBC97" w14:textId="77777777" w:rsidR="00870C02" w:rsidRDefault="00870C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16B3" w14:textId="77777777" w:rsidR="001A5395" w:rsidRDefault="001A5395">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C4CE" w14:textId="77777777" w:rsidR="001A5395" w:rsidRPr="004969B1" w:rsidRDefault="001A5395" w:rsidP="00E136A7">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p w14:paraId="15E4BF0C" w14:textId="77777777" w:rsidR="001A5395" w:rsidRDefault="001A53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CA6A4" w14:textId="77777777" w:rsidR="00BD4B32" w:rsidRDefault="00BD4B32">
      <w:pPr>
        <w:spacing w:after="0" w:line="240" w:lineRule="auto"/>
      </w:pPr>
      <w:r>
        <w:separator/>
      </w:r>
    </w:p>
  </w:footnote>
  <w:footnote w:type="continuationSeparator" w:id="0">
    <w:p w14:paraId="1E2EB194" w14:textId="77777777" w:rsidR="00BD4B32" w:rsidRDefault="00BD4B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71" style="width:0;height:1.5pt" o:hralign="center" o:bullet="t" o:hrstd="t" o:hr="t" fillcolor="#a0a0a0" stroked="f"/>
    </w:pict>
  </w:numPicBullet>
  <w:abstractNum w:abstractNumId="0" w15:restartNumberingAfterBreak="0">
    <w:nsid w:val="02ED5D71"/>
    <w:multiLevelType w:val="hybridMultilevel"/>
    <w:tmpl w:val="1EFE54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07A39"/>
    <w:multiLevelType w:val="hybridMultilevel"/>
    <w:tmpl w:val="22A0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00699"/>
    <w:multiLevelType w:val="multilevel"/>
    <w:tmpl w:val="BBC4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57FCD"/>
    <w:multiLevelType w:val="multilevel"/>
    <w:tmpl w:val="4A4CD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15C6B"/>
    <w:multiLevelType w:val="multilevel"/>
    <w:tmpl w:val="676AA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D649FA"/>
    <w:multiLevelType w:val="multilevel"/>
    <w:tmpl w:val="8870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46263"/>
    <w:multiLevelType w:val="multilevel"/>
    <w:tmpl w:val="5728F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24F4F"/>
    <w:multiLevelType w:val="multilevel"/>
    <w:tmpl w:val="B940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13E89"/>
    <w:multiLevelType w:val="multilevel"/>
    <w:tmpl w:val="9AD2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95B8E"/>
    <w:multiLevelType w:val="multilevel"/>
    <w:tmpl w:val="2EA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22922"/>
    <w:multiLevelType w:val="multilevel"/>
    <w:tmpl w:val="8736A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E47BF"/>
    <w:multiLevelType w:val="multilevel"/>
    <w:tmpl w:val="7AA0F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D0430B"/>
    <w:multiLevelType w:val="multilevel"/>
    <w:tmpl w:val="9EA6B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9C282D"/>
    <w:multiLevelType w:val="multilevel"/>
    <w:tmpl w:val="06D8E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C1504D"/>
    <w:multiLevelType w:val="hybridMultilevel"/>
    <w:tmpl w:val="B3566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D364C8"/>
    <w:multiLevelType w:val="multilevel"/>
    <w:tmpl w:val="1548D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EB339D"/>
    <w:multiLevelType w:val="hybridMultilevel"/>
    <w:tmpl w:val="AA4CC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F62D09"/>
    <w:multiLevelType w:val="hybridMultilevel"/>
    <w:tmpl w:val="C608CD9C"/>
    <w:lvl w:ilvl="0" w:tplc="E8D4B7D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6051C5"/>
    <w:multiLevelType w:val="multilevel"/>
    <w:tmpl w:val="5CC0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B2122A"/>
    <w:multiLevelType w:val="multilevel"/>
    <w:tmpl w:val="05804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27184F"/>
    <w:multiLevelType w:val="multilevel"/>
    <w:tmpl w:val="6F56A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A6299"/>
    <w:multiLevelType w:val="multilevel"/>
    <w:tmpl w:val="C63C7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7864AA"/>
    <w:multiLevelType w:val="multilevel"/>
    <w:tmpl w:val="4462E1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55A56C85"/>
    <w:multiLevelType w:val="multilevel"/>
    <w:tmpl w:val="CC9A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251954"/>
    <w:multiLevelType w:val="multilevel"/>
    <w:tmpl w:val="D1842F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DB073E"/>
    <w:multiLevelType w:val="multilevel"/>
    <w:tmpl w:val="25EE7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DB34E2"/>
    <w:multiLevelType w:val="hybridMultilevel"/>
    <w:tmpl w:val="D68C6CC6"/>
    <w:lvl w:ilvl="0" w:tplc="F5B6E83C">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810861"/>
    <w:multiLevelType w:val="hybridMultilevel"/>
    <w:tmpl w:val="1F185DB8"/>
    <w:lvl w:ilvl="0" w:tplc="E8D4B7D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F0416D"/>
    <w:multiLevelType w:val="multilevel"/>
    <w:tmpl w:val="785AA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A6628AA"/>
    <w:multiLevelType w:val="multilevel"/>
    <w:tmpl w:val="861C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C66B61"/>
    <w:multiLevelType w:val="multilevel"/>
    <w:tmpl w:val="5B3C8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B265711"/>
    <w:multiLevelType w:val="multilevel"/>
    <w:tmpl w:val="02D4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840CDE"/>
    <w:multiLevelType w:val="multilevel"/>
    <w:tmpl w:val="B04AB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B626E0"/>
    <w:multiLevelType w:val="multilevel"/>
    <w:tmpl w:val="16B23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32062AB"/>
    <w:multiLevelType w:val="multilevel"/>
    <w:tmpl w:val="E7CE7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4F8290F"/>
    <w:multiLevelType w:val="multilevel"/>
    <w:tmpl w:val="C0A64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6B40B0"/>
    <w:multiLevelType w:val="multilevel"/>
    <w:tmpl w:val="A6E6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DC0C86"/>
    <w:multiLevelType w:val="hybridMultilevel"/>
    <w:tmpl w:val="33383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AA6CBA"/>
    <w:multiLevelType w:val="multilevel"/>
    <w:tmpl w:val="ED5A2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761459">
    <w:abstractNumId w:val="0"/>
  </w:num>
  <w:num w:numId="2" w16cid:durableId="548342786">
    <w:abstractNumId w:val="25"/>
  </w:num>
  <w:num w:numId="3" w16cid:durableId="1582178666">
    <w:abstractNumId w:val="23"/>
  </w:num>
  <w:num w:numId="4" w16cid:durableId="93329585">
    <w:abstractNumId w:val="17"/>
  </w:num>
  <w:num w:numId="5" w16cid:durableId="2022732914">
    <w:abstractNumId w:val="31"/>
  </w:num>
  <w:num w:numId="6" w16cid:durableId="106000540">
    <w:abstractNumId w:val="11"/>
  </w:num>
  <w:num w:numId="7" w16cid:durableId="1847402706">
    <w:abstractNumId w:val="27"/>
  </w:num>
  <w:num w:numId="8" w16cid:durableId="1587181938">
    <w:abstractNumId w:val="35"/>
  </w:num>
  <w:num w:numId="9" w16cid:durableId="1511412914">
    <w:abstractNumId w:val="8"/>
  </w:num>
  <w:num w:numId="10" w16cid:durableId="351608910">
    <w:abstractNumId w:val="1"/>
  </w:num>
  <w:num w:numId="11" w16cid:durableId="43256191">
    <w:abstractNumId w:val="38"/>
  </w:num>
  <w:num w:numId="12" w16cid:durableId="855079077">
    <w:abstractNumId w:val="5"/>
  </w:num>
  <w:num w:numId="13" w16cid:durableId="10183471">
    <w:abstractNumId w:val="16"/>
  </w:num>
  <w:num w:numId="14" w16cid:durableId="194971720">
    <w:abstractNumId w:val="6"/>
  </w:num>
  <w:num w:numId="15" w16cid:durableId="80500730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26121610">
    <w:abstractNumId w:val="32"/>
  </w:num>
  <w:num w:numId="17" w16cid:durableId="2145191496">
    <w:abstractNumId w:val="20"/>
  </w:num>
  <w:num w:numId="18" w16cid:durableId="502664311">
    <w:abstractNumId w:val="29"/>
  </w:num>
  <w:num w:numId="19" w16cid:durableId="575743314">
    <w:abstractNumId w:val="12"/>
  </w:num>
  <w:num w:numId="20" w16cid:durableId="145169710">
    <w:abstractNumId w:val="3"/>
  </w:num>
  <w:num w:numId="21" w16cid:durableId="1097486473">
    <w:abstractNumId w:val="10"/>
  </w:num>
  <w:num w:numId="22" w16cid:durableId="1724209854">
    <w:abstractNumId w:val="26"/>
  </w:num>
  <w:num w:numId="23" w16cid:durableId="307976741">
    <w:abstractNumId w:val="21"/>
  </w:num>
  <w:num w:numId="24" w16cid:durableId="1778599709">
    <w:abstractNumId w:val="4"/>
  </w:num>
  <w:num w:numId="25" w16cid:durableId="1323116433">
    <w:abstractNumId w:val="28"/>
  </w:num>
  <w:num w:numId="26" w16cid:durableId="1232542507">
    <w:abstractNumId w:val="37"/>
  </w:num>
  <w:num w:numId="27" w16cid:durableId="683627655">
    <w:abstractNumId w:val="19"/>
  </w:num>
  <w:num w:numId="28" w16cid:durableId="1838180777">
    <w:abstractNumId w:val="36"/>
  </w:num>
  <w:num w:numId="29" w16cid:durableId="480194697">
    <w:abstractNumId w:val="2"/>
  </w:num>
  <w:num w:numId="30" w16cid:durableId="295646691">
    <w:abstractNumId w:val="15"/>
  </w:num>
  <w:num w:numId="31" w16cid:durableId="981696062">
    <w:abstractNumId w:val="13"/>
  </w:num>
  <w:num w:numId="32" w16cid:durableId="95447236">
    <w:abstractNumId w:val="33"/>
  </w:num>
  <w:num w:numId="33" w16cid:durableId="778915438">
    <w:abstractNumId w:val="34"/>
  </w:num>
  <w:num w:numId="34" w16cid:durableId="1779718962">
    <w:abstractNumId w:val="7"/>
  </w:num>
  <w:num w:numId="35" w16cid:durableId="1294025384">
    <w:abstractNumId w:val="9"/>
  </w:num>
  <w:num w:numId="36" w16cid:durableId="915096139">
    <w:abstractNumId w:val="18"/>
  </w:num>
  <w:num w:numId="37" w16cid:durableId="1468351018">
    <w:abstractNumId w:val="30"/>
  </w:num>
  <w:num w:numId="38" w16cid:durableId="2019958999">
    <w:abstractNumId w:val="24"/>
  </w:num>
  <w:num w:numId="39" w16cid:durableId="5242529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EC6"/>
    <w:rsid w:val="00000BCE"/>
    <w:rsid w:val="000059EF"/>
    <w:rsid w:val="00006193"/>
    <w:rsid w:val="0000779D"/>
    <w:rsid w:val="00011990"/>
    <w:rsid w:val="000155C6"/>
    <w:rsid w:val="00015C3F"/>
    <w:rsid w:val="00016831"/>
    <w:rsid w:val="00023A8D"/>
    <w:rsid w:val="000327CE"/>
    <w:rsid w:val="00034DFF"/>
    <w:rsid w:val="00055A4B"/>
    <w:rsid w:val="0006788D"/>
    <w:rsid w:val="000741AD"/>
    <w:rsid w:val="0007452C"/>
    <w:rsid w:val="00080BAE"/>
    <w:rsid w:val="00091172"/>
    <w:rsid w:val="000A2A48"/>
    <w:rsid w:val="000A340E"/>
    <w:rsid w:val="000B12D5"/>
    <w:rsid w:val="000C34B7"/>
    <w:rsid w:val="000D06F4"/>
    <w:rsid w:val="000D1086"/>
    <w:rsid w:val="000D17C1"/>
    <w:rsid w:val="000D36E3"/>
    <w:rsid w:val="000D7FDC"/>
    <w:rsid w:val="000E2B06"/>
    <w:rsid w:val="000E332D"/>
    <w:rsid w:val="000E40A2"/>
    <w:rsid w:val="000E4193"/>
    <w:rsid w:val="000F36B6"/>
    <w:rsid w:val="000F6136"/>
    <w:rsid w:val="00101758"/>
    <w:rsid w:val="00105B0E"/>
    <w:rsid w:val="00107D05"/>
    <w:rsid w:val="00113EAB"/>
    <w:rsid w:val="001151E5"/>
    <w:rsid w:val="00121A90"/>
    <w:rsid w:val="00122F92"/>
    <w:rsid w:val="00123202"/>
    <w:rsid w:val="001237B7"/>
    <w:rsid w:val="00134F26"/>
    <w:rsid w:val="00136114"/>
    <w:rsid w:val="001449C2"/>
    <w:rsid w:val="001472CF"/>
    <w:rsid w:val="00156B0C"/>
    <w:rsid w:val="00156E9E"/>
    <w:rsid w:val="00173474"/>
    <w:rsid w:val="00173FF2"/>
    <w:rsid w:val="00174165"/>
    <w:rsid w:val="001843E5"/>
    <w:rsid w:val="00187DAF"/>
    <w:rsid w:val="00190822"/>
    <w:rsid w:val="00196832"/>
    <w:rsid w:val="00197F3F"/>
    <w:rsid w:val="001A5255"/>
    <w:rsid w:val="001A5395"/>
    <w:rsid w:val="001A670D"/>
    <w:rsid w:val="001C02B6"/>
    <w:rsid w:val="001C10BD"/>
    <w:rsid w:val="001C203D"/>
    <w:rsid w:val="001C500C"/>
    <w:rsid w:val="001D0023"/>
    <w:rsid w:val="001D02F4"/>
    <w:rsid w:val="001E0BF6"/>
    <w:rsid w:val="001E29AB"/>
    <w:rsid w:val="001E74D6"/>
    <w:rsid w:val="001F11A5"/>
    <w:rsid w:val="001F2E8A"/>
    <w:rsid w:val="0020026E"/>
    <w:rsid w:val="00203C8E"/>
    <w:rsid w:val="00205D17"/>
    <w:rsid w:val="00212C15"/>
    <w:rsid w:val="00216005"/>
    <w:rsid w:val="00226EC6"/>
    <w:rsid w:val="002275BE"/>
    <w:rsid w:val="002309EA"/>
    <w:rsid w:val="002402F2"/>
    <w:rsid w:val="00245852"/>
    <w:rsid w:val="00254AE5"/>
    <w:rsid w:val="002563D1"/>
    <w:rsid w:val="00262142"/>
    <w:rsid w:val="00262625"/>
    <w:rsid w:val="00275CA1"/>
    <w:rsid w:val="00283342"/>
    <w:rsid w:val="002910C8"/>
    <w:rsid w:val="002A2BFF"/>
    <w:rsid w:val="002A33C3"/>
    <w:rsid w:val="002A4373"/>
    <w:rsid w:val="002A4FF7"/>
    <w:rsid w:val="002A573B"/>
    <w:rsid w:val="002B1570"/>
    <w:rsid w:val="002B237A"/>
    <w:rsid w:val="002B4356"/>
    <w:rsid w:val="002C0B0D"/>
    <w:rsid w:val="002D31EA"/>
    <w:rsid w:val="002D3B59"/>
    <w:rsid w:val="002D3BD7"/>
    <w:rsid w:val="002F306D"/>
    <w:rsid w:val="002F3799"/>
    <w:rsid w:val="002F6F8E"/>
    <w:rsid w:val="00301EC3"/>
    <w:rsid w:val="003073FE"/>
    <w:rsid w:val="00314D3A"/>
    <w:rsid w:val="003236D9"/>
    <w:rsid w:val="0032495F"/>
    <w:rsid w:val="00330790"/>
    <w:rsid w:val="0033087E"/>
    <w:rsid w:val="00331CD4"/>
    <w:rsid w:val="003350B8"/>
    <w:rsid w:val="0033595F"/>
    <w:rsid w:val="00335F49"/>
    <w:rsid w:val="00336833"/>
    <w:rsid w:val="00336AB0"/>
    <w:rsid w:val="0033752E"/>
    <w:rsid w:val="00337F3A"/>
    <w:rsid w:val="003458AB"/>
    <w:rsid w:val="00362C4C"/>
    <w:rsid w:val="00370181"/>
    <w:rsid w:val="00371D6A"/>
    <w:rsid w:val="00372D95"/>
    <w:rsid w:val="00373546"/>
    <w:rsid w:val="00383395"/>
    <w:rsid w:val="00391750"/>
    <w:rsid w:val="0039304A"/>
    <w:rsid w:val="003A4E4C"/>
    <w:rsid w:val="003B6DE8"/>
    <w:rsid w:val="003C1639"/>
    <w:rsid w:val="003C2A25"/>
    <w:rsid w:val="003D5264"/>
    <w:rsid w:val="0040161E"/>
    <w:rsid w:val="0042769C"/>
    <w:rsid w:val="0043774D"/>
    <w:rsid w:val="00437C55"/>
    <w:rsid w:val="00442FEA"/>
    <w:rsid w:val="00447D8B"/>
    <w:rsid w:val="00455A8B"/>
    <w:rsid w:val="00465968"/>
    <w:rsid w:val="004744D6"/>
    <w:rsid w:val="004764B5"/>
    <w:rsid w:val="00476970"/>
    <w:rsid w:val="004831C5"/>
    <w:rsid w:val="00491BFB"/>
    <w:rsid w:val="00495752"/>
    <w:rsid w:val="004C0071"/>
    <w:rsid w:val="004C4075"/>
    <w:rsid w:val="004D2716"/>
    <w:rsid w:val="004F152B"/>
    <w:rsid w:val="004F29CA"/>
    <w:rsid w:val="004F2A69"/>
    <w:rsid w:val="004F6A4A"/>
    <w:rsid w:val="005054C4"/>
    <w:rsid w:val="00506A83"/>
    <w:rsid w:val="00507A46"/>
    <w:rsid w:val="00507C59"/>
    <w:rsid w:val="00511272"/>
    <w:rsid w:val="0051213C"/>
    <w:rsid w:val="0052229A"/>
    <w:rsid w:val="005241A3"/>
    <w:rsid w:val="0052719A"/>
    <w:rsid w:val="00537551"/>
    <w:rsid w:val="0054302B"/>
    <w:rsid w:val="005550FC"/>
    <w:rsid w:val="00555CDC"/>
    <w:rsid w:val="005679FD"/>
    <w:rsid w:val="005710F6"/>
    <w:rsid w:val="0057291A"/>
    <w:rsid w:val="00577A94"/>
    <w:rsid w:val="00580435"/>
    <w:rsid w:val="00583EB6"/>
    <w:rsid w:val="005859A3"/>
    <w:rsid w:val="005867F3"/>
    <w:rsid w:val="00587E1F"/>
    <w:rsid w:val="005921A4"/>
    <w:rsid w:val="00594222"/>
    <w:rsid w:val="0059680D"/>
    <w:rsid w:val="005A44AF"/>
    <w:rsid w:val="005A4569"/>
    <w:rsid w:val="005A700F"/>
    <w:rsid w:val="005C0DB9"/>
    <w:rsid w:val="005C1C7C"/>
    <w:rsid w:val="005C6303"/>
    <w:rsid w:val="005C6A23"/>
    <w:rsid w:val="005C6F21"/>
    <w:rsid w:val="005D0BEF"/>
    <w:rsid w:val="005D0FCD"/>
    <w:rsid w:val="005D4085"/>
    <w:rsid w:val="005E63FF"/>
    <w:rsid w:val="005F2DE0"/>
    <w:rsid w:val="005F375E"/>
    <w:rsid w:val="00600CE4"/>
    <w:rsid w:val="00602919"/>
    <w:rsid w:val="00607D0E"/>
    <w:rsid w:val="006107A8"/>
    <w:rsid w:val="006202D8"/>
    <w:rsid w:val="00623D00"/>
    <w:rsid w:val="00624080"/>
    <w:rsid w:val="0062467C"/>
    <w:rsid w:val="006359E2"/>
    <w:rsid w:val="00642D46"/>
    <w:rsid w:val="006514B2"/>
    <w:rsid w:val="00654BD6"/>
    <w:rsid w:val="0066627F"/>
    <w:rsid w:val="0067277A"/>
    <w:rsid w:val="00675C73"/>
    <w:rsid w:val="006807E6"/>
    <w:rsid w:val="00681F69"/>
    <w:rsid w:val="00684EDE"/>
    <w:rsid w:val="00684FA1"/>
    <w:rsid w:val="006A5A4C"/>
    <w:rsid w:val="006A5DD9"/>
    <w:rsid w:val="006A6C16"/>
    <w:rsid w:val="006B424C"/>
    <w:rsid w:val="006B74AF"/>
    <w:rsid w:val="006C1EB2"/>
    <w:rsid w:val="006C3051"/>
    <w:rsid w:val="006C5ED9"/>
    <w:rsid w:val="006D1C11"/>
    <w:rsid w:val="00710D7F"/>
    <w:rsid w:val="00720CC6"/>
    <w:rsid w:val="00725501"/>
    <w:rsid w:val="00733B16"/>
    <w:rsid w:val="007415B8"/>
    <w:rsid w:val="007617C5"/>
    <w:rsid w:val="007631C4"/>
    <w:rsid w:val="0077335D"/>
    <w:rsid w:val="007861AC"/>
    <w:rsid w:val="00797DFF"/>
    <w:rsid w:val="007B5134"/>
    <w:rsid w:val="007B7686"/>
    <w:rsid w:val="007C18DB"/>
    <w:rsid w:val="007C2C23"/>
    <w:rsid w:val="007D13B3"/>
    <w:rsid w:val="007D4079"/>
    <w:rsid w:val="007D57AB"/>
    <w:rsid w:val="007D6023"/>
    <w:rsid w:val="007D7F71"/>
    <w:rsid w:val="007E73CB"/>
    <w:rsid w:val="007F307F"/>
    <w:rsid w:val="008023C9"/>
    <w:rsid w:val="00805C89"/>
    <w:rsid w:val="00806FF2"/>
    <w:rsid w:val="00814585"/>
    <w:rsid w:val="00814BC8"/>
    <w:rsid w:val="00822B03"/>
    <w:rsid w:val="00834676"/>
    <w:rsid w:val="00842D19"/>
    <w:rsid w:val="008457E9"/>
    <w:rsid w:val="00845F52"/>
    <w:rsid w:val="00846849"/>
    <w:rsid w:val="00847DD0"/>
    <w:rsid w:val="0085526E"/>
    <w:rsid w:val="0085688E"/>
    <w:rsid w:val="008571BE"/>
    <w:rsid w:val="0086060C"/>
    <w:rsid w:val="00861877"/>
    <w:rsid w:val="008667A8"/>
    <w:rsid w:val="00870C02"/>
    <w:rsid w:val="0087675B"/>
    <w:rsid w:val="00881314"/>
    <w:rsid w:val="008813B9"/>
    <w:rsid w:val="00882EED"/>
    <w:rsid w:val="008A65B5"/>
    <w:rsid w:val="008C103B"/>
    <w:rsid w:val="008C1BBB"/>
    <w:rsid w:val="008C4F0A"/>
    <w:rsid w:val="008C78D2"/>
    <w:rsid w:val="008D2DAC"/>
    <w:rsid w:val="008D682E"/>
    <w:rsid w:val="008E39C3"/>
    <w:rsid w:val="008F34F5"/>
    <w:rsid w:val="008F4C1A"/>
    <w:rsid w:val="00905E29"/>
    <w:rsid w:val="00906B3E"/>
    <w:rsid w:val="00907A2A"/>
    <w:rsid w:val="00914810"/>
    <w:rsid w:val="00915149"/>
    <w:rsid w:val="00916BE3"/>
    <w:rsid w:val="009202AF"/>
    <w:rsid w:val="00923669"/>
    <w:rsid w:val="00927AA7"/>
    <w:rsid w:val="009313C4"/>
    <w:rsid w:val="00931C0B"/>
    <w:rsid w:val="0094379A"/>
    <w:rsid w:val="00950092"/>
    <w:rsid w:val="00950C22"/>
    <w:rsid w:val="00954245"/>
    <w:rsid w:val="009603FA"/>
    <w:rsid w:val="009647FA"/>
    <w:rsid w:val="0096538A"/>
    <w:rsid w:val="0096661D"/>
    <w:rsid w:val="00975155"/>
    <w:rsid w:val="00987A4A"/>
    <w:rsid w:val="00987E99"/>
    <w:rsid w:val="0099113A"/>
    <w:rsid w:val="00992DF1"/>
    <w:rsid w:val="009971A1"/>
    <w:rsid w:val="009A2943"/>
    <w:rsid w:val="009A49DD"/>
    <w:rsid w:val="009A6319"/>
    <w:rsid w:val="009A7B4D"/>
    <w:rsid w:val="009C211A"/>
    <w:rsid w:val="009C2910"/>
    <w:rsid w:val="009C4D72"/>
    <w:rsid w:val="009D01F4"/>
    <w:rsid w:val="009E1057"/>
    <w:rsid w:val="009E2E8B"/>
    <w:rsid w:val="009E4C10"/>
    <w:rsid w:val="009F2876"/>
    <w:rsid w:val="00A02613"/>
    <w:rsid w:val="00A03A43"/>
    <w:rsid w:val="00A07C43"/>
    <w:rsid w:val="00A13372"/>
    <w:rsid w:val="00A15E79"/>
    <w:rsid w:val="00A170F5"/>
    <w:rsid w:val="00A17F7C"/>
    <w:rsid w:val="00A4064C"/>
    <w:rsid w:val="00A45D18"/>
    <w:rsid w:val="00A501AB"/>
    <w:rsid w:val="00A557C7"/>
    <w:rsid w:val="00A64089"/>
    <w:rsid w:val="00A831BB"/>
    <w:rsid w:val="00A901C5"/>
    <w:rsid w:val="00A92EDB"/>
    <w:rsid w:val="00A9388F"/>
    <w:rsid w:val="00A95D58"/>
    <w:rsid w:val="00A9749C"/>
    <w:rsid w:val="00AB01D2"/>
    <w:rsid w:val="00AB1583"/>
    <w:rsid w:val="00AB36C8"/>
    <w:rsid w:val="00AB3713"/>
    <w:rsid w:val="00AB4349"/>
    <w:rsid w:val="00AC090E"/>
    <w:rsid w:val="00AC0B24"/>
    <w:rsid w:val="00AC3C35"/>
    <w:rsid w:val="00AC6A45"/>
    <w:rsid w:val="00AD5BA2"/>
    <w:rsid w:val="00AD7352"/>
    <w:rsid w:val="00AE23AF"/>
    <w:rsid w:val="00AE649F"/>
    <w:rsid w:val="00AF2128"/>
    <w:rsid w:val="00AF60B1"/>
    <w:rsid w:val="00AF697C"/>
    <w:rsid w:val="00B01020"/>
    <w:rsid w:val="00B057C6"/>
    <w:rsid w:val="00B062BB"/>
    <w:rsid w:val="00B20FD2"/>
    <w:rsid w:val="00B214D1"/>
    <w:rsid w:val="00B25AFD"/>
    <w:rsid w:val="00B27C8D"/>
    <w:rsid w:val="00B30D35"/>
    <w:rsid w:val="00B41EE9"/>
    <w:rsid w:val="00B43BCB"/>
    <w:rsid w:val="00B50C7F"/>
    <w:rsid w:val="00B51B32"/>
    <w:rsid w:val="00B56CBC"/>
    <w:rsid w:val="00B613C6"/>
    <w:rsid w:val="00B62C78"/>
    <w:rsid w:val="00B6793C"/>
    <w:rsid w:val="00B70DD6"/>
    <w:rsid w:val="00B71D35"/>
    <w:rsid w:val="00B8460C"/>
    <w:rsid w:val="00B92CB9"/>
    <w:rsid w:val="00B94A67"/>
    <w:rsid w:val="00BA2FF0"/>
    <w:rsid w:val="00BA4CF4"/>
    <w:rsid w:val="00BB45BD"/>
    <w:rsid w:val="00BC09FD"/>
    <w:rsid w:val="00BD2613"/>
    <w:rsid w:val="00BD4B32"/>
    <w:rsid w:val="00BD715B"/>
    <w:rsid w:val="00BE1BCD"/>
    <w:rsid w:val="00BE328F"/>
    <w:rsid w:val="00BE3F7A"/>
    <w:rsid w:val="00BE6C70"/>
    <w:rsid w:val="00BF14DE"/>
    <w:rsid w:val="00BF3CDF"/>
    <w:rsid w:val="00BF6517"/>
    <w:rsid w:val="00BF72AD"/>
    <w:rsid w:val="00C00EC1"/>
    <w:rsid w:val="00C373A3"/>
    <w:rsid w:val="00C51EB6"/>
    <w:rsid w:val="00C54750"/>
    <w:rsid w:val="00C572FF"/>
    <w:rsid w:val="00C65CEE"/>
    <w:rsid w:val="00C772F3"/>
    <w:rsid w:val="00C834C1"/>
    <w:rsid w:val="00C85040"/>
    <w:rsid w:val="00C86A83"/>
    <w:rsid w:val="00C91024"/>
    <w:rsid w:val="00C91C0E"/>
    <w:rsid w:val="00C9529E"/>
    <w:rsid w:val="00C97DB8"/>
    <w:rsid w:val="00CA2F3E"/>
    <w:rsid w:val="00CB5270"/>
    <w:rsid w:val="00CB5CDF"/>
    <w:rsid w:val="00CC0B10"/>
    <w:rsid w:val="00CC35D4"/>
    <w:rsid w:val="00CC6C17"/>
    <w:rsid w:val="00CD24DA"/>
    <w:rsid w:val="00CD2587"/>
    <w:rsid w:val="00CE0123"/>
    <w:rsid w:val="00CF790B"/>
    <w:rsid w:val="00CF7A75"/>
    <w:rsid w:val="00D01006"/>
    <w:rsid w:val="00D02A0B"/>
    <w:rsid w:val="00D02A54"/>
    <w:rsid w:val="00D03795"/>
    <w:rsid w:val="00D04037"/>
    <w:rsid w:val="00D04F8F"/>
    <w:rsid w:val="00D0785E"/>
    <w:rsid w:val="00D150FD"/>
    <w:rsid w:val="00D17971"/>
    <w:rsid w:val="00D228DB"/>
    <w:rsid w:val="00D31DDD"/>
    <w:rsid w:val="00D31DFE"/>
    <w:rsid w:val="00D4023E"/>
    <w:rsid w:val="00D4068A"/>
    <w:rsid w:val="00D4225E"/>
    <w:rsid w:val="00D447B8"/>
    <w:rsid w:val="00D51D33"/>
    <w:rsid w:val="00D605B3"/>
    <w:rsid w:val="00D64FF3"/>
    <w:rsid w:val="00D7375B"/>
    <w:rsid w:val="00D751F8"/>
    <w:rsid w:val="00D8157B"/>
    <w:rsid w:val="00D82F83"/>
    <w:rsid w:val="00D8614B"/>
    <w:rsid w:val="00D9081D"/>
    <w:rsid w:val="00D96987"/>
    <w:rsid w:val="00DA57A3"/>
    <w:rsid w:val="00DA6549"/>
    <w:rsid w:val="00DB02C9"/>
    <w:rsid w:val="00DB231B"/>
    <w:rsid w:val="00DB265F"/>
    <w:rsid w:val="00DB3E90"/>
    <w:rsid w:val="00DB5BE5"/>
    <w:rsid w:val="00DD3522"/>
    <w:rsid w:val="00DD398A"/>
    <w:rsid w:val="00DD49D3"/>
    <w:rsid w:val="00DD75EA"/>
    <w:rsid w:val="00DD7CFE"/>
    <w:rsid w:val="00DE5351"/>
    <w:rsid w:val="00DF1BD9"/>
    <w:rsid w:val="00DF2046"/>
    <w:rsid w:val="00DF2664"/>
    <w:rsid w:val="00DF393F"/>
    <w:rsid w:val="00DF646D"/>
    <w:rsid w:val="00E00145"/>
    <w:rsid w:val="00E06A3E"/>
    <w:rsid w:val="00E07568"/>
    <w:rsid w:val="00E122C1"/>
    <w:rsid w:val="00E17C86"/>
    <w:rsid w:val="00E23A9F"/>
    <w:rsid w:val="00E23AAB"/>
    <w:rsid w:val="00E3178A"/>
    <w:rsid w:val="00E47B65"/>
    <w:rsid w:val="00E50B08"/>
    <w:rsid w:val="00E61E2D"/>
    <w:rsid w:val="00E620FB"/>
    <w:rsid w:val="00E63A75"/>
    <w:rsid w:val="00E91CE4"/>
    <w:rsid w:val="00E93271"/>
    <w:rsid w:val="00E95B3E"/>
    <w:rsid w:val="00EA1103"/>
    <w:rsid w:val="00EB2B7A"/>
    <w:rsid w:val="00EB60AC"/>
    <w:rsid w:val="00EC0865"/>
    <w:rsid w:val="00EC32FC"/>
    <w:rsid w:val="00F01212"/>
    <w:rsid w:val="00F02460"/>
    <w:rsid w:val="00F15A38"/>
    <w:rsid w:val="00F25E7E"/>
    <w:rsid w:val="00F35939"/>
    <w:rsid w:val="00F433E1"/>
    <w:rsid w:val="00F6335D"/>
    <w:rsid w:val="00F64014"/>
    <w:rsid w:val="00F661AE"/>
    <w:rsid w:val="00F74180"/>
    <w:rsid w:val="00F773E5"/>
    <w:rsid w:val="00F813EF"/>
    <w:rsid w:val="00F90007"/>
    <w:rsid w:val="00FA19EB"/>
    <w:rsid w:val="00FA38BB"/>
    <w:rsid w:val="00FA5DF7"/>
    <w:rsid w:val="00FA660B"/>
    <w:rsid w:val="00FC4B24"/>
    <w:rsid w:val="00FC4B7A"/>
    <w:rsid w:val="00FD0661"/>
    <w:rsid w:val="00FD23E7"/>
    <w:rsid w:val="00FD330C"/>
    <w:rsid w:val="00FD70E0"/>
    <w:rsid w:val="00FE164D"/>
    <w:rsid w:val="00FE6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29B96"/>
  <w15:chartTrackingRefBased/>
  <w15:docId w15:val="{5901B4FA-B576-4E65-953F-9F9081E00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EC6"/>
  </w:style>
  <w:style w:type="paragraph" w:styleId="Heading1">
    <w:name w:val="heading 1"/>
    <w:basedOn w:val="Normal"/>
    <w:next w:val="Normal"/>
    <w:link w:val="Heading1Char"/>
    <w:uiPriority w:val="9"/>
    <w:qFormat/>
    <w:rsid w:val="00226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EC6"/>
    <w:rPr>
      <w:rFonts w:eastAsiaTheme="majorEastAsia" w:cstheme="majorBidi"/>
      <w:color w:val="272727" w:themeColor="text1" w:themeTint="D8"/>
    </w:rPr>
  </w:style>
  <w:style w:type="paragraph" w:styleId="Title">
    <w:name w:val="Title"/>
    <w:basedOn w:val="Normal"/>
    <w:next w:val="Normal"/>
    <w:link w:val="TitleChar"/>
    <w:uiPriority w:val="10"/>
    <w:qFormat/>
    <w:rsid w:val="00226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EC6"/>
    <w:pPr>
      <w:spacing w:before="160"/>
      <w:jc w:val="center"/>
    </w:pPr>
    <w:rPr>
      <w:i/>
      <w:iCs/>
      <w:color w:val="404040" w:themeColor="text1" w:themeTint="BF"/>
    </w:rPr>
  </w:style>
  <w:style w:type="character" w:customStyle="1" w:styleId="QuoteChar">
    <w:name w:val="Quote Char"/>
    <w:basedOn w:val="DefaultParagraphFont"/>
    <w:link w:val="Quote"/>
    <w:uiPriority w:val="29"/>
    <w:rsid w:val="00226EC6"/>
    <w:rPr>
      <w:i/>
      <w:iCs/>
      <w:color w:val="404040" w:themeColor="text1" w:themeTint="BF"/>
    </w:rPr>
  </w:style>
  <w:style w:type="paragraph" w:styleId="ListParagraph">
    <w:name w:val="List Paragraph"/>
    <w:basedOn w:val="Normal"/>
    <w:uiPriority w:val="34"/>
    <w:qFormat/>
    <w:rsid w:val="00226EC6"/>
    <w:pPr>
      <w:ind w:left="720"/>
      <w:contextualSpacing/>
    </w:pPr>
  </w:style>
  <w:style w:type="character" w:styleId="IntenseEmphasis">
    <w:name w:val="Intense Emphasis"/>
    <w:basedOn w:val="DefaultParagraphFont"/>
    <w:uiPriority w:val="21"/>
    <w:qFormat/>
    <w:rsid w:val="00226EC6"/>
    <w:rPr>
      <w:i/>
      <w:iCs/>
      <w:color w:val="0F4761" w:themeColor="accent1" w:themeShade="BF"/>
    </w:rPr>
  </w:style>
  <w:style w:type="paragraph" w:styleId="IntenseQuote">
    <w:name w:val="Intense Quote"/>
    <w:basedOn w:val="Normal"/>
    <w:next w:val="Normal"/>
    <w:link w:val="IntenseQuoteChar"/>
    <w:uiPriority w:val="30"/>
    <w:qFormat/>
    <w:rsid w:val="00226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EC6"/>
    <w:rPr>
      <w:i/>
      <w:iCs/>
      <w:color w:val="0F4761" w:themeColor="accent1" w:themeShade="BF"/>
    </w:rPr>
  </w:style>
  <w:style w:type="character" w:styleId="IntenseReference">
    <w:name w:val="Intense Reference"/>
    <w:basedOn w:val="DefaultParagraphFont"/>
    <w:uiPriority w:val="32"/>
    <w:qFormat/>
    <w:rsid w:val="00226EC6"/>
    <w:rPr>
      <w:b/>
      <w:bCs/>
      <w:smallCaps/>
      <w:color w:val="0F4761" w:themeColor="accent1" w:themeShade="BF"/>
      <w:spacing w:val="5"/>
    </w:rPr>
  </w:style>
  <w:style w:type="paragraph" w:styleId="Footer">
    <w:name w:val="footer"/>
    <w:basedOn w:val="Normal"/>
    <w:link w:val="FooterChar"/>
    <w:uiPriority w:val="99"/>
    <w:unhideWhenUsed/>
    <w:rsid w:val="00226E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EC6"/>
  </w:style>
  <w:style w:type="character" w:styleId="CommentReference">
    <w:name w:val="annotation reference"/>
    <w:basedOn w:val="DefaultParagraphFont"/>
    <w:uiPriority w:val="99"/>
    <w:semiHidden/>
    <w:unhideWhenUsed/>
    <w:rsid w:val="00226EC6"/>
    <w:rPr>
      <w:sz w:val="16"/>
      <w:szCs w:val="16"/>
    </w:rPr>
  </w:style>
  <w:style w:type="paragraph" w:styleId="CommentText">
    <w:name w:val="annotation text"/>
    <w:basedOn w:val="Normal"/>
    <w:link w:val="CommentTextChar"/>
    <w:uiPriority w:val="99"/>
    <w:unhideWhenUsed/>
    <w:rsid w:val="00226EC6"/>
    <w:pPr>
      <w:spacing w:line="240" w:lineRule="auto"/>
    </w:pPr>
    <w:rPr>
      <w:sz w:val="20"/>
      <w:szCs w:val="20"/>
    </w:rPr>
  </w:style>
  <w:style w:type="character" w:customStyle="1" w:styleId="CommentTextChar">
    <w:name w:val="Comment Text Char"/>
    <w:basedOn w:val="DefaultParagraphFont"/>
    <w:link w:val="CommentText"/>
    <w:uiPriority w:val="99"/>
    <w:rsid w:val="00226EC6"/>
    <w:rPr>
      <w:sz w:val="20"/>
      <w:szCs w:val="20"/>
    </w:rPr>
  </w:style>
  <w:style w:type="paragraph" w:styleId="CommentSubject">
    <w:name w:val="annotation subject"/>
    <w:basedOn w:val="CommentText"/>
    <w:next w:val="CommentText"/>
    <w:link w:val="CommentSubjectChar"/>
    <w:uiPriority w:val="99"/>
    <w:semiHidden/>
    <w:unhideWhenUsed/>
    <w:rsid w:val="00DD3522"/>
    <w:rPr>
      <w:b/>
      <w:bCs/>
    </w:rPr>
  </w:style>
  <w:style w:type="character" w:customStyle="1" w:styleId="CommentSubjectChar">
    <w:name w:val="Comment Subject Char"/>
    <w:basedOn w:val="CommentTextChar"/>
    <w:link w:val="CommentSubject"/>
    <w:uiPriority w:val="99"/>
    <w:semiHidden/>
    <w:rsid w:val="00DD3522"/>
    <w:rPr>
      <w:b/>
      <w:bCs/>
      <w:sz w:val="20"/>
      <w:szCs w:val="20"/>
    </w:rPr>
  </w:style>
  <w:style w:type="paragraph" w:styleId="Header">
    <w:name w:val="header"/>
    <w:basedOn w:val="Normal"/>
    <w:link w:val="HeaderChar"/>
    <w:uiPriority w:val="99"/>
    <w:unhideWhenUsed/>
    <w:rsid w:val="00870C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C02"/>
  </w:style>
  <w:style w:type="character" w:styleId="Hyperlink">
    <w:name w:val="Hyperlink"/>
    <w:basedOn w:val="DefaultParagraphFont"/>
    <w:uiPriority w:val="99"/>
    <w:unhideWhenUsed/>
    <w:rsid w:val="001A5395"/>
    <w:rPr>
      <w:color w:val="467886" w:themeColor="hyperlink"/>
      <w:u w:val="single"/>
    </w:rPr>
  </w:style>
  <w:style w:type="paragraph" w:styleId="NormalWeb">
    <w:name w:val="Normal (Web)"/>
    <w:basedOn w:val="Normal"/>
    <w:uiPriority w:val="99"/>
    <w:semiHidden/>
    <w:unhideWhenUsed/>
    <w:rsid w:val="005679FD"/>
    <w:rPr>
      <w:rFonts w:ascii="Times New Roman" w:hAnsi="Times New Roman" w:cs="Times New Roman"/>
    </w:rPr>
  </w:style>
  <w:style w:type="character" w:styleId="UnresolvedMention">
    <w:name w:val="Unresolved Mention"/>
    <w:basedOn w:val="DefaultParagraphFont"/>
    <w:uiPriority w:val="99"/>
    <w:semiHidden/>
    <w:unhideWhenUsed/>
    <w:rsid w:val="006A5DD9"/>
    <w:rPr>
      <w:color w:val="605E5C"/>
      <w:shd w:val="clear" w:color="auto" w:fill="E1DFDD"/>
    </w:rPr>
  </w:style>
  <w:style w:type="character" w:styleId="Strong">
    <w:name w:val="Strong"/>
    <w:basedOn w:val="DefaultParagraphFont"/>
    <w:uiPriority w:val="22"/>
    <w:qFormat/>
    <w:rsid w:val="0006788D"/>
    <w:rPr>
      <w:b/>
      <w:bCs/>
    </w:rPr>
  </w:style>
  <w:style w:type="character" w:customStyle="1" w:styleId="fui-text">
    <w:name w:val="fui-text"/>
    <w:basedOn w:val="DefaultParagraphFont"/>
    <w:rsid w:val="00DB265F"/>
  </w:style>
  <w:style w:type="paragraph" w:styleId="Revision">
    <w:name w:val="Revision"/>
    <w:hidden/>
    <w:uiPriority w:val="99"/>
    <w:semiHidden/>
    <w:rsid w:val="00FA38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1863">
      <w:bodyDiv w:val="1"/>
      <w:marLeft w:val="0"/>
      <w:marRight w:val="0"/>
      <w:marTop w:val="0"/>
      <w:marBottom w:val="0"/>
      <w:divBdr>
        <w:top w:val="none" w:sz="0" w:space="0" w:color="auto"/>
        <w:left w:val="none" w:sz="0" w:space="0" w:color="auto"/>
        <w:bottom w:val="none" w:sz="0" w:space="0" w:color="auto"/>
        <w:right w:val="none" w:sz="0" w:space="0" w:color="auto"/>
      </w:divBdr>
      <w:divsChild>
        <w:div w:id="119425789">
          <w:marLeft w:val="0"/>
          <w:marRight w:val="0"/>
          <w:marTop w:val="0"/>
          <w:marBottom w:val="0"/>
          <w:divBdr>
            <w:top w:val="none" w:sz="0" w:space="0" w:color="auto"/>
            <w:left w:val="none" w:sz="0" w:space="0" w:color="auto"/>
            <w:bottom w:val="none" w:sz="0" w:space="0" w:color="auto"/>
            <w:right w:val="none" w:sz="0" w:space="0" w:color="auto"/>
          </w:divBdr>
        </w:div>
        <w:div w:id="2038969837">
          <w:marLeft w:val="0"/>
          <w:marRight w:val="0"/>
          <w:marTop w:val="0"/>
          <w:marBottom w:val="0"/>
          <w:divBdr>
            <w:top w:val="none" w:sz="0" w:space="0" w:color="auto"/>
            <w:left w:val="none" w:sz="0" w:space="0" w:color="auto"/>
            <w:bottom w:val="none" w:sz="0" w:space="0" w:color="auto"/>
            <w:right w:val="none" w:sz="0" w:space="0" w:color="auto"/>
          </w:divBdr>
        </w:div>
        <w:div w:id="1307852544">
          <w:marLeft w:val="0"/>
          <w:marRight w:val="0"/>
          <w:marTop w:val="0"/>
          <w:marBottom w:val="0"/>
          <w:divBdr>
            <w:top w:val="none" w:sz="0" w:space="0" w:color="auto"/>
            <w:left w:val="none" w:sz="0" w:space="0" w:color="auto"/>
            <w:bottom w:val="none" w:sz="0" w:space="0" w:color="auto"/>
            <w:right w:val="none" w:sz="0" w:space="0" w:color="auto"/>
          </w:divBdr>
        </w:div>
      </w:divsChild>
    </w:div>
    <w:div w:id="43254968">
      <w:bodyDiv w:val="1"/>
      <w:marLeft w:val="0"/>
      <w:marRight w:val="0"/>
      <w:marTop w:val="0"/>
      <w:marBottom w:val="0"/>
      <w:divBdr>
        <w:top w:val="none" w:sz="0" w:space="0" w:color="auto"/>
        <w:left w:val="none" w:sz="0" w:space="0" w:color="auto"/>
        <w:bottom w:val="none" w:sz="0" w:space="0" w:color="auto"/>
        <w:right w:val="none" w:sz="0" w:space="0" w:color="auto"/>
      </w:divBdr>
    </w:div>
    <w:div w:id="105807059">
      <w:bodyDiv w:val="1"/>
      <w:marLeft w:val="0"/>
      <w:marRight w:val="0"/>
      <w:marTop w:val="0"/>
      <w:marBottom w:val="0"/>
      <w:divBdr>
        <w:top w:val="none" w:sz="0" w:space="0" w:color="auto"/>
        <w:left w:val="none" w:sz="0" w:space="0" w:color="auto"/>
        <w:bottom w:val="none" w:sz="0" w:space="0" w:color="auto"/>
        <w:right w:val="none" w:sz="0" w:space="0" w:color="auto"/>
      </w:divBdr>
      <w:divsChild>
        <w:div w:id="38734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945502011">
          <w:blockQuote w:val="1"/>
          <w:marLeft w:val="720"/>
          <w:marRight w:val="720"/>
          <w:marTop w:val="100"/>
          <w:marBottom w:val="100"/>
          <w:divBdr>
            <w:top w:val="none" w:sz="0" w:space="0" w:color="auto"/>
            <w:left w:val="none" w:sz="0" w:space="0" w:color="auto"/>
            <w:bottom w:val="none" w:sz="0" w:space="0" w:color="auto"/>
            <w:right w:val="none" w:sz="0" w:space="0" w:color="auto"/>
          </w:divBdr>
        </w:div>
        <w:div w:id="972641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858959">
      <w:bodyDiv w:val="1"/>
      <w:marLeft w:val="0"/>
      <w:marRight w:val="0"/>
      <w:marTop w:val="0"/>
      <w:marBottom w:val="0"/>
      <w:divBdr>
        <w:top w:val="none" w:sz="0" w:space="0" w:color="auto"/>
        <w:left w:val="none" w:sz="0" w:space="0" w:color="auto"/>
        <w:bottom w:val="none" w:sz="0" w:space="0" w:color="auto"/>
        <w:right w:val="none" w:sz="0" w:space="0" w:color="auto"/>
      </w:divBdr>
    </w:div>
    <w:div w:id="470170183">
      <w:bodyDiv w:val="1"/>
      <w:marLeft w:val="0"/>
      <w:marRight w:val="0"/>
      <w:marTop w:val="0"/>
      <w:marBottom w:val="0"/>
      <w:divBdr>
        <w:top w:val="none" w:sz="0" w:space="0" w:color="auto"/>
        <w:left w:val="none" w:sz="0" w:space="0" w:color="auto"/>
        <w:bottom w:val="none" w:sz="0" w:space="0" w:color="auto"/>
        <w:right w:val="none" w:sz="0" w:space="0" w:color="auto"/>
      </w:divBdr>
      <w:divsChild>
        <w:div w:id="11150486">
          <w:marLeft w:val="0"/>
          <w:marRight w:val="0"/>
          <w:marTop w:val="0"/>
          <w:marBottom w:val="0"/>
          <w:divBdr>
            <w:top w:val="none" w:sz="0" w:space="0" w:color="auto"/>
            <w:left w:val="none" w:sz="0" w:space="0" w:color="auto"/>
            <w:bottom w:val="none" w:sz="0" w:space="0" w:color="auto"/>
            <w:right w:val="none" w:sz="0" w:space="0" w:color="auto"/>
          </w:divBdr>
          <w:divsChild>
            <w:div w:id="1300384266">
              <w:marLeft w:val="0"/>
              <w:marRight w:val="0"/>
              <w:marTop w:val="0"/>
              <w:marBottom w:val="0"/>
              <w:divBdr>
                <w:top w:val="none" w:sz="0" w:space="0" w:color="auto"/>
                <w:left w:val="none" w:sz="0" w:space="0" w:color="auto"/>
                <w:bottom w:val="none" w:sz="0" w:space="0" w:color="auto"/>
                <w:right w:val="none" w:sz="0" w:space="0" w:color="auto"/>
              </w:divBdr>
            </w:div>
          </w:divsChild>
        </w:div>
        <w:div w:id="1417897045">
          <w:marLeft w:val="0"/>
          <w:marRight w:val="0"/>
          <w:marTop w:val="0"/>
          <w:marBottom w:val="0"/>
          <w:divBdr>
            <w:top w:val="none" w:sz="0" w:space="0" w:color="auto"/>
            <w:left w:val="none" w:sz="0" w:space="0" w:color="auto"/>
            <w:bottom w:val="none" w:sz="0" w:space="0" w:color="auto"/>
            <w:right w:val="none" w:sz="0" w:space="0" w:color="auto"/>
          </w:divBdr>
          <w:divsChild>
            <w:div w:id="170610405">
              <w:marLeft w:val="0"/>
              <w:marRight w:val="0"/>
              <w:marTop w:val="0"/>
              <w:marBottom w:val="0"/>
              <w:divBdr>
                <w:top w:val="none" w:sz="0" w:space="0" w:color="auto"/>
                <w:left w:val="none" w:sz="0" w:space="0" w:color="auto"/>
                <w:bottom w:val="none" w:sz="0" w:space="0" w:color="auto"/>
                <w:right w:val="none" w:sz="0" w:space="0" w:color="auto"/>
              </w:divBdr>
              <w:divsChild>
                <w:div w:id="672147194">
                  <w:marLeft w:val="0"/>
                  <w:marRight w:val="0"/>
                  <w:marTop w:val="0"/>
                  <w:marBottom w:val="0"/>
                  <w:divBdr>
                    <w:top w:val="none" w:sz="0" w:space="0" w:color="auto"/>
                    <w:left w:val="none" w:sz="0" w:space="0" w:color="auto"/>
                    <w:bottom w:val="none" w:sz="0" w:space="0" w:color="auto"/>
                    <w:right w:val="none" w:sz="0" w:space="0" w:color="auto"/>
                  </w:divBdr>
                  <w:divsChild>
                    <w:div w:id="287586376">
                      <w:marLeft w:val="0"/>
                      <w:marRight w:val="0"/>
                      <w:marTop w:val="0"/>
                      <w:marBottom w:val="0"/>
                      <w:divBdr>
                        <w:top w:val="none" w:sz="0" w:space="0" w:color="auto"/>
                        <w:left w:val="none" w:sz="0" w:space="0" w:color="auto"/>
                        <w:bottom w:val="none" w:sz="0" w:space="0" w:color="auto"/>
                        <w:right w:val="none" w:sz="0" w:space="0" w:color="auto"/>
                      </w:divBdr>
                    </w:div>
                  </w:divsChild>
                </w:div>
                <w:div w:id="2036542434">
                  <w:marLeft w:val="0"/>
                  <w:marRight w:val="0"/>
                  <w:marTop w:val="0"/>
                  <w:marBottom w:val="0"/>
                  <w:divBdr>
                    <w:top w:val="none" w:sz="0" w:space="0" w:color="auto"/>
                    <w:left w:val="none" w:sz="0" w:space="0" w:color="auto"/>
                    <w:bottom w:val="none" w:sz="0" w:space="0" w:color="auto"/>
                    <w:right w:val="none" w:sz="0" w:space="0" w:color="auto"/>
                  </w:divBdr>
                  <w:divsChild>
                    <w:div w:id="664433038">
                      <w:marLeft w:val="0"/>
                      <w:marRight w:val="0"/>
                      <w:marTop w:val="0"/>
                      <w:marBottom w:val="0"/>
                      <w:divBdr>
                        <w:top w:val="none" w:sz="0" w:space="0" w:color="auto"/>
                        <w:left w:val="none" w:sz="0" w:space="0" w:color="auto"/>
                        <w:bottom w:val="none" w:sz="0" w:space="0" w:color="auto"/>
                        <w:right w:val="none" w:sz="0" w:space="0" w:color="auto"/>
                      </w:divBdr>
                      <w:divsChild>
                        <w:div w:id="15333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257618">
          <w:marLeft w:val="0"/>
          <w:marRight w:val="0"/>
          <w:marTop w:val="0"/>
          <w:marBottom w:val="0"/>
          <w:divBdr>
            <w:top w:val="none" w:sz="0" w:space="0" w:color="auto"/>
            <w:left w:val="none" w:sz="0" w:space="0" w:color="auto"/>
            <w:bottom w:val="none" w:sz="0" w:space="0" w:color="auto"/>
            <w:right w:val="none" w:sz="0" w:space="0" w:color="auto"/>
          </w:divBdr>
          <w:divsChild>
            <w:div w:id="1489637066">
              <w:marLeft w:val="0"/>
              <w:marRight w:val="0"/>
              <w:marTop w:val="0"/>
              <w:marBottom w:val="0"/>
              <w:divBdr>
                <w:top w:val="none" w:sz="0" w:space="0" w:color="auto"/>
                <w:left w:val="none" w:sz="0" w:space="0" w:color="auto"/>
                <w:bottom w:val="none" w:sz="0" w:space="0" w:color="auto"/>
                <w:right w:val="none" w:sz="0" w:space="0" w:color="auto"/>
              </w:divBdr>
              <w:divsChild>
                <w:div w:id="1907840677">
                  <w:marLeft w:val="0"/>
                  <w:marRight w:val="0"/>
                  <w:marTop w:val="0"/>
                  <w:marBottom w:val="0"/>
                  <w:divBdr>
                    <w:top w:val="none" w:sz="0" w:space="0" w:color="auto"/>
                    <w:left w:val="none" w:sz="0" w:space="0" w:color="auto"/>
                    <w:bottom w:val="none" w:sz="0" w:space="0" w:color="auto"/>
                    <w:right w:val="none" w:sz="0" w:space="0" w:color="auto"/>
                  </w:divBdr>
                  <w:divsChild>
                    <w:div w:id="1076126466">
                      <w:marLeft w:val="0"/>
                      <w:marRight w:val="0"/>
                      <w:marTop w:val="0"/>
                      <w:marBottom w:val="0"/>
                      <w:divBdr>
                        <w:top w:val="none" w:sz="0" w:space="0" w:color="auto"/>
                        <w:left w:val="none" w:sz="0" w:space="0" w:color="auto"/>
                        <w:bottom w:val="none" w:sz="0" w:space="0" w:color="auto"/>
                        <w:right w:val="none" w:sz="0" w:space="0" w:color="auto"/>
                      </w:divBdr>
                    </w:div>
                  </w:divsChild>
                </w:div>
                <w:div w:id="1368604011">
                  <w:marLeft w:val="0"/>
                  <w:marRight w:val="0"/>
                  <w:marTop w:val="0"/>
                  <w:marBottom w:val="0"/>
                  <w:divBdr>
                    <w:top w:val="none" w:sz="0" w:space="0" w:color="auto"/>
                    <w:left w:val="none" w:sz="0" w:space="0" w:color="auto"/>
                    <w:bottom w:val="none" w:sz="0" w:space="0" w:color="auto"/>
                    <w:right w:val="none" w:sz="0" w:space="0" w:color="auto"/>
                  </w:divBdr>
                  <w:divsChild>
                    <w:div w:id="1417437540">
                      <w:marLeft w:val="0"/>
                      <w:marRight w:val="0"/>
                      <w:marTop w:val="0"/>
                      <w:marBottom w:val="0"/>
                      <w:divBdr>
                        <w:top w:val="none" w:sz="0" w:space="0" w:color="auto"/>
                        <w:left w:val="none" w:sz="0" w:space="0" w:color="auto"/>
                        <w:bottom w:val="none" w:sz="0" w:space="0" w:color="auto"/>
                        <w:right w:val="none" w:sz="0" w:space="0" w:color="auto"/>
                      </w:divBdr>
                      <w:divsChild>
                        <w:div w:id="64882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929786">
          <w:marLeft w:val="0"/>
          <w:marRight w:val="0"/>
          <w:marTop w:val="0"/>
          <w:marBottom w:val="0"/>
          <w:divBdr>
            <w:top w:val="none" w:sz="0" w:space="0" w:color="auto"/>
            <w:left w:val="none" w:sz="0" w:space="0" w:color="auto"/>
            <w:bottom w:val="none" w:sz="0" w:space="0" w:color="auto"/>
            <w:right w:val="none" w:sz="0" w:space="0" w:color="auto"/>
          </w:divBdr>
          <w:divsChild>
            <w:div w:id="1669823626">
              <w:marLeft w:val="0"/>
              <w:marRight w:val="0"/>
              <w:marTop w:val="0"/>
              <w:marBottom w:val="0"/>
              <w:divBdr>
                <w:top w:val="none" w:sz="0" w:space="0" w:color="auto"/>
                <w:left w:val="none" w:sz="0" w:space="0" w:color="auto"/>
                <w:bottom w:val="none" w:sz="0" w:space="0" w:color="auto"/>
                <w:right w:val="none" w:sz="0" w:space="0" w:color="auto"/>
              </w:divBdr>
              <w:divsChild>
                <w:div w:id="789250273">
                  <w:marLeft w:val="0"/>
                  <w:marRight w:val="0"/>
                  <w:marTop w:val="0"/>
                  <w:marBottom w:val="0"/>
                  <w:divBdr>
                    <w:top w:val="none" w:sz="0" w:space="0" w:color="auto"/>
                    <w:left w:val="none" w:sz="0" w:space="0" w:color="auto"/>
                    <w:bottom w:val="none" w:sz="0" w:space="0" w:color="auto"/>
                    <w:right w:val="none" w:sz="0" w:space="0" w:color="auto"/>
                  </w:divBdr>
                  <w:divsChild>
                    <w:div w:id="1770008384">
                      <w:marLeft w:val="0"/>
                      <w:marRight w:val="0"/>
                      <w:marTop w:val="0"/>
                      <w:marBottom w:val="0"/>
                      <w:divBdr>
                        <w:top w:val="none" w:sz="0" w:space="0" w:color="auto"/>
                        <w:left w:val="none" w:sz="0" w:space="0" w:color="auto"/>
                        <w:bottom w:val="none" w:sz="0" w:space="0" w:color="auto"/>
                        <w:right w:val="none" w:sz="0" w:space="0" w:color="auto"/>
                      </w:divBdr>
                    </w:div>
                  </w:divsChild>
                </w:div>
                <w:div w:id="800802974">
                  <w:marLeft w:val="0"/>
                  <w:marRight w:val="0"/>
                  <w:marTop w:val="0"/>
                  <w:marBottom w:val="0"/>
                  <w:divBdr>
                    <w:top w:val="none" w:sz="0" w:space="0" w:color="auto"/>
                    <w:left w:val="none" w:sz="0" w:space="0" w:color="auto"/>
                    <w:bottom w:val="none" w:sz="0" w:space="0" w:color="auto"/>
                    <w:right w:val="none" w:sz="0" w:space="0" w:color="auto"/>
                  </w:divBdr>
                  <w:divsChild>
                    <w:div w:id="1667234">
                      <w:marLeft w:val="0"/>
                      <w:marRight w:val="0"/>
                      <w:marTop w:val="0"/>
                      <w:marBottom w:val="0"/>
                      <w:divBdr>
                        <w:top w:val="none" w:sz="0" w:space="0" w:color="auto"/>
                        <w:left w:val="none" w:sz="0" w:space="0" w:color="auto"/>
                        <w:bottom w:val="none" w:sz="0" w:space="0" w:color="auto"/>
                        <w:right w:val="none" w:sz="0" w:space="0" w:color="auto"/>
                      </w:divBdr>
                      <w:divsChild>
                        <w:div w:id="86910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943715">
      <w:bodyDiv w:val="1"/>
      <w:marLeft w:val="0"/>
      <w:marRight w:val="0"/>
      <w:marTop w:val="0"/>
      <w:marBottom w:val="0"/>
      <w:divBdr>
        <w:top w:val="none" w:sz="0" w:space="0" w:color="auto"/>
        <w:left w:val="none" w:sz="0" w:space="0" w:color="auto"/>
        <w:bottom w:val="none" w:sz="0" w:space="0" w:color="auto"/>
        <w:right w:val="none" w:sz="0" w:space="0" w:color="auto"/>
      </w:divBdr>
      <w:divsChild>
        <w:div w:id="1515221321">
          <w:blockQuote w:val="1"/>
          <w:marLeft w:val="720"/>
          <w:marRight w:val="720"/>
          <w:marTop w:val="100"/>
          <w:marBottom w:val="100"/>
          <w:divBdr>
            <w:top w:val="none" w:sz="0" w:space="0" w:color="auto"/>
            <w:left w:val="none" w:sz="0" w:space="0" w:color="auto"/>
            <w:bottom w:val="none" w:sz="0" w:space="0" w:color="auto"/>
            <w:right w:val="none" w:sz="0" w:space="0" w:color="auto"/>
          </w:divBdr>
        </w:div>
        <w:div w:id="614948235">
          <w:blockQuote w:val="1"/>
          <w:marLeft w:val="720"/>
          <w:marRight w:val="720"/>
          <w:marTop w:val="100"/>
          <w:marBottom w:val="100"/>
          <w:divBdr>
            <w:top w:val="none" w:sz="0" w:space="0" w:color="auto"/>
            <w:left w:val="none" w:sz="0" w:space="0" w:color="auto"/>
            <w:bottom w:val="none" w:sz="0" w:space="0" w:color="auto"/>
            <w:right w:val="none" w:sz="0" w:space="0" w:color="auto"/>
          </w:divBdr>
        </w:div>
        <w:div w:id="470952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955807">
      <w:bodyDiv w:val="1"/>
      <w:marLeft w:val="0"/>
      <w:marRight w:val="0"/>
      <w:marTop w:val="0"/>
      <w:marBottom w:val="0"/>
      <w:divBdr>
        <w:top w:val="none" w:sz="0" w:space="0" w:color="auto"/>
        <w:left w:val="none" w:sz="0" w:space="0" w:color="auto"/>
        <w:bottom w:val="none" w:sz="0" w:space="0" w:color="auto"/>
        <w:right w:val="none" w:sz="0" w:space="0" w:color="auto"/>
      </w:divBdr>
    </w:div>
    <w:div w:id="937836564">
      <w:bodyDiv w:val="1"/>
      <w:marLeft w:val="0"/>
      <w:marRight w:val="0"/>
      <w:marTop w:val="0"/>
      <w:marBottom w:val="0"/>
      <w:divBdr>
        <w:top w:val="none" w:sz="0" w:space="0" w:color="auto"/>
        <w:left w:val="none" w:sz="0" w:space="0" w:color="auto"/>
        <w:bottom w:val="none" w:sz="0" w:space="0" w:color="auto"/>
        <w:right w:val="none" w:sz="0" w:space="0" w:color="auto"/>
      </w:divBdr>
    </w:div>
    <w:div w:id="980381561">
      <w:bodyDiv w:val="1"/>
      <w:marLeft w:val="0"/>
      <w:marRight w:val="0"/>
      <w:marTop w:val="0"/>
      <w:marBottom w:val="0"/>
      <w:divBdr>
        <w:top w:val="none" w:sz="0" w:space="0" w:color="auto"/>
        <w:left w:val="none" w:sz="0" w:space="0" w:color="auto"/>
        <w:bottom w:val="none" w:sz="0" w:space="0" w:color="auto"/>
        <w:right w:val="none" w:sz="0" w:space="0" w:color="auto"/>
      </w:divBdr>
      <w:divsChild>
        <w:div w:id="1324511745">
          <w:marLeft w:val="0"/>
          <w:marRight w:val="0"/>
          <w:marTop w:val="0"/>
          <w:marBottom w:val="0"/>
          <w:divBdr>
            <w:top w:val="none" w:sz="0" w:space="0" w:color="auto"/>
            <w:left w:val="none" w:sz="0" w:space="0" w:color="auto"/>
            <w:bottom w:val="none" w:sz="0" w:space="0" w:color="auto"/>
            <w:right w:val="none" w:sz="0" w:space="0" w:color="auto"/>
          </w:divBdr>
          <w:divsChild>
            <w:div w:id="598951970">
              <w:marLeft w:val="0"/>
              <w:marRight w:val="0"/>
              <w:marTop w:val="0"/>
              <w:marBottom w:val="0"/>
              <w:divBdr>
                <w:top w:val="none" w:sz="0" w:space="0" w:color="auto"/>
                <w:left w:val="none" w:sz="0" w:space="0" w:color="auto"/>
                <w:bottom w:val="none" w:sz="0" w:space="0" w:color="auto"/>
                <w:right w:val="none" w:sz="0" w:space="0" w:color="auto"/>
              </w:divBdr>
              <w:divsChild>
                <w:div w:id="74685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5529">
          <w:marLeft w:val="0"/>
          <w:marRight w:val="0"/>
          <w:marTop w:val="0"/>
          <w:marBottom w:val="0"/>
          <w:divBdr>
            <w:top w:val="none" w:sz="0" w:space="0" w:color="auto"/>
            <w:left w:val="none" w:sz="0" w:space="0" w:color="auto"/>
            <w:bottom w:val="none" w:sz="0" w:space="0" w:color="auto"/>
            <w:right w:val="none" w:sz="0" w:space="0" w:color="auto"/>
          </w:divBdr>
          <w:divsChild>
            <w:div w:id="1670131499">
              <w:marLeft w:val="0"/>
              <w:marRight w:val="0"/>
              <w:marTop w:val="0"/>
              <w:marBottom w:val="0"/>
              <w:divBdr>
                <w:top w:val="none" w:sz="0" w:space="0" w:color="auto"/>
                <w:left w:val="none" w:sz="0" w:space="0" w:color="auto"/>
                <w:bottom w:val="none" w:sz="0" w:space="0" w:color="auto"/>
                <w:right w:val="none" w:sz="0" w:space="0" w:color="auto"/>
              </w:divBdr>
              <w:divsChild>
                <w:div w:id="851070977">
                  <w:marLeft w:val="0"/>
                  <w:marRight w:val="0"/>
                  <w:marTop w:val="0"/>
                  <w:marBottom w:val="0"/>
                  <w:divBdr>
                    <w:top w:val="none" w:sz="0" w:space="0" w:color="auto"/>
                    <w:left w:val="none" w:sz="0" w:space="0" w:color="auto"/>
                    <w:bottom w:val="none" w:sz="0" w:space="0" w:color="auto"/>
                    <w:right w:val="none" w:sz="0" w:space="0" w:color="auto"/>
                  </w:divBdr>
                </w:div>
              </w:divsChild>
            </w:div>
            <w:div w:id="253706141">
              <w:marLeft w:val="0"/>
              <w:marRight w:val="0"/>
              <w:marTop w:val="0"/>
              <w:marBottom w:val="0"/>
              <w:divBdr>
                <w:top w:val="none" w:sz="0" w:space="0" w:color="auto"/>
                <w:left w:val="none" w:sz="0" w:space="0" w:color="auto"/>
                <w:bottom w:val="none" w:sz="0" w:space="0" w:color="auto"/>
                <w:right w:val="none" w:sz="0" w:space="0" w:color="auto"/>
              </w:divBdr>
              <w:divsChild>
                <w:div w:id="2908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165780">
      <w:bodyDiv w:val="1"/>
      <w:marLeft w:val="0"/>
      <w:marRight w:val="0"/>
      <w:marTop w:val="0"/>
      <w:marBottom w:val="0"/>
      <w:divBdr>
        <w:top w:val="none" w:sz="0" w:space="0" w:color="auto"/>
        <w:left w:val="none" w:sz="0" w:space="0" w:color="auto"/>
        <w:bottom w:val="none" w:sz="0" w:space="0" w:color="auto"/>
        <w:right w:val="none" w:sz="0" w:space="0" w:color="auto"/>
      </w:divBdr>
    </w:div>
    <w:div w:id="1128086379">
      <w:bodyDiv w:val="1"/>
      <w:marLeft w:val="0"/>
      <w:marRight w:val="0"/>
      <w:marTop w:val="0"/>
      <w:marBottom w:val="0"/>
      <w:divBdr>
        <w:top w:val="none" w:sz="0" w:space="0" w:color="auto"/>
        <w:left w:val="none" w:sz="0" w:space="0" w:color="auto"/>
        <w:bottom w:val="none" w:sz="0" w:space="0" w:color="auto"/>
        <w:right w:val="none" w:sz="0" w:space="0" w:color="auto"/>
      </w:divBdr>
      <w:divsChild>
        <w:div w:id="866796474">
          <w:marLeft w:val="0"/>
          <w:marRight w:val="0"/>
          <w:marTop w:val="0"/>
          <w:marBottom w:val="0"/>
          <w:divBdr>
            <w:top w:val="none" w:sz="0" w:space="0" w:color="auto"/>
            <w:left w:val="none" w:sz="0" w:space="0" w:color="auto"/>
            <w:bottom w:val="none" w:sz="0" w:space="0" w:color="auto"/>
            <w:right w:val="none" w:sz="0" w:space="0" w:color="auto"/>
          </w:divBdr>
          <w:divsChild>
            <w:div w:id="1963924550">
              <w:marLeft w:val="0"/>
              <w:marRight w:val="0"/>
              <w:marTop w:val="0"/>
              <w:marBottom w:val="0"/>
              <w:divBdr>
                <w:top w:val="none" w:sz="0" w:space="0" w:color="auto"/>
                <w:left w:val="none" w:sz="0" w:space="0" w:color="auto"/>
                <w:bottom w:val="none" w:sz="0" w:space="0" w:color="auto"/>
                <w:right w:val="none" w:sz="0" w:space="0" w:color="auto"/>
              </w:divBdr>
            </w:div>
          </w:divsChild>
        </w:div>
        <w:div w:id="666058778">
          <w:marLeft w:val="0"/>
          <w:marRight w:val="0"/>
          <w:marTop w:val="0"/>
          <w:marBottom w:val="0"/>
          <w:divBdr>
            <w:top w:val="none" w:sz="0" w:space="0" w:color="auto"/>
            <w:left w:val="none" w:sz="0" w:space="0" w:color="auto"/>
            <w:bottom w:val="none" w:sz="0" w:space="0" w:color="auto"/>
            <w:right w:val="none" w:sz="0" w:space="0" w:color="auto"/>
          </w:divBdr>
          <w:divsChild>
            <w:div w:id="1921939959">
              <w:marLeft w:val="0"/>
              <w:marRight w:val="0"/>
              <w:marTop w:val="0"/>
              <w:marBottom w:val="0"/>
              <w:divBdr>
                <w:top w:val="none" w:sz="0" w:space="0" w:color="auto"/>
                <w:left w:val="none" w:sz="0" w:space="0" w:color="auto"/>
                <w:bottom w:val="none" w:sz="0" w:space="0" w:color="auto"/>
                <w:right w:val="none" w:sz="0" w:space="0" w:color="auto"/>
              </w:divBdr>
              <w:divsChild>
                <w:div w:id="939793905">
                  <w:marLeft w:val="0"/>
                  <w:marRight w:val="0"/>
                  <w:marTop w:val="0"/>
                  <w:marBottom w:val="0"/>
                  <w:divBdr>
                    <w:top w:val="none" w:sz="0" w:space="0" w:color="auto"/>
                    <w:left w:val="none" w:sz="0" w:space="0" w:color="auto"/>
                    <w:bottom w:val="none" w:sz="0" w:space="0" w:color="auto"/>
                    <w:right w:val="none" w:sz="0" w:space="0" w:color="auto"/>
                  </w:divBdr>
                  <w:divsChild>
                    <w:div w:id="1515262725">
                      <w:marLeft w:val="0"/>
                      <w:marRight w:val="0"/>
                      <w:marTop w:val="0"/>
                      <w:marBottom w:val="0"/>
                      <w:divBdr>
                        <w:top w:val="none" w:sz="0" w:space="0" w:color="auto"/>
                        <w:left w:val="none" w:sz="0" w:space="0" w:color="auto"/>
                        <w:bottom w:val="none" w:sz="0" w:space="0" w:color="auto"/>
                        <w:right w:val="none" w:sz="0" w:space="0" w:color="auto"/>
                      </w:divBdr>
                    </w:div>
                  </w:divsChild>
                </w:div>
                <w:div w:id="903493559">
                  <w:marLeft w:val="0"/>
                  <w:marRight w:val="0"/>
                  <w:marTop w:val="0"/>
                  <w:marBottom w:val="0"/>
                  <w:divBdr>
                    <w:top w:val="none" w:sz="0" w:space="0" w:color="auto"/>
                    <w:left w:val="none" w:sz="0" w:space="0" w:color="auto"/>
                    <w:bottom w:val="none" w:sz="0" w:space="0" w:color="auto"/>
                    <w:right w:val="none" w:sz="0" w:space="0" w:color="auto"/>
                  </w:divBdr>
                  <w:divsChild>
                    <w:div w:id="1510830803">
                      <w:marLeft w:val="0"/>
                      <w:marRight w:val="0"/>
                      <w:marTop w:val="0"/>
                      <w:marBottom w:val="0"/>
                      <w:divBdr>
                        <w:top w:val="none" w:sz="0" w:space="0" w:color="auto"/>
                        <w:left w:val="none" w:sz="0" w:space="0" w:color="auto"/>
                        <w:bottom w:val="none" w:sz="0" w:space="0" w:color="auto"/>
                        <w:right w:val="none" w:sz="0" w:space="0" w:color="auto"/>
                      </w:divBdr>
                      <w:divsChild>
                        <w:div w:id="6427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734580">
          <w:marLeft w:val="0"/>
          <w:marRight w:val="0"/>
          <w:marTop w:val="0"/>
          <w:marBottom w:val="0"/>
          <w:divBdr>
            <w:top w:val="none" w:sz="0" w:space="0" w:color="auto"/>
            <w:left w:val="none" w:sz="0" w:space="0" w:color="auto"/>
            <w:bottom w:val="none" w:sz="0" w:space="0" w:color="auto"/>
            <w:right w:val="none" w:sz="0" w:space="0" w:color="auto"/>
          </w:divBdr>
          <w:divsChild>
            <w:div w:id="138232196">
              <w:marLeft w:val="0"/>
              <w:marRight w:val="0"/>
              <w:marTop w:val="0"/>
              <w:marBottom w:val="0"/>
              <w:divBdr>
                <w:top w:val="none" w:sz="0" w:space="0" w:color="auto"/>
                <w:left w:val="none" w:sz="0" w:space="0" w:color="auto"/>
                <w:bottom w:val="none" w:sz="0" w:space="0" w:color="auto"/>
                <w:right w:val="none" w:sz="0" w:space="0" w:color="auto"/>
              </w:divBdr>
              <w:divsChild>
                <w:div w:id="361831887">
                  <w:marLeft w:val="0"/>
                  <w:marRight w:val="0"/>
                  <w:marTop w:val="0"/>
                  <w:marBottom w:val="0"/>
                  <w:divBdr>
                    <w:top w:val="none" w:sz="0" w:space="0" w:color="auto"/>
                    <w:left w:val="none" w:sz="0" w:space="0" w:color="auto"/>
                    <w:bottom w:val="none" w:sz="0" w:space="0" w:color="auto"/>
                    <w:right w:val="none" w:sz="0" w:space="0" w:color="auto"/>
                  </w:divBdr>
                  <w:divsChild>
                    <w:div w:id="1247615962">
                      <w:marLeft w:val="0"/>
                      <w:marRight w:val="0"/>
                      <w:marTop w:val="0"/>
                      <w:marBottom w:val="0"/>
                      <w:divBdr>
                        <w:top w:val="none" w:sz="0" w:space="0" w:color="auto"/>
                        <w:left w:val="none" w:sz="0" w:space="0" w:color="auto"/>
                        <w:bottom w:val="none" w:sz="0" w:space="0" w:color="auto"/>
                        <w:right w:val="none" w:sz="0" w:space="0" w:color="auto"/>
                      </w:divBdr>
                    </w:div>
                  </w:divsChild>
                </w:div>
                <w:div w:id="1981230093">
                  <w:marLeft w:val="0"/>
                  <w:marRight w:val="0"/>
                  <w:marTop w:val="0"/>
                  <w:marBottom w:val="0"/>
                  <w:divBdr>
                    <w:top w:val="none" w:sz="0" w:space="0" w:color="auto"/>
                    <w:left w:val="none" w:sz="0" w:space="0" w:color="auto"/>
                    <w:bottom w:val="none" w:sz="0" w:space="0" w:color="auto"/>
                    <w:right w:val="none" w:sz="0" w:space="0" w:color="auto"/>
                  </w:divBdr>
                  <w:divsChild>
                    <w:div w:id="987050537">
                      <w:marLeft w:val="0"/>
                      <w:marRight w:val="0"/>
                      <w:marTop w:val="0"/>
                      <w:marBottom w:val="0"/>
                      <w:divBdr>
                        <w:top w:val="none" w:sz="0" w:space="0" w:color="auto"/>
                        <w:left w:val="none" w:sz="0" w:space="0" w:color="auto"/>
                        <w:bottom w:val="none" w:sz="0" w:space="0" w:color="auto"/>
                        <w:right w:val="none" w:sz="0" w:space="0" w:color="auto"/>
                      </w:divBdr>
                      <w:divsChild>
                        <w:div w:id="3368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500747">
          <w:marLeft w:val="0"/>
          <w:marRight w:val="0"/>
          <w:marTop w:val="0"/>
          <w:marBottom w:val="0"/>
          <w:divBdr>
            <w:top w:val="none" w:sz="0" w:space="0" w:color="auto"/>
            <w:left w:val="none" w:sz="0" w:space="0" w:color="auto"/>
            <w:bottom w:val="none" w:sz="0" w:space="0" w:color="auto"/>
            <w:right w:val="none" w:sz="0" w:space="0" w:color="auto"/>
          </w:divBdr>
          <w:divsChild>
            <w:div w:id="1546747126">
              <w:marLeft w:val="0"/>
              <w:marRight w:val="0"/>
              <w:marTop w:val="0"/>
              <w:marBottom w:val="0"/>
              <w:divBdr>
                <w:top w:val="none" w:sz="0" w:space="0" w:color="auto"/>
                <w:left w:val="none" w:sz="0" w:space="0" w:color="auto"/>
                <w:bottom w:val="none" w:sz="0" w:space="0" w:color="auto"/>
                <w:right w:val="none" w:sz="0" w:space="0" w:color="auto"/>
              </w:divBdr>
              <w:divsChild>
                <w:div w:id="63337570">
                  <w:marLeft w:val="0"/>
                  <w:marRight w:val="0"/>
                  <w:marTop w:val="0"/>
                  <w:marBottom w:val="0"/>
                  <w:divBdr>
                    <w:top w:val="none" w:sz="0" w:space="0" w:color="auto"/>
                    <w:left w:val="none" w:sz="0" w:space="0" w:color="auto"/>
                    <w:bottom w:val="none" w:sz="0" w:space="0" w:color="auto"/>
                    <w:right w:val="none" w:sz="0" w:space="0" w:color="auto"/>
                  </w:divBdr>
                  <w:divsChild>
                    <w:div w:id="1689331071">
                      <w:marLeft w:val="0"/>
                      <w:marRight w:val="0"/>
                      <w:marTop w:val="0"/>
                      <w:marBottom w:val="0"/>
                      <w:divBdr>
                        <w:top w:val="none" w:sz="0" w:space="0" w:color="auto"/>
                        <w:left w:val="none" w:sz="0" w:space="0" w:color="auto"/>
                        <w:bottom w:val="none" w:sz="0" w:space="0" w:color="auto"/>
                        <w:right w:val="none" w:sz="0" w:space="0" w:color="auto"/>
                      </w:divBdr>
                    </w:div>
                  </w:divsChild>
                </w:div>
                <w:div w:id="743988293">
                  <w:marLeft w:val="0"/>
                  <w:marRight w:val="0"/>
                  <w:marTop w:val="0"/>
                  <w:marBottom w:val="0"/>
                  <w:divBdr>
                    <w:top w:val="none" w:sz="0" w:space="0" w:color="auto"/>
                    <w:left w:val="none" w:sz="0" w:space="0" w:color="auto"/>
                    <w:bottom w:val="none" w:sz="0" w:space="0" w:color="auto"/>
                    <w:right w:val="none" w:sz="0" w:space="0" w:color="auto"/>
                  </w:divBdr>
                  <w:divsChild>
                    <w:div w:id="1239703817">
                      <w:marLeft w:val="0"/>
                      <w:marRight w:val="0"/>
                      <w:marTop w:val="0"/>
                      <w:marBottom w:val="0"/>
                      <w:divBdr>
                        <w:top w:val="none" w:sz="0" w:space="0" w:color="auto"/>
                        <w:left w:val="none" w:sz="0" w:space="0" w:color="auto"/>
                        <w:bottom w:val="none" w:sz="0" w:space="0" w:color="auto"/>
                        <w:right w:val="none" w:sz="0" w:space="0" w:color="auto"/>
                      </w:divBdr>
                      <w:divsChild>
                        <w:div w:id="225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366013">
      <w:bodyDiv w:val="1"/>
      <w:marLeft w:val="0"/>
      <w:marRight w:val="0"/>
      <w:marTop w:val="0"/>
      <w:marBottom w:val="0"/>
      <w:divBdr>
        <w:top w:val="none" w:sz="0" w:space="0" w:color="auto"/>
        <w:left w:val="none" w:sz="0" w:space="0" w:color="auto"/>
        <w:bottom w:val="none" w:sz="0" w:space="0" w:color="auto"/>
        <w:right w:val="none" w:sz="0" w:space="0" w:color="auto"/>
      </w:divBdr>
    </w:div>
    <w:div w:id="1245453420">
      <w:bodyDiv w:val="1"/>
      <w:marLeft w:val="0"/>
      <w:marRight w:val="0"/>
      <w:marTop w:val="0"/>
      <w:marBottom w:val="0"/>
      <w:divBdr>
        <w:top w:val="none" w:sz="0" w:space="0" w:color="auto"/>
        <w:left w:val="none" w:sz="0" w:space="0" w:color="auto"/>
        <w:bottom w:val="none" w:sz="0" w:space="0" w:color="auto"/>
        <w:right w:val="none" w:sz="0" w:space="0" w:color="auto"/>
      </w:divBdr>
    </w:div>
    <w:div w:id="1367608090">
      <w:bodyDiv w:val="1"/>
      <w:marLeft w:val="0"/>
      <w:marRight w:val="0"/>
      <w:marTop w:val="0"/>
      <w:marBottom w:val="0"/>
      <w:divBdr>
        <w:top w:val="none" w:sz="0" w:space="0" w:color="auto"/>
        <w:left w:val="none" w:sz="0" w:space="0" w:color="auto"/>
        <w:bottom w:val="none" w:sz="0" w:space="0" w:color="auto"/>
        <w:right w:val="none" w:sz="0" w:space="0" w:color="auto"/>
      </w:divBdr>
    </w:div>
    <w:div w:id="1519156754">
      <w:bodyDiv w:val="1"/>
      <w:marLeft w:val="0"/>
      <w:marRight w:val="0"/>
      <w:marTop w:val="0"/>
      <w:marBottom w:val="0"/>
      <w:divBdr>
        <w:top w:val="none" w:sz="0" w:space="0" w:color="auto"/>
        <w:left w:val="none" w:sz="0" w:space="0" w:color="auto"/>
        <w:bottom w:val="none" w:sz="0" w:space="0" w:color="auto"/>
        <w:right w:val="none" w:sz="0" w:space="0" w:color="auto"/>
      </w:divBdr>
    </w:div>
    <w:div w:id="1639455301">
      <w:bodyDiv w:val="1"/>
      <w:marLeft w:val="0"/>
      <w:marRight w:val="0"/>
      <w:marTop w:val="0"/>
      <w:marBottom w:val="0"/>
      <w:divBdr>
        <w:top w:val="none" w:sz="0" w:space="0" w:color="auto"/>
        <w:left w:val="none" w:sz="0" w:space="0" w:color="auto"/>
        <w:bottom w:val="none" w:sz="0" w:space="0" w:color="auto"/>
        <w:right w:val="none" w:sz="0" w:space="0" w:color="auto"/>
      </w:divBdr>
    </w:div>
    <w:div w:id="1647320631">
      <w:bodyDiv w:val="1"/>
      <w:marLeft w:val="0"/>
      <w:marRight w:val="0"/>
      <w:marTop w:val="0"/>
      <w:marBottom w:val="0"/>
      <w:divBdr>
        <w:top w:val="none" w:sz="0" w:space="0" w:color="auto"/>
        <w:left w:val="none" w:sz="0" w:space="0" w:color="auto"/>
        <w:bottom w:val="none" w:sz="0" w:space="0" w:color="auto"/>
        <w:right w:val="none" w:sz="0" w:space="0" w:color="auto"/>
      </w:divBdr>
    </w:div>
    <w:div w:id="1670795218">
      <w:bodyDiv w:val="1"/>
      <w:marLeft w:val="0"/>
      <w:marRight w:val="0"/>
      <w:marTop w:val="0"/>
      <w:marBottom w:val="0"/>
      <w:divBdr>
        <w:top w:val="none" w:sz="0" w:space="0" w:color="auto"/>
        <w:left w:val="none" w:sz="0" w:space="0" w:color="auto"/>
        <w:bottom w:val="none" w:sz="0" w:space="0" w:color="auto"/>
        <w:right w:val="none" w:sz="0" w:space="0" w:color="auto"/>
      </w:divBdr>
    </w:div>
    <w:div w:id="1775858348">
      <w:bodyDiv w:val="1"/>
      <w:marLeft w:val="0"/>
      <w:marRight w:val="0"/>
      <w:marTop w:val="0"/>
      <w:marBottom w:val="0"/>
      <w:divBdr>
        <w:top w:val="none" w:sz="0" w:space="0" w:color="auto"/>
        <w:left w:val="none" w:sz="0" w:space="0" w:color="auto"/>
        <w:bottom w:val="none" w:sz="0" w:space="0" w:color="auto"/>
        <w:right w:val="none" w:sz="0" w:space="0" w:color="auto"/>
      </w:divBdr>
    </w:div>
    <w:div w:id="1809086557">
      <w:bodyDiv w:val="1"/>
      <w:marLeft w:val="0"/>
      <w:marRight w:val="0"/>
      <w:marTop w:val="0"/>
      <w:marBottom w:val="0"/>
      <w:divBdr>
        <w:top w:val="none" w:sz="0" w:space="0" w:color="auto"/>
        <w:left w:val="none" w:sz="0" w:space="0" w:color="auto"/>
        <w:bottom w:val="none" w:sz="0" w:space="0" w:color="auto"/>
        <w:right w:val="none" w:sz="0" w:space="0" w:color="auto"/>
      </w:divBdr>
      <w:divsChild>
        <w:div w:id="506865092">
          <w:marLeft w:val="0"/>
          <w:marRight w:val="0"/>
          <w:marTop w:val="0"/>
          <w:marBottom w:val="0"/>
          <w:divBdr>
            <w:top w:val="none" w:sz="0" w:space="0" w:color="auto"/>
            <w:left w:val="none" w:sz="0" w:space="0" w:color="auto"/>
            <w:bottom w:val="none" w:sz="0" w:space="0" w:color="auto"/>
            <w:right w:val="none" w:sz="0" w:space="0" w:color="auto"/>
          </w:divBdr>
        </w:div>
        <w:div w:id="1717191998">
          <w:marLeft w:val="0"/>
          <w:marRight w:val="0"/>
          <w:marTop w:val="0"/>
          <w:marBottom w:val="0"/>
          <w:divBdr>
            <w:top w:val="none" w:sz="0" w:space="0" w:color="auto"/>
            <w:left w:val="none" w:sz="0" w:space="0" w:color="auto"/>
            <w:bottom w:val="none" w:sz="0" w:space="0" w:color="auto"/>
            <w:right w:val="none" w:sz="0" w:space="0" w:color="auto"/>
          </w:divBdr>
        </w:div>
        <w:div w:id="2114742752">
          <w:marLeft w:val="0"/>
          <w:marRight w:val="0"/>
          <w:marTop w:val="0"/>
          <w:marBottom w:val="0"/>
          <w:divBdr>
            <w:top w:val="none" w:sz="0" w:space="0" w:color="auto"/>
            <w:left w:val="none" w:sz="0" w:space="0" w:color="auto"/>
            <w:bottom w:val="none" w:sz="0" w:space="0" w:color="auto"/>
            <w:right w:val="none" w:sz="0" w:space="0" w:color="auto"/>
          </w:divBdr>
        </w:div>
      </w:divsChild>
    </w:div>
    <w:div w:id="1857185995">
      <w:bodyDiv w:val="1"/>
      <w:marLeft w:val="0"/>
      <w:marRight w:val="0"/>
      <w:marTop w:val="0"/>
      <w:marBottom w:val="0"/>
      <w:divBdr>
        <w:top w:val="none" w:sz="0" w:space="0" w:color="auto"/>
        <w:left w:val="none" w:sz="0" w:space="0" w:color="auto"/>
        <w:bottom w:val="none" w:sz="0" w:space="0" w:color="auto"/>
        <w:right w:val="none" w:sz="0" w:space="0" w:color="auto"/>
      </w:divBdr>
    </w:div>
    <w:div w:id="1952661933">
      <w:bodyDiv w:val="1"/>
      <w:marLeft w:val="0"/>
      <w:marRight w:val="0"/>
      <w:marTop w:val="0"/>
      <w:marBottom w:val="0"/>
      <w:divBdr>
        <w:top w:val="none" w:sz="0" w:space="0" w:color="auto"/>
        <w:left w:val="none" w:sz="0" w:space="0" w:color="auto"/>
        <w:bottom w:val="none" w:sz="0" w:space="0" w:color="auto"/>
        <w:right w:val="none" w:sz="0" w:space="0" w:color="auto"/>
      </w:divBdr>
    </w:div>
    <w:div w:id="2077047103">
      <w:bodyDiv w:val="1"/>
      <w:marLeft w:val="0"/>
      <w:marRight w:val="0"/>
      <w:marTop w:val="0"/>
      <w:marBottom w:val="0"/>
      <w:divBdr>
        <w:top w:val="none" w:sz="0" w:space="0" w:color="auto"/>
        <w:left w:val="none" w:sz="0" w:space="0" w:color="auto"/>
        <w:bottom w:val="none" w:sz="0" w:space="0" w:color="auto"/>
        <w:right w:val="none" w:sz="0" w:space="0" w:color="auto"/>
      </w:divBdr>
      <w:divsChild>
        <w:div w:id="1950626517">
          <w:marLeft w:val="0"/>
          <w:marRight w:val="0"/>
          <w:marTop w:val="0"/>
          <w:marBottom w:val="0"/>
          <w:divBdr>
            <w:top w:val="none" w:sz="0" w:space="0" w:color="auto"/>
            <w:left w:val="none" w:sz="0" w:space="0" w:color="auto"/>
            <w:bottom w:val="none" w:sz="0" w:space="0" w:color="auto"/>
            <w:right w:val="none" w:sz="0" w:space="0" w:color="auto"/>
          </w:divBdr>
          <w:divsChild>
            <w:div w:id="1241794538">
              <w:marLeft w:val="0"/>
              <w:marRight w:val="0"/>
              <w:marTop w:val="0"/>
              <w:marBottom w:val="0"/>
              <w:divBdr>
                <w:top w:val="none" w:sz="0" w:space="0" w:color="auto"/>
                <w:left w:val="none" w:sz="0" w:space="0" w:color="auto"/>
                <w:bottom w:val="none" w:sz="0" w:space="0" w:color="auto"/>
                <w:right w:val="none" w:sz="0" w:space="0" w:color="auto"/>
              </w:divBdr>
              <w:divsChild>
                <w:div w:id="21280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003">
          <w:marLeft w:val="0"/>
          <w:marRight w:val="0"/>
          <w:marTop w:val="0"/>
          <w:marBottom w:val="0"/>
          <w:divBdr>
            <w:top w:val="none" w:sz="0" w:space="0" w:color="auto"/>
            <w:left w:val="none" w:sz="0" w:space="0" w:color="auto"/>
            <w:bottom w:val="none" w:sz="0" w:space="0" w:color="auto"/>
            <w:right w:val="none" w:sz="0" w:space="0" w:color="auto"/>
          </w:divBdr>
          <w:divsChild>
            <w:div w:id="1402561110">
              <w:marLeft w:val="0"/>
              <w:marRight w:val="0"/>
              <w:marTop w:val="0"/>
              <w:marBottom w:val="0"/>
              <w:divBdr>
                <w:top w:val="none" w:sz="0" w:space="0" w:color="auto"/>
                <w:left w:val="none" w:sz="0" w:space="0" w:color="auto"/>
                <w:bottom w:val="none" w:sz="0" w:space="0" w:color="auto"/>
                <w:right w:val="none" w:sz="0" w:space="0" w:color="auto"/>
              </w:divBdr>
              <w:divsChild>
                <w:div w:id="768504352">
                  <w:marLeft w:val="0"/>
                  <w:marRight w:val="0"/>
                  <w:marTop w:val="0"/>
                  <w:marBottom w:val="0"/>
                  <w:divBdr>
                    <w:top w:val="none" w:sz="0" w:space="0" w:color="auto"/>
                    <w:left w:val="none" w:sz="0" w:space="0" w:color="auto"/>
                    <w:bottom w:val="none" w:sz="0" w:space="0" w:color="auto"/>
                    <w:right w:val="none" w:sz="0" w:space="0" w:color="auto"/>
                  </w:divBdr>
                </w:div>
              </w:divsChild>
            </w:div>
            <w:div w:id="1459179802">
              <w:marLeft w:val="0"/>
              <w:marRight w:val="0"/>
              <w:marTop w:val="0"/>
              <w:marBottom w:val="0"/>
              <w:divBdr>
                <w:top w:val="none" w:sz="0" w:space="0" w:color="auto"/>
                <w:left w:val="none" w:sz="0" w:space="0" w:color="auto"/>
                <w:bottom w:val="none" w:sz="0" w:space="0" w:color="auto"/>
                <w:right w:val="none" w:sz="0" w:space="0" w:color="auto"/>
              </w:divBdr>
              <w:divsChild>
                <w:div w:id="4317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179927">
      <w:bodyDiv w:val="1"/>
      <w:marLeft w:val="0"/>
      <w:marRight w:val="0"/>
      <w:marTop w:val="0"/>
      <w:marBottom w:val="0"/>
      <w:divBdr>
        <w:top w:val="none" w:sz="0" w:space="0" w:color="auto"/>
        <w:left w:val="none" w:sz="0" w:space="0" w:color="auto"/>
        <w:bottom w:val="none" w:sz="0" w:space="0" w:color="auto"/>
        <w:right w:val="none" w:sz="0" w:space="0" w:color="auto"/>
      </w:divBdr>
      <w:divsChild>
        <w:div w:id="1724912510">
          <w:marLeft w:val="0"/>
          <w:marRight w:val="0"/>
          <w:marTop w:val="0"/>
          <w:marBottom w:val="0"/>
          <w:divBdr>
            <w:top w:val="none" w:sz="0" w:space="0" w:color="auto"/>
            <w:left w:val="none" w:sz="0" w:space="0" w:color="auto"/>
            <w:bottom w:val="none" w:sz="0" w:space="0" w:color="auto"/>
            <w:right w:val="none" w:sz="0" w:space="0" w:color="auto"/>
          </w:divBdr>
        </w:div>
        <w:div w:id="1328824818">
          <w:marLeft w:val="0"/>
          <w:marRight w:val="0"/>
          <w:marTop w:val="0"/>
          <w:marBottom w:val="0"/>
          <w:divBdr>
            <w:top w:val="none" w:sz="0" w:space="0" w:color="auto"/>
            <w:left w:val="none" w:sz="0" w:space="0" w:color="auto"/>
            <w:bottom w:val="none" w:sz="0" w:space="0" w:color="auto"/>
            <w:right w:val="none" w:sz="0" w:space="0" w:color="auto"/>
          </w:divBdr>
        </w:div>
        <w:div w:id="123625655">
          <w:marLeft w:val="0"/>
          <w:marRight w:val="0"/>
          <w:marTop w:val="0"/>
          <w:marBottom w:val="0"/>
          <w:divBdr>
            <w:top w:val="none" w:sz="0" w:space="0" w:color="auto"/>
            <w:left w:val="none" w:sz="0" w:space="0" w:color="auto"/>
            <w:bottom w:val="none" w:sz="0" w:space="0" w:color="auto"/>
            <w:right w:val="none" w:sz="0" w:space="0" w:color="auto"/>
          </w:divBdr>
        </w:div>
      </w:divsChild>
    </w:div>
    <w:div w:id="2104568364">
      <w:bodyDiv w:val="1"/>
      <w:marLeft w:val="0"/>
      <w:marRight w:val="0"/>
      <w:marTop w:val="0"/>
      <w:marBottom w:val="0"/>
      <w:divBdr>
        <w:top w:val="none" w:sz="0" w:space="0" w:color="auto"/>
        <w:left w:val="none" w:sz="0" w:space="0" w:color="auto"/>
        <w:bottom w:val="none" w:sz="0" w:space="0" w:color="auto"/>
        <w:right w:val="none" w:sz="0" w:space="0" w:color="auto"/>
      </w:divBdr>
      <w:divsChild>
        <w:div w:id="1432774138">
          <w:marLeft w:val="0"/>
          <w:marRight w:val="0"/>
          <w:marTop w:val="0"/>
          <w:marBottom w:val="0"/>
          <w:divBdr>
            <w:top w:val="none" w:sz="0" w:space="0" w:color="auto"/>
            <w:left w:val="none" w:sz="0" w:space="0" w:color="auto"/>
            <w:bottom w:val="none" w:sz="0" w:space="0" w:color="auto"/>
            <w:right w:val="none" w:sz="0" w:space="0" w:color="auto"/>
          </w:divBdr>
          <w:divsChild>
            <w:div w:id="1760910471">
              <w:marLeft w:val="0"/>
              <w:marRight w:val="0"/>
              <w:marTop w:val="0"/>
              <w:marBottom w:val="0"/>
              <w:divBdr>
                <w:top w:val="none" w:sz="0" w:space="0" w:color="auto"/>
                <w:left w:val="none" w:sz="0" w:space="0" w:color="auto"/>
                <w:bottom w:val="none" w:sz="0" w:space="0" w:color="auto"/>
                <w:right w:val="none" w:sz="0" w:space="0" w:color="auto"/>
              </w:divBdr>
              <w:divsChild>
                <w:div w:id="47997351">
                  <w:marLeft w:val="0"/>
                  <w:marRight w:val="0"/>
                  <w:marTop w:val="0"/>
                  <w:marBottom w:val="0"/>
                  <w:divBdr>
                    <w:top w:val="none" w:sz="0" w:space="0" w:color="auto"/>
                    <w:left w:val="none" w:sz="0" w:space="0" w:color="auto"/>
                    <w:bottom w:val="none" w:sz="0" w:space="0" w:color="auto"/>
                    <w:right w:val="none" w:sz="0" w:space="0" w:color="auto"/>
                  </w:divBdr>
                  <w:divsChild>
                    <w:div w:id="940913491">
                      <w:marLeft w:val="0"/>
                      <w:marRight w:val="0"/>
                      <w:marTop w:val="0"/>
                      <w:marBottom w:val="0"/>
                      <w:divBdr>
                        <w:top w:val="none" w:sz="0" w:space="0" w:color="auto"/>
                        <w:left w:val="none" w:sz="0" w:space="0" w:color="auto"/>
                        <w:bottom w:val="none" w:sz="0" w:space="0" w:color="auto"/>
                        <w:right w:val="none" w:sz="0" w:space="0" w:color="auto"/>
                      </w:divBdr>
                      <w:divsChild>
                        <w:div w:id="612710298">
                          <w:marLeft w:val="0"/>
                          <w:marRight w:val="0"/>
                          <w:marTop w:val="0"/>
                          <w:marBottom w:val="0"/>
                          <w:divBdr>
                            <w:top w:val="single" w:sz="6" w:space="0" w:color="D4D4D3"/>
                            <w:left w:val="single" w:sz="6" w:space="0" w:color="D4D4D3"/>
                            <w:bottom w:val="single" w:sz="6" w:space="0" w:color="D4D4D3"/>
                            <w:right w:val="single" w:sz="6" w:space="0" w:color="D4D4D3"/>
                          </w:divBdr>
                          <w:divsChild>
                            <w:div w:id="1035155557">
                              <w:marLeft w:val="0"/>
                              <w:marRight w:val="0"/>
                              <w:marTop w:val="0"/>
                              <w:marBottom w:val="0"/>
                              <w:divBdr>
                                <w:top w:val="none" w:sz="0" w:space="0" w:color="auto"/>
                                <w:left w:val="none" w:sz="0" w:space="0" w:color="auto"/>
                                <w:bottom w:val="none" w:sz="0" w:space="0" w:color="auto"/>
                                <w:right w:val="none" w:sz="0" w:space="0" w:color="auto"/>
                              </w:divBdr>
                              <w:divsChild>
                                <w:div w:id="1845853197">
                                  <w:marLeft w:val="0"/>
                                  <w:marRight w:val="0"/>
                                  <w:marTop w:val="0"/>
                                  <w:marBottom w:val="0"/>
                                  <w:divBdr>
                                    <w:top w:val="none" w:sz="0" w:space="0" w:color="auto"/>
                                    <w:left w:val="none" w:sz="0" w:space="0" w:color="auto"/>
                                    <w:bottom w:val="none" w:sz="0" w:space="0" w:color="auto"/>
                                    <w:right w:val="none" w:sz="0" w:space="0" w:color="auto"/>
                                  </w:divBdr>
                                  <w:divsChild>
                                    <w:div w:id="55478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2D2BD43CED0684EA996208A25612FC6" ma:contentTypeVersion="4" ma:contentTypeDescription="Create a new document." ma:contentTypeScope="" ma:versionID="1af1ea60f52ce4c3c65a568688c9e5b5">
  <xsd:schema xmlns:xsd="http://www.w3.org/2001/XMLSchema" xmlns:xs="http://www.w3.org/2001/XMLSchema" xmlns:p="http://schemas.microsoft.com/office/2006/metadata/properties" xmlns:ns2="f1023262-ce64-49cb-bfe1-f157c753ffc0" targetNamespace="http://schemas.microsoft.com/office/2006/metadata/properties" ma:root="true" ma:fieldsID="d544d9011e09970252aace9957d10317" ns2:_="">
    <xsd:import namespace="f1023262-ce64-49cb-bfe1-f157c753ff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3262-ce64-49cb-bfe1-f157c753f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4799AC-C4EE-4254-B68A-B4D34C81B500}">
  <ds:schemaRefs>
    <ds:schemaRef ds:uri="http://schemas.openxmlformats.org/officeDocument/2006/bibliography"/>
  </ds:schemaRefs>
</ds:datastoreItem>
</file>

<file path=customXml/itemProps2.xml><?xml version="1.0" encoding="utf-8"?>
<ds:datastoreItem xmlns:ds="http://schemas.openxmlformats.org/officeDocument/2006/customXml" ds:itemID="{92A299D9-5FB2-48DB-A57F-0A37EFFBDE52}"/>
</file>

<file path=customXml/itemProps3.xml><?xml version="1.0" encoding="utf-8"?>
<ds:datastoreItem xmlns:ds="http://schemas.openxmlformats.org/officeDocument/2006/customXml" ds:itemID="{3314D707-EB8C-4CF9-8C2C-EBE28E11D2A1}"/>
</file>

<file path=customXml/itemProps4.xml><?xml version="1.0" encoding="utf-8"?>
<ds:datastoreItem xmlns:ds="http://schemas.openxmlformats.org/officeDocument/2006/customXml" ds:itemID="{33396D99-F0A5-43CE-B2A3-F10D3D5C7CB8}"/>
</file>

<file path=docProps/app.xml><?xml version="1.0" encoding="utf-8"?>
<Properties xmlns="http://schemas.openxmlformats.org/officeDocument/2006/extended-properties" xmlns:vt="http://schemas.openxmlformats.org/officeDocument/2006/docPropsVTypes">
  <Template>Normal.dotm</Template>
  <TotalTime>53</TotalTime>
  <Pages>3</Pages>
  <Words>580</Words>
  <Characters>3307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Gerard Van Wassenaer</dc:creator>
  <cp:keywords/>
  <dc:description/>
  <cp:lastModifiedBy>Pieter Gerard Van Wassenaer</cp:lastModifiedBy>
  <cp:revision>32</cp:revision>
  <dcterms:created xsi:type="dcterms:W3CDTF">2025-12-09T17:40:00Z</dcterms:created>
  <dcterms:modified xsi:type="dcterms:W3CDTF">2025-12-10T17:09:00Z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0x01010022D2BD43CED0684EA996208A25612FC6</vt:lpwstr>
  </property>
</Properties>
</file>