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EC4" w:rsidRDefault="00181EC4" w:rsidP="00181EC4">
      <w:pPr>
        <w:spacing w:after="0" w:line="270" w:lineRule="atLeast"/>
        <w:outlineLvl w:val="0"/>
        <w:rPr>
          <w:rFonts w:ascii="Verdana" w:eastAsia="Times New Roman" w:hAnsi="Verdana" w:cs="Arial"/>
          <w:b/>
          <w:bCs/>
          <w:color w:val="00CC66"/>
          <w:kern w:val="36"/>
          <w:sz w:val="29"/>
          <w:szCs w:val="29"/>
        </w:rPr>
      </w:pPr>
      <w:bookmarkStart w:id="0" w:name="_GoBack"/>
      <w:r w:rsidRPr="00181EC4">
        <w:rPr>
          <w:rFonts w:ascii="Verdana" w:eastAsia="Times New Roman" w:hAnsi="Verdana" w:cs="Arial"/>
          <w:b/>
          <w:bCs/>
          <w:color w:val="00CC66"/>
          <w:kern w:val="36"/>
          <w:sz w:val="29"/>
          <w:szCs w:val="29"/>
        </w:rPr>
        <w:t>3.2 Carbohydrates,</w:t>
      </w:r>
      <w:r>
        <w:rPr>
          <w:rFonts w:ascii="Verdana" w:eastAsia="Times New Roman" w:hAnsi="Verdana" w:cs="Arial"/>
          <w:b/>
          <w:bCs/>
          <w:color w:val="00CC66"/>
          <w:kern w:val="36"/>
          <w:sz w:val="29"/>
          <w:szCs w:val="29"/>
        </w:rPr>
        <w:t xml:space="preserve"> </w:t>
      </w:r>
      <w:r w:rsidRPr="00181EC4">
        <w:rPr>
          <w:rFonts w:ascii="Verdana" w:eastAsia="Times New Roman" w:hAnsi="Verdana" w:cs="Arial"/>
          <w:b/>
          <w:bCs/>
          <w:color w:val="00CC66"/>
          <w:kern w:val="36"/>
          <w:sz w:val="29"/>
          <w:szCs w:val="29"/>
        </w:rPr>
        <w:t>lipids and proteins</w:t>
      </w:r>
    </w:p>
    <w:bookmarkEnd w:id="0"/>
    <w:p w:rsidR="00181EC4" w:rsidRPr="00181EC4" w:rsidRDefault="00181EC4" w:rsidP="00181EC4">
      <w:pPr>
        <w:spacing w:after="0" w:line="270" w:lineRule="atLeast"/>
        <w:outlineLvl w:val="0"/>
        <w:rPr>
          <w:rFonts w:ascii="Verdana" w:eastAsia="Times New Roman" w:hAnsi="Verdana" w:cs="Arial"/>
          <w:b/>
          <w:bCs/>
          <w:color w:val="00CC66"/>
          <w:kern w:val="36"/>
          <w:sz w:val="29"/>
          <w:szCs w:val="29"/>
        </w:rPr>
      </w:pP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1" w:name="one"/>
      <w:r w:rsidRPr="00181EC4">
        <w:rPr>
          <w:rFonts w:ascii="Arial" w:eastAsia="Times New Roman" w:hAnsi="Arial" w:cs="Arial"/>
          <w:b/>
          <w:bCs/>
          <w:color w:val="334D55"/>
          <w:sz w:val="24"/>
          <w:szCs w:val="24"/>
        </w:rPr>
        <w:t>3.2.1 Distinguish between organic and inorganic compounds (2).</w:t>
      </w:r>
      <w:bookmarkEnd w:id="1"/>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Distinguish means to give the differences between two or more different items.</w:t>
      </w:r>
    </w:p>
    <w:p w:rsidR="00181EC4" w:rsidRPr="00181EC4" w:rsidRDefault="00181EC4" w:rsidP="00181EC4">
      <w:pPr>
        <w:pStyle w:val="ListParagraph"/>
        <w:numPr>
          <w:ilvl w:val="0"/>
          <w:numId w:val="17"/>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Organic compounds are based on carbon and are found in living things. There are a number of exceptions including</w:t>
      </w:r>
      <w:r w:rsidRPr="00181EC4">
        <w:rPr>
          <w:rFonts w:ascii="Verdana" w:eastAsia="Times New Roman" w:hAnsi="Verdana" w:cs="Arial"/>
          <w:color w:val="000000"/>
          <w:sz w:val="20"/>
          <w:szCs w:val="20"/>
        </w:rPr>
        <w:br/>
        <w:t>hydrogen carbonate (HCO</w:t>
      </w:r>
      <w:r w:rsidRPr="00181EC4">
        <w:rPr>
          <w:rFonts w:ascii="Verdana" w:eastAsia="Times New Roman" w:hAnsi="Verdana" w:cs="Arial"/>
          <w:color w:val="000000"/>
          <w:sz w:val="20"/>
          <w:szCs w:val="20"/>
          <w:vertAlign w:val="subscript"/>
        </w:rPr>
        <w:t>3</w:t>
      </w:r>
      <w:proofErr w:type="gramStart"/>
      <w:r w:rsidRPr="00181EC4">
        <w:rPr>
          <w:rFonts w:ascii="Verdana" w:eastAsia="Times New Roman" w:hAnsi="Verdana" w:cs="Arial"/>
          <w:color w:val="000000"/>
          <w:sz w:val="20"/>
          <w:szCs w:val="20"/>
          <w:vertAlign w:val="superscript"/>
        </w:rPr>
        <w:t>-</w:t>
      </w:r>
      <w:r w:rsidRPr="00181EC4">
        <w:rPr>
          <w:rFonts w:ascii="Verdana" w:eastAsia="Times New Roman" w:hAnsi="Verdana" w:cs="Arial"/>
          <w:color w:val="000000"/>
          <w:sz w:val="20"/>
          <w:szCs w:val="20"/>
        </w:rPr>
        <w:t> )</w:t>
      </w:r>
      <w:proofErr w:type="gramEnd"/>
      <w:r w:rsidRPr="00181EC4">
        <w:rPr>
          <w:rFonts w:ascii="Verdana" w:eastAsia="Times New Roman" w:hAnsi="Verdana" w:cs="Arial"/>
          <w:color w:val="000000"/>
          <w:sz w:val="20"/>
          <w:szCs w:val="20"/>
        </w:rPr>
        <w:t>, carbon dioxide (CO</w:t>
      </w:r>
      <w:r w:rsidRPr="00181EC4">
        <w:rPr>
          <w:rFonts w:ascii="Verdana" w:eastAsia="Times New Roman" w:hAnsi="Verdana" w:cs="Arial"/>
          <w:color w:val="000000"/>
          <w:sz w:val="20"/>
          <w:szCs w:val="20"/>
          <w:vertAlign w:val="subscript"/>
        </w:rPr>
        <w:t>2</w:t>
      </w:r>
      <w:r w:rsidRPr="00181EC4">
        <w:rPr>
          <w:rFonts w:ascii="Verdana" w:eastAsia="Times New Roman" w:hAnsi="Verdana" w:cs="Arial"/>
          <w:color w:val="000000"/>
          <w:sz w:val="20"/>
          <w:szCs w:val="20"/>
        </w:rPr>
        <w:t> )and Carbon monoxide (CO).</w:t>
      </w:r>
    </w:p>
    <w:p w:rsidR="00181EC4" w:rsidRPr="00181EC4" w:rsidRDefault="00181EC4" w:rsidP="00181EC4">
      <w:pPr>
        <w:pStyle w:val="ListParagraph"/>
        <w:numPr>
          <w:ilvl w:val="0"/>
          <w:numId w:val="17"/>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Inorganic compounds are by default all the molecules other than those in the category above.</w:t>
      </w: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2" w:name="two"/>
      <w:bookmarkEnd w:id="2"/>
      <w:r w:rsidRPr="00181EC4">
        <w:rPr>
          <w:rFonts w:ascii="Arial" w:eastAsia="Times New Roman" w:hAnsi="Arial" w:cs="Arial"/>
          <w:b/>
          <w:bCs/>
          <w:color w:val="334D55"/>
          <w:sz w:val="24"/>
          <w:szCs w:val="24"/>
        </w:rPr>
        <w:t xml:space="preserve">3.2.2 Identify amino acids, glucose, ribose and fatty acids from diagrams showing their </w:t>
      </w:r>
      <w:proofErr w:type="gramStart"/>
      <w:r w:rsidRPr="00181EC4">
        <w:rPr>
          <w:rFonts w:ascii="Arial" w:eastAsia="Times New Roman" w:hAnsi="Arial" w:cs="Arial"/>
          <w:b/>
          <w:bCs/>
          <w:color w:val="334D55"/>
          <w:sz w:val="24"/>
          <w:szCs w:val="24"/>
        </w:rPr>
        <w:t>structure(</w:t>
      </w:r>
      <w:proofErr w:type="gramEnd"/>
      <w:r w:rsidRPr="00181EC4">
        <w:rPr>
          <w:rFonts w:ascii="Arial" w:eastAsia="Times New Roman" w:hAnsi="Arial" w:cs="Arial"/>
          <w:b/>
          <w:bCs/>
          <w:color w:val="334D55"/>
          <w:sz w:val="24"/>
          <w:szCs w:val="24"/>
        </w:rPr>
        <w:t>2).</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Identify means to find an answer from a given number of possibilities.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following are examples of the most common organic molecules in living things: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proofErr w:type="gramStart"/>
      <w:r w:rsidRPr="00181EC4">
        <w:rPr>
          <w:rFonts w:ascii="Verdana" w:eastAsia="Times New Roman" w:hAnsi="Verdana" w:cs="Arial"/>
          <w:b/>
          <w:bCs/>
          <w:color w:val="000000"/>
          <w:sz w:val="20"/>
          <w:szCs w:val="20"/>
        </w:rPr>
        <w:t>Monosaccharide sugars</w:t>
      </w:r>
      <w:r w:rsidRPr="00181EC4">
        <w:rPr>
          <w:rFonts w:ascii="Verdana" w:eastAsia="Times New Roman" w:hAnsi="Verdana" w:cs="Arial"/>
          <w:color w:val="000000"/>
          <w:sz w:val="20"/>
          <w:szCs w:val="20"/>
        </w:rPr>
        <w:t>.</w:t>
      </w:r>
      <w:proofErr w:type="gramEnd"/>
      <w:r w:rsidRPr="00181EC4">
        <w:rPr>
          <w:rFonts w:ascii="Verdana" w:eastAsia="Times New Roman" w:hAnsi="Verdana" w:cs="Arial"/>
          <w:color w:val="000000"/>
          <w:sz w:val="20"/>
          <w:szCs w:val="20"/>
        </w:rPr>
        <w:t xml:space="preserve"> These are the monomers from which larger polymer molecules are constructed. Molecules like glucose and fructose are metabolically active molecules usually stored in an inactive, insoluble polysaccharide form.</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476250" distB="476250" distL="285750" distR="285750" simplePos="0" relativeHeight="251658240" behindDoc="0" locked="0" layoutInCell="1" allowOverlap="0">
            <wp:simplePos x="0" y="0"/>
            <wp:positionH relativeFrom="column">
              <wp:align>left</wp:align>
            </wp:positionH>
            <wp:positionV relativeFrom="line">
              <wp:posOffset>0</wp:posOffset>
            </wp:positionV>
            <wp:extent cx="2247900" cy="1847850"/>
            <wp:effectExtent l="0" t="0" r="0" b="0"/>
            <wp:wrapSquare wrapText="bothSides"/>
            <wp:docPr id="26" name="Picture 26" descr="http://click4biology.info/c4b/3/images/3.2/gluc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3/images/3.2/glucos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4790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 </w:t>
      </w:r>
    </w:p>
    <w:p w:rsidR="00181EC4" w:rsidRPr="00181EC4" w:rsidRDefault="00181EC4" w:rsidP="00181EC4">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Glucose: C</w:t>
      </w:r>
      <w:r w:rsidRPr="00181EC4">
        <w:rPr>
          <w:rFonts w:ascii="Verdana" w:eastAsia="Times New Roman" w:hAnsi="Verdana" w:cs="Arial"/>
          <w:color w:val="000000"/>
          <w:sz w:val="20"/>
          <w:szCs w:val="20"/>
          <w:vertAlign w:val="subscript"/>
        </w:rPr>
        <w:t>6</w:t>
      </w:r>
      <w:r w:rsidRPr="00181EC4">
        <w:rPr>
          <w:rFonts w:ascii="Verdana" w:eastAsia="Times New Roman" w:hAnsi="Verdana" w:cs="Arial"/>
          <w:color w:val="000000"/>
          <w:sz w:val="20"/>
          <w:szCs w:val="20"/>
        </w:rPr>
        <w:t>H</w:t>
      </w:r>
      <w:r w:rsidRPr="00181EC4">
        <w:rPr>
          <w:rFonts w:ascii="Verdana" w:eastAsia="Times New Roman" w:hAnsi="Verdana" w:cs="Arial"/>
          <w:color w:val="000000"/>
          <w:sz w:val="20"/>
          <w:szCs w:val="20"/>
          <w:vertAlign w:val="subscript"/>
        </w:rPr>
        <w:t>12</w:t>
      </w:r>
      <w:r w:rsidRPr="00181EC4">
        <w:rPr>
          <w:rFonts w:ascii="Verdana" w:eastAsia="Times New Roman" w:hAnsi="Verdana" w:cs="Arial"/>
          <w:color w:val="000000"/>
          <w:sz w:val="20"/>
          <w:szCs w:val="20"/>
        </w:rPr>
        <w:t>O</w:t>
      </w:r>
      <w:r w:rsidRPr="00181EC4">
        <w:rPr>
          <w:rFonts w:ascii="Verdana" w:eastAsia="Times New Roman" w:hAnsi="Verdana" w:cs="Arial"/>
          <w:color w:val="000000"/>
          <w:sz w:val="20"/>
          <w:szCs w:val="20"/>
          <w:vertAlign w:val="subscript"/>
        </w:rPr>
        <w:t>6</w:t>
      </w:r>
      <w:r w:rsidRPr="00181EC4">
        <w:rPr>
          <w:rFonts w:ascii="Verdana" w:eastAsia="Times New Roman" w:hAnsi="Verdana" w:cs="Arial"/>
          <w:color w:val="000000"/>
          <w:sz w:val="20"/>
          <w:szCs w:val="20"/>
        </w:rPr>
        <w:t> this is a hexose sugar (six carbons) most commonly found in this ring structure.</w:t>
      </w:r>
    </w:p>
    <w:p w:rsidR="00181EC4" w:rsidRPr="00181EC4" w:rsidRDefault="00181EC4" w:rsidP="00181EC4">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Glucose will be known to most students as a product of photosynthesis or the substrate molecule for respiration.</w:t>
      </w:r>
    </w:p>
    <w:p w:rsidR="00181EC4" w:rsidRPr="00181EC4" w:rsidRDefault="00181EC4" w:rsidP="00181EC4">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Glucose is also found in a polymer as starch, glycogen or cellulose.</w:t>
      </w:r>
    </w:p>
    <w:p w:rsidR="00181EC4" w:rsidRPr="00181EC4" w:rsidRDefault="00181EC4" w:rsidP="00181EC4">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All bonds are covalent.</w:t>
      </w:r>
    </w:p>
    <w:p w:rsidR="00181EC4" w:rsidRPr="00181EC4" w:rsidRDefault="00181EC4" w:rsidP="00181EC4">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Glucose is a reducing sugar and will give positive (Brick red) precipitate in a Benedicts test.</w:t>
      </w:r>
    </w:p>
    <w:p w:rsidR="00181EC4" w:rsidRPr="00181EC4" w:rsidRDefault="00181EC4" w:rsidP="00181EC4">
      <w:pPr>
        <w:numPr>
          <w:ilvl w:val="0"/>
          <w:numId w:val="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Glucose is metabolically active compound</w:t>
      </w:r>
    </w:p>
    <w:p w:rsidR="00181EC4" w:rsidRPr="00181EC4" w:rsidRDefault="00181EC4" w:rsidP="00181EC4">
      <w:pPr>
        <w:spacing w:beforeAutospacing="1" w:after="100" w:afterAutospacing="1" w:line="270" w:lineRule="atLeast"/>
        <w:ind w:left="5040"/>
        <w:rPr>
          <w:rFonts w:ascii="Verdana" w:eastAsia="Times New Roman" w:hAnsi="Verdana" w:cs="Arial"/>
          <w:color w:val="000000"/>
          <w:sz w:val="20"/>
          <w:szCs w:val="20"/>
        </w:rPr>
      </w:pPr>
      <w:r w:rsidRPr="00181EC4">
        <w:rPr>
          <w:rFonts w:ascii="Verdana" w:eastAsia="Times New Roman" w:hAnsi="Verdana" w:cs="Arial"/>
          <w:color w:val="000000"/>
          <w:sz w:val="20"/>
          <w:szCs w:val="20"/>
        </w:rPr>
        <w:t>Glucose is soluble and has osmotic effects when in solution</w:t>
      </w:r>
    </w:p>
    <w:p w:rsidR="00181EC4" w:rsidRPr="00181EC4" w:rsidRDefault="00181EC4" w:rsidP="00181EC4">
      <w:pPr>
        <w:spacing w:before="100" w:beforeAutospacing="1" w:after="100" w:afterAutospacing="1" w:line="270" w:lineRule="atLeast"/>
        <w:ind w:left="5040"/>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ind w:left="4320"/>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476250" distR="476250" simplePos="0" relativeHeight="251658240" behindDoc="0" locked="0" layoutInCell="1" allowOverlap="0">
            <wp:simplePos x="0" y="0"/>
            <wp:positionH relativeFrom="column">
              <wp:align>left</wp:align>
            </wp:positionH>
            <wp:positionV relativeFrom="line">
              <wp:posOffset>0</wp:posOffset>
            </wp:positionV>
            <wp:extent cx="1323975" cy="790575"/>
            <wp:effectExtent l="0" t="0" r="9525" b="9525"/>
            <wp:wrapSquare wrapText="bothSides"/>
            <wp:docPr id="25" name="Picture 25" descr="http://click4biology.info/c4b/3/images/3.2/glucos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3/images/3.2/glucose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This is an alternative diagram of glucose where the carbons are assumed to be at each of the corners or ends of the lines (bonds). In this image the carbons are numbered so you can compare to the diagram above. Normally such numbers would be omitted form a diagram. These shorthand diagrams allow organic molecules to be drawn faster. There are examples further down the page of this type of diagram.</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lastRenderedPageBreak/>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bookmarkStart w:id="3" w:name="ribose"/>
      <w:bookmarkEnd w:id="3"/>
      <w:r>
        <w:rPr>
          <w:rFonts w:ascii="Verdana" w:eastAsia="Times New Roman" w:hAnsi="Verdana" w:cs="Arial"/>
          <w:noProof/>
          <w:color w:val="000000"/>
          <w:sz w:val="20"/>
          <w:szCs w:val="20"/>
        </w:rPr>
        <w:drawing>
          <wp:anchor distT="190500" distB="190500" distL="190500" distR="190500" simplePos="0" relativeHeight="251658240" behindDoc="0" locked="0" layoutInCell="1" allowOverlap="0">
            <wp:simplePos x="0" y="0"/>
            <wp:positionH relativeFrom="column">
              <wp:align>left</wp:align>
            </wp:positionH>
            <wp:positionV relativeFrom="line">
              <wp:posOffset>0</wp:posOffset>
            </wp:positionV>
            <wp:extent cx="2009775" cy="1524000"/>
            <wp:effectExtent l="0" t="0" r="9525" b="0"/>
            <wp:wrapSquare wrapText="bothSides"/>
            <wp:docPr id="24" name="Picture 24" descr="http://click4biology.info/c4b/3/images/3.2/ribu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3/images/3.2/ribulos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977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 </w:t>
      </w:r>
    </w:p>
    <w:p w:rsidR="00181EC4" w:rsidRPr="00181EC4" w:rsidRDefault="00181EC4" w:rsidP="00181EC4">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Ribose: Pentose (5 carbon sugar).</w:t>
      </w:r>
    </w:p>
    <w:p w:rsidR="00181EC4" w:rsidRPr="00181EC4" w:rsidRDefault="00181EC4" w:rsidP="00181EC4">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Ribose is part of one the important organic molecules in photosynthesis, </w:t>
      </w:r>
      <w:proofErr w:type="spellStart"/>
      <w:r w:rsidRPr="00181EC4">
        <w:rPr>
          <w:rFonts w:ascii="Verdana" w:eastAsia="Times New Roman" w:hAnsi="Verdana" w:cs="Arial"/>
          <w:color w:val="000000"/>
          <w:sz w:val="20"/>
          <w:szCs w:val="20"/>
        </w:rPr>
        <w:t>ribulose</w:t>
      </w:r>
      <w:proofErr w:type="spellEnd"/>
      <w:r w:rsidRPr="00181EC4">
        <w:rPr>
          <w:rFonts w:ascii="Verdana" w:eastAsia="Times New Roman" w:hAnsi="Verdana" w:cs="Arial"/>
          <w:color w:val="000000"/>
          <w:sz w:val="20"/>
          <w:szCs w:val="20"/>
        </w:rPr>
        <w:t xml:space="preserve"> </w:t>
      </w:r>
      <w:proofErr w:type="spellStart"/>
      <w:r w:rsidRPr="00181EC4">
        <w:rPr>
          <w:rFonts w:ascii="Verdana" w:eastAsia="Times New Roman" w:hAnsi="Verdana" w:cs="Arial"/>
          <w:color w:val="000000"/>
          <w:sz w:val="20"/>
          <w:szCs w:val="20"/>
        </w:rPr>
        <w:t>bisphosphate</w:t>
      </w:r>
      <w:proofErr w:type="spellEnd"/>
      <w:r w:rsidRPr="00181EC4">
        <w:rPr>
          <w:rFonts w:ascii="Verdana" w:eastAsia="Times New Roman" w:hAnsi="Verdana" w:cs="Arial"/>
          <w:color w:val="000000"/>
          <w:sz w:val="20"/>
          <w:szCs w:val="20"/>
        </w:rPr>
        <w:t>. (RUBP)</w:t>
      </w:r>
    </w:p>
    <w:p w:rsidR="00181EC4" w:rsidRPr="00181EC4" w:rsidRDefault="00181EC4" w:rsidP="00181EC4">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A modified version of ribose, </w:t>
      </w:r>
      <w:proofErr w:type="spellStart"/>
      <w:r w:rsidRPr="00181EC4">
        <w:rPr>
          <w:rFonts w:ascii="Verdana" w:eastAsia="Times New Roman" w:hAnsi="Verdana" w:cs="Arial"/>
          <w:color w:val="000000"/>
          <w:sz w:val="20"/>
          <w:szCs w:val="20"/>
        </w:rPr>
        <w:t>deoxyribose</w:t>
      </w:r>
      <w:proofErr w:type="spellEnd"/>
      <w:r w:rsidRPr="00181EC4">
        <w:rPr>
          <w:rFonts w:ascii="Verdana" w:eastAsia="Times New Roman" w:hAnsi="Verdana" w:cs="Arial"/>
          <w:color w:val="000000"/>
          <w:sz w:val="20"/>
          <w:szCs w:val="20"/>
        </w:rPr>
        <w:t xml:space="preserve"> is perhaps best known for its role in Deoxyribonucleic acid or DNA where it forms part of the sugar phosphate backbone. The chemical properties of </w:t>
      </w:r>
      <w:proofErr w:type="spellStart"/>
      <w:r w:rsidRPr="00181EC4">
        <w:rPr>
          <w:rFonts w:ascii="Verdana" w:eastAsia="Times New Roman" w:hAnsi="Verdana" w:cs="Arial"/>
          <w:color w:val="000000"/>
          <w:sz w:val="20"/>
          <w:szCs w:val="20"/>
        </w:rPr>
        <w:t>deoxyribose</w:t>
      </w:r>
      <w:proofErr w:type="spellEnd"/>
      <w:r w:rsidRPr="00181EC4">
        <w:rPr>
          <w:rFonts w:ascii="Verdana" w:eastAsia="Times New Roman" w:hAnsi="Verdana" w:cs="Arial"/>
          <w:color w:val="000000"/>
          <w:sz w:val="20"/>
          <w:szCs w:val="20"/>
        </w:rPr>
        <w:t xml:space="preserve"> are very different from the properties of </w:t>
      </w:r>
      <w:proofErr w:type="spellStart"/>
      <w:r w:rsidRPr="00181EC4">
        <w:rPr>
          <w:rFonts w:ascii="Verdana" w:eastAsia="Times New Roman" w:hAnsi="Verdana" w:cs="Arial"/>
          <w:color w:val="000000"/>
          <w:sz w:val="20"/>
          <w:szCs w:val="20"/>
        </w:rPr>
        <w:t>ribulose</w:t>
      </w:r>
      <w:proofErr w:type="spellEnd"/>
    </w:p>
    <w:p w:rsidR="00181EC4" w:rsidRPr="00181EC4" w:rsidRDefault="00181EC4" w:rsidP="00181EC4">
      <w:pPr>
        <w:numPr>
          <w:ilvl w:val="0"/>
          <w:numId w:val="5"/>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Both Ribose and Glucose will attract water molecules (hydrogen </w:t>
      </w:r>
      <w:proofErr w:type="gramStart"/>
      <w:r w:rsidRPr="00181EC4">
        <w:rPr>
          <w:rFonts w:ascii="Verdana" w:eastAsia="Times New Roman" w:hAnsi="Verdana" w:cs="Arial"/>
          <w:color w:val="000000"/>
          <w:sz w:val="20"/>
          <w:szCs w:val="20"/>
        </w:rPr>
        <w:t>bonding )</w:t>
      </w:r>
      <w:proofErr w:type="gramEnd"/>
      <w:r w:rsidRPr="00181EC4">
        <w:rPr>
          <w:rFonts w:ascii="Verdana" w:eastAsia="Times New Roman" w:hAnsi="Verdana" w:cs="Arial"/>
          <w:color w:val="000000"/>
          <w:sz w:val="20"/>
          <w:szCs w:val="20"/>
        </w:rPr>
        <w:t xml:space="preserve"> to form solutions.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jc w:val="right"/>
        <w:rPr>
          <w:rFonts w:ascii="Verdana" w:eastAsia="Times New Roman" w:hAnsi="Verdana" w:cs="Arial"/>
          <w:color w:val="000000"/>
          <w:sz w:val="20"/>
          <w:szCs w:val="20"/>
        </w:rPr>
      </w:pPr>
      <w:hyperlink r:id="rId9" w:anchor="top" w:history="1">
        <w:proofErr w:type="gramStart"/>
        <w:r w:rsidRPr="00181EC4">
          <w:rPr>
            <w:rFonts w:ascii="Verdana" w:eastAsia="Times New Roman" w:hAnsi="Verdana" w:cs="Arial"/>
            <w:color w:val="006699"/>
            <w:sz w:val="20"/>
            <w:szCs w:val="20"/>
            <w:u w:val="single"/>
          </w:rPr>
          <w:t>top</w:t>
        </w:r>
        <w:proofErr w:type="gramEnd"/>
      </w:hyperlink>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b/>
          <w:bCs/>
          <w:color w:val="000000"/>
          <w:sz w:val="20"/>
          <w:szCs w:val="20"/>
        </w:rPr>
        <w:t>Amino Acids:</w:t>
      </w:r>
      <w:r w:rsidRPr="00181EC4">
        <w:rPr>
          <w:rFonts w:ascii="Verdana" w:eastAsia="Times New Roman" w:hAnsi="Verdana" w:cs="Arial"/>
          <w:color w:val="000000"/>
          <w:sz w:val="20"/>
          <w:szCs w:val="20"/>
        </w:rPr>
        <w:t> There are 20 common amino acids found in the protein structures of living things. Amino acids are monomers which combine to form the larger polypeptides. In turn polypeptides combine to form proteins. Proteins molecules are the basis of enzymes and many cellular and extra cellular components.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6"/>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2381250" cy="1428750"/>
            <wp:effectExtent l="0" t="0" r="0" b="0"/>
            <wp:wrapSquare wrapText="bothSides"/>
            <wp:docPr id="23" name="Picture 23" descr="http://click4biology.info/c4b/3/images/3.2/a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3/images/3.2/aa.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This model shows the structure of the general amino acid. If you build one in a molecular kit you will appreciate better the 3D structure.</w:t>
      </w:r>
    </w:p>
    <w:p w:rsidR="00181EC4" w:rsidRPr="00181EC4" w:rsidRDefault="00181EC4" w:rsidP="00181EC4">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Each of the common amino acids has the same structure as the one shown except that the R group is different.</w:t>
      </w:r>
    </w:p>
    <w:p w:rsidR="00181EC4" w:rsidRPr="00181EC4" w:rsidRDefault="00181EC4" w:rsidP="00181EC4">
      <w:pPr>
        <w:numPr>
          <w:ilvl w:val="0"/>
          <w:numId w:val="6"/>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Amino acids are soluble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7"/>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190500" distB="190500" distL="381000" distR="381000" simplePos="0" relativeHeight="251658240" behindDoc="0" locked="0" layoutInCell="1" allowOverlap="0">
            <wp:simplePos x="0" y="0"/>
            <wp:positionH relativeFrom="column">
              <wp:align>left</wp:align>
            </wp:positionH>
            <wp:positionV relativeFrom="line">
              <wp:posOffset>0</wp:posOffset>
            </wp:positionV>
            <wp:extent cx="1933575" cy="1000125"/>
            <wp:effectExtent l="0" t="0" r="9525" b="9525"/>
            <wp:wrapSquare wrapText="bothSides"/>
            <wp:docPr id="22" name="Picture 22" descr="http://click4biology.info/c4b/3/images/3.2/a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lick4biology.info/c4b/3/images/3.2/aa2.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This is an alternative way to draw the general amino acid structure.</w:t>
      </w:r>
    </w:p>
    <w:p w:rsidR="00181EC4" w:rsidRPr="00181EC4" w:rsidRDefault="00181EC4" w:rsidP="00181EC4">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This diagram illustrates the 'amino' group which is -NH</w:t>
      </w:r>
      <w:r w:rsidRPr="00181EC4">
        <w:rPr>
          <w:rFonts w:ascii="Verdana" w:eastAsia="Times New Roman" w:hAnsi="Verdana" w:cs="Arial"/>
          <w:color w:val="000000"/>
          <w:sz w:val="20"/>
          <w:szCs w:val="20"/>
          <w:vertAlign w:val="subscript"/>
        </w:rPr>
        <w:t>2</w:t>
      </w:r>
    </w:p>
    <w:p w:rsidR="00181EC4" w:rsidRPr="00181EC4" w:rsidRDefault="00181EC4" w:rsidP="00181EC4">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There is also the acidic group -COOH which ionizes in solution to form an -COO</w:t>
      </w:r>
      <w:r w:rsidRPr="00181EC4">
        <w:rPr>
          <w:rFonts w:ascii="Verdana" w:eastAsia="Times New Roman" w:hAnsi="Verdana" w:cs="Arial"/>
          <w:color w:val="000000"/>
          <w:sz w:val="20"/>
          <w:szCs w:val="20"/>
          <w:vertAlign w:val="superscript"/>
        </w:rPr>
        <w:t>-</w:t>
      </w:r>
      <w:r w:rsidRPr="00181EC4">
        <w:rPr>
          <w:rFonts w:ascii="Verdana" w:eastAsia="Times New Roman" w:hAnsi="Verdana" w:cs="Arial"/>
          <w:color w:val="000000"/>
          <w:sz w:val="20"/>
          <w:szCs w:val="20"/>
        </w:rPr>
        <w:t xml:space="preserve">and </w:t>
      </w:r>
      <w:proofErr w:type="spellStart"/>
      <w:r w:rsidRPr="00181EC4">
        <w:rPr>
          <w:rFonts w:ascii="Verdana" w:eastAsia="Times New Roman" w:hAnsi="Verdana" w:cs="Arial"/>
          <w:color w:val="000000"/>
          <w:sz w:val="20"/>
          <w:szCs w:val="20"/>
        </w:rPr>
        <w:t>H</w:t>
      </w:r>
      <w:r w:rsidRPr="00181EC4">
        <w:rPr>
          <w:rFonts w:ascii="Verdana" w:eastAsia="Times New Roman" w:hAnsi="Verdana" w:cs="Arial"/>
          <w:color w:val="000000"/>
          <w:sz w:val="20"/>
          <w:szCs w:val="20"/>
          <w:vertAlign w:val="superscript"/>
        </w:rPr>
        <w:t>+</w:t>
      </w:r>
      <w:r w:rsidRPr="00181EC4">
        <w:rPr>
          <w:rFonts w:ascii="Verdana" w:eastAsia="Times New Roman" w:hAnsi="Verdana" w:cs="Arial"/>
          <w:color w:val="000000"/>
          <w:sz w:val="20"/>
          <w:szCs w:val="20"/>
        </w:rPr>
        <w:t>groups</w:t>
      </w:r>
      <w:proofErr w:type="spellEnd"/>
    </w:p>
    <w:p w:rsidR="00181EC4" w:rsidRPr="00181EC4" w:rsidRDefault="00181EC4" w:rsidP="00181EC4">
      <w:pPr>
        <w:numPr>
          <w:ilvl w:val="0"/>
          <w:numId w:val="7"/>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This acid group is known as a carboxylic acid </w:t>
      </w:r>
      <w:proofErr w:type="gramStart"/>
      <w:r w:rsidRPr="00181EC4">
        <w:rPr>
          <w:rFonts w:ascii="Verdana" w:eastAsia="Times New Roman" w:hAnsi="Verdana" w:cs="Arial"/>
          <w:color w:val="000000"/>
          <w:sz w:val="20"/>
          <w:szCs w:val="20"/>
        </w:rPr>
        <w:t>group .</w:t>
      </w:r>
      <w:proofErr w:type="gramEnd"/>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8"/>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lastRenderedPageBreak/>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2343150" cy="1314450"/>
            <wp:effectExtent l="0" t="0" r="0" b="0"/>
            <wp:wrapSquare wrapText="bothSides"/>
            <wp:docPr id="21" name="Picture 21" descr="http://click4biology.info/c4b/3/images/3.2/glyc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lick4biology.info/c4b/3/images/3.2/glycin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3150"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This is an illustration of the smallest of the amino acids, Glycine.</w:t>
      </w:r>
    </w:p>
    <w:p w:rsidR="00181EC4" w:rsidRPr="00181EC4" w:rsidRDefault="00181EC4" w:rsidP="00181EC4">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Notice that Glycine has an amino group, carboxylic acid group and a R group = H</w:t>
      </w:r>
    </w:p>
    <w:p w:rsidR="00181EC4" w:rsidRPr="00181EC4" w:rsidRDefault="00181EC4" w:rsidP="00181EC4">
      <w:pPr>
        <w:numPr>
          <w:ilvl w:val="0"/>
          <w:numId w:val="8"/>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 common source of glycine is sugar cane.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9"/>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0" distB="0" distL="285750" distR="285750" simplePos="0" relativeHeight="251658240" behindDoc="0" locked="0" layoutInCell="1" allowOverlap="0">
            <wp:simplePos x="0" y="0"/>
            <wp:positionH relativeFrom="column">
              <wp:align>left</wp:align>
            </wp:positionH>
            <wp:positionV relativeFrom="line">
              <wp:posOffset>0</wp:posOffset>
            </wp:positionV>
            <wp:extent cx="2286000" cy="1676400"/>
            <wp:effectExtent l="0" t="0" r="0" b="0"/>
            <wp:wrapSquare wrapText="bothSides"/>
            <wp:docPr id="20" name="Picture 20" descr="http://click4biology.info/c4b/3/images/3.2/Alan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lick4biology.info/c4b/3/images/3.2/Alanine.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0" cy="1676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This image shows </w:t>
      </w:r>
      <w:proofErr w:type="gramStart"/>
      <w:r w:rsidRPr="00181EC4">
        <w:rPr>
          <w:rFonts w:ascii="Verdana" w:eastAsia="Times New Roman" w:hAnsi="Verdana" w:cs="Arial"/>
          <w:color w:val="000000"/>
          <w:sz w:val="20"/>
          <w:szCs w:val="20"/>
        </w:rPr>
        <w:t>a common</w:t>
      </w:r>
      <w:proofErr w:type="gramEnd"/>
      <w:r w:rsidRPr="00181EC4">
        <w:rPr>
          <w:rFonts w:ascii="Verdana" w:eastAsia="Times New Roman" w:hAnsi="Verdana" w:cs="Arial"/>
          <w:color w:val="000000"/>
          <w:sz w:val="20"/>
          <w:szCs w:val="20"/>
        </w:rPr>
        <w:t xml:space="preserve"> amino acids, Alanine</w:t>
      </w:r>
    </w:p>
    <w:p w:rsidR="00181EC4" w:rsidRPr="00181EC4" w:rsidRDefault="00181EC4" w:rsidP="00181EC4">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Note the similarity in structure with glycine but this time the R group is -CH</w:t>
      </w:r>
      <w:r w:rsidRPr="00181EC4">
        <w:rPr>
          <w:rFonts w:ascii="Verdana" w:eastAsia="Times New Roman" w:hAnsi="Verdana" w:cs="Arial"/>
          <w:color w:val="000000"/>
          <w:sz w:val="20"/>
          <w:szCs w:val="20"/>
          <w:vertAlign w:val="subscript"/>
        </w:rPr>
        <w:t>3</w:t>
      </w:r>
    </w:p>
    <w:p w:rsidR="00181EC4" w:rsidRPr="00181EC4" w:rsidRDefault="00181EC4" w:rsidP="00181EC4">
      <w:pPr>
        <w:numPr>
          <w:ilvl w:val="0"/>
          <w:numId w:val="9"/>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Students are not required to know the structure of </w:t>
      </w:r>
      <w:hyperlink r:id="rId14" w:history="1">
        <w:r w:rsidRPr="00181EC4">
          <w:rPr>
            <w:rFonts w:ascii="Verdana" w:eastAsia="Times New Roman" w:hAnsi="Verdana" w:cs="Arial"/>
            <w:color w:val="006699"/>
            <w:sz w:val="20"/>
            <w:szCs w:val="20"/>
            <w:u w:val="single"/>
          </w:rPr>
          <w:t>all 20 common amino acids</w:t>
        </w:r>
      </w:hyperlink>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jc w:val="right"/>
        <w:rPr>
          <w:rFonts w:ascii="Verdana" w:eastAsia="Times New Roman" w:hAnsi="Verdana" w:cs="Arial"/>
          <w:color w:val="000000"/>
          <w:sz w:val="20"/>
          <w:szCs w:val="20"/>
        </w:rPr>
      </w:pPr>
      <w:hyperlink r:id="rId15" w:anchor="top" w:history="1">
        <w:proofErr w:type="gramStart"/>
        <w:r w:rsidRPr="00181EC4">
          <w:rPr>
            <w:rFonts w:ascii="Verdana" w:eastAsia="Times New Roman" w:hAnsi="Verdana" w:cs="Arial"/>
            <w:color w:val="006699"/>
            <w:sz w:val="20"/>
            <w:szCs w:val="20"/>
            <w:u w:val="single"/>
          </w:rPr>
          <w:t>top</w:t>
        </w:r>
        <w:proofErr w:type="gramEnd"/>
      </w:hyperlink>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b/>
          <w:bCs/>
          <w:color w:val="000000"/>
          <w:sz w:val="20"/>
          <w:szCs w:val="20"/>
        </w:rPr>
        <w:t>Fatty Acids</w:t>
      </w:r>
      <w:r w:rsidRPr="00181EC4">
        <w:rPr>
          <w:rFonts w:ascii="Verdana" w:eastAsia="Times New Roman" w:hAnsi="Verdana" w:cs="Arial"/>
          <w:color w:val="000000"/>
          <w:sz w:val="20"/>
          <w:szCs w:val="20"/>
        </w:rPr>
        <w:t>: These molecules are the basis of triglycerides and many other types of lipid. These molecules are also the basis of the phospholipid molecules that form the bilayer of the cell membrane.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10"/>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0" distB="0" distL="381000" distR="381000" simplePos="0" relativeHeight="251658240" behindDoc="0" locked="0" layoutInCell="1" allowOverlap="0">
            <wp:simplePos x="0" y="0"/>
            <wp:positionH relativeFrom="column">
              <wp:align>left</wp:align>
            </wp:positionH>
            <wp:positionV relativeFrom="line">
              <wp:posOffset>0</wp:posOffset>
            </wp:positionV>
            <wp:extent cx="2962275" cy="2343150"/>
            <wp:effectExtent l="0" t="0" r="9525" b="0"/>
            <wp:wrapSquare wrapText="bothSides"/>
            <wp:docPr id="19" name="Picture 19" descr="http://click4biology.info/c4b/3/images/3.2/fattyac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lick4biology.info/c4b/3/images/3.2/fattyaci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343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The image shows a basic saturated (no double bonds) fatty acid.</w:t>
      </w:r>
    </w:p>
    <w:p w:rsidR="00181EC4" w:rsidRPr="00181EC4" w:rsidRDefault="00181EC4" w:rsidP="00181EC4">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There is a methyl group (-CH</w:t>
      </w:r>
      <w:r w:rsidRPr="00181EC4">
        <w:rPr>
          <w:rFonts w:ascii="Verdana" w:eastAsia="Times New Roman" w:hAnsi="Verdana" w:cs="Arial"/>
          <w:color w:val="000000"/>
          <w:sz w:val="20"/>
          <w:szCs w:val="20"/>
          <w:vertAlign w:val="subscript"/>
        </w:rPr>
        <w:t>3</w:t>
      </w:r>
      <w:r w:rsidRPr="00181EC4">
        <w:rPr>
          <w:rFonts w:ascii="Verdana" w:eastAsia="Times New Roman" w:hAnsi="Verdana" w:cs="Arial"/>
          <w:color w:val="000000"/>
          <w:sz w:val="20"/>
          <w:szCs w:val="20"/>
        </w:rPr>
        <w:t>) at one end of the chain.</w:t>
      </w:r>
    </w:p>
    <w:p w:rsidR="00181EC4" w:rsidRPr="00181EC4" w:rsidRDefault="00181EC4" w:rsidP="00181EC4">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Chain is the formed from a series of covalently bonded carbons saturated with </w:t>
      </w:r>
      <w:proofErr w:type="spellStart"/>
      <w:r w:rsidRPr="00181EC4">
        <w:rPr>
          <w:rFonts w:ascii="Verdana" w:eastAsia="Times New Roman" w:hAnsi="Verdana" w:cs="Arial"/>
          <w:color w:val="000000"/>
          <w:sz w:val="20"/>
          <w:szCs w:val="20"/>
        </w:rPr>
        <w:t>hydrogens</w:t>
      </w:r>
      <w:proofErr w:type="spellEnd"/>
      <w:r w:rsidRPr="00181EC4">
        <w:rPr>
          <w:rFonts w:ascii="Verdana" w:eastAsia="Times New Roman" w:hAnsi="Verdana" w:cs="Arial"/>
          <w:color w:val="000000"/>
          <w:sz w:val="20"/>
          <w:szCs w:val="20"/>
        </w:rPr>
        <w:t>.</w:t>
      </w:r>
    </w:p>
    <w:p w:rsidR="00181EC4" w:rsidRPr="00181EC4" w:rsidRDefault="00181EC4" w:rsidP="00181EC4">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chain is non-polar and hydrophobic</w:t>
      </w:r>
    </w:p>
    <w:p w:rsidR="00181EC4" w:rsidRPr="00181EC4" w:rsidRDefault="00181EC4" w:rsidP="00181EC4">
      <w:pPr>
        <w:numPr>
          <w:ilvl w:val="0"/>
          <w:numId w:val="10"/>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lastRenderedPageBreak/>
        <w:t>The carbonyl group is polar making this ends of the molecule hydrophilic.</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11"/>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0" distB="0" distL="571500" distR="571500" simplePos="0" relativeHeight="251658240" behindDoc="0" locked="0" layoutInCell="1" allowOverlap="0">
            <wp:simplePos x="0" y="0"/>
            <wp:positionH relativeFrom="column">
              <wp:align>left</wp:align>
            </wp:positionH>
            <wp:positionV relativeFrom="line">
              <wp:posOffset>0</wp:posOffset>
            </wp:positionV>
            <wp:extent cx="2038350" cy="228600"/>
            <wp:effectExtent l="0" t="0" r="0" b="0"/>
            <wp:wrapSquare wrapText="bothSides"/>
            <wp:docPr id="18" name="Picture 18" descr="http://click4biology.info/c4b/3/images/3.2/fatyaci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lick4biology.info/c4b/3/images/3.2/fatyacid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35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The complex diagram of the fatty acid can be abbreviated to this simpler diagram.</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12"/>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2743200" cy="781050"/>
            <wp:effectExtent l="0" t="0" r="0" b="0"/>
            <wp:wrapSquare wrapText="bothSides"/>
            <wp:docPr id="17" name="Picture 17" descr="http://click4biology.info/c4b/3/images/3.2/UnsatF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lick4biology.info/c4b/3/images/3.2/UnsatFA.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7810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proofErr w:type="gramStart"/>
      <w:r w:rsidRPr="00181EC4">
        <w:rPr>
          <w:rFonts w:ascii="Verdana" w:eastAsia="Times New Roman" w:hAnsi="Verdana" w:cs="Arial"/>
          <w:color w:val="000000"/>
          <w:sz w:val="20"/>
          <w:szCs w:val="20"/>
        </w:rPr>
        <w:t>This image show</w:t>
      </w:r>
      <w:proofErr w:type="gramEnd"/>
      <w:r w:rsidRPr="00181EC4">
        <w:rPr>
          <w:rFonts w:ascii="Verdana" w:eastAsia="Times New Roman" w:hAnsi="Verdana" w:cs="Arial"/>
          <w:color w:val="000000"/>
          <w:sz w:val="20"/>
          <w:szCs w:val="20"/>
        </w:rPr>
        <w:t xml:space="preserve"> the unsaturated double bond which is characteristic of animal fats.</w:t>
      </w:r>
    </w:p>
    <w:p w:rsidR="00181EC4" w:rsidRPr="00181EC4" w:rsidRDefault="00181EC4" w:rsidP="00181EC4">
      <w:pPr>
        <w:numPr>
          <w:ilvl w:val="0"/>
          <w:numId w:val="12"/>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If there are many double bonds the fatty acid is known as polyunsaturated.</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b/>
          <w:bCs/>
          <w:color w:val="000000"/>
          <w:sz w:val="20"/>
          <w:szCs w:val="20"/>
        </w:rPr>
        <w:t>Micelle</w:t>
      </w:r>
    </w:p>
    <w:p w:rsidR="00181EC4" w:rsidRPr="00181EC4" w:rsidRDefault="00181EC4" w:rsidP="00181EC4">
      <w:pPr>
        <w:spacing w:before="100" w:beforeAutospacing="1" w:after="100" w:afterAutospacing="1" w:line="270" w:lineRule="atLeast"/>
        <w:jc w:val="righ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2857500" cy="1952625"/>
            <wp:effectExtent l="0" t="0" r="0" b="9525"/>
            <wp:wrapSquare wrapText="bothSides"/>
            <wp:docPr id="16" name="Picture 16" descr="http://click4biology.info/c4b/3/images/3.2/micel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lick4biology.info/c4b/3/images/3.2/micell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19526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0" w:anchor="top" w:history="1">
        <w:proofErr w:type="gramStart"/>
        <w:r w:rsidRPr="00181EC4">
          <w:rPr>
            <w:rFonts w:ascii="Verdana" w:eastAsia="Times New Roman" w:hAnsi="Verdana" w:cs="Arial"/>
            <w:color w:val="006699"/>
            <w:sz w:val="20"/>
            <w:szCs w:val="20"/>
            <w:u w:val="single"/>
          </w:rPr>
          <w:t>top</w:t>
        </w:r>
        <w:proofErr w:type="gramEnd"/>
      </w:hyperlink>
    </w:p>
    <w:p w:rsidR="00181EC4" w:rsidRPr="00181EC4" w:rsidRDefault="00181EC4" w:rsidP="00181EC4">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In water fatty acid molecules arrange themselves into spheres called micelles.</w:t>
      </w:r>
    </w:p>
    <w:p w:rsidR="00181EC4" w:rsidRPr="00181EC4" w:rsidRDefault="00181EC4" w:rsidP="00181EC4">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polar carbonyl groups on the outside in contact with water molecules.</w:t>
      </w:r>
    </w:p>
    <w:p w:rsidR="00181EC4" w:rsidRPr="00181EC4" w:rsidRDefault="00181EC4" w:rsidP="00181EC4">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The non-polar tail sections are in the </w:t>
      </w:r>
      <w:proofErr w:type="spellStart"/>
      <w:r w:rsidRPr="00181EC4">
        <w:rPr>
          <w:rFonts w:ascii="Verdana" w:eastAsia="Times New Roman" w:hAnsi="Verdana" w:cs="Arial"/>
          <w:color w:val="000000"/>
          <w:sz w:val="20"/>
          <w:szCs w:val="20"/>
        </w:rPr>
        <w:t>centre</w:t>
      </w:r>
      <w:proofErr w:type="spellEnd"/>
      <w:r w:rsidRPr="00181EC4">
        <w:rPr>
          <w:rFonts w:ascii="Verdana" w:eastAsia="Times New Roman" w:hAnsi="Verdana" w:cs="Arial"/>
          <w:color w:val="000000"/>
          <w:sz w:val="20"/>
          <w:szCs w:val="20"/>
        </w:rPr>
        <w:t xml:space="preserve"> away from water.</w:t>
      </w:r>
    </w:p>
    <w:p w:rsidR="00181EC4" w:rsidRPr="00181EC4" w:rsidRDefault="00181EC4" w:rsidP="00181EC4">
      <w:pPr>
        <w:numPr>
          <w:ilvl w:val="0"/>
          <w:numId w:val="13"/>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This is an important aspect of fat digestion and membrane structure.</w:t>
      </w:r>
    </w:p>
    <w:p w:rsidR="00181EC4" w:rsidRPr="00181EC4" w:rsidRDefault="00181EC4" w:rsidP="00181EC4">
      <w:pPr>
        <w:spacing w:after="0" w:line="270" w:lineRule="atLeast"/>
        <w:outlineLvl w:val="2"/>
        <w:rPr>
          <w:rFonts w:ascii="Arial" w:eastAsia="Times New Roman" w:hAnsi="Arial" w:cs="Arial"/>
          <w:b/>
          <w:bCs/>
          <w:color w:val="334D55"/>
          <w:sz w:val="24"/>
          <w:szCs w:val="24"/>
        </w:rPr>
      </w:pP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4" w:name="three"/>
      <w:bookmarkEnd w:id="4"/>
      <w:r w:rsidRPr="00181EC4">
        <w:rPr>
          <w:rFonts w:ascii="Arial" w:eastAsia="Times New Roman" w:hAnsi="Arial" w:cs="Arial"/>
          <w:b/>
          <w:bCs/>
          <w:color w:val="334D55"/>
          <w:sz w:val="24"/>
          <w:szCs w:val="24"/>
        </w:rPr>
        <w:t xml:space="preserve">3.2.3 List three examples each of </w:t>
      </w:r>
      <w:proofErr w:type="spellStart"/>
      <w:r w:rsidRPr="00181EC4">
        <w:rPr>
          <w:rFonts w:ascii="Arial" w:eastAsia="Times New Roman" w:hAnsi="Arial" w:cs="Arial"/>
          <w:b/>
          <w:bCs/>
          <w:color w:val="334D55"/>
          <w:sz w:val="24"/>
          <w:szCs w:val="24"/>
        </w:rPr>
        <w:t>monosaccharides</w:t>
      </w:r>
      <w:proofErr w:type="spellEnd"/>
      <w:r w:rsidRPr="00181EC4">
        <w:rPr>
          <w:rFonts w:ascii="Arial" w:eastAsia="Times New Roman" w:hAnsi="Arial" w:cs="Arial"/>
          <w:b/>
          <w:bCs/>
          <w:color w:val="334D55"/>
          <w:sz w:val="24"/>
          <w:szCs w:val="24"/>
        </w:rPr>
        <w:t xml:space="preserve">, disaccharides and </w:t>
      </w:r>
      <w:proofErr w:type="gramStart"/>
      <w:r w:rsidRPr="00181EC4">
        <w:rPr>
          <w:rFonts w:ascii="Arial" w:eastAsia="Times New Roman" w:hAnsi="Arial" w:cs="Arial"/>
          <w:b/>
          <w:bCs/>
          <w:color w:val="334D55"/>
          <w:sz w:val="24"/>
          <w:szCs w:val="24"/>
        </w:rPr>
        <w:t>polysaccharides(</w:t>
      </w:r>
      <w:proofErr w:type="gramEnd"/>
      <w:r w:rsidRPr="00181EC4">
        <w:rPr>
          <w:rFonts w:ascii="Arial" w:eastAsia="Times New Roman" w:hAnsi="Arial" w:cs="Arial"/>
          <w:b/>
          <w:bCs/>
          <w:color w:val="334D55"/>
          <w:sz w:val="24"/>
          <w:szCs w:val="24"/>
        </w:rPr>
        <w:t>1)</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List means to </w:t>
      </w:r>
      <w:proofErr w:type="gramStart"/>
      <w:r w:rsidRPr="00181EC4">
        <w:rPr>
          <w:rFonts w:ascii="Verdana" w:eastAsia="Times New Roman" w:hAnsi="Verdana" w:cs="Arial"/>
          <w:color w:val="000000"/>
          <w:sz w:val="20"/>
          <w:szCs w:val="20"/>
        </w:rPr>
        <w:t>Give</w:t>
      </w:r>
      <w:proofErr w:type="gramEnd"/>
      <w:r w:rsidRPr="00181EC4">
        <w:rPr>
          <w:rFonts w:ascii="Verdana" w:eastAsia="Times New Roman" w:hAnsi="Verdana" w:cs="Arial"/>
          <w:color w:val="000000"/>
          <w:sz w:val="20"/>
          <w:szCs w:val="20"/>
        </w:rPr>
        <w:t xml:space="preserve"> a sequence of names or other brief answers with no explanation.</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lastRenderedPageBreak/>
        <w:drawing>
          <wp:anchor distT="95250" distB="95250" distL="285750" distR="285750" simplePos="0" relativeHeight="251658240" behindDoc="0" locked="0" layoutInCell="1" allowOverlap="0">
            <wp:simplePos x="0" y="0"/>
            <wp:positionH relativeFrom="column">
              <wp:align>left</wp:align>
            </wp:positionH>
            <wp:positionV relativeFrom="line">
              <wp:posOffset>0</wp:posOffset>
            </wp:positionV>
            <wp:extent cx="2752725" cy="1438275"/>
            <wp:effectExtent l="0" t="0" r="9525" b="9525"/>
            <wp:wrapSquare wrapText="bothSides"/>
            <wp:docPr id="15" name="Picture 15" descr="http://click4biology.info/c4b/3/images/3.2/Carbo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lick4biology.info/c4b/3/images/3.2/Carbos.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52725"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Times New Roman" w:hAnsi="Verdana" w:cs="Arial"/>
          <w:noProof/>
          <w:color w:val="000000"/>
          <w:sz w:val="20"/>
          <w:szCs w:val="20"/>
        </w:rPr>
        <w:drawing>
          <wp:inline distT="0" distB="0" distL="0" distR="0">
            <wp:extent cx="3676650" cy="971550"/>
            <wp:effectExtent l="0" t="0" r="0" b="0"/>
            <wp:docPr id="5" name="Picture 5" descr="http://click4biology.info/c4b/3/images/3.2/carbohydrat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lick4biology.info/c4b/3/images/3.2/carbohydrates.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76650" cy="971550"/>
                    </a:xfrm>
                    <a:prstGeom prst="rect">
                      <a:avLst/>
                    </a:prstGeom>
                    <a:noFill/>
                    <a:ln>
                      <a:noFill/>
                    </a:ln>
                  </pic:spPr>
                </pic:pic>
              </a:graphicData>
            </a:graphic>
          </wp:inline>
        </w:drawing>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5" w:name="four"/>
      <w:bookmarkEnd w:id="5"/>
      <w:r w:rsidRPr="00181EC4">
        <w:rPr>
          <w:rFonts w:ascii="Arial" w:eastAsia="Times New Roman" w:hAnsi="Arial" w:cs="Arial"/>
          <w:b/>
          <w:bCs/>
          <w:color w:val="334D55"/>
          <w:sz w:val="24"/>
          <w:szCs w:val="24"/>
        </w:rPr>
        <w:t xml:space="preserve">3.2.4 State one function of glucose, lactose and glycogen in animals, and of fructose, sucrose and cellulose in </w:t>
      </w:r>
      <w:proofErr w:type="gramStart"/>
      <w:r w:rsidRPr="00181EC4">
        <w:rPr>
          <w:rFonts w:ascii="Arial" w:eastAsia="Times New Roman" w:hAnsi="Arial" w:cs="Arial"/>
          <w:b/>
          <w:bCs/>
          <w:color w:val="334D55"/>
          <w:sz w:val="24"/>
          <w:szCs w:val="24"/>
        </w:rPr>
        <w:t>plants(</w:t>
      </w:r>
      <w:proofErr w:type="gramEnd"/>
      <w:r w:rsidRPr="00181EC4">
        <w:rPr>
          <w:rFonts w:ascii="Arial" w:eastAsia="Times New Roman" w:hAnsi="Arial" w:cs="Arial"/>
          <w:b/>
          <w:bCs/>
          <w:color w:val="334D55"/>
          <w:sz w:val="24"/>
          <w:szCs w:val="24"/>
        </w:rPr>
        <w:t>1)</w:t>
      </w:r>
    </w:p>
    <w:p w:rsidR="00181EC4" w:rsidRPr="00181EC4" w:rsidRDefault="00181EC4" w:rsidP="00181EC4">
      <w:pPr>
        <w:spacing w:after="0" w:line="270" w:lineRule="atLeast"/>
        <w:outlineLvl w:val="2"/>
        <w:rPr>
          <w:rFonts w:ascii="Arial" w:eastAsia="Times New Roman" w:hAnsi="Arial" w:cs="Arial"/>
          <w:b/>
          <w:bCs/>
          <w:color w:val="334D55"/>
          <w:sz w:val="24"/>
          <w:szCs w:val="24"/>
        </w:rPr>
      </w:pPr>
      <w:r w:rsidRPr="00181EC4">
        <w:rPr>
          <w:rFonts w:ascii="Arial" w:eastAsia="Times New Roman" w:hAnsi="Arial" w:cs="Arial"/>
          <w:b/>
          <w:bCs/>
          <w:color w:val="334D55"/>
          <w:sz w:val="24"/>
          <w:szCs w:val="24"/>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State means to give a specific name, value or other brief answer without explanation or calculation.</w:t>
      </w:r>
    </w:p>
    <w:p w:rsidR="00181EC4" w:rsidRPr="00181EC4" w:rsidRDefault="00181EC4" w:rsidP="00181EC4">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14:anchorId="778E2767" wp14:editId="238A81E5">
            <wp:extent cx="5857875" cy="1857375"/>
            <wp:effectExtent l="0" t="0" r="9525" b="9525"/>
            <wp:docPr id="4" name="Picture 4" descr="http://click4biology.info/c4b/3/images/3.2/funct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lick4biology.info/c4b/3/images/3.2/functions.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57875" cy="1857375"/>
                    </a:xfrm>
                    <a:prstGeom prst="rect">
                      <a:avLst/>
                    </a:prstGeom>
                    <a:noFill/>
                    <a:ln>
                      <a:noFill/>
                    </a:ln>
                  </pic:spPr>
                </pic:pic>
              </a:graphicData>
            </a:graphic>
          </wp:inline>
        </w:drawing>
      </w: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r w:rsidRPr="00181EC4">
        <w:rPr>
          <w:rFonts w:ascii="Arial" w:eastAsia="Times New Roman" w:hAnsi="Arial" w:cs="Arial"/>
          <w:b/>
          <w:bCs/>
          <w:color w:val="334D55"/>
          <w:sz w:val="24"/>
          <w:szCs w:val="24"/>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6" w:name="five"/>
      <w:bookmarkEnd w:id="6"/>
      <w:r w:rsidRPr="00181EC4">
        <w:rPr>
          <w:rFonts w:ascii="Arial" w:eastAsia="Times New Roman" w:hAnsi="Arial" w:cs="Arial"/>
          <w:b/>
          <w:bCs/>
          <w:color w:val="334D55"/>
          <w:sz w:val="24"/>
          <w:szCs w:val="24"/>
        </w:rPr>
        <w:t xml:space="preserve">3.2.5 Outline the role of condensation and hydrolysis in the relationships between </w:t>
      </w:r>
      <w:proofErr w:type="spellStart"/>
      <w:r w:rsidRPr="00181EC4">
        <w:rPr>
          <w:rFonts w:ascii="Arial" w:eastAsia="Times New Roman" w:hAnsi="Arial" w:cs="Arial"/>
          <w:b/>
          <w:bCs/>
          <w:color w:val="334D55"/>
          <w:sz w:val="24"/>
          <w:szCs w:val="24"/>
        </w:rPr>
        <w:t>monosaccharides</w:t>
      </w:r>
      <w:proofErr w:type="spellEnd"/>
      <w:r w:rsidRPr="00181EC4">
        <w:rPr>
          <w:rFonts w:ascii="Arial" w:eastAsia="Times New Roman" w:hAnsi="Arial" w:cs="Arial"/>
          <w:b/>
          <w:bCs/>
          <w:color w:val="334D55"/>
          <w:sz w:val="24"/>
          <w:szCs w:val="24"/>
        </w:rPr>
        <w:t xml:space="preserve">, disaccharides and polysaccharides; between fatty acids, glycerol and triglycerides; and between amino acids and </w:t>
      </w:r>
      <w:proofErr w:type="gramStart"/>
      <w:r w:rsidRPr="00181EC4">
        <w:rPr>
          <w:rFonts w:ascii="Arial" w:eastAsia="Times New Roman" w:hAnsi="Arial" w:cs="Arial"/>
          <w:b/>
          <w:bCs/>
          <w:color w:val="334D55"/>
          <w:sz w:val="24"/>
          <w:szCs w:val="24"/>
        </w:rPr>
        <w:t>polypeptides(</w:t>
      </w:r>
      <w:proofErr w:type="gramEnd"/>
      <w:r w:rsidRPr="00181EC4">
        <w:rPr>
          <w:rFonts w:ascii="Arial" w:eastAsia="Times New Roman" w:hAnsi="Arial" w:cs="Arial"/>
          <w:b/>
          <w:bCs/>
          <w:color w:val="334D55"/>
          <w:sz w:val="24"/>
          <w:szCs w:val="24"/>
        </w:rPr>
        <w:t>2).</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Outline means to give a brief account or summary.</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Polymer: consisting of large molecules made up of a linked series of repeated simple molecules called monomers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Monomers: simple molecular units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190500" distB="190500" distL="190500" distR="190500" simplePos="0" relativeHeight="251658240" behindDoc="0" locked="0" layoutInCell="1" allowOverlap="0">
            <wp:simplePos x="0" y="0"/>
            <wp:positionH relativeFrom="column">
              <wp:align>left</wp:align>
            </wp:positionH>
            <wp:positionV relativeFrom="line">
              <wp:posOffset>0</wp:posOffset>
            </wp:positionV>
            <wp:extent cx="3790950" cy="2590800"/>
            <wp:effectExtent l="0" t="0" r="0" b="0"/>
            <wp:wrapSquare wrapText="bothSides"/>
            <wp:docPr id="14" name="Picture 14" descr="http://click4biology.info/c4b/3/images/3.2/polymeris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lick4biology.info/c4b/3/images/3.2/polymerisation.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0950" cy="2590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181EC4">
        <w:rPr>
          <w:rFonts w:ascii="Verdana" w:eastAsia="Times New Roman" w:hAnsi="Verdana" w:cs="Arial"/>
          <w:color w:val="000000"/>
          <w:sz w:val="20"/>
          <w:szCs w:val="20"/>
        </w:rPr>
        <w:t xml:space="preserve">Model of </w:t>
      </w:r>
      <w:proofErr w:type="spellStart"/>
      <w:r w:rsidRPr="00181EC4">
        <w:rPr>
          <w:rFonts w:ascii="Verdana" w:eastAsia="Times New Roman" w:hAnsi="Verdana" w:cs="Arial"/>
          <w:color w:val="000000"/>
          <w:sz w:val="20"/>
          <w:szCs w:val="20"/>
        </w:rPr>
        <w:t>polymerisation</w:t>
      </w:r>
      <w:proofErr w:type="spellEnd"/>
      <w:r w:rsidRPr="00181EC4">
        <w:rPr>
          <w:rFonts w:ascii="Verdana" w:eastAsia="Times New Roman" w:hAnsi="Verdana" w:cs="Arial"/>
          <w:color w:val="000000"/>
          <w:sz w:val="20"/>
          <w:szCs w:val="20"/>
        </w:rPr>
        <w:t xml:space="preserve"> through condensation reaction.</w:t>
      </w:r>
      <w:proofErr w:type="gramEnd"/>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(1) </w:t>
      </w:r>
      <w:r w:rsidRPr="00181EC4">
        <w:rPr>
          <w:rFonts w:ascii="Verdana" w:eastAsia="Times New Roman" w:hAnsi="Verdana" w:cs="Arial"/>
          <w:b/>
          <w:bCs/>
          <w:color w:val="000000"/>
          <w:sz w:val="20"/>
          <w:szCs w:val="20"/>
        </w:rPr>
        <w:t>Dimers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 Two monomers are bonded together to form a dimer.</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b) Water (H + OH) are removed to form water.</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lastRenderedPageBreak/>
        <w:t>c) The dimer can be split by hydrolysis but needs water adding</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(2)</w:t>
      </w:r>
      <w:r w:rsidRPr="00181EC4">
        <w:rPr>
          <w:rFonts w:ascii="Verdana" w:eastAsia="Times New Roman" w:hAnsi="Verdana" w:cs="Arial"/>
          <w:b/>
          <w:bCs/>
          <w:color w:val="000000"/>
          <w:sz w:val="20"/>
          <w:szCs w:val="20"/>
        </w:rPr>
        <w:t> </w:t>
      </w:r>
      <w:proofErr w:type="spellStart"/>
      <w:r w:rsidRPr="00181EC4">
        <w:rPr>
          <w:rFonts w:ascii="Verdana" w:eastAsia="Times New Roman" w:hAnsi="Verdana" w:cs="Arial"/>
          <w:b/>
          <w:bCs/>
          <w:color w:val="000000"/>
          <w:sz w:val="20"/>
          <w:szCs w:val="20"/>
        </w:rPr>
        <w:t>Polymerisation</w:t>
      </w:r>
      <w:proofErr w:type="spellEnd"/>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 In this example six monomers are joined together</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b) Polymers normally form more complex shapes than suggested in this model</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c) The polymer can be 'digested' back to monomers by hydrolysis reaction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bookmarkStart w:id="7" w:name="dis"/>
      <w:bookmarkEnd w:id="7"/>
      <w:r w:rsidRPr="00181EC4">
        <w:rPr>
          <w:rFonts w:ascii="Verdana" w:eastAsia="Times New Roman" w:hAnsi="Verdana" w:cs="Arial"/>
          <w:b/>
          <w:bCs/>
          <w:color w:val="000000"/>
          <w:sz w:val="20"/>
          <w:szCs w:val="20"/>
        </w:rPr>
        <w:t>Formation of a disaccharide (</w:t>
      </w:r>
      <w:hyperlink r:id="rId25" w:history="1">
        <w:r w:rsidRPr="00181EC4">
          <w:rPr>
            <w:rFonts w:ascii="Verdana" w:eastAsia="Times New Roman" w:hAnsi="Verdana" w:cs="Arial"/>
            <w:b/>
            <w:bCs/>
            <w:color w:val="006699"/>
            <w:sz w:val="20"/>
            <w:szCs w:val="20"/>
            <w:u w:val="single"/>
          </w:rPr>
          <w:t>large diagram</w:t>
        </w:r>
      </w:hyperlink>
      <w:r w:rsidRPr="00181EC4">
        <w:rPr>
          <w:rFonts w:ascii="Verdana" w:eastAsia="Times New Roman" w:hAnsi="Verdana" w:cs="Arial"/>
          <w:b/>
          <w:bCs/>
          <w:color w:val="000000"/>
          <w:sz w:val="20"/>
          <w:szCs w:val="20"/>
        </w:rPr>
        <w:t>)</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3200400" cy="4743450"/>
            <wp:effectExtent l="0" t="0" r="0" b="0"/>
            <wp:wrapSquare wrapText="bothSides"/>
            <wp:docPr id="13" name="Picture 13" descr="http://click4biology.info/c4b/3/images/3.2/disac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lick4biology.info/c4b/3/images/3.2/disacsmal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474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 xml:space="preserve">a) Two molecule of glucose will </w:t>
      </w:r>
      <w:proofErr w:type="spellStart"/>
      <w:r w:rsidRPr="00181EC4">
        <w:rPr>
          <w:rFonts w:ascii="Verdana" w:eastAsia="Times New Roman" w:hAnsi="Verdana" w:cs="Arial"/>
          <w:color w:val="000000"/>
          <w:sz w:val="20"/>
          <w:szCs w:val="20"/>
        </w:rPr>
        <w:t>polymerise</w:t>
      </w:r>
      <w:proofErr w:type="spellEnd"/>
      <w:r w:rsidRPr="00181EC4">
        <w:rPr>
          <w:rFonts w:ascii="Verdana" w:eastAsia="Times New Roman" w:hAnsi="Verdana" w:cs="Arial"/>
          <w:color w:val="000000"/>
          <w:sz w:val="20"/>
          <w:szCs w:val="20"/>
        </w:rPr>
        <w:t xml:space="preserve"> to form maltose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b) The </w:t>
      </w:r>
      <w:r w:rsidRPr="00181EC4">
        <w:rPr>
          <w:rFonts w:ascii="Verdana" w:eastAsia="Times New Roman" w:hAnsi="Verdana" w:cs="Arial"/>
          <w:b/>
          <w:bCs/>
          <w:color w:val="000000"/>
          <w:sz w:val="20"/>
          <w:szCs w:val="20"/>
        </w:rPr>
        <w:t>condensation reaction</w:t>
      </w:r>
      <w:r w:rsidRPr="00181EC4">
        <w:rPr>
          <w:rFonts w:ascii="Verdana" w:eastAsia="Times New Roman" w:hAnsi="Verdana" w:cs="Arial"/>
          <w:color w:val="000000"/>
          <w:sz w:val="20"/>
          <w:szCs w:val="20"/>
        </w:rPr>
        <w:t> will take place between C1 of the first glucose and C4 of the second glucose.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c) A condensation reaction takes place between the glucose 1 (-OH on C1) and </w:t>
      </w:r>
      <w:proofErr w:type="gramStart"/>
      <w:r w:rsidRPr="00181EC4">
        <w:rPr>
          <w:rFonts w:ascii="Verdana" w:eastAsia="Times New Roman" w:hAnsi="Verdana" w:cs="Arial"/>
          <w:color w:val="000000"/>
          <w:sz w:val="20"/>
          <w:szCs w:val="20"/>
        </w:rPr>
        <w:t>Glucose</w:t>
      </w:r>
      <w:proofErr w:type="gramEnd"/>
      <w:r w:rsidRPr="00181EC4">
        <w:rPr>
          <w:rFonts w:ascii="Verdana" w:eastAsia="Times New Roman" w:hAnsi="Verdana" w:cs="Arial"/>
          <w:color w:val="000000"/>
          <w:sz w:val="20"/>
          <w:szCs w:val="20"/>
        </w:rPr>
        <w:br/>
        <w:t>(-H on C4).</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d) The bond formed is a covalent bond between C1 -O-</w:t>
      </w:r>
      <w:proofErr w:type="gramStart"/>
      <w:r w:rsidRPr="00181EC4">
        <w:rPr>
          <w:rFonts w:ascii="Verdana" w:eastAsia="Times New Roman" w:hAnsi="Verdana" w:cs="Arial"/>
          <w:color w:val="000000"/>
          <w:sz w:val="20"/>
          <w:szCs w:val="20"/>
        </w:rPr>
        <w:t>C4 ,</w:t>
      </w:r>
      <w:proofErr w:type="gramEnd"/>
      <w:r w:rsidRPr="00181EC4">
        <w:rPr>
          <w:rFonts w:ascii="Verdana" w:eastAsia="Times New Roman" w:hAnsi="Verdana" w:cs="Arial"/>
          <w:color w:val="000000"/>
          <w:sz w:val="20"/>
          <w:szCs w:val="20"/>
        </w:rPr>
        <w:t xml:space="preserve"> called a 1, 4 </w:t>
      </w:r>
      <w:proofErr w:type="spellStart"/>
      <w:r w:rsidRPr="00181EC4">
        <w:rPr>
          <w:rFonts w:ascii="Verdana" w:eastAsia="Times New Roman" w:hAnsi="Verdana" w:cs="Arial"/>
          <w:color w:val="000000"/>
          <w:sz w:val="20"/>
          <w:szCs w:val="20"/>
        </w:rPr>
        <w:t>glycosidic</w:t>
      </w:r>
      <w:proofErr w:type="spellEnd"/>
      <w:r w:rsidRPr="00181EC4">
        <w:rPr>
          <w:rFonts w:ascii="Verdana" w:eastAsia="Times New Roman" w:hAnsi="Verdana" w:cs="Arial"/>
          <w:color w:val="000000"/>
          <w:sz w:val="20"/>
          <w:szCs w:val="20"/>
        </w:rPr>
        <w:t xml:space="preserve"> bond.</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e) The disaccharide molecule formed is called Maltose which like glucose is a reducing sugar.</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f) </w:t>
      </w:r>
      <w:r w:rsidRPr="00181EC4">
        <w:rPr>
          <w:rFonts w:ascii="Verdana" w:eastAsia="Times New Roman" w:hAnsi="Verdana" w:cs="Arial"/>
          <w:b/>
          <w:bCs/>
          <w:color w:val="000000"/>
          <w:sz w:val="20"/>
          <w:szCs w:val="20"/>
        </w:rPr>
        <w:t>Hydrolysis; </w:t>
      </w:r>
      <w:r w:rsidRPr="00181EC4">
        <w:rPr>
          <w:rFonts w:ascii="Verdana" w:eastAsia="Times New Roman" w:hAnsi="Verdana" w:cs="Arial"/>
          <w:color w:val="000000"/>
          <w:sz w:val="20"/>
          <w:szCs w:val="20"/>
        </w:rPr>
        <w:t xml:space="preserve">The diagram can be reversed so that the disaccharide can be split into two glucose </w:t>
      </w:r>
      <w:proofErr w:type="spellStart"/>
      <w:r w:rsidRPr="00181EC4">
        <w:rPr>
          <w:rFonts w:ascii="Verdana" w:eastAsia="Times New Roman" w:hAnsi="Verdana" w:cs="Arial"/>
          <w:color w:val="000000"/>
          <w:sz w:val="20"/>
          <w:szCs w:val="20"/>
        </w:rPr>
        <w:t>monosaccharides</w:t>
      </w:r>
      <w:proofErr w:type="spellEnd"/>
      <w:r w:rsidRPr="00181EC4">
        <w:rPr>
          <w:rFonts w:ascii="Verdana" w:eastAsia="Times New Roman" w:hAnsi="Verdana" w:cs="Arial"/>
          <w:color w:val="000000"/>
          <w:sz w:val="20"/>
          <w:szCs w:val="20"/>
        </w:rPr>
        <w:t>.</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g) Hydrolysis is the type of reaction </w:t>
      </w:r>
      <w:proofErr w:type="spellStart"/>
      <w:r w:rsidRPr="00181EC4">
        <w:rPr>
          <w:rFonts w:ascii="Verdana" w:eastAsia="Times New Roman" w:hAnsi="Verdana" w:cs="Arial"/>
          <w:color w:val="000000"/>
          <w:sz w:val="20"/>
          <w:szCs w:val="20"/>
        </w:rPr>
        <w:t>catalysed</w:t>
      </w:r>
      <w:proofErr w:type="spellEnd"/>
      <w:r w:rsidRPr="00181EC4">
        <w:rPr>
          <w:rFonts w:ascii="Verdana" w:eastAsia="Times New Roman" w:hAnsi="Verdana" w:cs="Arial"/>
          <w:color w:val="000000"/>
          <w:sz w:val="20"/>
          <w:szCs w:val="20"/>
        </w:rPr>
        <w:t xml:space="preserve"> by the digestive enzymes.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b/>
          <w:bCs/>
          <w:color w:val="000000"/>
          <w:sz w:val="20"/>
          <w:szCs w:val="20"/>
          <w:u w:val="single"/>
        </w:rPr>
        <w:t>Laboratory Hydrolysis</w:t>
      </w:r>
    </w:p>
    <w:p w:rsidR="00181EC4" w:rsidRPr="00181EC4" w:rsidRDefault="00181EC4" w:rsidP="00181EC4">
      <w:pPr>
        <w:spacing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In the lab you can </w:t>
      </w:r>
      <w:proofErr w:type="spellStart"/>
      <w:r w:rsidRPr="00181EC4">
        <w:rPr>
          <w:rFonts w:ascii="Verdana" w:eastAsia="Times New Roman" w:hAnsi="Verdana" w:cs="Arial"/>
          <w:color w:val="000000"/>
          <w:sz w:val="20"/>
          <w:szCs w:val="20"/>
        </w:rPr>
        <w:t>hydrolyse</w:t>
      </w:r>
      <w:proofErr w:type="spellEnd"/>
      <w:r w:rsidRPr="00181EC4">
        <w:rPr>
          <w:rFonts w:ascii="Verdana" w:eastAsia="Times New Roman" w:hAnsi="Verdana" w:cs="Arial"/>
          <w:color w:val="000000"/>
          <w:sz w:val="20"/>
          <w:szCs w:val="20"/>
        </w:rPr>
        <w:t xml:space="preserve"> maltose and other disaccharides to their monomers by gentle warming the disaccharide in a dilute Hydrochloric acid.</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test for sucrose has the initial step of acidifying and very gently warming sucrose with an acid before carrying out the Benedicts test.</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Sucrose gives a negative benedicts test. However after hydrolysis to glucose and fructose both these sugars give a positive test with </w:t>
      </w:r>
      <w:proofErr w:type="gramStart"/>
      <w:r w:rsidRPr="00181EC4">
        <w:rPr>
          <w:rFonts w:ascii="Verdana" w:eastAsia="Times New Roman" w:hAnsi="Verdana" w:cs="Arial"/>
          <w:color w:val="000000"/>
          <w:sz w:val="20"/>
          <w:szCs w:val="20"/>
        </w:rPr>
        <w:t>Benedicts</w:t>
      </w:r>
      <w:proofErr w:type="gramEnd"/>
      <w:r w:rsidRPr="00181EC4">
        <w:rPr>
          <w:rFonts w:ascii="Verdana" w:eastAsia="Times New Roman" w:hAnsi="Verdana" w:cs="Arial"/>
          <w:color w:val="000000"/>
          <w:sz w:val="20"/>
          <w:szCs w:val="20"/>
        </w:rPr>
        <w:t xml:space="preserve"> reagent.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bookmarkStart w:id="8" w:name="poly"/>
      <w:bookmarkEnd w:id="8"/>
      <w:r w:rsidRPr="00181EC4">
        <w:rPr>
          <w:rFonts w:ascii="Verdana" w:eastAsia="Times New Roman" w:hAnsi="Verdana" w:cs="Arial"/>
          <w:b/>
          <w:bCs/>
          <w:color w:val="000000"/>
          <w:sz w:val="20"/>
          <w:szCs w:val="20"/>
        </w:rPr>
        <w:t>Formation of a polysaccharide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lastRenderedPageBreak/>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1304925" cy="3733800"/>
            <wp:effectExtent l="0" t="0" r="9525" b="0"/>
            <wp:wrapSquare wrapText="bothSides"/>
            <wp:docPr id="12" name="Picture 12" descr="http://click4biology.info/c4b/3/images/3.2/polysaccharid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lick4biology.info/c4b/3/images/3.2/polysaccharide2.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0492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eastAsia="Times New Roman" w:hAnsi="Verdana" w:cs="Arial"/>
          <w:b/>
          <w:bCs/>
          <w:noProof/>
          <w:color w:val="000000"/>
          <w:sz w:val="20"/>
          <w:szCs w:val="20"/>
        </w:rPr>
        <w:drawing>
          <wp:inline distT="0" distB="0" distL="0" distR="0">
            <wp:extent cx="3524250" cy="390525"/>
            <wp:effectExtent l="0" t="0" r="0" b="9525"/>
            <wp:docPr id="3" name="Picture 3" descr="http://click4biology.info/c4b/3/images/3.2/polysac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lick4biology.info/c4b/3/images/3.2/polysacc1.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4250" cy="390525"/>
                    </a:xfrm>
                    <a:prstGeom prst="rect">
                      <a:avLst/>
                    </a:prstGeom>
                    <a:noFill/>
                    <a:ln>
                      <a:noFill/>
                    </a:ln>
                  </pic:spPr>
                </pic:pic>
              </a:graphicData>
            </a:graphic>
          </wp:inline>
        </w:drawing>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above chain of glucose molecules represent the polysaccharide formed by many glucose monomers joining together to form this polysaccharide called amylose.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molecule to the left represents the helical structure of the polypeptide, amylose.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Amylose is a polymer of glucose.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proofErr w:type="spellStart"/>
      <w:r w:rsidRPr="00181EC4">
        <w:rPr>
          <w:rFonts w:ascii="Verdana" w:eastAsia="Times New Roman" w:hAnsi="Verdana" w:cs="Arial"/>
          <w:color w:val="000000"/>
          <w:sz w:val="20"/>
          <w:szCs w:val="20"/>
        </w:rPr>
        <w:t>Intramolecular</w:t>
      </w:r>
      <w:proofErr w:type="spellEnd"/>
      <w:r w:rsidRPr="00181EC4">
        <w:rPr>
          <w:rFonts w:ascii="Verdana" w:eastAsia="Times New Roman" w:hAnsi="Verdana" w:cs="Arial"/>
          <w:color w:val="000000"/>
          <w:sz w:val="20"/>
          <w:szCs w:val="20"/>
        </w:rPr>
        <w:t xml:space="preserve"> hydrogen bonding causes the chain molecule to twist into a helical shape.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Amylose is one of two molecules found in starch, the other being a branching polymer of glucose (below</w:t>
      </w:r>
      <w:proofErr w:type="gramStart"/>
      <w:r w:rsidRPr="00181EC4">
        <w:rPr>
          <w:rFonts w:ascii="Verdana" w:eastAsia="Times New Roman" w:hAnsi="Verdana" w:cs="Arial"/>
          <w:color w:val="000000"/>
          <w:sz w:val="20"/>
          <w:szCs w:val="20"/>
        </w:rPr>
        <w:t>)called</w:t>
      </w:r>
      <w:proofErr w:type="gramEnd"/>
      <w:r w:rsidRPr="00181EC4">
        <w:rPr>
          <w:rFonts w:ascii="Verdana" w:eastAsia="Times New Roman" w:hAnsi="Verdana" w:cs="Arial"/>
          <w:color w:val="000000"/>
          <w:sz w:val="20"/>
          <w:szCs w:val="20"/>
        </w:rPr>
        <w:t xml:space="preserve"> amylopectin.</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0" distB="0" distL="190500" distR="190500" simplePos="0" relativeHeight="251658240" behindDoc="0" locked="0" layoutInCell="1" allowOverlap="0">
            <wp:simplePos x="0" y="0"/>
            <wp:positionH relativeFrom="column">
              <wp:align>left</wp:align>
            </wp:positionH>
            <wp:positionV relativeFrom="line">
              <wp:posOffset>0</wp:posOffset>
            </wp:positionV>
            <wp:extent cx="1914525" cy="933450"/>
            <wp:effectExtent l="0" t="0" r="9525" b="0"/>
            <wp:wrapSquare wrapText="bothSides"/>
            <wp:docPr id="11" name="Picture 11" descr="http://click4biology.info/c4b/3/images/3.2/amylop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lick4biology.info/c4b/3/images/3.2/amylopec.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145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Amylopectin</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b/>
          <w:bCs/>
          <w:color w:val="000000"/>
          <w:sz w:val="20"/>
          <w:szCs w:val="20"/>
        </w:rPr>
        <w:t>Starch:</w:t>
      </w:r>
      <w:r w:rsidRPr="00181EC4">
        <w:rPr>
          <w:rFonts w:ascii="Verdana" w:eastAsia="Times New Roman" w:hAnsi="Verdana" w:cs="Arial"/>
          <w:color w:val="000000"/>
          <w:sz w:val="20"/>
          <w:szCs w:val="20"/>
        </w:rPr>
        <w:t> Starch is composed of two polysaccharides, Amylose and amylopectin</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Starch is metabolically un-reactive and insoluble and hence an excellent storage carbohydrate.</w:t>
      </w: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bookmarkStart w:id="9" w:name="dipep"/>
      <w:bookmarkEnd w:id="9"/>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Default="00181EC4" w:rsidP="00181EC4">
      <w:pPr>
        <w:spacing w:before="100" w:beforeAutospacing="1" w:after="100" w:afterAutospacing="1" w:line="270" w:lineRule="atLeast"/>
        <w:rPr>
          <w:rFonts w:ascii="Verdana" w:eastAsia="Times New Roman" w:hAnsi="Verdana" w:cs="Arial"/>
          <w:color w:val="000000"/>
          <w:sz w:val="20"/>
          <w:szCs w:val="20"/>
        </w:rPr>
      </w:pPr>
    </w:p>
    <w:p w:rsidR="00181EC4" w:rsidRPr="00181EC4" w:rsidRDefault="00181EC4" w:rsidP="00181EC4">
      <w:pPr>
        <w:spacing w:before="100" w:beforeAutospacing="1" w:after="100" w:afterAutospacing="1" w:line="270" w:lineRule="atLeast"/>
        <w:rPr>
          <w:rFonts w:ascii="Verdana" w:eastAsia="Times New Roman" w:hAnsi="Verdana" w:cs="Arial"/>
          <w:b/>
          <w:bCs/>
          <w:color w:val="000000"/>
          <w:sz w:val="20"/>
          <w:szCs w:val="20"/>
        </w:rPr>
      </w:pPr>
      <w:r w:rsidRPr="00181EC4">
        <w:rPr>
          <w:rFonts w:ascii="Verdana" w:eastAsia="Times New Roman" w:hAnsi="Verdana" w:cs="Arial"/>
          <w:b/>
          <w:bCs/>
          <w:color w:val="000000"/>
          <w:sz w:val="20"/>
          <w:szCs w:val="20"/>
        </w:rPr>
        <w:t>Formation of a dipeptide and a polypeptide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1" locked="0" layoutInCell="1" allowOverlap="0">
            <wp:simplePos x="0" y="0"/>
            <wp:positionH relativeFrom="column">
              <wp:align>left</wp:align>
            </wp:positionH>
            <wp:positionV relativeFrom="line">
              <wp:posOffset>0</wp:posOffset>
            </wp:positionV>
            <wp:extent cx="4076700" cy="5076825"/>
            <wp:effectExtent l="0" t="0" r="0" b="9525"/>
            <wp:wrapTight wrapText="bothSides">
              <wp:wrapPolygon edited="0">
                <wp:start x="0" y="0"/>
                <wp:lineTo x="0" y="21559"/>
                <wp:lineTo x="21499" y="21559"/>
                <wp:lineTo x="21499" y="0"/>
                <wp:lineTo x="0" y="0"/>
              </wp:wrapPolygon>
            </wp:wrapTight>
            <wp:docPr id="10" name="Picture 10" descr="http://click4biology.info/c4b/3/images/3.2/dipept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lick4biology.info/c4b/3/images/3.2/dipeptide.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76700" cy="5076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 Two amino acid monomers of glycine aligned to form a peptides bond by condensation reaction.</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lastRenderedPageBreak/>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b) The peptide bond can form between the carboxyl group of the first amino acid and the amino group of the second amino acid.</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d) H-OH or water is removed in the reaction hence the term condensation reaction.</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d) Dipeptide is formed (naming system not required) with the characteristic -C-N- bond between the two monomers.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e) Notice that in the dipeptide there is still an amino group at one end and a carboxylic group at the other end.</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f) The above pattern is true of all polypeptides and known as the amino terminal and carboxyl terminal of the polypeptide.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066925" cy="2495550"/>
            <wp:effectExtent l="0" t="0" r="9525" b="0"/>
            <wp:wrapSquare wrapText="bothSides"/>
            <wp:docPr id="9" name="Picture 9" descr="http://click4biology.info/c4b/3/images/3.2/alph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click4biology.info/c4b/3/images/3.2/alpha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066925" cy="2495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Polypeptide chains do not remain as linear (straight) chains. Instead they fold up into the complex yet specific shapes of the protein as seen in this image. The different types of shapes are </w:t>
      </w:r>
      <w:r w:rsidRPr="00181EC4">
        <w:rPr>
          <w:rFonts w:ascii="Verdana" w:eastAsia="Times New Roman" w:hAnsi="Verdana" w:cs="Arial"/>
          <w:b/>
          <w:bCs/>
          <w:color w:val="000000"/>
          <w:sz w:val="20"/>
          <w:szCs w:val="20"/>
        </w:rPr>
        <w:t>not required for SL</w:t>
      </w:r>
      <w:r w:rsidRPr="00181EC4">
        <w:rPr>
          <w:rFonts w:ascii="Verdana" w:eastAsia="Times New Roman" w:hAnsi="Verdana" w:cs="Arial"/>
          <w:color w:val="000000"/>
          <w:sz w:val="20"/>
          <w:szCs w:val="20"/>
        </w:rPr>
        <w:t> but are covered in section </w:t>
      </w:r>
      <w:hyperlink r:id="rId32" w:history="1">
        <w:r w:rsidRPr="00181EC4">
          <w:rPr>
            <w:rFonts w:ascii="Verdana" w:eastAsia="Times New Roman" w:hAnsi="Verdana" w:cs="Arial"/>
            <w:color w:val="006699"/>
            <w:sz w:val="20"/>
            <w:szCs w:val="20"/>
            <w:u w:val="single"/>
          </w:rPr>
          <w:t>7. 5.1</w:t>
        </w:r>
      </w:hyperlink>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The shape of a protein is determined by intra-molecular hydrogen bonding and some covalent bonding between R groups (-S-S-, </w:t>
      </w:r>
      <w:proofErr w:type="spellStart"/>
      <w:r w:rsidRPr="00181EC4">
        <w:rPr>
          <w:rFonts w:ascii="Verdana" w:eastAsia="Times New Roman" w:hAnsi="Verdana" w:cs="Arial"/>
          <w:color w:val="000000"/>
          <w:sz w:val="20"/>
          <w:szCs w:val="20"/>
        </w:rPr>
        <w:t>disulphide</w:t>
      </w:r>
      <w:proofErr w:type="spellEnd"/>
      <w:r w:rsidRPr="00181EC4">
        <w:rPr>
          <w:rFonts w:ascii="Verdana" w:eastAsia="Times New Roman" w:hAnsi="Verdana" w:cs="Arial"/>
          <w:color w:val="000000"/>
          <w:sz w:val="20"/>
          <w:szCs w:val="20"/>
        </w:rPr>
        <w:t xml:space="preserve"> bridges).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xml:space="preserve">Polypeptides can be </w:t>
      </w:r>
      <w:proofErr w:type="spellStart"/>
      <w:r w:rsidRPr="00181EC4">
        <w:rPr>
          <w:rFonts w:ascii="Verdana" w:eastAsia="Times New Roman" w:hAnsi="Verdana" w:cs="Arial"/>
          <w:color w:val="000000"/>
          <w:sz w:val="20"/>
          <w:szCs w:val="20"/>
        </w:rPr>
        <w:t>hydrolysed</w:t>
      </w:r>
      <w:proofErr w:type="spellEnd"/>
      <w:r w:rsidRPr="00181EC4">
        <w:rPr>
          <w:rFonts w:ascii="Verdana" w:eastAsia="Times New Roman" w:hAnsi="Verdana" w:cs="Arial"/>
          <w:color w:val="000000"/>
          <w:sz w:val="20"/>
          <w:szCs w:val="20"/>
        </w:rPr>
        <w:t xml:space="preserve"> in the same way as polysaccharides with by incubating with acids. Naturally polypeptides are digested by a group of enzymes called Peptidases which </w:t>
      </w:r>
      <w:proofErr w:type="spellStart"/>
      <w:r w:rsidRPr="00181EC4">
        <w:rPr>
          <w:rFonts w:ascii="Verdana" w:eastAsia="Times New Roman" w:hAnsi="Verdana" w:cs="Arial"/>
          <w:color w:val="000000"/>
          <w:sz w:val="20"/>
          <w:szCs w:val="20"/>
        </w:rPr>
        <w:t>hydrolyse</w:t>
      </w:r>
      <w:proofErr w:type="spellEnd"/>
      <w:r w:rsidRPr="00181EC4">
        <w:rPr>
          <w:rFonts w:ascii="Verdana" w:eastAsia="Times New Roman" w:hAnsi="Verdana" w:cs="Arial"/>
          <w:color w:val="000000"/>
          <w:sz w:val="20"/>
          <w:szCs w:val="20"/>
        </w:rPr>
        <w:t xml:space="preserve"> the chain into amino acids.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bookmarkStart w:id="10" w:name="lipid"/>
      <w:bookmarkEnd w:id="10"/>
      <w:r w:rsidRPr="00181EC4">
        <w:rPr>
          <w:rFonts w:ascii="Verdana" w:eastAsia="Times New Roman" w:hAnsi="Verdana" w:cs="Arial"/>
          <w:b/>
          <w:bCs/>
          <w:color w:val="000000"/>
          <w:sz w:val="20"/>
          <w:szCs w:val="20"/>
        </w:rPr>
        <w:t>Formation of a triglyceride:</w:t>
      </w:r>
    </w:p>
    <w:p w:rsidR="00181EC4" w:rsidRPr="00181EC4" w:rsidRDefault="00181EC4" w:rsidP="00181EC4">
      <w:pPr>
        <w:spacing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Chemically all fats and oils are triglycerides (simple lipids). Fats are those lipids which are solid state at 20</w:t>
      </w:r>
      <w:r w:rsidRPr="00181EC4">
        <w:rPr>
          <w:rFonts w:ascii="Verdana" w:eastAsia="Times New Roman" w:hAnsi="Verdana" w:cs="Arial"/>
          <w:color w:val="000000"/>
          <w:sz w:val="20"/>
          <w:szCs w:val="20"/>
          <w:vertAlign w:val="superscript"/>
        </w:rPr>
        <w:t>o</w:t>
      </w:r>
      <w:r w:rsidRPr="00181EC4">
        <w:rPr>
          <w:rFonts w:ascii="Verdana" w:eastAsia="Times New Roman" w:hAnsi="Verdana" w:cs="Arial"/>
          <w:color w:val="000000"/>
          <w:sz w:val="20"/>
          <w:szCs w:val="20"/>
        </w:rPr>
        <w:t>C. Oils are those lipids which are liquid at 20</w:t>
      </w:r>
      <w:r w:rsidRPr="00181EC4">
        <w:rPr>
          <w:rFonts w:ascii="Verdana" w:eastAsia="Times New Roman" w:hAnsi="Verdana" w:cs="Arial"/>
          <w:color w:val="000000"/>
          <w:sz w:val="20"/>
          <w:szCs w:val="20"/>
          <w:vertAlign w:val="superscript"/>
        </w:rPr>
        <w:t>o</w:t>
      </w:r>
      <w:r w:rsidRPr="00181EC4">
        <w:rPr>
          <w:rFonts w:ascii="Verdana" w:eastAsia="Times New Roman" w:hAnsi="Verdana" w:cs="Arial"/>
          <w:color w:val="000000"/>
          <w:sz w:val="20"/>
          <w:szCs w:val="20"/>
        </w:rPr>
        <w:t xml:space="preserve">C. Oils with unsaturated </w:t>
      </w:r>
      <w:r w:rsidRPr="00181EC4">
        <w:rPr>
          <w:rFonts w:ascii="Verdana" w:eastAsia="Times New Roman" w:hAnsi="Verdana" w:cs="Arial"/>
          <w:color w:val="000000"/>
          <w:sz w:val="20"/>
          <w:szCs w:val="20"/>
        </w:rPr>
        <w:lastRenderedPageBreak/>
        <w:t xml:space="preserve">fatty acids have bends in their tail structure which reduces the density of the molecule and lowers its melting point. Oil also </w:t>
      </w:r>
      <w:proofErr w:type="gramStart"/>
      <w:r w:rsidRPr="00181EC4">
        <w:rPr>
          <w:rFonts w:ascii="Verdana" w:eastAsia="Times New Roman" w:hAnsi="Verdana" w:cs="Arial"/>
          <w:color w:val="000000"/>
          <w:sz w:val="20"/>
          <w:szCs w:val="20"/>
        </w:rPr>
        <w:t>tend</w:t>
      </w:r>
      <w:proofErr w:type="gramEnd"/>
      <w:r w:rsidRPr="00181EC4">
        <w:rPr>
          <w:rFonts w:ascii="Verdana" w:eastAsia="Times New Roman" w:hAnsi="Verdana" w:cs="Arial"/>
          <w:color w:val="000000"/>
          <w:sz w:val="20"/>
          <w:szCs w:val="20"/>
        </w:rPr>
        <w:t xml:space="preserve"> to have short fatty acid tails. Conversely fats tend to have longer fatty acids with saturated bonds. This makes their structure densely packed and raises the melting point.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190500" distR="190500" simplePos="0" relativeHeight="251658240" behindDoc="0" locked="0" layoutInCell="1" allowOverlap="0">
            <wp:simplePos x="0" y="0"/>
            <wp:positionH relativeFrom="column">
              <wp:align>left</wp:align>
            </wp:positionH>
            <wp:positionV relativeFrom="line">
              <wp:posOffset>0</wp:posOffset>
            </wp:positionV>
            <wp:extent cx="3514725" cy="3771900"/>
            <wp:effectExtent l="0" t="0" r="9525" b="0"/>
            <wp:wrapSquare wrapText="bothSides"/>
            <wp:docPr id="8" name="Picture 8" descr="http://click4biology.info/c4b/3/images/3.2/triglycer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click4biology.info/c4b/3/images/3.2/triglyceride.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4725" cy="3771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 </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formation of a triglyceride or any lipid is </w:t>
      </w:r>
      <w:r w:rsidRPr="00181EC4">
        <w:rPr>
          <w:rFonts w:ascii="Verdana" w:eastAsia="Times New Roman" w:hAnsi="Verdana" w:cs="Arial"/>
          <w:b/>
          <w:bCs/>
          <w:color w:val="000000"/>
          <w:sz w:val="20"/>
          <w:szCs w:val="20"/>
        </w:rPr>
        <w:t xml:space="preserve">not a </w:t>
      </w:r>
      <w:proofErr w:type="spellStart"/>
      <w:r w:rsidRPr="00181EC4">
        <w:rPr>
          <w:rFonts w:ascii="Verdana" w:eastAsia="Times New Roman" w:hAnsi="Verdana" w:cs="Arial"/>
          <w:b/>
          <w:bCs/>
          <w:color w:val="000000"/>
          <w:sz w:val="20"/>
          <w:szCs w:val="20"/>
        </w:rPr>
        <w:t>polymerisation</w:t>
      </w:r>
      <w:proofErr w:type="spellEnd"/>
      <w:r w:rsidRPr="00181EC4">
        <w:rPr>
          <w:rFonts w:ascii="Verdana" w:eastAsia="Times New Roman" w:hAnsi="Verdana" w:cs="Arial"/>
          <w:color w:val="000000"/>
          <w:sz w:val="20"/>
          <w:szCs w:val="20"/>
        </w:rPr>
        <w:t> like the previous examples.</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Instead three fatty acids chains (usually of different length) are bonded to the molecule glycerol.</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Ester bonds (</w:t>
      </w:r>
      <w:r w:rsidRPr="00181EC4">
        <w:rPr>
          <w:rFonts w:ascii="Verdana" w:eastAsia="Times New Roman" w:hAnsi="Verdana" w:cs="Arial"/>
          <w:b/>
          <w:bCs/>
          <w:color w:val="000000"/>
          <w:sz w:val="20"/>
          <w:szCs w:val="20"/>
        </w:rPr>
        <w:t>-O-</w:t>
      </w:r>
      <w:r w:rsidRPr="00181EC4">
        <w:rPr>
          <w:rFonts w:ascii="Verdana" w:eastAsia="Times New Roman" w:hAnsi="Verdana" w:cs="Arial"/>
          <w:color w:val="000000"/>
          <w:sz w:val="20"/>
          <w:szCs w:val="20"/>
        </w:rPr>
        <w:t>) are formed between an -OH group on the glycerol molecule and the carboxylic acid group (-COOH) of the fatty acid.</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The triglyceride formed is insoluble. (Hydrophobic).</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Fatty acid tails can vary in length and may contain unsaturated bonds</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Animals fats have saturated fatty acids which are straight molecules and very compact. This is gives them a higher melting point than the plant oils</w:t>
      </w:r>
    </w:p>
    <w:p w:rsidR="00181EC4" w:rsidRPr="00181EC4" w:rsidRDefault="00181EC4" w:rsidP="00181EC4">
      <w:pPr>
        <w:numPr>
          <w:ilvl w:val="0"/>
          <w:numId w:val="14"/>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Plant oils have unsaturated and polyunsaturated fatty acid chains that tend to branch and make the molecule less dense and with a lower melting point.</w:t>
      </w:r>
    </w:p>
    <w:p w:rsidR="00181EC4" w:rsidRPr="00181EC4" w:rsidRDefault="00181EC4" w:rsidP="00181EC4">
      <w:pPr>
        <w:spacing w:before="100" w:beforeAutospacing="1" w:after="100" w:afterAutospacing="1" w:line="270" w:lineRule="atLeast"/>
        <w:jc w:val="righ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jc w:val="righ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b/>
          <w:bCs/>
          <w:color w:val="000000"/>
          <w:sz w:val="20"/>
          <w:szCs w:val="20"/>
        </w:rPr>
        <w:t>Phospholipids </w:t>
      </w:r>
      <w:r w:rsidRPr="00181EC4">
        <w:rPr>
          <w:rFonts w:ascii="Verdana" w:eastAsia="Times New Roman" w:hAnsi="Verdana" w:cs="Arial"/>
          <w:color w:val="000000"/>
          <w:sz w:val="20"/>
          <w:szCs w:val="20"/>
        </w:rPr>
        <w:t>are the principle molecule in the cell membrane they form the 'bilayer' that is the cell membrane.</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Pr>
          <w:rFonts w:ascii="Verdana" w:eastAsia="Times New Roman" w:hAnsi="Verdana" w:cs="Arial"/>
          <w:noProof/>
          <w:color w:val="000000"/>
          <w:sz w:val="20"/>
          <w:szCs w:val="20"/>
        </w:rPr>
        <w:drawing>
          <wp:anchor distT="95250" distB="95250" distL="381000" distR="381000" simplePos="0" relativeHeight="251658240" behindDoc="0" locked="0" layoutInCell="1" allowOverlap="0">
            <wp:simplePos x="0" y="0"/>
            <wp:positionH relativeFrom="column">
              <wp:align>left</wp:align>
            </wp:positionH>
            <wp:positionV relativeFrom="line">
              <wp:posOffset>0</wp:posOffset>
            </wp:positionV>
            <wp:extent cx="2695575" cy="1276350"/>
            <wp:effectExtent l="0" t="0" r="9525" b="0"/>
            <wp:wrapSquare wrapText="bothSides"/>
            <wp:docPr id="7" name="Picture 7" descr="http://click4biology.info/c4b/3/images/3.2/phospholip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click4biology.info/c4b/3/images/3.2/phospholipid.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95575"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1EC4">
        <w:rPr>
          <w:rFonts w:ascii="Verdana" w:eastAsia="Times New Roman" w:hAnsi="Verdana" w:cs="Arial"/>
          <w:color w:val="000000"/>
          <w:sz w:val="20"/>
          <w:szCs w:val="20"/>
        </w:rPr>
        <w:t>Phospholipid structure:</w:t>
      </w:r>
    </w:p>
    <w:p w:rsidR="00181EC4" w:rsidRPr="00181EC4" w:rsidRDefault="00181EC4" w:rsidP="00181EC4">
      <w:pPr>
        <w:numPr>
          <w:ilvl w:val="0"/>
          <w:numId w:val="15"/>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Very similar to the triglyceride except one fatty acid chain is replaced by a polar phosphate group. The molecule is in two parts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a) Polar hydrophilic phosphate heads.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lastRenderedPageBreak/>
        <w:t>b) 2 Non polar hydrophobic tails</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numPr>
          <w:ilvl w:val="0"/>
          <w:numId w:val="16"/>
        </w:numPr>
        <w:spacing w:before="100" w:beforeAutospacing="1" w:after="100" w:afterAutospacing="1" w:line="270" w:lineRule="atLeast"/>
        <w:rPr>
          <w:rFonts w:ascii="Arial" w:eastAsia="Times New Roman" w:hAnsi="Arial" w:cs="Arial"/>
          <w:color w:val="333333"/>
          <w:sz w:val="27"/>
          <w:szCs w:val="27"/>
        </w:rPr>
      </w:pPr>
      <w:r>
        <w:rPr>
          <w:rFonts w:ascii="Verdana" w:eastAsia="Times New Roman" w:hAnsi="Verdana" w:cs="Arial"/>
          <w:noProof/>
          <w:color w:val="000000"/>
          <w:sz w:val="20"/>
          <w:szCs w:val="20"/>
        </w:rPr>
        <w:drawing>
          <wp:anchor distT="95250" distB="95250" distL="952500" distR="952500" simplePos="0" relativeHeight="251658240" behindDoc="0" locked="0" layoutInCell="1" allowOverlap="0">
            <wp:simplePos x="0" y="0"/>
            <wp:positionH relativeFrom="column">
              <wp:align>left</wp:align>
            </wp:positionH>
            <wp:positionV relativeFrom="line">
              <wp:posOffset>0</wp:posOffset>
            </wp:positionV>
            <wp:extent cx="1409700" cy="1285875"/>
            <wp:effectExtent l="0" t="0" r="0" b="9525"/>
            <wp:wrapSquare wrapText="bothSides"/>
            <wp:docPr id="6" name="Picture 6" descr="http://click4biology.info/c4b/3/images/3.2/phospholipi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click4biology.info/c4b/3/images/3.2/phospholipid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09700"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1EC4" w:rsidRPr="00181EC4" w:rsidRDefault="00181EC4" w:rsidP="00181EC4">
      <w:pPr>
        <w:spacing w:before="100" w:beforeAutospacing="1" w:after="100" w:afterAutospacing="1" w:line="270" w:lineRule="atLeast"/>
        <w:ind w:left="720"/>
        <w:rPr>
          <w:rFonts w:ascii="Verdana" w:eastAsia="Times New Roman" w:hAnsi="Verdana" w:cs="Arial"/>
          <w:color w:val="000000"/>
          <w:sz w:val="20"/>
          <w:szCs w:val="20"/>
        </w:rPr>
      </w:pPr>
      <w:r w:rsidRPr="00181EC4">
        <w:rPr>
          <w:rFonts w:ascii="Verdana" w:eastAsia="Times New Roman" w:hAnsi="Verdana" w:cs="Arial"/>
          <w:color w:val="000000"/>
          <w:sz w:val="20"/>
          <w:szCs w:val="20"/>
        </w:rPr>
        <w:t>This diagram is a short hand version of the phospholipid molecule.</w:t>
      </w:r>
    </w:p>
    <w:p w:rsidR="00181EC4" w:rsidRPr="00181EC4" w:rsidRDefault="00181EC4" w:rsidP="00181EC4">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It illustrates the negatively charged hydrophilic head and the hydrophobic tails</w:t>
      </w:r>
    </w:p>
    <w:p w:rsidR="00181EC4" w:rsidRPr="00181EC4" w:rsidRDefault="00181EC4" w:rsidP="00181EC4">
      <w:pPr>
        <w:numPr>
          <w:ilvl w:val="0"/>
          <w:numId w:val="16"/>
        </w:num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Often additional groups are attached to the negative head such as Choline, Serine or Inositol</w:t>
      </w: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11" w:name="six"/>
      <w:bookmarkEnd w:id="11"/>
      <w:r w:rsidRPr="00181EC4">
        <w:rPr>
          <w:rFonts w:ascii="Arial" w:eastAsia="Times New Roman" w:hAnsi="Arial" w:cs="Arial"/>
          <w:b/>
          <w:bCs/>
          <w:color w:val="334D55"/>
          <w:sz w:val="24"/>
          <w:szCs w:val="24"/>
        </w:rPr>
        <w:t xml:space="preserve">3.2.6 State three functions of </w:t>
      </w:r>
      <w:proofErr w:type="gramStart"/>
      <w:r w:rsidRPr="00181EC4">
        <w:rPr>
          <w:rFonts w:ascii="Arial" w:eastAsia="Times New Roman" w:hAnsi="Arial" w:cs="Arial"/>
          <w:b/>
          <w:bCs/>
          <w:color w:val="334D55"/>
          <w:sz w:val="24"/>
          <w:szCs w:val="24"/>
        </w:rPr>
        <w:t>lipids(</w:t>
      </w:r>
      <w:proofErr w:type="gramEnd"/>
      <w:r w:rsidRPr="00181EC4">
        <w:rPr>
          <w:rFonts w:ascii="Arial" w:eastAsia="Times New Roman" w:hAnsi="Arial" w:cs="Arial"/>
          <w:b/>
          <w:bCs/>
          <w:color w:val="334D55"/>
          <w:sz w:val="24"/>
          <w:szCs w:val="24"/>
        </w:rPr>
        <w:t>1).</w:t>
      </w:r>
    </w:p>
    <w:p w:rsidR="00181EC4" w:rsidRPr="00181EC4" w:rsidRDefault="00181EC4" w:rsidP="00181EC4">
      <w:pPr>
        <w:spacing w:before="100" w:beforeAutospacing="1" w:after="100" w:afterAutospacing="1" w:line="270" w:lineRule="atLeast"/>
        <w:rPr>
          <w:rFonts w:ascii="Verdana" w:eastAsia="Times New Roman" w:hAnsi="Verdana" w:cs="Arial"/>
          <w:color w:val="000000"/>
          <w:sz w:val="20"/>
          <w:szCs w:val="20"/>
        </w:rPr>
      </w:pPr>
      <w:r w:rsidRPr="00181EC4">
        <w:rPr>
          <w:rFonts w:ascii="Verdana" w:eastAsia="Times New Roman" w:hAnsi="Verdana" w:cs="Arial"/>
          <w:color w:val="000000"/>
          <w:sz w:val="20"/>
          <w:szCs w:val="20"/>
        </w:rPr>
        <w:t>State means to give a specific name, value or other brief answer without explanation or calculation. </w:t>
      </w:r>
    </w:p>
    <w:p w:rsidR="00181EC4" w:rsidRPr="00181EC4" w:rsidRDefault="00181EC4" w:rsidP="00181EC4">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extent cx="5295900" cy="2286000"/>
            <wp:effectExtent l="0" t="0" r="0" b="0"/>
            <wp:docPr id="2" name="Picture 2" descr="http://click4biology.info/c4b/3/images/3.2/fatfunc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lick4biology.info/c4b/3/images/3.2/fatfunction.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95900" cy="2286000"/>
                    </a:xfrm>
                    <a:prstGeom prst="rect">
                      <a:avLst/>
                    </a:prstGeom>
                    <a:noFill/>
                    <a:ln>
                      <a:noFill/>
                    </a:ln>
                  </pic:spPr>
                </pic:pic>
              </a:graphicData>
            </a:graphic>
          </wp:inline>
        </w:drawing>
      </w:r>
    </w:p>
    <w:p w:rsidR="00181EC4" w:rsidRPr="00181EC4" w:rsidRDefault="00181EC4" w:rsidP="00181EC4">
      <w:pPr>
        <w:spacing w:before="100" w:beforeAutospacing="1" w:after="100" w:afterAutospacing="1" w:line="270" w:lineRule="atLeast"/>
        <w:jc w:val="center"/>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before="100" w:beforeAutospacing="1" w:after="100" w:afterAutospacing="1" w:line="270" w:lineRule="atLeast"/>
        <w:jc w:val="center"/>
        <w:rPr>
          <w:rFonts w:ascii="Verdana" w:eastAsia="Times New Roman" w:hAnsi="Verdana" w:cs="Arial"/>
          <w:color w:val="000000"/>
          <w:sz w:val="20"/>
          <w:szCs w:val="20"/>
        </w:rPr>
      </w:pPr>
      <w:r w:rsidRPr="00181EC4">
        <w:rPr>
          <w:rFonts w:ascii="Verdana" w:eastAsia="Times New Roman" w:hAnsi="Verdana" w:cs="Arial"/>
          <w:color w:val="000000"/>
          <w:sz w:val="20"/>
          <w:szCs w:val="20"/>
        </w:rPr>
        <w:t> </w:t>
      </w:r>
    </w:p>
    <w:p w:rsidR="00181EC4" w:rsidRPr="00181EC4" w:rsidRDefault="00181EC4" w:rsidP="00181EC4">
      <w:pPr>
        <w:spacing w:after="0" w:line="270" w:lineRule="atLeast"/>
        <w:outlineLvl w:val="2"/>
        <w:rPr>
          <w:rFonts w:ascii="Arial" w:eastAsia="Times New Roman" w:hAnsi="Arial" w:cs="Arial"/>
          <w:b/>
          <w:bCs/>
          <w:color w:val="334D55"/>
          <w:sz w:val="24"/>
          <w:szCs w:val="24"/>
        </w:rPr>
      </w:pPr>
      <w:bookmarkStart w:id="12" w:name="seven"/>
      <w:bookmarkEnd w:id="12"/>
      <w:r w:rsidRPr="00181EC4">
        <w:rPr>
          <w:rFonts w:ascii="Arial" w:eastAsia="Times New Roman" w:hAnsi="Arial" w:cs="Arial"/>
          <w:b/>
          <w:bCs/>
          <w:color w:val="334D55"/>
          <w:sz w:val="24"/>
          <w:szCs w:val="24"/>
        </w:rPr>
        <w:t xml:space="preserve">3.2.7 Compare the use of carbohydrates and lipids in energy </w:t>
      </w:r>
      <w:proofErr w:type="gramStart"/>
      <w:r w:rsidRPr="00181EC4">
        <w:rPr>
          <w:rFonts w:ascii="Arial" w:eastAsia="Times New Roman" w:hAnsi="Arial" w:cs="Arial"/>
          <w:b/>
          <w:bCs/>
          <w:color w:val="334D55"/>
          <w:sz w:val="24"/>
          <w:szCs w:val="24"/>
        </w:rPr>
        <w:t>storage(</w:t>
      </w:r>
      <w:proofErr w:type="gramEnd"/>
      <w:r w:rsidRPr="00181EC4">
        <w:rPr>
          <w:rFonts w:ascii="Arial" w:eastAsia="Times New Roman" w:hAnsi="Arial" w:cs="Arial"/>
          <w:b/>
          <w:bCs/>
          <w:color w:val="334D55"/>
          <w:sz w:val="24"/>
          <w:szCs w:val="24"/>
        </w:rPr>
        <w:t>3).</w:t>
      </w:r>
    </w:p>
    <w:p w:rsidR="00181EC4" w:rsidRPr="00181EC4" w:rsidRDefault="00181EC4" w:rsidP="00181EC4">
      <w:pPr>
        <w:spacing w:before="100" w:beforeAutospacing="1" w:after="240" w:line="270" w:lineRule="atLeast"/>
        <w:rPr>
          <w:rFonts w:ascii="Verdana" w:eastAsia="Times New Roman" w:hAnsi="Verdana" w:cs="Arial"/>
          <w:color w:val="000000"/>
          <w:sz w:val="20"/>
          <w:szCs w:val="20"/>
        </w:rPr>
      </w:pPr>
      <w:proofErr w:type="gramStart"/>
      <w:r w:rsidRPr="00181EC4">
        <w:rPr>
          <w:rFonts w:ascii="Verdana" w:eastAsia="Times New Roman" w:hAnsi="Verdana" w:cs="Arial"/>
          <w:color w:val="000000"/>
          <w:sz w:val="20"/>
          <w:szCs w:val="20"/>
        </w:rPr>
        <w:t>Compare means to give an account of similarities and differences between two (or more) items, referring to both (all) of them throughout.</w:t>
      </w:r>
      <w:proofErr w:type="gramEnd"/>
    </w:p>
    <w:p w:rsidR="00EE2E88" w:rsidRPr="00181EC4" w:rsidRDefault="00181EC4" w:rsidP="00181EC4">
      <w:pPr>
        <w:spacing w:before="100" w:beforeAutospacing="1" w:after="100" w:afterAutospacing="1" w:line="270" w:lineRule="atLeast"/>
        <w:jc w:val="center"/>
        <w:rPr>
          <w:rFonts w:ascii="Verdana" w:eastAsia="Times New Roman" w:hAnsi="Verdana" w:cs="Arial"/>
          <w:color w:val="000000"/>
          <w:sz w:val="20"/>
          <w:szCs w:val="20"/>
        </w:rPr>
      </w:pPr>
      <w:r>
        <w:rPr>
          <w:rFonts w:ascii="Verdana" w:eastAsia="Times New Roman" w:hAnsi="Verdana" w:cs="Arial"/>
          <w:noProof/>
          <w:color w:val="000000"/>
          <w:sz w:val="20"/>
          <w:szCs w:val="20"/>
        </w:rPr>
        <w:drawing>
          <wp:inline distT="0" distB="0" distL="0" distR="0" wp14:anchorId="7F1EC633" wp14:editId="5AA68C96">
            <wp:extent cx="6762750" cy="1485900"/>
            <wp:effectExtent l="0" t="0" r="0" b="0"/>
            <wp:docPr id="1" name="Picture 1" descr="http://click4biology.info/c4b/3/images/3.2/energylipi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lick4biology.info/c4b/3/images/3.2/energylipi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762750" cy="1485900"/>
                    </a:xfrm>
                    <a:prstGeom prst="rect">
                      <a:avLst/>
                    </a:prstGeom>
                    <a:noFill/>
                    <a:ln>
                      <a:noFill/>
                    </a:ln>
                  </pic:spPr>
                </pic:pic>
              </a:graphicData>
            </a:graphic>
          </wp:inline>
        </w:drawing>
      </w:r>
    </w:p>
    <w:sectPr w:rsidR="00EE2E88" w:rsidRPr="00181EC4" w:rsidSect="00181EC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83C5C"/>
    <w:multiLevelType w:val="multilevel"/>
    <w:tmpl w:val="C3B22A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63277"/>
    <w:multiLevelType w:val="multilevel"/>
    <w:tmpl w:val="716240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AB3648"/>
    <w:multiLevelType w:val="multilevel"/>
    <w:tmpl w:val="4420F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F4A84"/>
    <w:multiLevelType w:val="multilevel"/>
    <w:tmpl w:val="F1F4C9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7970B4"/>
    <w:multiLevelType w:val="multilevel"/>
    <w:tmpl w:val="E53E15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053FCB"/>
    <w:multiLevelType w:val="multilevel"/>
    <w:tmpl w:val="44C47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D01C0"/>
    <w:multiLevelType w:val="multilevel"/>
    <w:tmpl w:val="A35EB4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1823BB"/>
    <w:multiLevelType w:val="multilevel"/>
    <w:tmpl w:val="C88E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761E15"/>
    <w:multiLevelType w:val="multilevel"/>
    <w:tmpl w:val="72DC04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82363D9"/>
    <w:multiLevelType w:val="multilevel"/>
    <w:tmpl w:val="69F07A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211CFD"/>
    <w:multiLevelType w:val="multilevel"/>
    <w:tmpl w:val="A0A2D1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E05FB6"/>
    <w:multiLevelType w:val="multilevel"/>
    <w:tmpl w:val="16EE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786D16"/>
    <w:multiLevelType w:val="multilevel"/>
    <w:tmpl w:val="5C4672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882481E"/>
    <w:multiLevelType w:val="multilevel"/>
    <w:tmpl w:val="E11EB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CE6E3A"/>
    <w:multiLevelType w:val="multilevel"/>
    <w:tmpl w:val="052A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7F4CBB"/>
    <w:multiLevelType w:val="multilevel"/>
    <w:tmpl w:val="C7D835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92CBC"/>
    <w:multiLevelType w:val="hybridMultilevel"/>
    <w:tmpl w:val="AD226A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5"/>
  </w:num>
  <w:num w:numId="4">
    <w:abstractNumId w:val="6"/>
  </w:num>
  <w:num w:numId="5">
    <w:abstractNumId w:val="13"/>
  </w:num>
  <w:num w:numId="6">
    <w:abstractNumId w:val="0"/>
  </w:num>
  <w:num w:numId="7">
    <w:abstractNumId w:val="1"/>
  </w:num>
  <w:num w:numId="8">
    <w:abstractNumId w:val="4"/>
  </w:num>
  <w:num w:numId="9">
    <w:abstractNumId w:val="2"/>
  </w:num>
  <w:num w:numId="10">
    <w:abstractNumId w:val="3"/>
  </w:num>
  <w:num w:numId="11">
    <w:abstractNumId w:val="15"/>
  </w:num>
  <w:num w:numId="12">
    <w:abstractNumId w:val="14"/>
  </w:num>
  <w:num w:numId="13">
    <w:abstractNumId w:val="8"/>
  </w:num>
  <w:num w:numId="14">
    <w:abstractNumId w:val="10"/>
  </w:num>
  <w:num w:numId="15">
    <w:abstractNumId w:val="12"/>
  </w:num>
  <w:num w:numId="16">
    <w:abstractNumId w:val="9"/>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EC4"/>
    <w:rsid w:val="00181EC4"/>
    <w:rsid w:val="00EE2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1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1E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1EC4"/>
    <w:rPr>
      <w:color w:val="0000FF"/>
      <w:u w:val="single"/>
    </w:rPr>
  </w:style>
  <w:style w:type="character" w:customStyle="1" w:styleId="apple-converted-space">
    <w:name w:val="apple-converted-space"/>
    <w:basedOn w:val="DefaultParagraphFont"/>
    <w:rsid w:val="00181EC4"/>
  </w:style>
  <w:style w:type="paragraph" w:styleId="NormalWeb">
    <w:name w:val="Normal (Web)"/>
    <w:basedOn w:val="Normal"/>
    <w:uiPriority w:val="99"/>
    <w:semiHidden/>
    <w:unhideWhenUsed/>
    <w:rsid w:val="00181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EC4"/>
    <w:rPr>
      <w:b/>
      <w:bCs/>
    </w:rPr>
  </w:style>
  <w:style w:type="paragraph" w:styleId="BalloonText">
    <w:name w:val="Balloon Text"/>
    <w:basedOn w:val="Normal"/>
    <w:link w:val="BalloonTextChar"/>
    <w:uiPriority w:val="99"/>
    <w:semiHidden/>
    <w:unhideWhenUsed/>
    <w:rsid w:val="0018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C4"/>
    <w:rPr>
      <w:rFonts w:ascii="Tahoma" w:hAnsi="Tahoma" w:cs="Tahoma"/>
      <w:sz w:val="16"/>
      <w:szCs w:val="16"/>
    </w:rPr>
  </w:style>
  <w:style w:type="paragraph" w:styleId="ListParagraph">
    <w:name w:val="List Paragraph"/>
    <w:basedOn w:val="Normal"/>
    <w:uiPriority w:val="34"/>
    <w:qFormat/>
    <w:rsid w:val="00181E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81E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81E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1EC4"/>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81EC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81EC4"/>
    <w:rPr>
      <w:color w:val="0000FF"/>
      <w:u w:val="single"/>
    </w:rPr>
  </w:style>
  <w:style w:type="character" w:customStyle="1" w:styleId="apple-converted-space">
    <w:name w:val="apple-converted-space"/>
    <w:basedOn w:val="DefaultParagraphFont"/>
    <w:rsid w:val="00181EC4"/>
  </w:style>
  <w:style w:type="paragraph" w:styleId="NormalWeb">
    <w:name w:val="Normal (Web)"/>
    <w:basedOn w:val="Normal"/>
    <w:uiPriority w:val="99"/>
    <w:semiHidden/>
    <w:unhideWhenUsed/>
    <w:rsid w:val="00181E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1EC4"/>
    <w:rPr>
      <w:b/>
      <w:bCs/>
    </w:rPr>
  </w:style>
  <w:style w:type="paragraph" w:styleId="BalloonText">
    <w:name w:val="Balloon Text"/>
    <w:basedOn w:val="Normal"/>
    <w:link w:val="BalloonTextChar"/>
    <w:uiPriority w:val="99"/>
    <w:semiHidden/>
    <w:unhideWhenUsed/>
    <w:rsid w:val="00181E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1EC4"/>
    <w:rPr>
      <w:rFonts w:ascii="Tahoma" w:hAnsi="Tahoma" w:cs="Tahoma"/>
      <w:sz w:val="16"/>
      <w:szCs w:val="16"/>
    </w:rPr>
  </w:style>
  <w:style w:type="paragraph" w:styleId="ListParagraph">
    <w:name w:val="List Paragraph"/>
    <w:basedOn w:val="Normal"/>
    <w:uiPriority w:val="34"/>
    <w:qFormat/>
    <w:rsid w:val="00181E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956555">
      <w:bodyDiv w:val="1"/>
      <w:marLeft w:val="0"/>
      <w:marRight w:val="0"/>
      <w:marTop w:val="0"/>
      <w:marBottom w:val="0"/>
      <w:divBdr>
        <w:top w:val="none" w:sz="0" w:space="0" w:color="auto"/>
        <w:left w:val="none" w:sz="0" w:space="0" w:color="auto"/>
        <w:bottom w:val="none" w:sz="0" w:space="0" w:color="auto"/>
        <w:right w:val="none" w:sz="0" w:space="0" w:color="auto"/>
      </w:divBdr>
      <w:divsChild>
        <w:div w:id="1863082611">
          <w:marLeft w:val="0"/>
          <w:marRight w:val="0"/>
          <w:marTop w:val="0"/>
          <w:marBottom w:val="0"/>
          <w:divBdr>
            <w:top w:val="none" w:sz="0" w:space="0" w:color="auto"/>
            <w:left w:val="none" w:sz="0" w:space="0" w:color="auto"/>
            <w:bottom w:val="single" w:sz="6" w:space="8" w:color="CCCCCC"/>
            <w:right w:val="none" w:sz="0" w:space="0" w:color="auto"/>
          </w:divBdr>
          <w:divsChild>
            <w:div w:id="1359502932">
              <w:marLeft w:val="0"/>
              <w:marRight w:val="0"/>
              <w:marTop w:val="0"/>
              <w:marBottom w:val="0"/>
              <w:divBdr>
                <w:top w:val="none" w:sz="0" w:space="0" w:color="auto"/>
                <w:left w:val="none" w:sz="0" w:space="0" w:color="auto"/>
                <w:bottom w:val="none" w:sz="0" w:space="0" w:color="auto"/>
                <w:right w:val="none" w:sz="0" w:space="0" w:color="auto"/>
              </w:divBdr>
            </w:div>
          </w:divsChild>
        </w:div>
        <w:div w:id="1352877733">
          <w:marLeft w:val="0"/>
          <w:marRight w:val="0"/>
          <w:marTop w:val="0"/>
          <w:marBottom w:val="0"/>
          <w:divBdr>
            <w:top w:val="none" w:sz="0" w:space="0" w:color="auto"/>
            <w:left w:val="none" w:sz="0" w:space="0" w:color="auto"/>
            <w:bottom w:val="none" w:sz="0" w:space="0" w:color="auto"/>
            <w:right w:val="none" w:sz="0" w:space="0" w:color="auto"/>
          </w:divBdr>
          <w:divsChild>
            <w:div w:id="2120447820">
              <w:marLeft w:val="0"/>
              <w:marRight w:val="0"/>
              <w:marTop w:val="0"/>
              <w:marBottom w:val="0"/>
              <w:divBdr>
                <w:top w:val="none" w:sz="0" w:space="0" w:color="auto"/>
                <w:left w:val="none" w:sz="0" w:space="0" w:color="auto"/>
                <w:bottom w:val="none" w:sz="0" w:space="0" w:color="auto"/>
                <w:right w:val="none" w:sz="0" w:space="0" w:color="auto"/>
              </w:divBdr>
            </w:div>
            <w:div w:id="2045446150">
              <w:marLeft w:val="0"/>
              <w:marRight w:val="0"/>
              <w:marTop w:val="0"/>
              <w:marBottom w:val="0"/>
              <w:divBdr>
                <w:top w:val="none" w:sz="0" w:space="0" w:color="auto"/>
                <w:left w:val="none" w:sz="0" w:space="0" w:color="auto"/>
                <w:bottom w:val="none" w:sz="0" w:space="0" w:color="auto"/>
                <w:right w:val="none" w:sz="0" w:space="0" w:color="auto"/>
              </w:divBdr>
              <w:divsChild>
                <w:div w:id="16859807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3728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60380815">
          <w:marLeft w:val="0"/>
          <w:marRight w:val="79"/>
          <w:marTop w:val="0"/>
          <w:marBottom w:val="0"/>
          <w:divBdr>
            <w:top w:val="none" w:sz="0" w:space="0" w:color="auto"/>
            <w:left w:val="none" w:sz="0" w:space="0" w:color="auto"/>
            <w:bottom w:val="single" w:sz="6" w:space="0" w:color="CCCCCC"/>
            <w:right w:val="single" w:sz="6" w:space="0" w:color="CCCCCC"/>
          </w:divBdr>
        </w:div>
        <w:div w:id="657613316">
          <w:marLeft w:val="0"/>
          <w:marRight w:val="0"/>
          <w:marTop w:val="0"/>
          <w:marBottom w:val="0"/>
          <w:divBdr>
            <w:top w:val="none" w:sz="0" w:space="0" w:color="auto"/>
            <w:left w:val="none" w:sz="0" w:space="0" w:color="auto"/>
            <w:bottom w:val="none" w:sz="0" w:space="0" w:color="auto"/>
            <w:right w:val="none" w:sz="0" w:space="0" w:color="auto"/>
          </w:divBdr>
          <w:divsChild>
            <w:div w:id="1221789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438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23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578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7.gif"/><Relationship Id="rId18" Type="http://schemas.openxmlformats.org/officeDocument/2006/relationships/image" Target="media/image10.gif"/><Relationship Id="rId26" Type="http://schemas.openxmlformats.org/officeDocument/2006/relationships/image" Target="media/image16.gif"/><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2.gif"/><Relationship Id="rId34" Type="http://schemas.openxmlformats.org/officeDocument/2006/relationships/image" Target="media/image23.gif"/><Relationship Id="rId7" Type="http://schemas.openxmlformats.org/officeDocument/2006/relationships/image" Target="media/image2.gif"/><Relationship Id="rId12" Type="http://schemas.openxmlformats.org/officeDocument/2006/relationships/image" Target="media/image6.gif"/><Relationship Id="rId17" Type="http://schemas.openxmlformats.org/officeDocument/2006/relationships/image" Target="media/image9.gif"/><Relationship Id="rId25" Type="http://schemas.openxmlformats.org/officeDocument/2006/relationships/hyperlink" Target="http://click4biology.info/c4b/3/disaccharide.htm" TargetMode="External"/><Relationship Id="rId33" Type="http://schemas.openxmlformats.org/officeDocument/2006/relationships/image" Target="media/image22.gi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hyperlink" Target="http://click4biology.info/c4b/3/Chem3.2.htm" TargetMode="External"/><Relationship Id="rId29" Type="http://schemas.openxmlformats.org/officeDocument/2006/relationships/image" Target="media/image19.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5.gif"/><Relationship Id="rId32" Type="http://schemas.openxmlformats.org/officeDocument/2006/relationships/hyperlink" Target="http://click4biology.info/c4b/3/chem7.5.htm" TargetMode="External"/><Relationship Id="rId37" Type="http://schemas.openxmlformats.org/officeDocument/2006/relationships/image" Target="media/image26.gif"/><Relationship Id="rId5" Type="http://schemas.openxmlformats.org/officeDocument/2006/relationships/webSettings" Target="webSettings.xml"/><Relationship Id="rId15" Type="http://schemas.openxmlformats.org/officeDocument/2006/relationships/hyperlink" Target="http://click4biology.info/c4b/3/Chem3.2.htm" TargetMode="External"/><Relationship Id="rId23" Type="http://schemas.openxmlformats.org/officeDocument/2006/relationships/image" Target="media/image14.gif"/><Relationship Id="rId28" Type="http://schemas.openxmlformats.org/officeDocument/2006/relationships/image" Target="media/image18.gif"/><Relationship Id="rId36" Type="http://schemas.openxmlformats.org/officeDocument/2006/relationships/image" Target="media/image25.gif"/><Relationship Id="rId10" Type="http://schemas.openxmlformats.org/officeDocument/2006/relationships/image" Target="media/image4.gif"/><Relationship Id="rId19" Type="http://schemas.openxmlformats.org/officeDocument/2006/relationships/image" Target="media/image11.gif"/><Relationship Id="rId31" Type="http://schemas.openxmlformats.org/officeDocument/2006/relationships/image" Target="media/image21.gif"/><Relationship Id="rId4" Type="http://schemas.openxmlformats.org/officeDocument/2006/relationships/settings" Target="settings.xml"/><Relationship Id="rId9" Type="http://schemas.openxmlformats.org/officeDocument/2006/relationships/hyperlink" Target="http://click4biology.info/c4b/3/Chem3.2.htm" TargetMode="External"/><Relationship Id="rId14" Type="http://schemas.openxmlformats.org/officeDocument/2006/relationships/hyperlink" Target="http://click4biology.info/c4b/3/aat.htm" TargetMode="External"/><Relationship Id="rId22" Type="http://schemas.openxmlformats.org/officeDocument/2006/relationships/image" Target="media/image13.gif"/><Relationship Id="rId27" Type="http://schemas.openxmlformats.org/officeDocument/2006/relationships/image" Target="media/image17.gif"/><Relationship Id="rId30" Type="http://schemas.openxmlformats.org/officeDocument/2006/relationships/image" Target="media/image20.gif"/><Relationship Id="rId35" Type="http://schemas.openxmlformats.org/officeDocument/2006/relationships/image" Target="media/image2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1764</Words>
  <Characters>10061</Characters>
  <Application>Microsoft Office Word</Application>
  <DocSecurity>0</DocSecurity>
  <Lines>83</Lines>
  <Paragraphs>23</Paragraphs>
  <ScaleCrop>false</ScaleCrop>
  <Company>Provo High School</Company>
  <LinksUpToDate>false</LinksUpToDate>
  <CharactersWithSpaces>11802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2012-02-23T15:10:00Z</dcterms:created>
  <dcterms:modified xsi:type="dcterms:W3CDTF">2012-02-23T15:14:00Z</dcterms:modified>
</cp:coreProperties>
</file>