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aps/>
          <w:lang w:eastAsia="en-US"/>
        </w:rPr>
        <w:id w:val="-46875070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21941" w:rsidRPr="00860A7E">
            <w:trPr>
              <w:trHeight w:val="2880"/>
              <w:jc w:val="center"/>
            </w:trPr>
            <w:tc>
              <w:tcPr>
                <w:tcW w:w="5000" w:type="pct"/>
              </w:tcPr>
              <w:p w:rsidR="00321941" w:rsidRPr="00860A7E" w:rsidRDefault="00321941" w:rsidP="00321941">
                <w:pPr>
                  <w:pStyle w:val="NoSpacing"/>
                  <w:jc w:val="center"/>
                  <w:rPr>
                    <w:rFonts w:asciiTheme="majorHAnsi" w:eastAsiaTheme="majorEastAsia" w:hAnsiTheme="majorHAnsi" w:cstheme="majorBidi"/>
                    <w:i/>
                    <w:caps/>
                  </w:rPr>
                </w:pPr>
              </w:p>
            </w:tc>
          </w:tr>
          <w:tr w:rsidR="00321941" w:rsidRPr="00860A7E">
            <w:trPr>
              <w:trHeight w:val="1440"/>
              <w:jc w:val="center"/>
            </w:trPr>
            <w:sdt>
              <w:sdtPr>
                <w:rPr>
                  <w:rFonts w:asciiTheme="majorHAnsi" w:eastAsiaTheme="majorEastAsia" w:hAnsiTheme="majorHAnsi" w:cstheme="majorBidi"/>
                  <w:i/>
                  <w:sz w:val="80"/>
                  <w:szCs w:val="80"/>
                </w:rPr>
                <w:alias w:val="Title"/>
                <w:id w:val="15524250"/>
                <w:placeholder>
                  <w:docPart w:val="0C032A962A494DFAA686109FB1AE124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21941" w:rsidRPr="00860A7E" w:rsidRDefault="00856A77" w:rsidP="00856A77">
                    <w:pPr>
                      <w:pStyle w:val="NoSpacing"/>
                      <w:jc w:val="center"/>
                      <w:rPr>
                        <w:rFonts w:asciiTheme="majorHAnsi" w:eastAsiaTheme="majorEastAsia" w:hAnsiTheme="majorHAnsi" w:cstheme="majorBidi"/>
                        <w:i/>
                        <w:sz w:val="80"/>
                        <w:szCs w:val="80"/>
                      </w:rPr>
                    </w:pPr>
                    <w:r>
                      <w:rPr>
                        <w:rFonts w:asciiTheme="majorHAnsi" w:eastAsiaTheme="majorEastAsia" w:hAnsiTheme="majorHAnsi" w:cstheme="majorBidi"/>
                        <w:i/>
                        <w:sz w:val="80"/>
                        <w:szCs w:val="80"/>
                      </w:rPr>
                      <w:t>To Infinity and Beyond</w:t>
                    </w:r>
                  </w:p>
                </w:tc>
              </w:sdtContent>
            </w:sdt>
          </w:tr>
          <w:tr w:rsidR="00321941" w:rsidRPr="00860A7E">
            <w:trPr>
              <w:trHeight w:val="720"/>
              <w:jc w:val="center"/>
            </w:trPr>
            <w:sdt>
              <w:sdtPr>
                <w:rPr>
                  <w:rFonts w:asciiTheme="majorHAnsi" w:eastAsiaTheme="majorEastAsia" w:hAnsiTheme="majorHAnsi" w:cstheme="majorBidi"/>
                  <w:i/>
                  <w:sz w:val="44"/>
                  <w:szCs w:val="44"/>
                </w:rPr>
                <w:alias w:val="Subtitle"/>
                <w:id w:val="15524255"/>
                <w:placeholder>
                  <w:docPart w:val="D746845D3B8A4E0BBB92FE74CA56A8C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21941" w:rsidRPr="00860A7E" w:rsidRDefault="001D73A6" w:rsidP="00A801F2">
                    <w:pPr>
                      <w:pStyle w:val="NoSpacing"/>
                      <w:jc w:val="center"/>
                      <w:rPr>
                        <w:rFonts w:asciiTheme="majorHAnsi" w:eastAsiaTheme="majorEastAsia" w:hAnsiTheme="majorHAnsi" w:cstheme="majorBidi"/>
                        <w:i/>
                        <w:sz w:val="44"/>
                        <w:szCs w:val="44"/>
                      </w:rPr>
                    </w:pPr>
                    <w:r>
                      <w:rPr>
                        <w:rFonts w:asciiTheme="majorHAnsi" w:eastAsiaTheme="majorEastAsia" w:hAnsiTheme="majorHAnsi" w:cstheme="majorBidi"/>
                        <w:i/>
                        <w:sz w:val="44"/>
                        <w:szCs w:val="44"/>
                      </w:rPr>
                      <w:t>Chapter 4</w:t>
                    </w:r>
                    <w:r w:rsidR="00A801F2">
                      <w:rPr>
                        <w:rFonts w:asciiTheme="majorHAnsi" w:eastAsiaTheme="majorEastAsia" w:hAnsiTheme="majorHAnsi" w:cstheme="majorBidi"/>
                        <w:i/>
                        <w:sz w:val="44"/>
                        <w:szCs w:val="44"/>
                      </w:rPr>
                      <w:t xml:space="preserve"> Quote Analysis</w:t>
                    </w:r>
                  </w:p>
                </w:tc>
              </w:sdtContent>
            </w:sdt>
          </w:tr>
          <w:tr w:rsidR="00321941" w:rsidRPr="00860A7E">
            <w:trPr>
              <w:trHeight w:val="360"/>
              <w:jc w:val="center"/>
            </w:trPr>
            <w:tc>
              <w:tcPr>
                <w:tcW w:w="5000" w:type="pct"/>
                <w:vAlign w:val="center"/>
              </w:tcPr>
              <w:p w:rsidR="00321941" w:rsidRPr="00860A7E" w:rsidRDefault="00321941">
                <w:pPr>
                  <w:pStyle w:val="NoSpacing"/>
                  <w:jc w:val="center"/>
                  <w:rPr>
                    <w:i/>
                  </w:rPr>
                </w:pPr>
              </w:p>
            </w:tc>
          </w:tr>
          <w:tr w:rsidR="00321941" w:rsidRPr="00860A7E">
            <w:trPr>
              <w:trHeight w:val="360"/>
              <w:jc w:val="center"/>
            </w:trPr>
            <w:sdt>
              <w:sdtPr>
                <w:rPr>
                  <w:b/>
                  <w:bCs/>
                  <w:i/>
                </w:rPr>
                <w:alias w:val="Author"/>
                <w:id w:val="15524260"/>
                <w:placeholder>
                  <w:docPart w:val="32B914FB804645C69199BA7505F0BA4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21941" w:rsidRPr="00860A7E" w:rsidRDefault="00321941">
                    <w:pPr>
                      <w:pStyle w:val="NoSpacing"/>
                      <w:jc w:val="center"/>
                      <w:rPr>
                        <w:b/>
                        <w:bCs/>
                        <w:i/>
                      </w:rPr>
                    </w:pPr>
                    <w:r w:rsidRPr="00860A7E">
                      <w:rPr>
                        <w:b/>
                        <w:bCs/>
                        <w:i/>
                      </w:rPr>
                      <w:t>Brian Petersen</w:t>
                    </w:r>
                  </w:p>
                </w:tc>
              </w:sdtContent>
            </w:sdt>
          </w:tr>
          <w:tr w:rsidR="00321941" w:rsidRPr="00860A7E">
            <w:trPr>
              <w:trHeight w:val="360"/>
              <w:jc w:val="center"/>
            </w:trPr>
            <w:sdt>
              <w:sdtPr>
                <w:rPr>
                  <w:b/>
                  <w:bCs/>
                  <w:i/>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321941" w:rsidRPr="00860A7E" w:rsidRDefault="00321941" w:rsidP="00321941">
                    <w:pPr>
                      <w:pStyle w:val="NoSpacing"/>
                      <w:jc w:val="center"/>
                      <w:rPr>
                        <w:b/>
                        <w:bCs/>
                        <w:i/>
                      </w:rPr>
                    </w:pPr>
                    <w:r w:rsidRPr="00860A7E">
                      <w:rPr>
                        <w:b/>
                        <w:bCs/>
                        <w:i/>
                      </w:rPr>
                      <w:t>Period 4</w:t>
                    </w:r>
                  </w:p>
                </w:tc>
              </w:sdtContent>
            </w:sdt>
          </w:tr>
        </w:tbl>
        <w:p w:rsidR="00321941" w:rsidRPr="00860A7E" w:rsidRDefault="00321941">
          <w:pPr>
            <w:rPr>
              <w:i/>
            </w:rPr>
          </w:pPr>
        </w:p>
        <w:p w:rsidR="00321941" w:rsidRPr="00860A7E" w:rsidRDefault="00321941">
          <w:pPr>
            <w:rPr>
              <w: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321941" w:rsidRPr="00860A7E">
            <w:tc>
              <w:tcPr>
                <w:tcW w:w="5000" w:type="pct"/>
              </w:tcPr>
              <w:p w:rsidR="00321941" w:rsidRPr="00860A7E" w:rsidRDefault="00321941">
                <w:pPr>
                  <w:pStyle w:val="NoSpacing"/>
                  <w:rPr>
                    <w:i/>
                  </w:rPr>
                </w:pPr>
              </w:p>
            </w:tc>
          </w:tr>
        </w:tbl>
        <w:p w:rsidR="00321941" w:rsidRPr="00860A7E" w:rsidRDefault="00321941">
          <w:pPr>
            <w:rPr>
              <w:i/>
            </w:rPr>
          </w:pPr>
        </w:p>
        <w:p w:rsidR="00321941" w:rsidRPr="00860A7E" w:rsidRDefault="00321941">
          <w:pPr>
            <w:rPr>
              <w:i/>
            </w:rPr>
          </w:pPr>
          <w:r w:rsidRPr="00860A7E">
            <w:rPr>
              <w:i/>
            </w:rPr>
            <w:br w:type="page"/>
          </w:r>
        </w:p>
      </w:sdtContent>
    </w:sdt>
    <w:p w:rsidR="009E68AE" w:rsidRDefault="00860A7E" w:rsidP="00860A7E">
      <w:pPr>
        <w:pStyle w:val="NoSpacing"/>
        <w:spacing w:line="276" w:lineRule="auto"/>
        <w:ind w:left="720"/>
        <w:rPr>
          <w:rFonts w:ascii="Times New Roman" w:hAnsi="Times New Roman" w:cs="Times New Roman"/>
          <w:sz w:val="24"/>
          <w:szCs w:val="24"/>
        </w:rPr>
      </w:pPr>
      <w:r>
        <w:rPr>
          <w:rFonts w:ascii="Times New Roman" w:hAnsi="Times New Roman" w:cs="Times New Roman"/>
          <w:i/>
          <w:sz w:val="24"/>
          <w:szCs w:val="24"/>
        </w:rPr>
        <w:lastRenderedPageBreak/>
        <w:t>“</w:t>
      </w:r>
      <w:r w:rsidR="001D73A6">
        <w:rPr>
          <w:rFonts w:ascii="Times New Roman" w:hAnsi="Times New Roman" w:cs="Times New Roman"/>
          <w:i/>
          <w:sz w:val="24"/>
          <w:szCs w:val="24"/>
        </w:rPr>
        <w:t>If the doors of perception were cleansed, everything would appear to man as it is – infinite</w:t>
      </w:r>
      <w:r w:rsidR="00C874BE">
        <w:rPr>
          <w:rFonts w:ascii="Times New Roman" w:hAnsi="Times New Roman" w:cs="Times New Roman"/>
          <w:i/>
          <w:sz w:val="24"/>
          <w:szCs w:val="24"/>
        </w:rPr>
        <w:t>.”</w:t>
      </w:r>
    </w:p>
    <w:p w:rsidR="00860A7E" w:rsidRPr="009E68AE" w:rsidRDefault="001D73A6" w:rsidP="009E68AE">
      <w:pPr>
        <w:ind w:left="720"/>
        <w:rPr>
          <w:rFonts w:ascii="Times New Roman" w:eastAsiaTheme="minorEastAsia" w:hAnsi="Times New Roman" w:cs="Times New Roman"/>
          <w:b/>
          <w:sz w:val="24"/>
          <w:szCs w:val="24"/>
          <w:lang w:eastAsia="ja-JP"/>
        </w:rPr>
      </w:pPr>
      <w:r>
        <w:rPr>
          <w:rFonts w:ascii="Times New Roman" w:hAnsi="Times New Roman" w:cs="Times New Roman"/>
          <w:b/>
          <w:sz w:val="24"/>
          <w:szCs w:val="24"/>
        </w:rPr>
        <w:t>William Blake</w:t>
      </w:r>
      <w:r w:rsidR="009E68AE" w:rsidRPr="009E68AE">
        <w:rPr>
          <w:rFonts w:ascii="Times New Roman" w:hAnsi="Times New Roman" w:cs="Times New Roman"/>
          <w:b/>
          <w:sz w:val="24"/>
          <w:szCs w:val="24"/>
        </w:rPr>
        <w:t xml:space="preserve">, </w:t>
      </w:r>
      <w:r>
        <w:rPr>
          <w:rFonts w:ascii="Times New Roman" w:hAnsi="Times New Roman" w:cs="Times New Roman"/>
          <w:b/>
          <w:sz w:val="24"/>
          <w:szCs w:val="24"/>
        </w:rPr>
        <w:t>1757-1827</w:t>
      </w:r>
    </w:p>
    <w:p w:rsidR="00CD55EB" w:rsidRDefault="00856A77" w:rsidP="00CD55EB">
      <w:pPr>
        <w:pStyle w:val="NoSpacing"/>
        <w:tabs>
          <w:tab w:val="left" w:pos="6330"/>
        </w:tabs>
        <w:spacing w:line="480" w:lineRule="auto"/>
        <w:ind w:firstLine="720"/>
        <w:rPr>
          <w:sz w:val="24"/>
          <w:szCs w:val="24"/>
        </w:rPr>
      </w:pPr>
      <w:r>
        <w:rPr>
          <w:sz w:val="24"/>
          <w:szCs w:val="24"/>
        </w:rPr>
        <w:t>Is perception, the way the universe is interpreted by humans, act as an impediment to humans when trying to understand the universe in its whole, complete state? This is the underlying principle of what Blake has stated. He says that perception limits us in understanding the universe because we do not see if for what it really is. This is to also say that humans do not perceive the wholeness of the universe because that would include its infinite quality.</w:t>
      </w:r>
      <w:r w:rsidR="00583480">
        <w:rPr>
          <w:sz w:val="24"/>
          <w:szCs w:val="24"/>
        </w:rPr>
        <w:t xml:space="preserve"> I agree with Blake’s assertion because human’s perception abilities are continuously developing and progressing, it is just that humans have not yet  developed those skills enough to the state required to understand the universe</w:t>
      </w:r>
      <w:r w:rsidR="00CD55EB">
        <w:rPr>
          <w:sz w:val="24"/>
          <w:szCs w:val="24"/>
        </w:rPr>
        <w:t>’s infinite attribute, and in part</w:t>
      </w:r>
      <w:r w:rsidR="00583480">
        <w:rPr>
          <w:sz w:val="24"/>
          <w:szCs w:val="24"/>
        </w:rPr>
        <w:t xml:space="preserve"> </w:t>
      </w:r>
      <w:r w:rsidR="00CD55EB">
        <w:rPr>
          <w:sz w:val="24"/>
          <w:szCs w:val="24"/>
        </w:rPr>
        <w:t>its completeness</w:t>
      </w:r>
      <w:r w:rsidR="00583480">
        <w:rPr>
          <w:sz w:val="24"/>
          <w:szCs w:val="24"/>
        </w:rPr>
        <w:t>.</w:t>
      </w:r>
    </w:p>
    <w:p w:rsidR="00CD55EB" w:rsidRDefault="00CD55EB" w:rsidP="00CD55EB">
      <w:pPr>
        <w:pStyle w:val="NoSpacing"/>
        <w:tabs>
          <w:tab w:val="left" w:pos="6330"/>
        </w:tabs>
        <w:spacing w:line="480" w:lineRule="auto"/>
        <w:ind w:firstLine="720"/>
        <w:rPr>
          <w:sz w:val="24"/>
          <w:szCs w:val="24"/>
        </w:rPr>
      </w:pPr>
      <w:r>
        <w:rPr>
          <w:sz w:val="24"/>
          <w:szCs w:val="24"/>
        </w:rPr>
        <w:t xml:space="preserve">Fathoming infitity is not possible. What is it truly? Limited by our perception of infinity itself. How can one understand something if he does not underatnd what something that he is trying to observe. </w:t>
      </w:r>
    </w:p>
    <w:p w:rsidR="00583480" w:rsidRPr="004B581F" w:rsidRDefault="005B78AE" w:rsidP="001D73A6">
      <w:pPr>
        <w:pStyle w:val="NoSpacing"/>
        <w:tabs>
          <w:tab w:val="left" w:pos="6330"/>
        </w:tabs>
        <w:spacing w:line="480" w:lineRule="auto"/>
        <w:ind w:firstLine="720"/>
        <w:rPr>
          <w:sz w:val="24"/>
          <w:szCs w:val="24"/>
        </w:rPr>
      </w:pPr>
      <w:r>
        <w:rPr>
          <w:sz w:val="24"/>
          <w:szCs w:val="24"/>
        </w:rPr>
        <w:t xml:space="preserve">With the development of our perception tools, </w:t>
      </w:r>
      <w:r w:rsidR="00CD55EB">
        <w:rPr>
          <w:sz w:val="24"/>
          <w:szCs w:val="24"/>
        </w:rPr>
        <w:t>(science, philosophy, art, etc), and increase to the understanding of what the universe really is and eventually we’ll be able to fathom infinity and the infinite quality of the universe.</w:t>
      </w:r>
      <w:bookmarkStart w:id="0" w:name="_GoBack"/>
      <w:bookmarkEnd w:id="0"/>
    </w:p>
    <w:sectPr w:rsidR="00583480" w:rsidRPr="004B581F" w:rsidSect="00321941">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71C" w:rsidRDefault="0010471C" w:rsidP="00300BBB">
      <w:pPr>
        <w:spacing w:after="0" w:line="240" w:lineRule="auto"/>
      </w:pPr>
      <w:r>
        <w:separator/>
      </w:r>
    </w:p>
  </w:endnote>
  <w:endnote w:type="continuationSeparator" w:id="0">
    <w:p w:rsidR="0010471C" w:rsidRDefault="0010471C" w:rsidP="003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71C" w:rsidRDefault="0010471C" w:rsidP="00300BBB">
      <w:pPr>
        <w:spacing w:after="0" w:line="240" w:lineRule="auto"/>
      </w:pPr>
      <w:r>
        <w:separator/>
      </w:r>
    </w:p>
  </w:footnote>
  <w:footnote w:type="continuationSeparator" w:id="0">
    <w:p w:rsidR="0010471C" w:rsidRDefault="0010471C" w:rsidP="00300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866545"/>
      <w:docPartObj>
        <w:docPartGallery w:val="Page Numbers (Top of Page)"/>
        <w:docPartUnique/>
      </w:docPartObj>
    </w:sdtPr>
    <w:sdtEndPr>
      <w:rPr>
        <w:noProof/>
      </w:rPr>
    </w:sdtEndPr>
    <w:sdtContent>
      <w:p w:rsidR="007436A1" w:rsidRDefault="007436A1">
        <w:pPr>
          <w:pStyle w:val="Header"/>
          <w:jc w:val="right"/>
        </w:pPr>
        <w:r>
          <w:t xml:space="preserve">Petersen </w:t>
        </w:r>
        <w:r>
          <w:fldChar w:fldCharType="begin"/>
        </w:r>
        <w:r>
          <w:instrText xml:space="preserve"> PAGE   \* MERGEFORMAT </w:instrText>
        </w:r>
        <w:r>
          <w:fldChar w:fldCharType="separate"/>
        </w:r>
        <w:r w:rsidR="00CD55EB">
          <w:rPr>
            <w:noProof/>
          </w:rPr>
          <w:t>1</w:t>
        </w:r>
        <w:r>
          <w:rPr>
            <w:noProof/>
          </w:rPr>
          <w:fldChar w:fldCharType="end"/>
        </w:r>
      </w:p>
    </w:sdtContent>
  </w:sdt>
  <w:p w:rsidR="007436A1" w:rsidRDefault="007436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41"/>
    <w:rsid w:val="00097EFA"/>
    <w:rsid w:val="0010471C"/>
    <w:rsid w:val="00155CC9"/>
    <w:rsid w:val="001D73A6"/>
    <w:rsid w:val="00257707"/>
    <w:rsid w:val="00300BBB"/>
    <w:rsid w:val="00321941"/>
    <w:rsid w:val="00406AAD"/>
    <w:rsid w:val="0045796C"/>
    <w:rsid w:val="00493F7F"/>
    <w:rsid w:val="004B581F"/>
    <w:rsid w:val="004E797A"/>
    <w:rsid w:val="00522ABB"/>
    <w:rsid w:val="00566B36"/>
    <w:rsid w:val="00583480"/>
    <w:rsid w:val="005B78AE"/>
    <w:rsid w:val="005C3839"/>
    <w:rsid w:val="007436A1"/>
    <w:rsid w:val="007A16C2"/>
    <w:rsid w:val="00841DEB"/>
    <w:rsid w:val="00856A77"/>
    <w:rsid w:val="00860A7E"/>
    <w:rsid w:val="008F4599"/>
    <w:rsid w:val="00905040"/>
    <w:rsid w:val="00967C49"/>
    <w:rsid w:val="009B3F75"/>
    <w:rsid w:val="009E68AE"/>
    <w:rsid w:val="00A6361F"/>
    <w:rsid w:val="00A64E4E"/>
    <w:rsid w:val="00A801F2"/>
    <w:rsid w:val="00B477DB"/>
    <w:rsid w:val="00B5356D"/>
    <w:rsid w:val="00C874BE"/>
    <w:rsid w:val="00CB2FFC"/>
    <w:rsid w:val="00CD55EB"/>
    <w:rsid w:val="00CF7F78"/>
    <w:rsid w:val="00E06112"/>
    <w:rsid w:val="00E40E5D"/>
    <w:rsid w:val="00E6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9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941"/>
    <w:rPr>
      <w:rFonts w:eastAsiaTheme="minorEastAsia"/>
      <w:lang w:eastAsia="ja-JP"/>
    </w:rPr>
  </w:style>
  <w:style w:type="paragraph" w:styleId="BalloonText">
    <w:name w:val="Balloon Text"/>
    <w:basedOn w:val="Normal"/>
    <w:link w:val="BalloonTextChar"/>
    <w:uiPriority w:val="99"/>
    <w:semiHidden/>
    <w:unhideWhenUsed/>
    <w:rsid w:val="0032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41"/>
    <w:rPr>
      <w:rFonts w:ascii="Tahoma" w:hAnsi="Tahoma" w:cs="Tahoma"/>
      <w:sz w:val="16"/>
      <w:szCs w:val="16"/>
    </w:rPr>
  </w:style>
  <w:style w:type="paragraph" w:styleId="Header">
    <w:name w:val="header"/>
    <w:basedOn w:val="Normal"/>
    <w:link w:val="HeaderChar"/>
    <w:uiPriority w:val="99"/>
    <w:unhideWhenUsed/>
    <w:rsid w:val="0030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BB"/>
  </w:style>
  <w:style w:type="paragraph" w:styleId="Footer">
    <w:name w:val="footer"/>
    <w:basedOn w:val="Normal"/>
    <w:link w:val="FooterChar"/>
    <w:uiPriority w:val="99"/>
    <w:unhideWhenUsed/>
    <w:rsid w:val="0030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9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941"/>
    <w:rPr>
      <w:rFonts w:eastAsiaTheme="minorEastAsia"/>
      <w:lang w:eastAsia="ja-JP"/>
    </w:rPr>
  </w:style>
  <w:style w:type="paragraph" w:styleId="BalloonText">
    <w:name w:val="Balloon Text"/>
    <w:basedOn w:val="Normal"/>
    <w:link w:val="BalloonTextChar"/>
    <w:uiPriority w:val="99"/>
    <w:semiHidden/>
    <w:unhideWhenUsed/>
    <w:rsid w:val="0032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41"/>
    <w:rPr>
      <w:rFonts w:ascii="Tahoma" w:hAnsi="Tahoma" w:cs="Tahoma"/>
      <w:sz w:val="16"/>
      <w:szCs w:val="16"/>
    </w:rPr>
  </w:style>
  <w:style w:type="paragraph" w:styleId="Header">
    <w:name w:val="header"/>
    <w:basedOn w:val="Normal"/>
    <w:link w:val="HeaderChar"/>
    <w:uiPriority w:val="99"/>
    <w:unhideWhenUsed/>
    <w:rsid w:val="0030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BB"/>
  </w:style>
  <w:style w:type="paragraph" w:styleId="Footer">
    <w:name w:val="footer"/>
    <w:basedOn w:val="Normal"/>
    <w:link w:val="FooterChar"/>
    <w:uiPriority w:val="99"/>
    <w:unhideWhenUsed/>
    <w:rsid w:val="0030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032A962A494DFAA686109FB1AE1242"/>
        <w:category>
          <w:name w:val="General"/>
          <w:gallery w:val="placeholder"/>
        </w:category>
        <w:types>
          <w:type w:val="bbPlcHdr"/>
        </w:types>
        <w:behaviors>
          <w:behavior w:val="content"/>
        </w:behaviors>
        <w:guid w:val="{62F49514-3660-4DFE-A4B4-721E8CCC2DAC}"/>
      </w:docPartPr>
      <w:docPartBody>
        <w:p w:rsidR="00542CC1" w:rsidRDefault="00DC6A2F" w:rsidP="00DC6A2F">
          <w:pPr>
            <w:pStyle w:val="0C032A962A494DFAA686109FB1AE1242"/>
          </w:pPr>
          <w:r>
            <w:rPr>
              <w:rFonts w:asciiTheme="majorHAnsi" w:eastAsiaTheme="majorEastAsia" w:hAnsiTheme="majorHAnsi" w:cstheme="majorBidi"/>
              <w:sz w:val="80"/>
              <w:szCs w:val="80"/>
            </w:rPr>
            <w:t>[Type the document title]</w:t>
          </w:r>
        </w:p>
      </w:docPartBody>
    </w:docPart>
    <w:docPart>
      <w:docPartPr>
        <w:name w:val="D746845D3B8A4E0BBB92FE74CA56A8C0"/>
        <w:category>
          <w:name w:val="General"/>
          <w:gallery w:val="placeholder"/>
        </w:category>
        <w:types>
          <w:type w:val="bbPlcHdr"/>
        </w:types>
        <w:behaviors>
          <w:behavior w:val="content"/>
        </w:behaviors>
        <w:guid w:val="{123841BB-C8D3-483F-80D1-EBD1A0E4D1F4}"/>
      </w:docPartPr>
      <w:docPartBody>
        <w:p w:rsidR="00542CC1" w:rsidRDefault="00DC6A2F" w:rsidP="00DC6A2F">
          <w:pPr>
            <w:pStyle w:val="D746845D3B8A4E0BBB92FE74CA56A8C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A2F"/>
    <w:rsid w:val="0052651C"/>
    <w:rsid w:val="00542CC1"/>
    <w:rsid w:val="009369EF"/>
    <w:rsid w:val="00DC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D37F3AA4549C9A72132EDA886AA44">
    <w:name w:val="EEED37F3AA4549C9A72132EDA886AA44"/>
    <w:rsid w:val="00DC6A2F"/>
  </w:style>
  <w:style w:type="paragraph" w:customStyle="1" w:styleId="0C032A962A494DFAA686109FB1AE1242">
    <w:name w:val="0C032A962A494DFAA686109FB1AE1242"/>
    <w:rsid w:val="00DC6A2F"/>
  </w:style>
  <w:style w:type="paragraph" w:customStyle="1" w:styleId="D746845D3B8A4E0BBB92FE74CA56A8C0">
    <w:name w:val="D746845D3B8A4E0BBB92FE74CA56A8C0"/>
    <w:rsid w:val="00DC6A2F"/>
  </w:style>
  <w:style w:type="paragraph" w:customStyle="1" w:styleId="32B914FB804645C69199BA7505F0BA42">
    <w:name w:val="32B914FB804645C69199BA7505F0BA42"/>
    <w:rsid w:val="00DC6A2F"/>
  </w:style>
  <w:style w:type="paragraph" w:customStyle="1" w:styleId="D60020A7F7BE40DEA9602DB30AE05745">
    <w:name w:val="D60020A7F7BE40DEA9602DB30AE05745"/>
    <w:rsid w:val="00DC6A2F"/>
  </w:style>
  <w:style w:type="paragraph" w:customStyle="1" w:styleId="A40F7F2C38C1452CB0F772F15BA21F05">
    <w:name w:val="A40F7F2C38C1452CB0F772F15BA21F05"/>
    <w:rsid w:val="00DC6A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D37F3AA4549C9A72132EDA886AA44">
    <w:name w:val="EEED37F3AA4549C9A72132EDA886AA44"/>
    <w:rsid w:val="00DC6A2F"/>
  </w:style>
  <w:style w:type="paragraph" w:customStyle="1" w:styleId="0C032A962A494DFAA686109FB1AE1242">
    <w:name w:val="0C032A962A494DFAA686109FB1AE1242"/>
    <w:rsid w:val="00DC6A2F"/>
  </w:style>
  <w:style w:type="paragraph" w:customStyle="1" w:styleId="D746845D3B8A4E0BBB92FE74CA56A8C0">
    <w:name w:val="D746845D3B8A4E0BBB92FE74CA56A8C0"/>
    <w:rsid w:val="00DC6A2F"/>
  </w:style>
  <w:style w:type="paragraph" w:customStyle="1" w:styleId="32B914FB804645C69199BA7505F0BA42">
    <w:name w:val="32B914FB804645C69199BA7505F0BA42"/>
    <w:rsid w:val="00DC6A2F"/>
  </w:style>
  <w:style w:type="paragraph" w:customStyle="1" w:styleId="D60020A7F7BE40DEA9602DB30AE05745">
    <w:name w:val="D60020A7F7BE40DEA9602DB30AE05745"/>
    <w:rsid w:val="00DC6A2F"/>
  </w:style>
  <w:style w:type="paragraph" w:customStyle="1" w:styleId="A40F7F2C38C1452CB0F772F15BA21F05">
    <w:name w:val="A40F7F2C38C1452CB0F772F15BA21F05"/>
    <w:rsid w:val="00DC6A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Period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C00317-A336-404D-AC47-8DB15D81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How to Assure Human Progression</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Infinity and Beyond</dc:title>
  <dc:subject>Chapter 4 Quote Analysis</dc:subject>
  <dc:creator>Brian Petersen</dc:creator>
  <cp:lastModifiedBy>Brian Petersen</cp:lastModifiedBy>
  <cp:revision>9</cp:revision>
  <cp:lastPrinted>2012-03-05T13:31:00Z</cp:lastPrinted>
  <dcterms:created xsi:type="dcterms:W3CDTF">2012-03-05T13:17:00Z</dcterms:created>
  <dcterms:modified xsi:type="dcterms:W3CDTF">2012-04-18T11:44:00Z</dcterms:modified>
</cp:coreProperties>
</file>